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footer124.xml" ContentType="application/vnd.openxmlformats-officedocument.wordprocessingml.foot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footer127.xml" ContentType="application/vnd.openxmlformats-officedocument.wordprocessingml.foot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header131.xml" ContentType="application/vnd.openxmlformats-officedocument.wordprocessingml.header+xml"/>
  <Override PartName="/word/footer130.xml" ContentType="application/vnd.openxmlformats-officedocument.wordprocessingml.foot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header134.xml" ContentType="application/vnd.openxmlformats-officedocument.wordprocessingml.header+xml"/>
  <Override PartName="/word/footer133.xml" ContentType="application/vnd.openxmlformats-officedocument.wordprocessingml.foot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header137.xml" ContentType="application/vnd.openxmlformats-officedocument.wordprocessingml.header+xml"/>
  <Override PartName="/word/footer136.xml" ContentType="application/vnd.openxmlformats-officedocument.wordprocessingml.foot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header140.xml" ContentType="application/vnd.openxmlformats-officedocument.wordprocessingml.header+xml"/>
  <Override PartName="/word/footer139.xml" ContentType="application/vnd.openxmlformats-officedocument.wordprocessingml.foot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header143.xml" ContentType="application/vnd.openxmlformats-officedocument.wordprocessingml.header+xml"/>
  <Override PartName="/word/footer142.xml" ContentType="application/vnd.openxmlformats-officedocument.wordprocessingml.foot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197D1" w14:textId="77777777" w:rsidR="00D22F6D" w:rsidRPr="00190AAE" w:rsidRDefault="00000000">
      <w:pPr>
        <w:spacing w:after="2243" w:line="259" w:lineRule="auto"/>
        <w:ind w:right="2" w:firstLine="0"/>
        <w:jc w:val="center"/>
        <w:rPr>
          <w:lang w:val="ru-RU"/>
        </w:rPr>
      </w:pPr>
      <w:r w:rsidRPr="00190AAE">
        <w:rPr>
          <w:rFonts w:ascii="Arial" w:eastAsia="Arial" w:hAnsi="Arial" w:cs="Arial"/>
          <w:sz w:val="32"/>
          <w:lang w:val="ru-RU"/>
        </w:rPr>
        <w:t>Вячеслав ДЁМИН</w:t>
      </w:r>
    </w:p>
    <w:p w14:paraId="5F5A1FA4" w14:textId="77777777" w:rsidR="00D22F6D" w:rsidRPr="00190AAE" w:rsidRDefault="00000000">
      <w:pPr>
        <w:spacing w:after="508" w:line="259" w:lineRule="auto"/>
        <w:ind w:left="269" w:firstLine="0"/>
        <w:jc w:val="left"/>
        <w:rPr>
          <w:lang w:val="ru-RU"/>
        </w:rPr>
      </w:pPr>
      <w:r>
        <w:rPr>
          <w:rFonts w:ascii="Calibri" w:eastAsia="Calibri" w:hAnsi="Calibri" w:cs="Calibri"/>
          <w:noProof/>
          <w:color w:val="000000"/>
        </w:rPr>
        <mc:AlternateContent>
          <mc:Choice Requires="wpg">
            <w:drawing>
              <wp:anchor distT="0" distB="0" distL="114300" distR="114300" simplePos="0" relativeHeight="251658240" behindDoc="1" locked="0" layoutInCell="1" allowOverlap="1" wp14:anchorId="659498B0" wp14:editId="10B28868">
                <wp:simplePos x="0" y="0"/>
                <wp:positionH relativeFrom="column">
                  <wp:posOffset>181875</wp:posOffset>
                </wp:positionH>
                <wp:positionV relativeFrom="paragraph">
                  <wp:posOffset>-51437</wp:posOffset>
                </wp:positionV>
                <wp:extent cx="3596247" cy="358263"/>
                <wp:effectExtent l="0" t="0" r="0" b="0"/>
                <wp:wrapNone/>
                <wp:docPr id="209274" name="Group 209274"/>
                <wp:cNvGraphicFramePr/>
                <a:graphic xmlns:a="http://schemas.openxmlformats.org/drawingml/2006/main">
                  <a:graphicData uri="http://schemas.microsoft.com/office/word/2010/wordprocessingGroup">
                    <wpg:wgp>
                      <wpg:cNvGrpSpPr/>
                      <wpg:grpSpPr>
                        <a:xfrm>
                          <a:off x="0" y="0"/>
                          <a:ext cx="3596247" cy="358263"/>
                          <a:chOff x="0" y="0"/>
                          <a:chExt cx="3596247" cy="358263"/>
                        </a:xfrm>
                      </wpg:grpSpPr>
                      <wps:wsp>
                        <wps:cNvPr id="7" name="Shape 7"/>
                        <wps:cNvSpPr/>
                        <wps:spPr>
                          <a:xfrm>
                            <a:off x="0" y="69329"/>
                            <a:ext cx="256680" cy="231851"/>
                          </a:xfrm>
                          <a:custGeom>
                            <a:avLst/>
                            <a:gdLst/>
                            <a:ahLst/>
                            <a:cxnLst/>
                            <a:rect l="0" t="0" r="0" b="0"/>
                            <a:pathLst>
                              <a:path w="256680" h="231851">
                                <a:moveTo>
                                  <a:pt x="256680" y="219278"/>
                                </a:moveTo>
                                <a:cubicBezTo>
                                  <a:pt x="254318" y="219062"/>
                                  <a:pt x="251333" y="218719"/>
                                  <a:pt x="247726" y="218224"/>
                                </a:cubicBezTo>
                                <a:cubicBezTo>
                                  <a:pt x="244132" y="217742"/>
                                  <a:pt x="241097" y="217234"/>
                                  <a:pt x="238620" y="216700"/>
                                </a:cubicBezTo>
                                <a:cubicBezTo>
                                  <a:pt x="236576" y="216370"/>
                                  <a:pt x="233972" y="215087"/>
                                  <a:pt x="230797" y="212827"/>
                                </a:cubicBezTo>
                                <a:cubicBezTo>
                                  <a:pt x="227635" y="210566"/>
                                  <a:pt x="224384" y="205956"/>
                                  <a:pt x="221043" y="198958"/>
                                </a:cubicBezTo>
                                <a:cubicBezTo>
                                  <a:pt x="218897" y="194450"/>
                                  <a:pt x="216395" y="188989"/>
                                  <a:pt x="213551" y="182601"/>
                                </a:cubicBezTo>
                                <a:cubicBezTo>
                                  <a:pt x="210706" y="176200"/>
                                  <a:pt x="207937" y="170155"/>
                                  <a:pt x="205245" y="164465"/>
                                </a:cubicBezTo>
                                <a:cubicBezTo>
                                  <a:pt x="199123" y="151346"/>
                                  <a:pt x="191110" y="140221"/>
                                  <a:pt x="181229" y="131089"/>
                                </a:cubicBezTo>
                                <a:cubicBezTo>
                                  <a:pt x="171336" y="121945"/>
                                  <a:pt x="158864" y="115392"/>
                                  <a:pt x="143815" y="111417"/>
                                </a:cubicBezTo>
                                <a:lnTo>
                                  <a:pt x="143815" y="108509"/>
                                </a:lnTo>
                                <a:cubicBezTo>
                                  <a:pt x="148984" y="104864"/>
                                  <a:pt x="153543" y="100267"/>
                                  <a:pt x="157518" y="94729"/>
                                </a:cubicBezTo>
                                <a:cubicBezTo>
                                  <a:pt x="161493" y="89192"/>
                                  <a:pt x="165583" y="81102"/>
                                  <a:pt x="169774" y="70460"/>
                                </a:cubicBezTo>
                                <a:cubicBezTo>
                                  <a:pt x="171818" y="65304"/>
                                  <a:pt x="174054" y="59258"/>
                                  <a:pt x="176466" y="52324"/>
                                </a:cubicBezTo>
                                <a:cubicBezTo>
                                  <a:pt x="178892" y="45390"/>
                                  <a:pt x="181712" y="40259"/>
                                  <a:pt x="184937" y="36932"/>
                                </a:cubicBezTo>
                                <a:cubicBezTo>
                                  <a:pt x="191707" y="45530"/>
                                  <a:pt x="197536" y="51333"/>
                                  <a:pt x="202425" y="54343"/>
                                </a:cubicBezTo>
                                <a:cubicBezTo>
                                  <a:pt x="207315" y="57353"/>
                                  <a:pt x="212344" y="58852"/>
                                  <a:pt x="217500" y="58852"/>
                                </a:cubicBezTo>
                                <a:cubicBezTo>
                                  <a:pt x="225666" y="58852"/>
                                  <a:pt x="232385" y="56248"/>
                                  <a:pt x="237655" y="51029"/>
                                </a:cubicBezTo>
                                <a:cubicBezTo>
                                  <a:pt x="242926" y="45822"/>
                                  <a:pt x="245554" y="38545"/>
                                  <a:pt x="245554" y="29185"/>
                                </a:cubicBezTo>
                                <a:cubicBezTo>
                                  <a:pt x="245554" y="20701"/>
                                  <a:pt x="242443" y="13703"/>
                                  <a:pt x="236207" y="8230"/>
                                </a:cubicBezTo>
                                <a:cubicBezTo>
                                  <a:pt x="229972" y="2743"/>
                                  <a:pt x="221488" y="0"/>
                                  <a:pt x="210744" y="0"/>
                                </a:cubicBezTo>
                                <a:cubicBezTo>
                                  <a:pt x="204191" y="0"/>
                                  <a:pt x="198183" y="1105"/>
                                  <a:pt x="192697" y="3315"/>
                                </a:cubicBezTo>
                                <a:cubicBezTo>
                                  <a:pt x="187223" y="5512"/>
                                  <a:pt x="182601" y="8496"/>
                                  <a:pt x="178841" y="12256"/>
                                </a:cubicBezTo>
                                <a:cubicBezTo>
                                  <a:pt x="171209" y="19672"/>
                                  <a:pt x="166116" y="26530"/>
                                  <a:pt x="163538" y="32817"/>
                                </a:cubicBezTo>
                                <a:cubicBezTo>
                                  <a:pt x="160960" y="39103"/>
                                  <a:pt x="158052" y="46761"/>
                                  <a:pt x="154838" y="55791"/>
                                </a:cubicBezTo>
                                <a:cubicBezTo>
                                  <a:pt x="152057" y="63957"/>
                                  <a:pt x="148730" y="71946"/>
                                  <a:pt x="144869" y="79731"/>
                                </a:cubicBezTo>
                                <a:cubicBezTo>
                                  <a:pt x="141008" y="87529"/>
                                  <a:pt x="135204" y="95237"/>
                                  <a:pt x="127444" y="102870"/>
                                </a:cubicBezTo>
                                <a:cubicBezTo>
                                  <a:pt x="123673" y="106629"/>
                                  <a:pt x="119456" y="109131"/>
                                  <a:pt x="114770" y="110363"/>
                                </a:cubicBezTo>
                                <a:cubicBezTo>
                                  <a:pt x="110084" y="111608"/>
                                  <a:pt x="105588" y="112217"/>
                                  <a:pt x="101270" y="112217"/>
                                </a:cubicBezTo>
                                <a:lnTo>
                                  <a:pt x="90780" y="112217"/>
                                </a:lnTo>
                                <a:lnTo>
                                  <a:pt x="90780" y="36119"/>
                                </a:lnTo>
                                <a:cubicBezTo>
                                  <a:pt x="90780" y="32677"/>
                                  <a:pt x="91440" y="29426"/>
                                  <a:pt x="92786" y="26365"/>
                                </a:cubicBezTo>
                                <a:cubicBezTo>
                                  <a:pt x="94132" y="23305"/>
                                  <a:pt x="96901" y="21069"/>
                                  <a:pt x="101092" y="19672"/>
                                </a:cubicBezTo>
                                <a:cubicBezTo>
                                  <a:pt x="103568" y="18923"/>
                                  <a:pt x="107112" y="18123"/>
                                  <a:pt x="111735" y="17259"/>
                                </a:cubicBezTo>
                                <a:cubicBezTo>
                                  <a:pt x="116357" y="16396"/>
                                  <a:pt x="120332" y="15862"/>
                                  <a:pt x="123660" y="15647"/>
                                </a:cubicBezTo>
                                <a:lnTo>
                                  <a:pt x="123660" y="3073"/>
                                </a:lnTo>
                                <a:lnTo>
                                  <a:pt x="0" y="3073"/>
                                </a:lnTo>
                                <a:lnTo>
                                  <a:pt x="0" y="15647"/>
                                </a:lnTo>
                                <a:cubicBezTo>
                                  <a:pt x="2261" y="15862"/>
                                  <a:pt x="5905" y="16535"/>
                                  <a:pt x="10960" y="17666"/>
                                </a:cubicBezTo>
                                <a:cubicBezTo>
                                  <a:pt x="16015" y="18783"/>
                                  <a:pt x="20104" y="20053"/>
                                  <a:pt x="23216" y="21450"/>
                                </a:cubicBezTo>
                                <a:cubicBezTo>
                                  <a:pt x="27407" y="23381"/>
                                  <a:pt x="30175" y="25641"/>
                                  <a:pt x="31521" y="28219"/>
                                </a:cubicBezTo>
                                <a:cubicBezTo>
                                  <a:pt x="32868" y="30798"/>
                                  <a:pt x="33541" y="33973"/>
                                  <a:pt x="33541" y="37732"/>
                                </a:cubicBezTo>
                                <a:lnTo>
                                  <a:pt x="33541" y="199606"/>
                                </a:lnTo>
                                <a:cubicBezTo>
                                  <a:pt x="33541" y="203479"/>
                                  <a:pt x="32779" y="206832"/>
                                  <a:pt x="31280" y="209690"/>
                                </a:cubicBezTo>
                                <a:cubicBezTo>
                                  <a:pt x="29769" y="212535"/>
                                  <a:pt x="27089" y="214656"/>
                                  <a:pt x="23216" y="216053"/>
                                </a:cubicBezTo>
                                <a:cubicBezTo>
                                  <a:pt x="20853" y="216916"/>
                                  <a:pt x="17069" y="217640"/>
                                  <a:pt x="11849" y="218224"/>
                                </a:cubicBezTo>
                                <a:cubicBezTo>
                                  <a:pt x="6642" y="218821"/>
                                  <a:pt x="2692" y="219177"/>
                                  <a:pt x="0" y="219278"/>
                                </a:cubicBezTo>
                                <a:lnTo>
                                  <a:pt x="0" y="231851"/>
                                </a:lnTo>
                                <a:lnTo>
                                  <a:pt x="123660" y="231851"/>
                                </a:lnTo>
                                <a:lnTo>
                                  <a:pt x="123660" y="219278"/>
                                </a:lnTo>
                                <a:cubicBezTo>
                                  <a:pt x="120548" y="219062"/>
                                  <a:pt x="116510" y="218478"/>
                                  <a:pt x="111569" y="217500"/>
                                </a:cubicBezTo>
                                <a:cubicBezTo>
                                  <a:pt x="106629" y="216535"/>
                                  <a:pt x="103137" y="215621"/>
                                  <a:pt x="101092" y="214770"/>
                                </a:cubicBezTo>
                                <a:cubicBezTo>
                                  <a:pt x="97333" y="213157"/>
                                  <a:pt x="94666" y="210896"/>
                                  <a:pt x="93116" y="207988"/>
                                </a:cubicBezTo>
                                <a:cubicBezTo>
                                  <a:pt x="91554" y="205092"/>
                                  <a:pt x="90780" y="201816"/>
                                  <a:pt x="90780" y="198158"/>
                                </a:cubicBezTo>
                                <a:lnTo>
                                  <a:pt x="90780" y="127381"/>
                                </a:lnTo>
                                <a:cubicBezTo>
                                  <a:pt x="98615" y="127381"/>
                                  <a:pt x="105410" y="128207"/>
                                  <a:pt x="111150" y="129870"/>
                                </a:cubicBezTo>
                                <a:cubicBezTo>
                                  <a:pt x="116904" y="131547"/>
                                  <a:pt x="121818" y="134099"/>
                                  <a:pt x="125908" y="137528"/>
                                </a:cubicBezTo>
                                <a:cubicBezTo>
                                  <a:pt x="130200" y="140970"/>
                                  <a:pt x="133820" y="145136"/>
                                  <a:pt x="136779" y="150025"/>
                                </a:cubicBezTo>
                                <a:cubicBezTo>
                                  <a:pt x="139725" y="154927"/>
                                  <a:pt x="142710" y="160858"/>
                                  <a:pt x="145720" y="167843"/>
                                </a:cubicBezTo>
                                <a:cubicBezTo>
                                  <a:pt x="149898" y="177305"/>
                                  <a:pt x="153873" y="187566"/>
                                  <a:pt x="157632" y="198641"/>
                                </a:cubicBezTo>
                                <a:cubicBezTo>
                                  <a:pt x="161392" y="209715"/>
                                  <a:pt x="165151" y="220790"/>
                                  <a:pt x="168910" y="231851"/>
                                </a:cubicBezTo>
                                <a:lnTo>
                                  <a:pt x="256680" y="231851"/>
                                </a:lnTo>
                                <a:lnTo>
                                  <a:pt x="256680" y="219278"/>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8" name="Shape 8"/>
                        <wps:cNvSpPr/>
                        <wps:spPr>
                          <a:xfrm>
                            <a:off x="263938" y="72396"/>
                            <a:ext cx="214439" cy="228790"/>
                          </a:xfrm>
                          <a:custGeom>
                            <a:avLst/>
                            <a:gdLst/>
                            <a:ahLst/>
                            <a:cxnLst/>
                            <a:rect l="0" t="0" r="0" b="0"/>
                            <a:pathLst>
                              <a:path w="214439" h="228790">
                                <a:moveTo>
                                  <a:pt x="192507" y="14110"/>
                                </a:moveTo>
                                <a:cubicBezTo>
                                  <a:pt x="177889" y="4712"/>
                                  <a:pt x="155804" y="0"/>
                                  <a:pt x="126238" y="0"/>
                                </a:cubicBezTo>
                                <a:lnTo>
                                  <a:pt x="0" y="0"/>
                                </a:lnTo>
                                <a:lnTo>
                                  <a:pt x="0" y="12573"/>
                                </a:lnTo>
                                <a:cubicBezTo>
                                  <a:pt x="2464" y="12903"/>
                                  <a:pt x="6210" y="13576"/>
                                  <a:pt x="11201" y="14592"/>
                                </a:cubicBezTo>
                                <a:cubicBezTo>
                                  <a:pt x="16205" y="15621"/>
                                  <a:pt x="20206" y="16764"/>
                                  <a:pt x="23216" y="18059"/>
                                </a:cubicBezTo>
                                <a:cubicBezTo>
                                  <a:pt x="27508" y="19888"/>
                                  <a:pt x="30315" y="22174"/>
                                  <a:pt x="31598" y="24917"/>
                                </a:cubicBezTo>
                                <a:cubicBezTo>
                                  <a:pt x="32893" y="27648"/>
                                  <a:pt x="33528" y="30912"/>
                                  <a:pt x="33528" y="34671"/>
                                </a:cubicBezTo>
                                <a:lnTo>
                                  <a:pt x="33528" y="196062"/>
                                </a:lnTo>
                                <a:cubicBezTo>
                                  <a:pt x="33528" y="200469"/>
                                  <a:pt x="32855" y="203911"/>
                                  <a:pt x="31521" y="206375"/>
                                </a:cubicBezTo>
                                <a:cubicBezTo>
                                  <a:pt x="30175" y="208851"/>
                                  <a:pt x="27407" y="210947"/>
                                  <a:pt x="23216" y="212661"/>
                                </a:cubicBezTo>
                                <a:cubicBezTo>
                                  <a:pt x="21171" y="213525"/>
                                  <a:pt x="17577" y="214249"/>
                                  <a:pt x="12408" y="214846"/>
                                </a:cubicBezTo>
                                <a:cubicBezTo>
                                  <a:pt x="7252" y="215430"/>
                                  <a:pt x="3111" y="215887"/>
                                  <a:pt x="0" y="216217"/>
                                </a:cubicBezTo>
                                <a:lnTo>
                                  <a:pt x="0" y="228790"/>
                                </a:lnTo>
                                <a:lnTo>
                                  <a:pt x="123977" y="228790"/>
                                </a:lnTo>
                                <a:lnTo>
                                  <a:pt x="123977" y="216217"/>
                                </a:lnTo>
                                <a:cubicBezTo>
                                  <a:pt x="120650" y="215887"/>
                                  <a:pt x="116573" y="215240"/>
                                  <a:pt x="111735" y="214274"/>
                                </a:cubicBezTo>
                                <a:cubicBezTo>
                                  <a:pt x="106896" y="213309"/>
                                  <a:pt x="103403" y="212395"/>
                                  <a:pt x="101244" y="211531"/>
                                </a:cubicBezTo>
                                <a:cubicBezTo>
                                  <a:pt x="97168" y="209817"/>
                                  <a:pt x="94399" y="207531"/>
                                  <a:pt x="92951" y="204686"/>
                                </a:cubicBezTo>
                                <a:cubicBezTo>
                                  <a:pt x="91491" y="201841"/>
                                  <a:pt x="90767" y="198475"/>
                                  <a:pt x="90767" y="194602"/>
                                </a:cubicBezTo>
                                <a:lnTo>
                                  <a:pt x="90767" y="130277"/>
                                </a:lnTo>
                                <a:lnTo>
                                  <a:pt x="109474" y="130277"/>
                                </a:lnTo>
                                <a:cubicBezTo>
                                  <a:pt x="124955" y="130277"/>
                                  <a:pt x="138900" y="128930"/>
                                  <a:pt x="151308" y="126251"/>
                                </a:cubicBezTo>
                                <a:cubicBezTo>
                                  <a:pt x="163728" y="123558"/>
                                  <a:pt x="174777" y="119202"/>
                                  <a:pt x="184442" y="113182"/>
                                </a:cubicBezTo>
                                <a:cubicBezTo>
                                  <a:pt x="193802" y="107378"/>
                                  <a:pt x="201130" y="99835"/>
                                  <a:pt x="206451" y="90538"/>
                                </a:cubicBezTo>
                                <a:cubicBezTo>
                                  <a:pt x="211772" y="81242"/>
                                  <a:pt x="214439" y="70142"/>
                                  <a:pt x="214439" y="57239"/>
                                </a:cubicBezTo>
                                <a:cubicBezTo>
                                  <a:pt x="214439" y="37897"/>
                                  <a:pt x="207124" y="23520"/>
                                  <a:pt x="192507" y="14110"/>
                                </a:cubicBez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9" name="Shape 9"/>
                        <wps:cNvSpPr/>
                        <wps:spPr>
                          <a:xfrm>
                            <a:off x="354705" y="87065"/>
                            <a:ext cx="60782" cy="100457"/>
                          </a:xfrm>
                          <a:custGeom>
                            <a:avLst/>
                            <a:gdLst/>
                            <a:ahLst/>
                            <a:cxnLst/>
                            <a:rect l="0" t="0" r="0" b="0"/>
                            <a:pathLst>
                              <a:path w="60782" h="100457">
                                <a:moveTo>
                                  <a:pt x="47003" y="88278"/>
                                </a:moveTo>
                                <a:cubicBezTo>
                                  <a:pt x="37808" y="96393"/>
                                  <a:pt x="24397" y="100457"/>
                                  <a:pt x="6769" y="100457"/>
                                </a:cubicBezTo>
                                <a:lnTo>
                                  <a:pt x="0" y="100457"/>
                                </a:lnTo>
                                <a:lnTo>
                                  <a:pt x="0" y="0"/>
                                </a:lnTo>
                                <a:lnTo>
                                  <a:pt x="13386" y="0"/>
                                </a:lnTo>
                                <a:cubicBezTo>
                                  <a:pt x="31115" y="0"/>
                                  <a:pt x="43459" y="4178"/>
                                  <a:pt x="50394" y="12497"/>
                                </a:cubicBezTo>
                                <a:cubicBezTo>
                                  <a:pt x="57315" y="20828"/>
                                  <a:pt x="60782" y="33591"/>
                                  <a:pt x="60782" y="50787"/>
                                </a:cubicBezTo>
                                <a:cubicBezTo>
                                  <a:pt x="60782" y="67665"/>
                                  <a:pt x="56198" y="80162"/>
                                  <a:pt x="47003" y="88278"/>
                                </a:cubicBez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0" name="Shape 10"/>
                        <wps:cNvSpPr/>
                        <wps:spPr>
                          <a:xfrm>
                            <a:off x="475305" y="69177"/>
                            <a:ext cx="268453" cy="232004"/>
                          </a:xfrm>
                          <a:custGeom>
                            <a:avLst/>
                            <a:gdLst/>
                            <a:ahLst/>
                            <a:cxnLst/>
                            <a:rect l="0" t="0" r="0" b="0"/>
                            <a:pathLst>
                              <a:path w="268453" h="232004">
                                <a:moveTo>
                                  <a:pt x="268453" y="219431"/>
                                </a:moveTo>
                                <a:cubicBezTo>
                                  <a:pt x="265227" y="219215"/>
                                  <a:pt x="261620" y="218681"/>
                                  <a:pt x="257645" y="217818"/>
                                </a:cubicBezTo>
                                <a:cubicBezTo>
                                  <a:pt x="253670" y="216954"/>
                                  <a:pt x="250177" y="215671"/>
                                  <a:pt x="247167" y="213944"/>
                                </a:cubicBezTo>
                                <a:cubicBezTo>
                                  <a:pt x="243192" y="211582"/>
                                  <a:pt x="240132" y="209093"/>
                                  <a:pt x="237985" y="206451"/>
                                </a:cubicBezTo>
                                <a:cubicBezTo>
                                  <a:pt x="235826" y="203822"/>
                                  <a:pt x="234061" y="200889"/>
                                  <a:pt x="232664" y="197663"/>
                                </a:cubicBezTo>
                                <a:cubicBezTo>
                                  <a:pt x="224269" y="177889"/>
                                  <a:pt x="214122" y="152946"/>
                                  <a:pt x="202184" y="122860"/>
                                </a:cubicBezTo>
                                <a:cubicBezTo>
                                  <a:pt x="190259" y="92761"/>
                                  <a:pt x="173749" y="51803"/>
                                  <a:pt x="152692" y="0"/>
                                </a:cubicBezTo>
                                <a:lnTo>
                                  <a:pt x="120447" y="0"/>
                                </a:lnTo>
                                <a:cubicBezTo>
                                  <a:pt x="105283" y="36538"/>
                                  <a:pt x="91453" y="69964"/>
                                  <a:pt x="78930" y="100279"/>
                                </a:cubicBezTo>
                                <a:cubicBezTo>
                                  <a:pt x="66408" y="130594"/>
                                  <a:pt x="53912" y="160845"/>
                                  <a:pt x="41440" y="191059"/>
                                </a:cubicBezTo>
                                <a:cubicBezTo>
                                  <a:pt x="39395" y="196215"/>
                                  <a:pt x="36843" y="200673"/>
                                  <a:pt x="33782" y="204432"/>
                                </a:cubicBezTo>
                                <a:cubicBezTo>
                                  <a:pt x="30721" y="208204"/>
                                  <a:pt x="26988" y="211366"/>
                                  <a:pt x="22581" y="213944"/>
                                </a:cubicBezTo>
                                <a:cubicBezTo>
                                  <a:pt x="20002" y="215557"/>
                                  <a:pt x="16472" y="216827"/>
                                  <a:pt x="12014" y="217742"/>
                                </a:cubicBezTo>
                                <a:cubicBezTo>
                                  <a:pt x="7557" y="218656"/>
                                  <a:pt x="3556" y="219215"/>
                                  <a:pt x="0" y="219431"/>
                                </a:cubicBezTo>
                                <a:lnTo>
                                  <a:pt x="0" y="232004"/>
                                </a:lnTo>
                                <a:lnTo>
                                  <a:pt x="93840" y="232004"/>
                                </a:lnTo>
                                <a:lnTo>
                                  <a:pt x="93840" y="219431"/>
                                </a:lnTo>
                                <a:cubicBezTo>
                                  <a:pt x="81699" y="218351"/>
                                  <a:pt x="73038" y="216611"/>
                                  <a:pt x="67818" y="214186"/>
                                </a:cubicBezTo>
                                <a:cubicBezTo>
                                  <a:pt x="62611" y="211773"/>
                                  <a:pt x="60007" y="208839"/>
                                  <a:pt x="60007" y="205410"/>
                                </a:cubicBezTo>
                                <a:cubicBezTo>
                                  <a:pt x="60007" y="204330"/>
                                  <a:pt x="60198" y="202451"/>
                                  <a:pt x="60579" y="199758"/>
                                </a:cubicBezTo>
                                <a:cubicBezTo>
                                  <a:pt x="60947" y="197079"/>
                                  <a:pt x="62154" y="192723"/>
                                  <a:pt x="64186" y="186703"/>
                                </a:cubicBezTo>
                                <a:cubicBezTo>
                                  <a:pt x="65786" y="182080"/>
                                  <a:pt x="67678" y="176809"/>
                                  <a:pt x="69875" y="170904"/>
                                </a:cubicBezTo>
                                <a:cubicBezTo>
                                  <a:pt x="72073" y="164986"/>
                                  <a:pt x="74066" y="159830"/>
                                  <a:pt x="75882" y="155423"/>
                                </a:cubicBezTo>
                                <a:lnTo>
                                  <a:pt x="154864" y="155423"/>
                                </a:lnTo>
                                <a:lnTo>
                                  <a:pt x="174396" y="202819"/>
                                </a:lnTo>
                                <a:cubicBezTo>
                                  <a:pt x="175146" y="204648"/>
                                  <a:pt x="175603" y="206108"/>
                                  <a:pt x="175768" y="207175"/>
                                </a:cubicBezTo>
                                <a:cubicBezTo>
                                  <a:pt x="175920" y="208255"/>
                                  <a:pt x="176009" y="209220"/>
                                  <a:pt x="176009" y="210084"/>
                                </a:cubicBezTo>
                                <a:cubicBezTo>
                                  <a:pt x="176009" y="212547"/>
                                  <a:pt x="172085" y="214617"/>
                                  <a:pt x="164262" y="216281"/>
                                </a:cubicBezTo>
                                <a:cubicBezTo>
                                  <a:pt x="156426" y="217957"/>
                                  <a:pt x="149619" y="218999"/>
                                  <a:pt x="143827" y="219431"/>
                                </a:cubicBezTo>
                                <a:lnTo>
                                  <a:pt x="143827" y="232004"/>
                                </a:lnTo>
                                <a:lnTo>
                                  <a:pt x="268453" y="232004"/>
                                </a:lnTo>
                                <a:lnTo>
                                  <a:pt x="268453" y="219431"/>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1" name="Shape 11"/>
                        <wps:cNvSpPr/>
                        <wps:spPr>
                          <a:xfrm>
                            <a:off x="557792" y="125933"/>
                            <a:ext cx="65748" cy="82703"/>
                          </a:xfrm>
                          <a:custGeom>
                            <a:avLst/>
                            <a:gdLst/>
                            <a:ahLst/>
                            <a:cxnLst/>
                            <a:rect l="0" t="0" r="0" b="0"/>
                            <a:pathLst>
                              <a:path w="65748" h="82703">
                                <a:moveTo>
                                  <a:pt x="0" y="82703"/>
                                </a:moveTo>
                                <a:lnTo>
                                  <a:pt x="32639" y="0"/>
                                </a:lnTo>
                                <a:lnTo>
                                  <a:pt x="65748" y="82703"/>
                                </a:lnTo>
                                <a:lnTo>
                                  <a:pt x="0" y="82703"/>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2" name="Shape 12"/>
                        <wps:cNvSpPr/>
                        <wps:spPr>
                          <a:xfrm>
                            <a:off x="746172" y="66114"/>
                            <a:ext cx="220409" cy="241363"/>
                          </a:xfrm>
                          <a:custGeom>
                            <a:avLst/>
                            <a:gdLst/>
                            <a:ahLst/>
                            <a:cxnLst/>
                            <a:rect l="0" t="0" r="0" b="0"/>
                            <a:pathLst>
                              <a:path w="220409" h="241363">
                                <a:moveTo>
                                  <a:pt x="155994" y="236360"/>
                                </a:moveTo>
                                <a:cubicBezTo>
                                  <a:pt x="166256" y="233032"/>
                                  <a:pt x="175641" y="228409"/>
                                  <a:pt x="184125" y="222491"/>
                                </a:cubicBezTo>
                                <a:cubicBezTo>
                                  <a:pt x="191872" y="217119"/>
                                  <a:pt x="198691" y="210693"/>
                                  <a:pt x="204610" y="203225"/>
                                </a:cubicBezTo>
                                <a:cubicBezTo>
                                  <a:pt x="210515" y="195758"/>
                                  <a:pt x="215786" y="187287"/>
                                  <a:pt x="220409" y="177838"/>
                                </a:cubicBezTo>
                                <a:lnTo>
                                  <a:pt x="206540" y="169443"/>
                                </a:lnTo>
                                <a:cubicBezTo>
                                  <a:pt x="196875" y="186004"/>
                                  <a:pt x="186169" y="198361"/>
                                  <a:pt x="174409" y="206527"/>
                                </a:cubicBezTo>
                                <a:cubicBezTo>
                                  <a:pt x="162649" y="214706"/>
                                  <a:pt x="149263" y="218783"/>
                                  <a:pt x="134226" y="218783"/>
                                </a:cubicBezTo>
                                <a:cubicBezTo>
                                  <a:pt x="123927" y="218783"/>
                                  <a:pt x="114529" y="216878"/>
                                  <a:pt x="106045" y="213055"/>
                                </a:cubicBezTo>
                                <a:cubicBezTo>
                                  <a:pt x="97561" y="209232"/>
                                  <a:pt x="90208" y="203225"/>
                                  <a:pt x="83985" y="195046"/>
                                </a:cubicBezTo>
                                <a:cubicBezTo>
                                  <a:pt x="78181" y="187185"/>
                                  <a:pt x="73482" y="176822"/>
                                  <a:pt x="69888" y="163957"/>
                                </a:cubicBezTo>
                                <a:cubicBezTo>
                                  <a:pt x="66294" y="151092"/>
                                  <a:pt x="64491" y="135560"/>
                                  <a:pt x="64491" y="117373"/>
                                </a:cubicBezTo>
                                <a:cubicBezTo>
                                  <a:pt x="64491" y="85179"/>
                                  <a:pt x="69761" y="60185"/>
                                  <a:pt x="80277" y="42367"/>
                                </a:cubicBezTo>
                                <a:cubicBezTo>
                                  <a:pt x="90792" y="24549"/>
                                  <a:pt x="106147" y="15634"/>
                                  <a:pt x="126327" y="15634"/>
                                </a:cubicBezTo>
                                <a:cubicBezTo>
                                  <a:pt x="142545" y="15634"/>
                                  <a:pt x="156286" y="21615"/>
                                  <a:pt x="167551" y="33566"/>
                                </a:cubicBezTo>
                                <a:cubicBezTo>
                                  <a:pt x="178829" y="45529"/>
                                  <a:pt x="188493" y="64275"/>
                                  <a:pt x="196545" y="89802"/>
                                </a:cubicBezTo>
                                <a:lnTo>
                                  <a:pt x="210731" y="89802"/>
                                </a:lnTo>
                                <a:lnTo>
                                  <a:pt x="209283" y="6286"/>
                                </a:lnTo>
                                <a:lnTo>
                                  <a:pt x="195250" y="6286"/>
                                </a:lnTo>
                                <a:lnTo>
                                  <a:pt x="185255" y="15151"/>
                                </a:lnTo>
                                <a:cubicBezTo>
                                  <a:pt x="178054" y="11278"/>
                                  <a:pt x="169240" y="7785"/>
                                  <a:pt x="158813" y="4674"/>
                                </a:cubicBezTo>
                                <a:cubicBezTo>
                                  <a:pt x="148387" y="1549"/>
                                  <a:pt x="136830" y="0"/>
                                  <a:pt x="124155" y="0"/>
                                </a:cubicBezTo>
                                <a:cubicBezTo>
                                  <a:pt x="106629" y="0"/>
                                  <a:pt x="90183" y="2984"/>
                                  <a:pt x="74816" y="8953"/>
                                </a:cubicBezTo>
                                <a:cubicBezTo>
                                  <a:pt x="59436" y="14935"/>
                                  <a:pt x="46279" y="23355"/>
                                  <a:pt x="35319" y="34226"/>
                                </a:cubicBezTo>
                                <a:cubicBezTo>
                                  <a:pt x="24130" y="45314"/>
                                  <a:pt x="15456" y="58420"/>
                                  <a:pt x="9271" y="73533"/>
                                </a:cubicBezTo>
                                <a:cubicBezTo>
                                  <a:pt x="3086" y="88659"/>
                                  <a:pt x="0" y="105092"/>
                                  <a:pt x="0" y="122860"/>
                                </a:cubicBezTo>
                                <a:cubicBezTo>
                                  <a:pt x="0" y="140716"/>
                                  <a:pt x="3061" y="157112"/>
                                  <a:pt x="9195" y="172021"/>
                                </a:cubicBezTo>
                                <a:cubicBezTo>
                                  <a:pt x="15316" y="186918"/>
                                  <a:pt x="23698" y="199441"/>
                                  <a:pt x="34341" y="209550"/>
                                </a:cubicBezTo>
                                <a:cubicBezTo>
                                  <a:pt x="45199" y="219888"/>
                                  <a:pt x="57937" y="227774"/>
                                  <a:pt x="72555" y="233210"/>
                                </a:cubicBezTo>
                                <a:cubicBezTo>
                                  <a:pt x="87173" y="238646"/>
                                  <a:pt x="102870" y="241363"/>
                                  <a:pt x="119634" y="241363"/>
                                </a:cubicBezTo>
                                <a:cubicBezTo>
                                  <a:pt x="133604" y="241363"/>
                                  <a:pt x="145732" y="239687"/>
                                  <a:pt x="155994" y="236360"/>
                                </a:cubicBez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3" name="Shape 13"/>
                        <wps:cNvSpPr/>
                        <wps:spPr>
                          <a:xfrm>
                            <a:off x="982059" y="72403"/>
                            <a:ext cx="279248" cy="228778"/>
                          </a:xfrm>
                          <a:custGeom>
                            <a:avLst/>
                            <a:gdLst/>
                            <a:ahLst/>
                            <a:cxnLst/>
                            <a:rect l="0" t="0" r="0" b="0"/>
                            <a:pathLst>
                              <a:path w="279248" h="228778">
                                <a:moveTo>
                                  <a:pt x="279248" y="216205"/>
                                </a:moveTo>
                                <a:cubicBezTo>
                                  <a:pt x="276123" y="215989"/>
                                  <a:pt x="272123" y="215455"/>
                                  <a:pt x="267234" y="214592"/>
                                </a:cubicBezTo>
                                <a:cubicBezTo>
                                  <a:pt x="262344" y="213728"/>
                                  <a:pt x="258610" y="212763"/>
                                  <a:pt x="256032" y="211696"/>
                                </a:cubicBezTo>
                                <a:cubicBezTo>
                                  <a:pt x="251943" y="209868"/>
                                  <a:pt x="249200" y="207607"/>
                                  <a:pt x="247803" y="204914"/>
                                </a:cubicBezTo>
                                <a:cubicBezTo>
                                  <a:pt x="246406" y="202235"/>
                                  <a:pt x="245707" y="198958"/>
                                  <a:pt x="245707" y="195085"/>
                                </a:cubicBezTo>
                                <a:lnTo>
                                  <a:pt x="245707" y="33045"/>
                                </a:lnTo>
                                <a:cubicBezTo>
                                  <a:pt x="245707" y="29502"/>
                                  <a:pt x="246406" y="26226"/>
                                  <a:pt x="247803" y="23216"/>
                                </a:cubicBezTo>
                                <a:cubicBezTo>
                                  <a:pt x="249200" y="20206"/>
                                  <a:pt x="251943" y="17996"/>
                                  <a:pt x="256032" y="16599"/>
                                </a:cubicBezTo>
                                <a:cubicBezTo>
                                  <a:pt x="259474" y="15532"/>
                                  <a:pt x="263335" y="14643"/>
                                  <a:pt x="267640" y="13945"/>
                                </a:cubicBezTo>
                                <a:cubicBezTo>
                                  <a:pt x="271932" y="13246"/>
                                  <a:pt x="275806" y="12789"/>
                                  <a:pt x="279248" y="12573"/>
                                </a:cubicBezTo>
                                <a:lnTo>
                                  <a:pt x="279248" y="0"/>
                                </a:lnTo>
                                <a:lnTo>
                                  <a:pt x="155588" y="0"/>
                                </a:lnTo>
                                <a:lnTo>
                                  <a:pt x="155588" y="12573"/>
                                </a:lnTo>
                                <a:cubicBezTo>
                                  <a:pt x="158382" y="12890"/>
                                  <a:pt x="162116" y="13614"/>
                                  <a:pt x="166789" y="14745"/>
                                </a:cubicBezTo>
                                <a:cubicBezTo>
                                  <a:pt x="171463" y="15875"/>
                                  <a:pt x="175197" y="17082"/>
                                  <a:pt x="177991" y="18377"/>
                                </a:cubicBezTo>
                                <a:cubicBezTo>
                                  <a:pt x="182182" y="20307"/>
                                  <a:pt x="184976" y="22568"/>
                                  <a:pt x="186373" y="25146"/>
                                </a:cubicBezTo>
                                <a:cubicBezTo>
                                  <a:pt x="187770" y="27724"/>
                                  <a:pt x="188481" y="30899"/>
                                  <a:pt x="188481" y="34658"/>
                                </a:cubicBezTo>
                                <a:lnTo>
                                  <a:pt x="188481" y="101410"/>
                                </a:lnTo>
                                <a:lnTo>
                                  <a:pt x="90767" y="101410"/>
                                </a:lnTo>
                                <a:lnTo>
                                  <a:pt x="90767" y="33045"/>
                                </a:lnTo>
                                <a:cubicBezTo>
                                  <a:pt x="90767" y="29604"/>
                                  <a:pt x="91440" y="26352"/>
                                  <a:pt x="92786" y="23292"/>
                                </a:cubicBezTo>
                                <a:cubicBezTo>
                                  <a:pt x="94132" y="20231"/>
                                  <a:pt x="96901" y="17996"/>
                                  <a:pt x="101092" y="16599"/>
                                </a:cubicBezTo>
                                <a:cubicBezTo>
                                  <a:pt x="103556" y="15850"/>
                                  <a:pt x="107112" y="15049"/>
                                  <a:pt x="111735" y="14186"/>
                                </a:cubicBezTo>
                                <a:cubicBezTo>
                                  <a:pt x="116345" y="13322"/>
                                  <a:pt x="120333" y="12789"/>
                                  <a:pt x="123660" y="12573"/>
                                </a:cubicBezTo>
                                <a:lnTo>
                                  <a:pt x="123660" y="0"/>
                                </a:lnTo>
                                <a:lnTo>
                                  <a:pt x="0" y="0"/>
                                </a:lnTo>
                                <a:lnTo>
                                  <a:pt x="0" y="12573"/>
                                </a:lnTo>
                                <a:cubicBezTo>
                                  <a:pt x="2248" y="12789"/>
                                  <a:pt x="5906" y="13462"/>
                                  <a:pt x="10960" y="14592"/>
                                </a:cubicBezTo>
                                <a:cubicBezTo>
                                  <a:pt x="16015" y="15710"/>
                                  <a:pt x="20091" y="16980"/>
                                  <a:pt x="23216" y="18377"/>
                                </a:cubicBezTo>
                                <a:cubicBezTo>
                                  <a:pt x="27407" y="20307"/>
                                  <a:pt x="30175" y="22568"/>
                                  <a:pt x="31522" y="25146"/>
                                </a:cubicBezTo>
                                <a:cubicBezTo>
                                  <a:pt x="32855" y="27724"/>
                                  <a:pt x="33528" y="30899"/>
                                  <a:pt x="33528" y="34658"/>
                                </a:cubicBezTo>
                                <a:lnTo>
                                  <a:pt x="33528" y="196533"/>
                                </a:lnTo>
                                <a:cubicBezTo>
                                  <a:pt x="33528" y="200406"/>
                                  <a:pt x="32779" y="203759"/>
                                  <a:pt x="31280" y="206616"/>
                                </a:cubicBezTo>
                                <a:cubicBezTo>
                                  <a:pt x="29769" y="209461"/>
                                  <a:pt x="27089" y="211582"/>
                                  <a:pt x="23216" y="212979"/>
                                </a:cubicBezTo>
                                <a:cubicBezTo>
                                  <a:pt x="20854" y="213843"/>
                                  <a:pt x="17056" y="214567"/>
                                  <a:pt x="11849" y="215151"/>
                                </a:cubicBezTo>
                                <a:cubicBezTo>
                                  <a:pt x="6629" y="215748"/>
                                  <a:pt x="2680" y="216103"/>
                                  <a:pt x="0" y="216205"/>
                                </a:cubicBezTo>
                                <a:lnTo>
                                  <a:pt x="0" y="228778"/>
                                </a:lnTo>
                                <a:lnTo>
                                  <a:pt x="123660" y="228778"/>
                                </a:lnTo>
                                <a:lnTo>
                                  <a:pt x="123660" y="216205"/>
                                </a:lnTo>
                                <a:cubicBezTo>
                                  <a:pt x="120536" y="215989"/>
                                  <a:pt x="116510" y="215405"/>
                                  <a:pt x="111570" y="214427"/>
                                </a:cubicBezTo>
                                <a:cubicBezTo>
                                  <a:pt x="106617" y="213462"/>
                                  <a:pt x="103124" y="212547"/>
                                  <a:pt x="101092" y="211696"/>
                                </a:cubicBezTo>
                                <a:cubicBezTo>
                                  <a:pt x="97320" y="210084"/>
                                  <a:pt x="94666" y="207823"/>
                                  <a:pt x="93104" y="204914"/>
                                </a:cubicBezTo>
                                <a:cubicBezTo>
                                  <a:pt x="91542" y="202019"/>
                                  <a:pt x="90767" y="198742"/>
                                  <a:pt x="90767" y="195085"/>
                                </a:cubicBezTo>
                                <a:lnTo>
                                  <a:pt x="90767" y="118021"/>
                                </a:lnTo>
                                <a:lnTo>
                                  <a:pt x="188481" y="118021"/>
                                </a:lnTo>
                                <a:lnTo>
                                  <a:pt x="188481" y="196863"/>
                                </a:lnTo>
                                <a:cubicBezTo>
                                  <a:pt x="188481" y="200939"/>
                                  <a:pt x="187719" y="204305"/>
                                  <a:pt x="186220" y="206934"/>
                                </a:cubicBezTo>
                                <a:cubicBezTo>
                                  <a:pt x="184709" y="209575"/>
                                  <a:pt x="181966" y="211696"/>
                                  <a:pt x="177991" y="213296"/>
                                </a:cubicBezTo>
                                <a:cubicBezTo>
                                  <a:pt x="176060" y="214160"/>
                                  <a:pt x="172517" y="214808"/>
                                  <a:pt x="167348" y="215240"/>
                                </a:cubicBezTo>
                                <a:cubicBezTo>
                                  <a:pt x="162192" y="215671"/>
                                  <a:pt x="158267" y="215989"/>
                                  <a:pt x="155588" y="216205"/>
                                </a:cubicBezTo>
                                <a:lnTo>
                                  <a:pt x="155588" y="228778"/>
                                </a:lnTo>
                                <a:lnTo>
                                  <a:pt x="279248" y="228778"/>
                                </a:lnTo>
                                <a:lnTo>
                                  <a:pt x="279248" y="216205"/>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4" name="Shape 14"/>
                        <wps:cNvSpPr/>
                        <wps:spPr>
                          <a:xfrm>
                            <a:off x="1374333" y="183811"/>
                            <a:ext cx="69329" cy="102705"/>
                          </a:xfrm>
                          <a:custGeom>
                            <a:avLst/>
                            <a:gdLst/>
                            <a:ahLst/>
                            <a:cxnLst/>
                            <a:rect l="0" t="0" r="0" b="0"/>
                            <a:pathLst>
                              <a:path w="69329" h="102705">
                                <a:moveTo>
                                  <a:pt x="57798" y="88976"/>
                                </a:moveTo>
                                <a:cubicBezTo>
                                  <a:pt x="50114" y="98120"/>
                                  <a:pt x="39814" y="102705"/>
                                  <a:pt x="26924" y="102705"/>
                                </a:cubicBezTo>
                                <a:cubicBezTo>
                                  <a:pt x="19825" y="102705"/>
                                  <a:pt x="13805" y="101384"/>
                                  <a:pt x="8865" y="98742"/>
                                </a:cubicBezTo>
                                <a:cubicBezTo>
                                  <a:pt x="3924" y="96114"/>
                                  <a:pt x="965" y="92685"/>
                                  <a:pt x="0" y="88494"/>
                                </a:cubicBezTo>
                                <a:lnTo>
                                  <a:pt x="0" y="648"/>
                                </a:lnTo>
                                <a:cubicBezTo>
                                  <a:pt x="1067" y="533"/>
                                  <a:pt x="3327" y="406"/>
                                  <a:pt x="6769" y="241"/>
                                </a:cubicBezTo>
                                <a:cubicBezTo>
                                  <a:pt x="10211" y="76"/>
                                  <a:pt x="13005" y="0"/>
                                  <a:pt x="15151" y="0"/>
                                </a:cubicBezTo>
                                <a:cubicBezTo>
                                  <a:pt x="32994" y="0"/>
                                  <a:pt x="46482" y="4382"/>
                                  <a:pt x="55626" y="13157"/>
                                </a:cubicBezTo>
                                <a:cubicBezTo>
                                  <a:pt x="64757" y="21933"/>
                                  <a:pt x="69329" y="34607"/>
                                  <a:pt x="69329" y="51194"/>
                                </a:cubicBezTo>
                                <a:cubicBezTo>
                                  <a:pt x="69329" y="67234"/>
                                  <a:pt x="65481" y="79832"/>
                                  <a:pt x="57798" y="88976"/>
                                </a:cubicBez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5" name="Shape 15"/>
                        <wps:cNvSpPr/>
                        <wps:spPr>
                          <a:xfrm>
                            <a:off x="1283553" y="72394"/>
                            <a:ext cx="223787" cy="228791"/>
                          </a:xfrm>
                          <a:custGeom>
                            <a:avLst/>
                            <a:gdLst/>
                            <a:ahLst/>
                            <a:cxnLst/>
                            <a:rect l="0" t="0" r="0" b="0"/>
                            <a:pathLst>
                              <a:path w="223787" h="228791">
                                <a:moveTo>
                                  <a:pt x="216053" y="129870"/>
                                </a:moveTo>
                                <a:cubicBezTo>
                                  <a:pt x="210896" y="121755"/>
                                  <a:pt x="203797" y="115075"/>
                                  <a:pt x="194767" y="109804"/>
                                </a:cubicBezTo>
                                <a:cubicBezTo>
                                  <a:pt x="185953" y="104750"/>
                                  <a:pt x="175451" y="101041"/>
                                  <a:pt x="163246" y="98679"/>
                                </a:cubicBezTo>
                                <a:cubicBezTo>
                                  <a:pt x="151054" y="96317"/>
                                  <a:pt x="138125" y="95136"/>
                                  <a:pt x="124473" y="95136"/>
                                </a:cubicBezTo>
                                <a:cubicBezTo>
                                  <a:pt x="118885" y="95136"/>
                                  <a:pt x="113106" y="95263"/>
                                  <a:pt x="107137" y="95529"/>
                                </a:cubicBezTo>
                                <a:cubicBezTo>
                                  <a:pt x="101181" y="95809"/>
                                  <a:pt x="95720" y="95987"/>
                                  <a:pt x="90780" y="96101"/>
                                </a:cubicBezTo>
                                <a:lnTo>
                                  <a:pt x="90780" y="33058"/>
                                </a:lnTo>
                                <a:cubicBezTo>
                                  <a:pt x="90780" y="29515"/>
                                  <a:pt x="91478" y="26226"/>
                                  <a:pt x="92875" y="23216"/>
                                </a:cubicBezTo>
                                <a:cubicBezTo>
                                  <a:pt x="94272" y="20219"/>
                                  <a:pt x="97003" y="18009"/>
                                  <a:pt x="101092" y="16612"/>
                                </a:cubicBezTo>
                                <a:cubicBezTo>
                                  <a:pt x="104419" y="15532"/>
                                  <a:pt x="108560" y="14656"/>
                                  <a:pt x="113513" y="13945"/>
                                </a:cubicBezTo>
                                <a:cubicBezTo>
                                  <a:pt x="118453" y="13259"/>
                                  <a:pt x="122593" y="12802"/>
                                  <a:pt x="125921" y="12586"/>
                                </a:cubicBezTo>
                                <a:lnTo>
                                  <a:pt x="125921" y="0"/>
                                </a:lnTo>
                                <a:lnTo>
                                  <a:pt x="0" y="0"/>
                                </a:lnTo>
                                <a:lnTo>
                                  <a:pt x="0" y="12586"/>
                                </a:lnTo>
                                <a:cubicBezTo>
                                  <a:pt x="2578" y="12903"/>
                                  <a:pt x="6350" y="13602"/>
                                  <a:pt x="11290" y="14681"/>
                                </a:cubicBezTo>
                                <a:cubicBezTo>
                                  <a:pt x="16231" y="15748"/>
                                  <a:pt x="20206" y="16929"/>
                                  <a:pt x="23216" y="18225"/>
                                </a:cubicBezTo>
                                <a:cubicBezTo>
                                  <a:pt x="27407" y="20053"/>
                                  <a:pt x="30175" y="22339"/>
                                  <a:pt x="31522" y="25070"/>
                                </a:cubicBezTo>
                                <a:cubicBezTo>
                                  <a:pt x="32868" y="27813"/>
                                  <a:pt x="33541" y="31013"/>
                                  <a:pt x="33541" y="34671"/>
                                </a:cubicBezTo>
                                <a:lnTo>
                                  <a:pt x="33541" y="196063"/>
                                </a:lnTo>
                                <a:cubicBezTo>
                                  <a:pt x="33541" y="200254"/>
                                  <a:pt x="32791" y="203695"/>
                                  <a:pt x="31280" y="206375"/>
                                </a:cubicBezTo>
                                <a:cubicBezTo>
                                  <a:pt x="29782" y="209067"/>
                                  <a:pt x="27089" y="211163"/>
                                  <a:pt x="23216" y="212662"/>
                                </a:cubicBezTo>
                                <a:cubicBezTo>
                                  <a:pt x="21184" y="213525"/>
                                  <a:pt x="17577" y="214249"/>
                                  <a:pt x="12421" y="214846"/>
                                </a:cubicBezTo>
                                <a:cubicBezTo>
                                  <a:pt x="7264" y="215430"/>
                                  <a:pt x="3124" y="215887"/>
                                  <a:pt x="0" y="216218"/>
                                </a:cubicBezTo>
                                <a:lnTo>
                                  <a:pt x="0" y="228791"/>
                                </a:lnTo>
                                <a:lnTo>
                                  <a:pt x="137376" y="228791"/>
                                </a:lnTo>
                                <a:cubicBezTo>
                                  <a:pt x="148120" y="228791"/>
                                  <a:pt x="158522" y="227444"/>
                                  <a:pt x="168567" y="224765"/>
                                </a:cubicBezTo>
                                <a:cubicBezTo>
                                  <a:pt x="178613" y="222072"/>
                                  <a:pt x="187782" y="217983"/>
                                  <a:pt x="196063" y="212509"/>
                                </a:cubicBezTo>
                                <a:cubicBezTo>
                                  <a:pt x="204661" y="206705"/>
                                  <a:pt x="211430" y="199390"/>
                                  <a:pt x="216370" y="190576"/>
                                </a:cubicBezTo>
                                <a:cubicBezTo>
                                  <a:pt x="221323" y="181763"/>
                                  <a:pt x="223787" y="171666"/>
                                  <a:pt x="223787" y="160261"/>
                                </a:cubicBezTo>
                                <a:cubicBezTo>
                                  <a:pt x="223787" y="148120"/>
                                  <a:pt x="221209" y="137998"/>
                                  <a:pt x="216053" y="129870"/>
                                </a:cubicBez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6" name="Shape 16"/>
                        <wps:cNvSpPr/>
                        <wps:spPr>
                          <a:xfrm>
                            <a:off x="1502019" y="72394"/>
                            <a:ext cx="123672" cy="228791"/>
                          </a:xfrm>
                          <a:custGeom>
                            <a:avLst/>
                            <a:gdLst/>
                            <a:ahLst/>
                            <a:cxnLst/>
                            <a:rect l="0" t="0" r="0" b="0"/>
                            <a:pathLst>
                              <a:path w="123672" h="228791">
                                <a:moveTo>
                                  <a:pt x="123672" y="216218"/>
                                </a:moveTo>
                                <a:cubicBezTo>
                                  <a:pt x="120548" y="216002"/>
                                  <a:pt x="116548" y="215468"/>
                                  <a:pt x="111658" y="214605"/>
                                </a:cubicBezTo>
                                <a:cubicBezTo>
                                  <a:pt x="106769" y="213741"/>
                                  <a:pt x="103035" y="212776"/>
                                  <a:pt x="100457" y="211696"/>
                                </a:cubicBezTo>
                                <a:cubicBezTo>
                                  <a:pt x="96368" y="209868"/>
                                  <a:pt x="93624" y="207620"/>
                                  <a:pt x="92227" y="204927"/>
                                </a:cubicBezTo>
                                <a:cubicBezTo>
                                  <a:pt x="90830" y="202248"/>
                                  <a:pt x="90132" y="198958"/>
                                  <a:pt x="90132" y="195097"/>
                                </a:cubicBezTo>
                                <a:lnTo>
                                  <a:pt x="90132" y="33058"/>
                                </a:lnTo>
                                <a:cubicBezTo>
                                  <a:pt x="90132" y="29515"/>
                                  <a:pt x="90830" y="26226"/>
                                  <a:pt x="92227" y="23216"/>
                                </a:cubicBezTo>
                                <a:cubicBezTo>
                                  <a:pt x="93624" y="20219"/>
                                  <a:pt x="96368" y="18009"/>
                                  <a:pt x="100457" y="16612"/>
                                </a:cubicBezTo>
                                <a:cubicBezTo>
                                  <a:pt x="103886" y="15532"/>
                                  <a:pt x="107760" y="14656"/>
                                  <a:pt x="112065" y="13945"/>
                                </a:cubicBezTo>
                                <a:cubicBezTo>
                                  <a:pt x="116357" y="13259"/>
                                  <a:pt x="120231" y="12802"/>
                                  <a:pt x="123672" y="12586"/>
                                </a:cubicBezTo>
                                <a:lnTo>
                                  <a:pt x="123672" y="0"/>
                                </a:lnTo>
                                <a:lnTo>
                                  <a:pt x="0" y="0"/>
                                </a:lnTo>
                                <a:lnTo>
                                  <a:pt x="0" y="12586"/>
                                </a:lnTo>
                                <a:cubicBezTo>
                                  <a:pt x="2794" y="12903"/>
                                  <a:pt x="6540" y="13627"/>
                                  <a:pt x="11214" y="14757"/>
                                </a:cubicBezTo>
                                <a:cubicBezTo>
                                  <a:pt x="15888" y="15888"/>
                                  <a:pt x="19621" y="17094"/>
                                  <a:pt x="22415" y="18390"/>
                                </a:cubicBezTo>
                                <a:cubicBezTo>
                                  <a:pt x="26607" y="20320"/>
                                  <a:pt x="29400" y="22581"/>
                                  <a:pt x="30797" y="25159"/>
                                </a:cubicBezTo>
                                <a:cubicBezTo>
                                  <a:pt x="32194" y="27737"/>
                                  <a:pt x="32893" y="30912"/>
                                  <a:pt x="32893" y="34671"/>
                                </a:cubicBezTo>
                                <a:lnTo>
                                  <a:pt x="32893" y="196863"/>
                                </a:lnTo>
                                <a:cubicBezTo>
                                  <a:pt x="32893" y="200952"/>
                                  <a:pt x="32144" y="204305"/>
                                  <a:pt x="30645" y="206947"/>
                                </a:cubicBezTo>
                                <a:cubicBezTo>
                                  <a:pt x="29134" y="209576"/>
                                  <a:pt x="26390" y="211696"/>
                                  <a:pt x="22415" y="213309"/>
                                </a:cubicBezTo>
                                <a:cubicBezTo>
                                  <a:pt x="20269" y="214173"/>
                                  <a:pt x="17018" y="214821"/>
                                  <a:pt x="12662" y="215252"/>
                                </a:cubicBezTo>
                                <a:cubicBezTo>
                                  <a:pt x="8306" y="215672"/>
                                  <a:pt x="4623" y="216002"/>
                                  <a:pt x="1613" y="216218"/>
                                </a:cubicBezTo>
                                <a:lnTo>
                                  <a:pt x="1613" y="228791"/>
                                </a:lnTo>
                                <a:lnTo>
                                  <a:pt x="123672" y="228791"/>
                                </a:lnTo>
                                <a:lnTo>
                                  <a:pt x="123672" y="216218"/>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7" name="Shape 17"/>
                        <wps:cNvSpPr/>
                        <wps:spPr>
                          <a:xfrm>
                            <a:off x="1647939" y="72403"/>
                            <a:ext cx="281991" cy="228778"/>
                          </a:xfrm>
                          <a:custGeom>
                            <a:avLst/>
                            <a:gdLst/>
                            <a:ahLst/>
                            <a:cxnLst/>
                            <a:rect l="0" t="0" r="0" b="0"/>
                            <a:pathLst>
                              <a:path w="281991" h="228778">
                                <a:moveTo>
                                  <a:pt x="281991" y="216205"/>
                                </a:moveTo>
                                <a:cubicBezTo>
                                  <a:pt x="278867" y="215989"/>
                                  <a:pt x="274866" y="215455"/>
                                  <a:pt x="269977" y="214592"/>
                                </a:cubicBezTo>
                                <a:cubicBezTo>
                                  <a:pt x="265087" y="213728"/>
                                  <a:pt x="261353" y="212763"/>
                                  <a:pt x="258775" y="211696"/>
                                </a:cubicBezTo>
                                <a:cubicBezTo>
                                  <a:pt x="254686" y="209868"/>
                                  <a:pt x="251943" y="207607"/>
                                  <a:pt x="250546" y="204914"/>
                                </a:cubicBezTo>
                                <a:cubicBezTo>
                                  <a:pt x="249149" y="202235"/>
                                  <a:pt x="248450" y="198958"/>
                                  <a:pt x="248450" y="195085"/>
                                </a:cubicBezTo>
                                <a:lnTo>
                                  <a:pt x="248450" y="33045"/>
                                </a:lnTo>
                                <a:cubicBezTo>
                                  <a:pt x="248450" y="29502"/>
                                  <a:pt x="249149" y="26226"/>
                                  <a:pt x="250546" y="23216"/>
                                </a:cubicBezTo>
                                <a:cubicBezTo>
                                  <a:pt x="251943" y="20206"/>
                                  <a:pt x="254686" y="17996"/>
                                  <a:pt x="258775" y="16599"/>
                                </a:cubicBezTo>
                                <a:cubicBezTo>
                                  <a:pt x="262217" y="15532"/>
                                  <a:pt x="266078" y="14643"/>
                                  <a:pt x="270383" y="13945"/>
                                </a:cubicBezTo>
                                <a:cubicBezTo>
                                  <a:pt x="274675" y="13246"/>
                                  <a:pt x="278549" y="12789"/>
                                  <a:pt x="281991" y="12573"/>
                                </a:cubicBezTo>
                                <a:lnTo>
                                  <a:pt x="281991" y="0"/>
                                </a:lnTo>
                                <a:lnTo>
                                  <a:pt x="159779" y="0"/>
                                </a:lnTo>
                                <a:lnTo>
                                  <a:pt x="159779" y="12573"/>
                                </a:lnTo>
                                <a:cubicBezTo>
                                  <a:pt x="162674" y="13005"/>
                                  <a:pt x="166357" y="13703"/>
                                  <a:pt x="170828" y="14668"/>
                                </a:cubicBezTo>
                                <a:cubicBezTo>
                                  <a:pt x="175285" y="15634"/>
                                  <a:pt x="179070" y="16866"/>
                                  <a:pt x="182194" y="18377"/>
                                </a:cubicBezTo>
                                <a:cubicBezTo>
                                  <a:pt x="185953" y="20091"/>
                                  <a:pt x="188633" y="22111"/>
                                  <a:pt x="190246" y="24422"/>
                                </a:cubicBezTo>
                                <a:cubicBezTo>
                                  <a:pt x="191859" y="26733"/>
                                  <a:pt x="192672" y="30683"/>
                                  <a:pt x="192672" y="36271"/>
                                </a:cubicBezTo>
                                <a:lnTo>
                                  <a:pt x="89802" y="163970"/>
                                </a:lnTo>
                                <a:lnTo>
                                  <a:pt x="89802" y="33045"/>
                                </a:lnTo>
                                <a:cubicBezTo>
                                  <a:pt x="89802" y="29604"/>
                                  <a:pt x="90475" y="26352"/>
                                  <a:pt x="91821" y="23292"/>
                                </a:cubicBezTo>
                                <a:cubicBezTo>
                                  <a:pt x="93167" y="20231"/>
                                  <a:pt x="95936" y="17996"/>
                                  <a:pt x="100127" y="16599"/>
                                </a:cubicBezTo>
                                <a:cubicBezTo>
                                  <a:pt x="102590" y="15850"/>
                                  <a:pt x="106147" y="15049"/>
                                  <a:pt x="110769" y="14186"/>
                                </a:cubicBezTo>
                                <a:cubicBezTo>
                                  <a:pt x="115379" y="13322"/>
                                  <a:pt x="119367" y="12789"/>
                                  <a:pt x="122695" y="12573"/>
                                </a:cubicBezTo>
                                <a:lnTo>
                                  <a:pt x="122695" y="0"/>
                                </a:lnTo>
                                <a:lnTo>
                                  <a:pt x="0" y="0"/>
                                </a:lnTo>
                                <a:lnTo>
                                  <a:pt x="0" y="12573"/>
                                </a:lnTo>
                                <a:cubicBezTo>
                                  <a:pt x="2261" y="12789"/>
                                  <a:pt x="5905" y="13462"/>
                                  <a:pt x="10960" y="14592"/>
                                </a:cubicBezTo>
                                <a:cubicBezTo>
                                  <a:pt x="16015" y="15710"/>
                                  <a:pt x="20091" y="16980"/>
                                  <a:pt x="23215" y="18377"/>
                                </a:cubicBezTo>
                                <a:cubicBezTo>
                                  <a:pt x="27406" y="20307"/>
                                  <a:pt x="30175" y="22568"/>
                                  <a:pt x="31521" y="25146"/>
                                </a:cubicBezTo>
                                <a:cubicBezTo>
                                  <a:pt x="32868" y="27724"/>
                                  <a:pt x="33541" y="30899"/>
                                  <a:pt x="33541" y="34658"/>
                                </a:cubicBezTo>
                                <a:lnTo>
                                  <a:pt x="33541" y="196533"/>
                                </a:lnTo>
                                <a:cubicBezTo>
                                  <a:pt x="33541" y="200406"/>
                                  <a:pt x="32779" y="203759"/>
                                  <a:pt x="31280" y="206616"/>
                                </a:cubicBezTo>
                                <a:cubicBezTo>
                                  <a:pt x="29769" y="209461"/>
                                  <a:pt x="27089" y="211582"/>
                                  <a:pt x="23215" y="212979"/>
                                </a:cubicBezTo>
                                <a:cubicBezTo>
                                  <a:pt x="20853" y="213843"/>
                                  <a:pt x="17056" y="214567"/>
                                  <a:pt x="11849" y="215151"/>
                                </a:cubicBezTo>
                                <a:cubicBezTo>
                                  <a:pt x="6629" y="215748"/>
                                  <a:pt x="2680" y="216103"/>
                                  <a:pt x="0" y="216205"/>
                                </a:cubicBezTo>
                                <a:lnTo>
                                  <a:pt x="0" y="228778"/>
                                </a:lnTo>
                                <a:lnTo>
                                  <a:pt x="122212" y="228778"/>
                                </a:lnTo>
                                <a:lnTo>
                                  <a:pt x="122212" y="216205"/>
                                </a:lnTo>
                                <a:cubicBezTo>
                                  <a:pt x="119088" y="215989"/>
                                  <a:pt x="115113" y="215430"/>
                                  <a:pt x="110274" y="214516"/>
                                </a:cubicBezTo>
                                <a:cubicBezTo>
                                  <a:pt x="105448" y="213601"/>
                                  <a:pt x="101892" y="212661"/>
                                  <a:pt x="99644" y="211696"/>
                                </a:cubicBezTo>
                                <a:cubicBezTo>
                                  <a:pt x="95656" y="209868"/>
                                  <a:pt x="92951" y="207772"/>
                                  <a:pt x="91491" y="205397"/>
                                </a:cubicBezTo>
                                <a:cubicBezTo>
                                  <a:pt x="90043" y="203035"/>
                                  <a:pt x="89319" y="198145"/>
                                  <a:pt x="89319" y="190729"/>
                                </a:cubicBezTo>
                                <a:lnTo>
                                  <a:pt x="192189" y="63030"/>
                                </a:lnTo>
                                <a:lnTo>
                                  <a:pt x="192189" y="196698"/>
                                </a:lnTo>
                                <a:cubicBezTo>
                                  <a:pt x="192189" y="200787"/>
                                  <a:pt x="191427" y="204140"/>
                                  <a:pt x="189929" y="206769"/>
                                </a:cubicBezTo>
                                <a:cubicBezTo>
                                  <a:pt x="188417" y="209410"/>
                                  <a:pt x="185687" y="211531"/>
                                  <a:pt x="181712" y="213144"/>
                                </a:cubicBezTo>
                                <a:cubicBezTo>
                                  <a:pt x="179768" y="214008"/>
                                  <a:pt x="176225" y="214668"/>
                                  <a:pt x="171069" y="215151"/>
                                </a:cubicBezTo>
                                <a:cubicBezTo>
                                  <a:pt x="165900" y="215646"/>
                                  <a:pt x="161976" y="215989"/>
                                  <a:pt x="159296" y="216205"/>
                                </a:cubicBezTo>
                                <a:lnTo>
                                  <a:pt x="159296" y="228778"/>
                                </a:lnTo>
                                <a:lnTo>
                                  <a:pt x="281991" y="228778"/>
                                </a:lnTo>
                                <a:lnTo>
                                  <a:pt x="281991" y="216205"/>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8" name="Shape 18"/>
                        <wps:cNvSpPr/>
                        <wps:spPr>
                          <a:xfrm>
                            <a:off x="1724038" y="0"/>
                            <a:ext cx="137859" cy="57569"/>
                          </a:xfrm>
                          <a:custGeom>
                            <a:avLst/>
                            <a:gdLst/>
                            <a:ahLst/>
                            <a:cxnLst/>
                            <a:rect l="0" t="0" r="0" b="0"/>
                            <a:pathLst>
                              <a:path w="137859" h="57569">
                                <a:moveTo>
                                  <a:pt x="132182" y="5169"/>
                                </a:moveTo>
                                <a:cubicBezTo>
                                  <a:pt x="128410" y="1727"/>
                                  <a:pt x="123495" y="0"/>
                                  <a:pt x="117462" y="0"/>
                                </a:cubicBezTo>
                                <a:cubicBezTo>
                                  <a:pt x="111417" y="0"/>
                                  <a:pt x="106185" y="1562"/>
                                  <a:pt x="101765" y="4686"/>
                                </a:cubicBezTo>
                                <a:cubicBezTo>
                                  <a:pt x="97333" y="7798"/>
                                  <a:pt x="95123" y="12040"/>
                                  <a:pt x="95123" y="17412"/>
                                </a:cubicBezTo>
                                <a:cubicBezTo>
                                  <a:pt x="95123" y="20104"/>
                                  <a:pt x="95936" y="23406"/>
                                  <a:pt x="97549" y="27331"/>
                                </a:cubicBezTo>
                                <a:cubicBezTo>
                                  <a:pt x="99162" y="31255"/>
                                  <a:pt x="100495" y="34239"/>
                                  <a:pt x="101575" y="36284"/>
                                </a:cubicBezTo>
                                <a:cubicBezTo>
                                  <a:pt x="96850" y="39726"/>
                                  <a:pt x="91605" y="42088"/>
                                  <a:pt x="85839" y="43371"/>
                                </a:cubicBezTo>
                                <a:cubicBezTo>
                                  <a:pt x="80061" y="44666"/>
                                  <a:pt x="74346" y="45314"/>
                                  <a:pt x="68682" y="45314"/>
                                </a:cubicBezTo>
                                <a:cubicBezTo>
                                  <a:pt x="62814" y="45314"/>
                                  <a:pt x="57010" y="44590"/>
                                  <a:pt x="51295" y="43129"/>
                                </a:cubicBezTo>
                                <a:cubicBezTo>
                                  <a:pt x="45580" y="41682"/>
                                  <a:pt x="40577" y="39395"/>
                                  <a:pt x="36284" y="36284"/>
                                </a:cubicBezTo>
                                <a:cubicBezTo>
                                  <a:pt x="37249" y="34569"/>
                                  <a:pt x="38557" y="31737"/>
                                  <a:pt x="40234" y="27813"/>
                                </a:cubicBezTo>
                                <a:cubicBezTo>
                                  <a:pt x="41897" y="23889"/>
                                  <a:pt x="42723" y="20434"/>
                                  <a:pt x="42723" y="17412"/>
                                </a:cubicBezTo>
                                <a:cubicBezTo>
                                  <a:pt x="42723" y="11938"/>
                                  <a:pt x="40602" y="7658"/>
                                  <a:pt x="36335" y="4597"/>
                                </a:cubicBezTo>
                                <a:cubicBezTo>
                                  <a:pt x="32068" y="1537"/>
                                  <a:pt x="26708" y="0"/>
                                  <a:pt x="20231" y="0"/>
                                </a:cubicBezTo>
                                <a:cubicBezTo>
                                  <a:pt x="14300" y="0"/>
                                  <a:pt x="9436" y="1778"/>
                                  <a:pt x="5664" y="5321"/>
                                </a:cubicBezTo>
                                <a:cubicBezTo>
                                  <a:pt x="1892" y="8877"/>
                                  <a:pt x="0" y="13386"/>
                                  <a:pt x="0" y="18872"/>
                                </a:cubicBezTo>
                                <a:cubicBezTo>
                                  <a:pt x="0" y="22530"/>
                                  <a:pt x="1105" y="26607"/>
                                  <a:pt x="3302" y="31128"/>
                                </a:cubicBezTo>
                                <a:cubicBezTo>
                                  <a:pt x="5512" y="35636"/>
                                  <a:pt x="9246" y="39827"/>
                                  <a:pt x="14516" y="43701"/>
                                </a:cubicBezTo>
                                <a:cubicBezTo>
                                  <a:pt x="19888" y="47676"/>
                                  <a:pt x="26975" y="50978"/>
                                  <a:pt x="35789" y="53619"/>
                                </a:cubicBezTo>
                                <a:cubicBezTo>
                                  <a:pt x="44603" y="56248"/>
                                  <a:pt x="55575" y="57569"/>
                                  <a:pt x="68682" y="57569"/>
                                </a:cubicBezTo>
                                <a:cubicBezTo>
                                  <a:pt x="82982" y="57569"/>
                                  <a:pt x="94183" y="56299"/>
                                  <a:pt x="102299" y="53772"/>
                                </a:cubicBezTo>
                                <a:cubicBezTo>
                                  <a:pt x="110414" y="51257"/>
                                  <a:pt x="117373" y="47892"/>
                                  <a:pt x="123177" y="43701"/>
                                </a:cubicBezTo>
                                <a:cubicBezTo>
                                  <a:pt x="128118" y="40157"/>
                                  <a:pt x="131813" y="35954"/>
                                  <a:pt x="134226" y="31128"/>
                                </a:cubicBezTo>
                                <a:cubicBezTo>
                                  <a:pt x="136639" y="26289"/>
                                  <a:pt x="137859" y="22200"/>
                                  <a:pt x="137859" y="18872"/>
                                </a:cubicBezTo>
                                <a:cubicBezTo>
                                  <a:pt x="137859" y="13170"/>
                                  <a:pt x="135966" y="8611"/>
                                  <a:pt x="132182" y="5169"/>
                                </a:cubicBez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19" name="Shape 19"/>
                        <wps:cNvSpPr/>
                        <wps:spPr>
                          <a:xfrm>
                            <a:off x="2071491" y="88033"/>
                            <a:ext cx="115925" cy="196863"/>
                          </a:xfrm>
                          <a:custGeom>
                            <a:avLst/>
                            <a:gdLst/>
                            <a:ahLst/>
                            <a:cxnLst/>
                            <a:rect l="0" t="0" r="0" b="0"/>
                            <a:pathLst>
                              <a:path w="115925" h="196863">
                                <a:moveTo>
                                  <a:pt x="112458" y="193319"/>
                                </a:moveTo>
                                <a:cubicBezTo>
                                  <a:pt x="110147" y="195682"/>
                                  <a:pt x="106781" y="196863"/>
                                  <a:pt x="102387" y="196863"/>
                                </a:cubicBezTo>
                                <a:lnTo>
                                  <a:pt x="0" y="196863"/>
                                </a:lnTo>
                                <a:cubicBezTo>
                                  <a:pt x="17094" y="169570"/>
                                  <a:pt x="30556" y="138125"/>
                                  <a:pt x="40386" y="102552"/>
                                </a:cubicBezTo>
                                <a:cubicBezTo>
                                  <a:pt x="50229" y="66967"/>
                                  <a:pt x="55728" y="32791"/>
                                  <a:pt x="56909" y="0"/>
                                </a:cubicBezTo>
                                <a:lnTo>
                                  <a:pt x="115925" y="0"/>
                                </a:lnTo>
                                <a:lnTo>
                                  <a:pt x="115925" y="182194"/>
                                </a:lnTo>
                                <a:cubicBezTo>
                                  <a:pt x="115925" y="187249"/>
                                  <a:pt x="114770" y="190957"/>
                                  <a:pt x="112458" y="193319"/>
                                </a:cubicBez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20" name="Shape 20"/>
                        <wps:cNvSpPr/>
                        <wps:spPr>
                          <a:xfrm>
                            <a:off x="2023929" y="72399"/>
                            <a:ext cx="256845" cy="285864"/>
                          </a:xfrm>
                          <a:custGeom>
                            <a:avLst/>
                            <a:gdLst/>
                            <a:ahLst/>
                            <a:cxnLst/>
                            <a:rect l="0" t="0" r="0" b="0"/>
                            <a:pathLst>
                              <a:path w="256845" h="285864">
                                <a:moveTo>
                                  <a:pt x="171222" y="228143"/>
                                </a:moveTo>
                                <a:cubicBezTo>
                                  <a:pt x="174981" y="228143"/>
                                  <a:pt x="179743" y="228244"/>
                                  <a:pt x="185496" y="228460"/>
                                </a:cubicBezTo>
                                <a:cubicBezTo>
                                  <a:pt x="191249" y="228676"/>
                                  <a:pt x="195732" y="229159"/>
                                  <a:pt x="198958" y="229908"/>
                                </a:cubicBezTo>
                                <a:cubicBezTo>
                                  <a:pt x="206909" y="231635"/>
                                  <a:pt x="215672" y="238379"/>
                                  <a:pt x="225235" y="250152"/>
                                </a:cubicBezTo>
                                <a:cubicBezTo>
                                  <a:pt x="234798" y="261912"/>
                                  <a:pt x="241300" y="273825"/>
                                  <a:pt x="244742" y="285864"/>
                                </a:cubicBezTo>
                                <a:lnTo>
                                  <a:pt x="256845" y="285864"/>
                                </a:lnTo>
                                <a:lnTo>
                                  <a:pt x="256845" y="213462"/>
                                </a:lnTo>
                                <a:lnTo>
                                  <a:pt x="241681" y="213462"/>
                                </a:lnTo>
                                <a:cubicBezTo>
                                  <a:pt x="234912" y="213462"/>
                                  <a:pt x="229730" y="212103"/>
                                  <a:pt x="226124" y="209360"/>
                                </a:cubicBezTo>
                                <a:cubicBezTo>
                                  <a:pt x="222517" y="206616"/>
                                  <a:pt x="220726" y="202400"/>
                                  <a:pt x="220726" y="196698"/>
                                </a:cubicBezTo>
                                <a:lnTo>
                                  <a:pt x="220726" y="33045"/>
                                </a:lnTo>
                                <a:cubicBezTo>
                                  <a:pt x="220726" y="29502"/>
                                  <a:pt x="221425" y="26226"/>
                                  <a:pt x="222822" y="23216"/>
                                </a:cubicBezTo>
                                <a:cubicBezTo>
                                  <a:pt x="224218" y="20206"/>
                                  <a:pt x="226962" y="18009"/>
                                  <a:pt x="231038" y="16599"/>
                                </a:cubicBezTo>
                                <a:cubicBezTo>
                                  <a:pt x="234480" y="15532"/>
                                  <a:pt x="238354" y="14643"/>
                                  <a:pt x="242646" y="13945"/>
                                </a:cubicBezTo>
                                <a:cubicBezTo>
                                  <a:pt x="246952" y="13246"/>
                                  <a:pt x="250812" y="12789"/>
                                  <a:pt x="254254" y="12573"/>
                                </a:cubicBezTo>
                                <a:lnTo>
                                  <a:pt x="254254" y="0"/>
                                </a:lnTo>
                                <a:lnTo>
                                  <a:pt x="44336" y="0"/>
                                </a:lnTo>
                                <a:lnTo>
                                  <a:pt x="44336" y="12573"/>
                                </a:lnTo>
                                <a:cubicBezTo>
                                  <a:pt x="47346" y="12890"/>
                                  <a:pt x="51778" y="13513"/>
                                  <a:pt x="57633" y="14427"/>
                                </a:cubicBezTo>
                                <a:cubicBezTo>
                                  <a:pt x="63500" y="15342"/>
                                  <a:pt x="67818" y="16599"/>
                                  <a:pt x="70612" y="18212"/>
                                </a:cubicBezTo>
                                <a:cubicBezTo>
                                  <a:pt x="74587" y="20472"/>
                                  <a:pt x="77203" y="23292"/>
                                  <a:pt x="78435" y="26683"/>
                                </a:cubicBezTo>
                                <a:cubicBezTo>
                                  <a:pt x="79667" y="30074"/>
                                  <a:pt x="80289" y="34938"/>
                                  <a:pt x="80289" y="41275"/>
                                </a:cubicBezTo>
                                <a:cubicBezTo>
                                  <a:pt x="80289" y="65456"/>
                                  <a:pt x="74346" y="94615"/>
                                  <a:pt x="62471" y="128740"/>
                                </a:cubicBezTo>
                                <a:cubicBezTo>
                                  <a:pt x="50597" y="162865"/>
                                  <a:pt x="37351" y="190792"/>
                                  <a:pt x="22733" y="212497"/>
                                </a:cubicBezTo>
                                <a:lnTo>
                                  <a:pt x="0" y="212497"/>
                                </a:lnTo>
                                <a:lnTo>
                                  <a:pt x="0" y="285864"/>
                                </a:lnTo>
                                <a:lnTo>
                                  <a:pt x="12091" y="285864"/>
                                </a:lnTo>
                                <a:cubicBezTo>
                                  <a:pt x="15634" y="273609"/>
                                  <a:pt x="22035" y="261645"/>
                                  <a:pt x="31280" y="249987"/>
                                </a:cubicBezTo>
                                <a:cubicBezTo>
                                  <a:pt x="40526" y="238328"/>
                                  <a:pt x="49390" y="231635"/>
                                  <a:pt x="57887" y="229908"/>
                                </a:cubicBezTo>
                                <a:cubicBezTo>
                                  <a:pt x="62395" y="229057"/>
                                  <a:pt x="66904" y="228537"/>
                                  <a:pt x="71425" y="228384"/>
                                </a:cubicBezTo>
                                <a:cubicBezTo>
                                  <a:pt x="75933" y="228219"/>
                                  <a:pt x="80670" y="228143"/>
                                  <a:pt x="85611" y="228143"/>
                                </a:cubicBezTo>
                                <a:lnTo>
                                  <a:pt x="171222" y="228143"/>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21" name="Shape 21"/>
                        <wps:cNvSpPr/>
                        <wps:spPr>
                          <a:xfrm>
                            <a:off x="2300440" y="72396"/>
                            <a:ext cx="214439" cy="228790"/>
                          </a:xfrm>
                          <a:custGeom>
                            <a:avLst/>
                            <a:gdLst/>
                            <a:ahLst/>
                            <a:cxnLst/>
                            <a:rect l="0" t="0" r="0" b="0"/>
                            <a:pathLst>
                              <a:path w="214439" h="228790">
                                <a:moveTo>
                                  <a:pt x="192507" y="14110"/>
                                </a:moveTo>
                                <a:cubicBezTo>
                                  <a:pt x="177889" y="4712"/>
                                  <a:pt x="155804" y="0"/>
                                  <a:pt x="126238" y="0"/>
                                </a:cubicBezTo>
                                <a:lnTo>
                                  <a:pt x="0" y="0"/>
                                </a:lnTo>
                                <a:lnTo>
                                  <a:pt x="0" y="12573"/>
                                </a:lnTo>
                                <a:cubicBezTo>
                                  <a:pt x="2464" y="12903"/>
                                  <a:pt x="6210" y="13576"/>
                                  <a:pt x="11201" y="14592"/>
                                </a:cubicBezTo>
                                <a:cubicBezTo>
                                  <a:pt x="16205" y="15621"/>
                                  <a:pt x="20206" y="16764"/>
                                  <a:pt x="23216" y="18059"/>
                                </a:cubicBezTo>
                                <a:cubicBezTo>
                                  <a:pt x="27508" y="19888"/>
                                  <a:pt x="30315" y="22174"/>
                                  <a:pt x="31598" y="24917"/>
                                </a:cubicBezTo>
                                <a:cubicBezTo>
                                  <a:pt x="32893" y="27648"/>
                                  <a:pt x="33528" y="30912"/>
                                  <a:pt x="33528" y="34671"/>
                                </a:cubicBezTo>
                                <a:lnTo>
                                  <a:pt x="33528" y="196062"/>
                                </a:lnTo>
                                <a:cubicBezTo>
                                  <a:pt x="33528" y="200469"/>
                                  <a:pt x="32855" y="203911"/>
                                  <a:pt x="31522" y="206375"/>
                                </a:cubicBezTo>
                                <a:cubicBezTo>
                                  <a:pt x="30175" y="208851"/>
                                  <a:pt x="27407" y="210947"/>
                                  <a:pt x="23216" y="212661"/>
                                </a:cubicBezTo>
                                <a:cubicBezTo>
                                  <a:pt x="21171" y="213525"/>
                                  <a:pt x="17577" y="214249"/>
                                  <a:pt x="12408" y="214846"/>
                                </a:cubicBezTo>
                                <a:cubicBezTo>
                                  <a:pt x="7252" y="215430"/>
                                  <a:pt x="3112" y="215887"/>
                                  <a:pt x="0" y="216217"/>
                                </a:cubicBezTo>
                                <a:lnTo>
                                  <a:pt x="0" y="228790"/>
                                </a:lnTo>
                                <a:lnTo>
                                  <a:pt x="123978" y="228790"/>
                                </a:lnTo>
                                <a:lnTo>
                                  <a:pt x="123978" y="216217"/>
                                </a:lnTo>
                                <a:cubicBezTo>
                                  <a:pt x="120650" y="215887"/>
                                  <a:pt x="116573" y="215240"/>
                                  <a:pt x="111735" y="214274"/>
                                </a:cubicBezTo>
                                <a:cubicBezTo>
                                  <a:pt x="106896" y="213309"/>
                                  <a:pt x="103403" y="212395"/>
                                  <a:pt x="101244" y="211531"/>
                                </a:cubicBezTo>
                                <a:cubicBezTo>
                                  <a:pt x="97168" y="209817"/>
                                  <a:pt x="94399" y="207531"/>
                                  <a:pt x="92951" y="204686"/>
                                </a:cubicBezTo>
                                <a:cubicBezTo>
                                  <a:pt x="91491" y="201841"/>
                                  <a:pt x="90767" y="198475"/>
                                  <a:pt x="90767" y="194602"/>
                                </a:cubicBezTo>
                                <a:lnTo>
                                  <a:pt x="90767" y="130277"/>
                                </a:lnTo>
                                <a:lnTo>
                                  <a:pt x="109474" y="130277"/>
                                </a:lnTo>
                                <a:cubicBezTo>
                                  <a:pt x="124955" y="130277"/>
                                  <a:pt x="138900" y="128930"/>
                                  <a:pt x="151308" y="126251"/>
                                </a:cubicBezTo>
                                <a:cubicBezTo>
                                  <a:pt x="163729" y="123558"/>
                                  <a:pt x="174778" y="119202"/>
                                  <a:pt x="184442" y="113182"/>
                                </a:cubicBezTo>
                                <a:cubicBezTo>
                                  <a:pt x="193802" y="107378"/>
                                  <a:pt x="201130" y="99835"/>
                                  <a:pt x="206451" y="90538"/>
                                </a:cubicBezTo>
                                <a:cubicBezTo>
                                  <a:pt x="211773" y="81242"/>
                                  <a:pt x="214439" y="70142"/>
                                  <a:pt x="214439" y="57239"/>
                                </a:cubicBezTo>
                                <a:cubicBezTo>
                                  <a:pt x="214439" y="37897"/>
                                  <a:pt x="207124" y="23520"/>
                                  <a:pt x="192507" y="14110"/>
                                </a:cubicBez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22" name="Shape 22"/>
                        <wps:cNvSpPr/>
                        <wps:spPr>
                          <a:xfrm>
                            <a:off x="2391207" y="87065"/>
                            <a:ext cx="60782" cy="100457"/>
                          </a:xfrm>
                          <a:custGeom>
                            <a:avLst/>
                            <a:gdLst/>
                            <a:ahLst/>
                            <a:cxnLst/>
                            <a:rect l="0" t="0" r="0" b="0"/>
                            <a:pathLst>
                              <a:path w="60782" h="100457">
                                <a:moveTo>
                                  <a:pt x="47003" y="88278"/>
                                </a:moveTo>
                                <a:cubicBezTo>
                                  <a:pt x="37808" y="96393"/>
                                  <a:pt x="24397" y="100457"/>
                                  <a:pt x="6769" y="100457"/>
                                </a:cubicBezTo>
                                <a:lnTo>
                                  <a:pt x="0" y="100457"/>
                                </a:lnTo>
                                <a:lnTo>
                                  <a:pt x="0" y="0"/>
                                </a:lnTo>
                                <a:lnTo>
                                  <a:pt x="13386" y="0"/>
                                </a:lnTo>
                                <a:cubicBezTo>
                                  <a:pt x="31115" y="0"/>
                                  <a:pt x="43459" y="4178"/>
                                  <a:pt x="50394" y="12497"/>
                                </a:cubicBezTo>
                                <a:cubicBezTo>
                                  <a:pt x="57315" y="20828"/>
                                  <a:pt x="60782" y="33591"/>
                                  <a:pt x="60782" y="50787"/>
                                </a:cubicBezTo>
                                <a:cubicBezTo>
                                  <a:pt x="60782" y="67665"/>
                                  <a:pt x="56198" y="80162"/>
                                  <a:pt x="47003" y="88278"/>
                                </a:cubicBez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23" name="Shape 23"/>
                        <wps:cNvSpPr/>
                        <wps:spPr>
                          <a:xfrm>
                            <a:off x="2511807" y="69177"/>
                            <a:ext cx="268453" cy="232004"/>
                          </a:xfrm>
                          <a:custGeom>
                            <a:avLst/>
                            <a:gdLst/>
                            <a:ahLst/>
                            <a:cxnLst/>
                            <a:rect l="0" t="0" r="0" b="0"/>
                            <a:pathLst>
                              <a:path w="268453" h="232004">
                                <a:moveTo>
                                  <a:pt x="268453" y="219431"/>
                                </a:moveTo>
                                <a:cubicBezTo>
                                  <a:pt x="265227" y="219215"/>
                                  <a:pt x="261620" y="218681"/>
                                  <a:pt x="257645" y="217818"/>
                                </a:cubicBezTo>
                                <a:cubicBezTo>
                                  <a:pt x="253670" y="216954"/>
                                  <a:pt x="250177" y="215671"/>
                                  <a:pt x="247167" y="213944"/>
                                </a:cubicBezTo>
                                <a:cubicBezTo>
                                  <a:pt x="243192" y="211582"/>
                                  <a:pt x="240131" y="209093"/>
                                  <a:pt x="237985" y="206451"/>
                                </a:cubicBezTo>
                                <a:cubicBezTo>
                                  <a:pt x="235826" y="203822"/>
                                  <a:pt x="234061" y="200889"/>
                                  <a:pt x="232664" y="197663"/>
                                </a:cubicBezTo>
                                <a:cubicBezTo>
                                  <a:pt x="224269" y="177889"/>
                                  <a:pt x="214122" y="152946"/>
                                  <a:pt x="202184" y="122860"/>
                                </a:cubicBezTo>
                                <a:cubicBezTo>
                                  <a:pt x="190259" y="92761"/>
                                  <a:pt x="173749" y="51803"/>
                                  <a:pt x="152692" y="0"/>
                                </a:cubicBezTo>
                                <a:lnTo>
                                  <a:pt x="120447" y="0"/>
                                </a:lnTo>
                                <a:cubicBezTo>
                                  <a:pt x="105283" y="36538"/>
                                  <a:pt x="91453" y="69964"/>
                                  <a:pt x="78930" y="100279"/>
                                </a:cubicBezTo>
                                <a:cubicBezTo>
                                  <a:pt x="66408" y="130594"/>
                                  <a:pt x="53911" y="160845"/>
                                  <a:pt x="41440" y="191059"/>
                                </a:cubicBezTo>
                                <a:cubicBezTo>
                                  <a:pt x="39395" y="196215"/>
                                  <a:pt x="36843" y="200673"/>
                                  <a:pt x="33782" y="204432"/>
                                </a:cubicBezTo>
                                <a:cubicBezTo>
                                  <a:pt x="30721" y="208204"/>
                                  <a:pt x="26988" y="211366"/>
                                  <a:pt x="22580" y="213944"/>
                                </a:cubicBezTo>
                                <a:cubicBezTo>
                                  <a:pt x="20003" y="215557"/>
                                  <a:pt x="16472" y="216827"/>
                                  <a:pt x="12014" y="217742"/>
                                </a:cubicBezTo>
                                <a:cubicBezTo>
                                  <a:pt x="7557" y="218656"/>
                                  <a:pt x="3556" y="219215"/>
                                  <a:pt x="0" y="219431"/>
                                </a:cubicBezTo>
                                <a:lnTo>
                                  <a:pt x="0" y="232004"/>
                                </a:lnTo>
                                <a:lnTo>
                                  <a:pt x="93840" y="232004"/>
                                </a:lnTo>
                                <a:lnTo>
                                  <a:pt x="93840" y="219431"/>
                                </a:lnTo>
                                <a:cubicBezTo>
                                  <a:pt x="81699" y="218351"/>
                                  <a:pt x="73038" y="216611"/>
                                  <a:pt x="67818" y="214186"/>
                                </a:cubicBezTo>
                                <a:cubicBezTo>
                                  <a:pt x="62611" y="211773"/>
                                  <a:pt x="60008" y="208839"/>
                                  <a:pt x="60008" y="205410"/>
                                </a:cubicBezTo>
                                <a:cubicBezTo>
                                  <a:pt x="60008" y="204330"/>
                                  <a:pt x="60198" y="202451"/>
                                  <a:pt x="60579" y="199758"/>
                                </a:cubicBezTo>
                                <a:cubicBezTo>
                                  <a:pt x="60947" y="197079"/>
                                  <a:pt x="62154" y="192723"/>
                                  <a:pt x="64186" y="186703"/>
                                </a:cubicBezTo>
                                <a:cubicBezTo>
                                  <a:pt x="65786" y="182080"/>
                                  <a:pt x="67678" y="176809"/>
                                  <a:pt x="69876" y="170904"/>
                                </a:cubicBezTo>
                                <a:cubicBezTo>
                                  <a:pt x="72060" y="164986"/>
                                  <a:pt x="74066" y="159830"/>
                                  <a:pt x="75883" y="155423"/>
                                </a:cubicBezTo>
                                <a:lnTo>
                                  <a:pt x="154864" y="155423"/>
                                </a:lnTo>
                                <a:lnTo>
                                  <a:pt x="174396" y="202819"/>
                                </a:lnTo>
                                <a:cubicBezTo>
                                  <a:pt x="175146" y="204648"/>
                                  <a:pt x="175603" y="206108"/>
                                  <a:pt x="175768" y="207175"/>
                                </a:cubicBezTo>
                                <a:cubicBezTo>
                                  <a:pt x="175920" y="208255"/>
                                  <a:pt x="176009" y="209220"/>
                                  <a:pt x="176009" y="210084"/>
                                </a:cubicBezTo>
                                <a:cubicBezTo>
                                  <a:pt x="176009" y="212547"/>
                                  <a:pt x="172085" y="214617"/>
                                  <a:pt x="164262" y="216281"/>
                                </a:cubicBezTo>
                                <a:cubicBezTo>
                                  <a:pt x="156426" y="217957"/>
                                  <a:pt x="149619" y="218999"/>
                                  <a:pt x="143828" y="219431"/>
                                </a:cubicBezTo>
                                <a:lnTo>
                                  <a:pt x="143828" y="232004"/>
                                </a:lnTo>
                                <a:lnTo>
                                  <a:pt x="268453" y="232004"/>
                                </a:lnTo>
                                <a:lnTo>
                                  <a:pt x="268453" y="219431"/>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24" name="Shape 24"/>
                        <wps:cNvSpPr/>
                        <wps:spPr>
                          <a:xfrm>
                            <a:off x="2594294" y="125933"/>
                            <a:ext cx="65748" cy="82703"/>
                          </a:xfrm>
                          <a:custGeom>
                            <a:avLst/>
                            <a:gdLst/>
                            <a:ahLst/>
                            <a:cxnLst/>
                            <a:rect l="0" t="0" r="0" b="0"/>
                            <a:pathLst>
                              <a:path w="65748" h="82703">
                                <a:moveTo>
                                  <a:pt x="0" y="82703"/>
                                </a:moveTo>
                                <a:lnTo>
                                  <a:pt x="32639" y="0"/>
                                </a:lnTo>
                                <a:lnTo>
                                  <a:pt x="65748" y="82703"/>
                                </a:lnTo>
                                <a:lnTo>
                                  <a:pt x="0" y="82703"/>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25" name="Shape 25"/>
                        <wps:cNvSpPr/>
                        <wps:spPr>
                          <a:xfrm>
                            <a:off x="2782355" y="69329"/>
                            <a:ext cx="256680" cy="231851"/>
                          </a:xfrm>
                          <a:custGeom>
                            <a:avLst/>
                            <a:gdLst/>
                            <a:ahLst/>
                            <a:cxnLst/>
                            <a:rect l="0" t="0" r="0" b="0"/>
                            <a:pathLst>
                              <a:path w="256680" h="231851">
                                <a:moveTo>
                                  <a:pt x="256680" y="219278"/>
                                </a:moveTo>
                                <a:cubicBezTo>
                                  <a:pt x="254317" y="219062"/>
                                  <a:pt x="251333" y="218719"/>
                                  <a:pt x="247726" y="218224"/>
                                </a:cubicBezTo>
                                <a:cubicBezTo>
                                  <a:pt x="244132" y="217742"/>
                                  <a:pt x="241097" y="217234"/>
                                  <a:pt x="238620" y="216700"/>
                                </a:cubicBezTo>
                                <a:cubicBezTo>
                                  <a:pt x="236575" y="216370"/>
                                  <a:pt x="233972" y="215087"/>
                                  <a:pt x="230797" y="212827"/>
                                </a:cubicBezTo>
                                <a:cubicBezTo>
                                  <a:pt x="227635" y="210566"/>
                                  <a:pt x="224384" y="205956"/>
                                  <a:pt x="221043" y="198958"/>
                                </a:cubicBezTo>
                                <a:cubicBezTo>
                                  <a:pt x="218897" y="194450"/>
                                  <a:pt x="216395" y="188989"/>
                                  <a:pt x="213551" y="182601"/>
                                </a:cubicBezTo>
                                <a:cubicBezTo>
                                  <a:pt x="210706" y="176200"/>
                                  <a:pt x="207937" y="170155"/>
                                  <a:pt x="205245" y="164465"/>
                                </a:cubicBezTo>
                                <a:cubicBezTo>
                                  <a:pt x="199123" y="151346"/>
                                  <a:pt x="191110" y="140221"/>
                                  <a:pt x="181229" y="131089"/>
                                </a:cubicBezTo>
                                <a:cubicBezTo>
                                  <a:pt x="171336" y="121945"/>
                                  <a:pt x="158864" y="115392"/>
                                  <a:pt x="143815" y="111417"/>
                                </a:cubicBezTo>
                                <a:lnTo>
                                  <a:pt x="143815" y="108509"/>
                                </a:lnTo>
                                <a:cubicBezTo>
                                  <a:pt x="148984" y="104864"/>
                                  <a:pt x="153543" y="100267"/>
                                  <a:pt x="157518" y="94729"/>
                                </a:cubicBezTo>
                                <a:cubicBezTo>
                                  <a:pt x="161493" y="89192"/>
                                  <a:pt x="165583" y="81102"/>
                                  <a:pt x="169774" y="70460"/>
                                </a:cubicBezTo>
                                <a:cubicBezTo>
                                  <a:pt x="171818" y="65304"/>
                                  <a:pt x="174053" y="59258"/>
                                  <a:pt x="176466" y="52324"/>
                                </a:cubicBezTo>
                                <a:cubicBezTo>
                                  <a:pt x="178892" y="45390"/>
                                  <a:pt x="181712" y="40259"/>
                                  <a:pt x="184938" y="36932"/>
                                </a:cubicBezTo>
                                <a:cubicBezTo>
                                  <a:pt x="191707" y="45530"/>
                                  <a:pt x="197536" y="51333"/>
                                  <a:pt x="202425" y="54343"/>
                                </a:cubicBezTo>
                                <a:cubicBezTo>
                                  <a:pt x="207315" y="57353"/>
                                  <a:pt x="212344" y="58852"/>
                                  <a:pt x="217500" y="58852"/>
                                </a:cubicBezTo>
                                <a:cubicBezTo>
                                  <a:pt x="225666" y="58852"/>
                                  <a:pt x="232385" y="56248"/>
                                  <a:pt x="237655" y="51029"/>
                                </a:cubicBezTo>
                                <a:cubicBezTo>
                                  <a:pt x="242925" y="45822"/>
                                  <a:pt x="245554" y="38545"/>
                                  <a:pt x="245554" y="29185"/>
                                </a:cubicBezTo>
                                <a:cubicBezTo>
                                  <a:pt x="245554" y="20701"/>
                                  <a:pt x="242443" y="13703"/>
                                  <a:pt x="236207" y="8230"/>
                                </a:cubicBezTo>
                                <a:cubicBezTo>
                                  <a:pt x="229972" y="2743"/>
                                  <a:pt x="221488" y="0"/>
                                  <a:pt x="210744" y="0"/>
                                </a:cubicBezTo>
                                <a:cubicBezTo>
                                  <a:pt x="204191" y="0"/>
                                  <a:pt x="198184" y="1105"/>
                                  <a:pt x="192697" y="3315"/>
                                </a:cubicBezTo>
                                <a:cubicBezTo>
                                  <a:pt x="187223" y="5512"/>
                                  <a:pt x="182600" y="8496"/>
                                  <a:pt x="178841" y="12256"/>
                                </a:cubicBezTo>
                                <a:cubicBezTo>
                                  <a:pt x="171209" y="19672"/>
                                  <a:pt x="166116" y="26530"/>
                                  <a:pt x="163538" y="32817"/>
                                </a:cubicBezTo>
                                <a:cubicBezTo>
                                  <a:pt x="160960" y="39103"/>
                                  <a:pt x="158052" y="46761"/>
                                  <a:pt x="154838" y="55791"/>
                                </a:cubicBezTo>
                                <a:cubicBezTo>
                                  <a:pt x="152057" y="63957"/>
                                  <a:pt x="148730" y="71946"/>
                                  <a:pt x="144869" y="79731"/>
                                </a:cubicBezTo>
                                <a:cubicBezTo>
                                  <a:pt x="141008" y="87529"/>
                                  <a:pt x="135204" y="95237"/>
                                  <a:pt x="127445" y="102870"/>
                                </a:cubicBezTo>
                                <a:cubicBezTo>
                                  <a:pt x="123673" y="106629"/>
                                  <a:pt x="119443" y="109131"/>
                                  <a:pt x="114770" y="110363"/>
                                </a:cubicBezTo>
                                <a:cubicBezTo>
                                  <a:pt x="110084" y="111608"/>
                                  <a:pt x="105588" y="112217"/>
                                  <a:pt x="101270" y="112217"/>
                                </a:cubicBezTo>
                                <a:lnTo>
                                  <a:pt x="90780" y="112217"/>
                                </a:lnTo>
                                <a:lnTo>
                                  <a:pt x="90780" y="36119"/>
                                </a:lnTo>
                                <a:cubicBezTo>
                                  <a:pt x="90780" y="32677"/>
                                  <a:pt x="91440" y="29426"/>
                                  <a:pt x="92786" y="26365"/>
                                </a:cubicBezTo>
                                <a:cubicBezTo>
                                  <a:pt x="94132" y="23305"/>
                                  <a:pt x="96901" y="21069"/>
                                  <a:pt x="101092" y="19672"/>
                                </a:cubicBezTo>
                                <a:cubicBezTo>
                                  <a:pt x="103568" y="18923"/>
                                  <a:pt x="107112" y="18123"/>
                                  <a:pt x="111735" y="17259"/>
                                </a:cubicBezTo>
                                <a:cubicBezTo>
                                  <a:pt x="116357" y="16396"/>
                                  <a:pt x="120333" y="15862"/>
                                  <a:pt x="123660" y="15647"/>
                                </a:cubicBezTo>
                                <a:lnTo>
                                  <a:pt x="123660" y="3073"/>
                                </a:lnTo>
                                <a:lnTo>
                                  <a:pt x="0" y="3073"/>
                                </a:lnTo>
                                <a:lnTo>
                                  <a:pt x="0" y="15647"/>
                                </a:lnTo>
                                <a:cubicBezTo>
                                  <a:pt x="2261" y="15862"/>
                                  <a:pt x="5905" y="16535"/>
                                  <a:pt x="10960" y="17666"/>
                                </a:cubicBezTo>
                                <a:cubicBezTo>
                                  <a:pt x="16015" y="18783"/>
                                  <a:pt x="20104" y="20053"/>
                                  <a:pt x="23216" y="21450"/>
                                </a:cubicBezTo>
                                <a:cubicBezTo>
                                  <a:pt x="27406" y="23381"/>
                                  <a:pt x="30175" y="25641"/>
                                  <a:pt x="31521" y="28219"/>
                                </a:cubicBezTo>
                                <a:cubicBezTo>
                                  <a:pt x="32868" y="30798"/>
                                  <a:pt x="33541" y="33973"/>
                                  <a:pt x="33541" y="37732"/>
                                </a:cubicBezTo>
                                <a:lnTo>
                                  <a:pt x="33541" y="199606"/>
                                </a:lnTo>
                                <a:cubicBezTo>
                                  <a:pt x="33541" y="203479"/>
                                  <a:pt x="32779" y="206832"/>
                                  <a:pt x="31280" y="209690"/>
                                </a:cubicBezTo>
                                <a:cubicBezTo>
                                  <a:pt x="29769" y="212535"/>
                                  <a:pt x="27089" y="214656"/>
                                  <a:pt x="23216" y="216053"/>
                                </a:cubicBezTo>
                                <a:cubicBezTo>
                                  <a:pt x="20853" y="216916"/>
                                  <a:pt x="17069" y="217640"/>
                                  <a:pt x="11849" y="218224"/>
                                </a:cubicBezTo>
                                <a:cubicBezTo>
                                  <a:pt x="6642" y="218821"/>
                                  <a:pt x="2692" y="219177"/>
                                  <a:pt x="0" y="219278"/>
                                </a:cubicBezTo>
                                <a:lnTo>
                                  <a:pt x="0" y="231851"/>
                                </a:lnTo>
                                <a:lnTo>
                                  <a:pt x="123660" y="231851"/>
                                </a:lnTo>
                                <a:lnTo>
                                  <a:pt x="123660" y="219278"/>
                                </a:lnTo>
                                <a:cubicBezTo>
                                  <a:pt x="120548" y="219062"/>
                                  <a:pt x="116510" y="218478"/>
                                  <a:pt x="111570" y="217500"/>
                                </a:cubicBezTo>
                                <a:cubicBezTo>
                                  <a:pt x="106629" y="216535"/>
                                  <a:pt x="103137" y="215621"/>
                                  <a:pt x="101092" y="214770"/>
                                </a:cubicBezTo>
                                <a:cubicBezTo>
                                  <a:pt x="97333" y="213157"/>
                                  <a:pt x="94666" y="210896"/>
                                  <a:pt x="93116" y="207988"/>
                                </a:cubicBezTo>
                                <a:cubicBezTo>
                                  <a:pt x="91554" y="205092"/>
                                  <a:pt x="90780" y="201816"/>
                                  <a:pt x="90780" y="198158"/>
                                </a:cubicBezTo>
                                <a:lnTo>
                                  <a:pt x="90780" y="127381"/>
                                </a:lnTo>
                                <a:cubicBezTo>
                                  <a:pt x="98615" y="127381"/>
                                  <a:pt x="105410" y="128207"/>
                                  <a:pt x="111150" y="129870"/>
                                </a:cubicBezTo>
                                <a:cubicBezTo>
                                  <a:pt x="116903" y="131547"/>
                                  <a:pt x="121819" y="134099"/>
                                  <a:pt x="125908" y="137528"/>
                                </a:cubicBezTo>
                                <a:cubicBezTo>
                                  <a:pt x="130200" y="140970"/>
                                  <a:pt x="133820" y="145136"/>
                                  <a:pt x="136779" y="150025"/>
                                </a:cubicBezTo>
                                <a:cubicBezTo>
                                  <a:pt x="139725" y="154927"/>
                                  <a:pt x="142710" y="160858"/>
                                  <a:pt x="145720" y="167843"/>
                                </a:cubicBezTo>
                                <a:cubicBezTo>
                                  <a:pt x="149898" y="177305"/>
                                  <a:pt x="153873" y="187566"/>
                                  <a:pt x="157632" y="198641"/>
                                </a:cubicBezTo>
                                <a:cubicBezTo>
                                  <a:pt x="161392" y="209715"/>
                                  <a:pt x="165151" y="220790"/>
                                  <a:pt x="168910" y="231851"/>
                                </a:cubicBezTo>
                                <a:lnTo>
                                  <a:pt x="256680" y="231851"/>
                                </a:lnTo>
                                <a:lnTo>
                                  <a:pt x="256680" y="219278"/>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26" name="Shape 26"/>
                        <wps:cNvSpPr/>
                        <wps:spPr>
                          <a:xfrm>
                            <a:off x="3046616" y="66112"/>
                            <a:ext cx="247802" cy="241364"/>
                          </a:xfrm>
                          <a:custGeom>
                            <a:avLst/>
                            <a:gdLst/>
                            <a:ahLst/>
                            <a:cxnLst/>
                            <a:rect l="0" t="0" r="0" b="0"/>
                            <a:pathLst>
                              <a:path w="247802" h="241364">
                                <a:moveTo>
                                  <a:pt x="172110" y="8382"/>
                                </a:moveTo>
                                <a:cubicBezTo>
                                  <a:pt x="157112" y="2794"/>
                                  <a:pt x="141072" y="0"/>
                                  <a:pt x="123977" y="0"/>
                                </a:cubicBezTo>
                                <a:cubicBezTo>
                                  <a:pt x="106781" y="0"/>
                                  <a:pt x="90576" y="2870"/>
                                  <a:pt x="75374" y="8623"/>
                                </a:cubicBezTo>
                                <a:cubicBezTo>
                                  <a:pt x="60160" y="14376"/>
                                  <a:pt x="47015" y="22568"/>
                                  <a:pt x="35954" y="33211"/>
                                </a:cubicBezTo>
                                <a:cubicBezTo>
                                  <a:pt x="24765" y="44069"/>
                                  <a:pt x="15989" y="57099"/>
                                  <a:pt x="9589" y="72314"/>
                                </a:cubicBezTo>
                                <a:cubicBezTo>
                                  <a:pt x="3188" y="87516"/>
                                  <a:pt x="0" y="104470"/>
                                  <a:pt x="0" y="123177"/>
                                </a:cubicBezTo>
                                <a:cubicBezTo>
                                  <a:pt x="0" y="141135"/>
                                  <a:pt x="3277" y="157417"/>
                                  <a:pt x="9830" y="172034"/>
                                </a:cubicBezTo>
                                <a:cubicBezTo>
                                  <a:pt x="16383" y="186652"/>
                                  <a:pt x="25260" y="199060"/>
                                  <a:pt x="36436" y="209271"/>
                                </a:cubicBezTo>
                                <a:cubicBezTo>
                                  <a:pt x="47727" y="219697"/>
                                  <a:pt x="60782" y="227660"/>
                                  <a:pt x="75616" y="233134"/>
                                </a:cubicBezTo>
                                <a:cubicBezTo>
                                  <a:pt x="90450" y="238620"/>
                                  <a:pt x="106197" y="241364"/>
                                  <a:pt x="122860" y="241364"/>
                                </a:cubicBezTo>
                                <a:cubicBezTo>
                                  <a:pt x="143497" y="241364"/>
                                  <a:pt x="161277" y="238214"/>
                                  <a:pt x="176225" y="231928"/>
                                </a:cubicBezTo>
                                <a:cubicBezTo>
                                  <a:pt x="191160" y="225641"/>
                                  <a:pt x="204165" y="216853"/>
                                  <a:pt x="215240" y="205562"/>
                                </a:cubicBezTo>
                                <a:cubicBezTo>
                                  <a:pt x="225768" y="194716"/>
                                  <a:pt x="233832" y="181763"/>
                                  <a:pt x="239420" y="166713"/>
                                </a:cubicBezTo>
                                <a:cubicBezTo>
                                  <a:pt x="245008" y="151663"/>
                                  <a:pt x="247802" y="135814"/>
                                  <a:pt x="247802" y="119151"/>
                                </a:cubicBezTo>
                                <a:cubicBezTo>
                                  <a:pt x="247802" y="100444"/>
                                  <a:pt x="244501" y="83782"/>
                                  <a:pt x="237896" y="69164"/>
                                </a:cubicBezTo>
                                <a:cubicBezTo>
                                  <a:pt x="231280" y="54546"/>
                                  <a:pt x="222339" y="42075"/>
                                  <a:pt x="211049" y="31763"/>
                                </a:cubicBezTo>
                                <a:cubicBezTo>
                                  <a:pt x="200089" y="21768"/>
                                  <a:pt x="187109" y="13970"/>
                                  <a:pt x="172110" y="8382"/>
                                </a:cubicBez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27" name="Shape 27"/>
                        <wps:cNvSpPr/>
                        <wps:spPr>
                          <a:xfrm>
                            <a:off x="3111107" y="81746"/>
                            <a:ext cx="118821" cy="210084"/>
                          </a:xfrm>
                          <a:custGeom>
                            <a:avLst/>
                            <a:gdLst/>
                            <a:ahLst/>
                            <a:cxnLst/>
                            <a:rect l="0" t="0" r="0" b="0"/>
                            <a:pathLst>
                              <a:path w="118821" h="210084">
                                <a:moveTo>
                                  <a:pt x="86906" y="202019"/>
                                </a:moveTo>
                                <a:cubicBezTo>
                                  <a:pt x="79273" y="207391"/>
                                  <a:pt x="70129" y="210084"/>
                                  <a:pt x="59487" y="210084"/>
                                </a:cubicBezTo>
                                <a:cubicBezTo>
                                  <a:pt x="48628" y="210084"/>
                                  <a:pt x="39497" y="207429"/>
                                  <a:pt x="32080" y="202095"/>
                                </a:cubicBezTo>
                                <a:cubicBezTo>
                                  <a:pt x="24663" y="196761"/>
                                  <a:pt x="18542" y="189306"/>
                                  <a:pt x="13703" y="179730"/>
                                </a:cubicBezTo>
                                <a:cubicBezTo>
                                  <a:pt x="8966" y="170256"/>
                                  <a:pt x="5512" y="159169"/>
                                  <a:pt x="3302" y="146469"/>
                                </a:cubicBezTo>
                                <a:cubicBezTo>
                                  <a:pt x="1105" y="133769"/>
                                  <a:pt x="0" y="120256"/>
                                  <a:pt x="0" y="105931"/>
                                </a:cubicBezTo>
                                <a:cubicBezTo>
                                  <a:pt x="0" y="72238"/>
                                  <a:pt x="5055" y="46164"/>
                                  <a:pt x="15151" y="27699"/>
                                </a:cubicBezTo>
                                <a:cubicBezTo>
                                  <a:pt x="25260" y="9233"/>
                                  <a:pt x="40031" y="0"/>
                                  <a:pt x="59487" y="0"/>
                                </a:cubicBezTo>
                                <a:cubicBezTo>
                                  <a:pt x="70879" y="0"/>
                                  <a:pt x="80391" y="2972"/>
                                  <a:pt x="88036" y="8890"/>
                                </a:cubicBezTo>
                                <a:cubicBezTo>
                                  <a:pt x="95657" y="14808"/>
                                  <a:pt x="101790" y="22670"/>
                                  <a:pt x="106413" y="32461"/>
                                </a:cubicBezTo>
                                <a:cubicBezTo>
                                  <a:pt x="110922" y="42253"/>
                                  <a:pt x="114122" y="53429"/>
                                  <a:pt x="116002" y="65964"/>
                                </a:cubicBezTo>
                                <a:cubicBezTo>
                                  <a:pt x="117882" y="78511"/>
                                  <a:pt x="118821" y="91402"/>
                                  <a:pt x="118821" y="104648"/>
                                </a:cubicBezTo>
                                <a:cubicBezTo>
                                  <a:pt x="118821" y="120256"/>
                                  <a:pt x="117754" y="134252"/>
                                  <a:pt x="115595" y="146621"/>
                                </a:cubicBezTo>
                                <a:cubicBezTo>
                                  <a:pt x="113449" y="159004"/>
                                  <a:pt x="109956" y="170091"/>
                                  <a:pt x="105118" y="179895"/>
                                </a:cubicBezTo>
                                <a:cubicBezTo>
                                  <a:pt x="100609" y="189255"/>
                                  <a:pt x="94526" y="196634"/>
                                  <a:pt x="86906" y="202019"/>
                                </a:cubicBez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s:wsp>
                        <wps:cNvPr id="28" name="Shape 28"/>
                        <wps:cNvSpPr/>
                        <wps:spPr>
                          <a:xfrm>
                            <a:off x="3317000" y="72403"/>
                            <a:ext cx="279248" cy="228778"/>
                          </a:xfrm>
                          <a:custGeom>
                            <a:avLst/>
                            <a:gdLst/>
                            <a:ahLst/>
                            <a:cxnLst/>
                            <a:rect l="0" t="0" r="0" b="0"/>
                            <a:pathLst>
                              <a:path w="279248" h="228778">
                                <a:moveTo>
                                  <a:pt x="279248" y="216205"/>
                                </a:moveTo>
                                <a:cubicBezTo>
                                  <a:pt x="276123" y="215989"/>
                                  <a:pt x="272123" y="215455"/>
                                  <a:pt x="267233" y="214592"/>
                                </a:cubicBezTo>
                                <a:cubicBezTo>
                                  <a:pt x="262344" y="213728"/>
                                  <a:pt x="258610" y="212763"/>
                                  <a:pt x="256032" y="211696"/>
                                </a:cubicBezTo>
                                <a:cubicBezTo>
                                  <a:pt x="251943" y="209868"/>
                                  <a:pt x="249200" y="207607"/>
                                  <a:pt x="247802" y="204914"/>
                                </a:cubicBezTo>
                                <a:cubicBezTo>
                                  <a:pt x="246406" y="202235"/>
                                  <a:pt x="245707" y="198958"/>
                                  <a:pt x="245707" y="195085"/>
                                </a:cubicBezTo>
                                <a:lnTo>
                                  <a:pt x="245707" y="33045"/>
                                </a:lnTo>
                                <a:cubicBezTo>
                                  <a:pt x="245707" y="29502"/>
                                  <a:pt x="246406" y="26226"/>
                                  <a:pt x="247802" y="23216"/>
                                </a:cubicBezTo>
                                <a:cubicBezTo>
                                  <a:pt x="249200" y="20206"/>
                                  <a:pt x="251943" y="17996"/>
                                  <a:pt x="256032" y="16599"/>
                                </a:cubicBezTo>
                                <a:cubicBezTo>
                                  <a:pt x="259474" y="15532"/>
                                  <a:pt x="263335" y="14643"/>
                                  <a:pt x="267640" y="13945"/>
                                </a:cubicBezTo>
                                <a:cubicBezTo>
                                  <a:pt x="271933" y="13246"/>
                                  <a:pt x="275806" y="12789"/>
                                  <a:pt x="279248" y="12573"/>
                                </a:cubicBezTo>
                                <a:lnTo>
                                  <a:pt x="279248" y="0"/>
                                </a:lnTo>
                                <a:lnTo>
                                  <a:pt x="155588" y="0"/>
                                </a:lnTo>
                                <a:lnTo>
                                  <a:pt x="155588" y="12573"/>
                                </a:lnTo>
                                <a:cubicBezTo>
                                  <a:pt x="158382" y="12890"/>
                                  <a:pt x="162116" y="13614"/>
                                  <a:pt x="166789" y="14745"/>
                                </a:cubicBezTo>
                                <a:cubicBezTo>
                                  <a:pt x="171463" y="15875"/>
                                  <a:pt x="175197" y="17082"/>
                                  <a:pt x="177991" y="18377"/>
                                </a:cubicBezTo>
                                <a:cubicBezTo>
                                  <a:pt x="182182" y="20307"/>
                                  <a:pt x="184976" y="22568"/>
                                  <a:pt x="186373" y="25146"/>
                                </a:cubicBezTo>
                                <a:cubicBezTo>
                                  <a:pt x="187770" y="27724"/>
                                  <a:pt x="188481" y="30899"/>
                                  <a:pt x="188481" y="34658"/>
                                </a:cubicBezTo>
                                <a:lnTo>
                                  <a:pt x="188481" y="101410"/>
                                </a:lnTo>
                                <a:lnTo>
                                  <a:pt x="90767" y="101410"/>
                                </a:lnTo>
                                <a:lnTo>
                                  <a:pt x="90767" y="33045"/>
                                </a:lnTo>
                                <a:cubicBezTo>
                                  <a:pt x="90767" y="29604"/>
                                  <a:pt x="91440" y="26352"/>
                                  <a:pt x="92786" y="23292"/>
                                </a:cubicBezTo>
                                <a:cubicBezTo>
                                  <a:pt x="94133" y="20231"/>
                                  <a:pt x="96901" y="17996"/>
                                  <a:pt x="101092" y="16599"/>
                                </a:cubicBezTo>
                                <a:cubicBezTo>
                                  <a:pt x="103556" y="15850"/>
                                  <a:pt x="107112" y="15049"/>
                                  <a:pt x="111735" y="14186"/>
                                </a:cubicBezTo>
                                <a:cubicBezTo>
                                  <a:pt x="116345" y="13322"/>
                                  <a:pt x="120333" y="12789"/>
                                  <a:pt x="123660" y="12573"/>
                                </a:cubicBezTo>
                                <a:lnTo>
                                  <a:pt x="123660" y="0"/>
                                </a:lnTo>
                                <a:lnTo>
                                  <a:pt x="0" y="0"/>
                                </a:lnTo>
                                <a:lnTo>
                                  <a:pt x="0" y="12573"/>
                                </a:lnTo>
                                <a:cubicBezTo>
                                  <a:pt x="2248" y="12789"/>
                                  <a:pt x="5905" y="13462"/>
                                  <a:pt x="10960" y="14592"/>
                                </a:cubicBezTo>
                                <a:cubicBezTo>
                                  <a:pt x="16015" y="15710"/>
                                  <a:pt x="20091" y="16980"/>
                                  <a:pt x="23216" y="18377"/>
                                </a:cubicBezTo>
                                <a:cubicBezTo>
                                  <a:pt x="27407" y="20307"/>
                                  <a:pt x="30175" y="22568"/>
                                  <a:pt x="31521" y="25146"/>
                                </a:cubicBezTo>
                                <a:cubicBezTo>
                                  <a:pt x="32855" y="27724"/>
                                  <a:pt x="33528" y="30899"/>
                                  <a:pt x="33528" y="34658"/>
                                </a:cubicBezTo>
                                <a:lnTo>
                                  <a:pt x="33528" y="196533"/>
                                </a:lnTo>
                                <a:cubicBezTo>
                                  <a:pt x="33528" y="200406"/>
                                  <a:pt x="32779" y="203759"/>
                                  <a:pt x="31280" y="206616"/>
                                </a:cubicBezTo>
                                <a:cubicBezTo>
                                  <a:pt x="29769" y="209461"/>
                                  <a:pt x="27089" y="211582"/>
                                  <a:pt x="23216" y="212979"/>
                                </a:cubicBezTo>
                                <a:cubicBezTo>
                                  <a:pt x="20853" y="213843"/>
                                  <a:pt x="17056" y="214567"/>
                                  <a:pt x="11849" y="215151"/>
                                </a:cubicBezTo>
                                <a:cubicBezTo>
                                  <a:pt x="6629" y="215748"/>
                                  <a:pt x="2680" y="216103"/>
                                  <a:pt x="0" y="216205"/>
                                </a:cubicBezTo>
                                <a:lnTo>
                                  <a:pt x="0" y="228778"/>
                                </a:lnTo>
                                <a:lnTo>
                                  <a:pt x="123660" y="228778"/>
                                </a:lnTo>
                                <a:lnTo>
                                  <a:pt x="123660" y="216205"/>
                                </a:lnTo>
                                <a:cubicBezTo>
                                  <a:pt x="120536" y="215989"/>
                                  <a:pt x="116510" y="215405"/>
                                  <a:pt x="111570" y="214427"/>
                                </a:cubicBezTo>
                                <a:cubicBezTo>
                                  <a:pt x="106617" y="213462"/>
                                  <a:pt x="103124" y="212547"/>
                                  <a:pt x="101092" y="211696"/>
                                </a:cubicBezTo>
                                <a:cubicBezTo>
                                  <a:pt x="97320" y="210084"/>
                                  <a:pt x="94666" y="207823"/>
                                  <a:pt x="93104" y="204914"/>
                                </a:cubicBezTo>
                                <a:cubicBezTo>
                                  <a:pt x="91542" y="202019"/>
                                  <a:pt x="90767" y="198742"/>
                                  <a:pt x="90767" y="195085"/>
                                </a:cubicBezTo>
                                <a:lnTo>
                                  <a:pt x="90767" y="118021"/>
                                </a:lnTo>
                                <a:lnTo>
                                  <a:pt x="188481" y="118021"/>
                                </a:lnTo>
                                <a:lnTo>
                                  <a:pt x="188481" y="196863"/>
                                </a:lnTo>
                                <a:cubicBezTo>
                                  <a:pt x="188481" y="200939"/>
                                  <a:pt x="187719" y="204305"/>
                                  <a:pt x="186220" y="206934"/>
                                </a:cubicBezTo>
                                <a:cubicBezTo>
                                  <a:pt x="184709" y="209575"/>
                                  <a:pt x="181966" y="211696"/>
                                  <a:pt x="177991" y="213296"/>
                                </a:cubicBezTo>
                                <a:cubicBezTo>
                                  <a:pt x="176060" y="214160"/>
                                  <a:pt x="172517" y="214808"/>
                                  <a:pt x="167348" y="215240"/>
                                </a:cubicBezTo>
                                <a:cubicBezTo>
                                  <a:pt x="162192" y="215671"/>
                                  <a:pt x="158267" y="215989"/>
                                  <a:pt x="155588" y="216205"/>
                                </a:cubicBezTo>
                                <a:lnTo>
                                  <a:pt x="155588" y="228778"/>
                                </a:lnTo>
                                <a:lnTo>
                                  <a:pt x="279248" y="228778"/>
                                </a:lnTo>
                                <a:lnTo>
                                  <a:pt x="279248" y="216205"/>
                                </a:lnTo>
                                <a:close/>
                              </a:path>
                            </a:pathLst>
                          </a:custGeom>
                          <a:ln w="12700" cap="flat">
                            <a:miter lim="100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09274" style="width:283.169pt;height:28.2097pt;position:absolute;z-index:-2147483637;mso-position-horizontal-relative:text;mso-position-horizontal:absolute;margin-left:14.3209pt;mso-position-vertical-relative:text;margin-top:-4.05026pt;" coordsize="35962,3582">
                <v:shape id="Shape 7" style="position:absolute;width:2566;height:2318;left:0;top:693;" coordsize="256680,231851" path="m256680,219278c254318,219062,251333,218719,247726,218224c244132,217742,241097,217234,238620,216700c236576,216370,233972,215087,230797,212827c227635,210566,224384,205956,221043,198958c218897,194450,216395,188989,213551,182601c210706,176200,207937,170155,205245,164465c199123,151346,191110,140221,181229,131089c171336,121945,158864,115392,143815,111417l143815,108509c148984,104864,153543,100267,157518,94729c161493,89192,165583,81102,169774,70460c171818,65304,174054,59258,176466,52324c178892,45390,181712,40259,184937,36932c191707,45530,197536,51333,202425,54343c207315,57353,212344,58852,217500,58852c225666,58852,232385,56248,237655,51029c242926,45822,245554,38545,245554,29185c245554,20701,242443,13703,236207,8230c229972,2743,221488,0,210744,0c204191,0,198183,1105,192697,3315c187223,5512,182601,8496,178841,12256c171209,19672,166116,26530,163538,32817c160960,39103,158052,46761,154838,55791c152057,63957,148730,71946,144869,79731c141008,87529,135204,95237,127444,102870c123673,106629,119456,109131,114770,110363c110084,111608,105588,112217,101270,112217l90780,112217l90780,36119c90780,32677,91440,29426,92786,26365c94132,23305,96901,21069,101092,19672c103568,18923,107112,18123,111735,17259c116357,16396,120332,15862,123660,15647l123660,3073l0,3073l0,15647c2261,15862,5905,16535,10960,17666c16015,18783,20104,20053,23216,21450c27407,23381,30175,25641,31521,28219c32868,30798,33541,33973,33541,37732l33541,199606c33541,203479,32779,206832,31280,209690c29769,212535,27089,214656,23216,216053c20853,216916,17069,217640,11849,218224c6642,218821,2692,219177,0,219278l0,231851l123660,231851l123660,219278c120548,219062,116510,218478,111569,217500c106629,216535,103137,215621,101092,214770c97333,213157,94666,210896,93116,207988c91554,205092,90780,201816,90780,198158l90780,127381c98615,127381,105410,128207,111150,129870c116904,131547,121818,134099,125908,137528c130200,140970,133820,145136,136779,150025c139725,154927,142710,160858,145720,167843c149898,177305,153873,187566,157632,198641c161392,209715,165151,220790,168910,231851l256680,231851l256680,219278x">
                  <v:stroke weight="1pt" endcap="flat" joinstyle="miter" miterlimit="4" on="true" color="#181717"/>
                  <v:fill on="false" color="#000000" opacity="0"/>
                </v:shape>
                <v:shape id="Shape 8" style="position:absolute;width:2144;height:2287;left:2639;top:723;" coordsize="214439,228790" path="m192507,14110c177889,4712,155804,0,126238,0l0,0l0,12573c2464,12903,6210,13576,11201,14592c16205,15621,20206,16764,23216,18059c27508,19888,30315,22174,31598,24917c32893,27648,33528,30912,33528,34671l33528,196062c33528,200469,32855,203911,31521,206375c30175,208851,27407,210947,23216,212661c21171,213525,17577,214249,12408,214846c7252,215430,3111,215887,0,216217l0,228790l123977,228790l123977,216217c120650,215887,116573,215240,111735,214274c106896,213309,103403,212395,101244,211531c97168,209817,94399,207531,92951,204686c91491,201841,90767,198475,90767,194602l90767,130277l109474,130277c124955,130277,138900,128930,151308,126251c163728,123558,174777,119202,184442,113182c193802,107378,201130,99835,206451,90538c211772,81242,214439,70142,214439,57239c214439,37897,207124,23520,192507,14110x">
                  <v:stroke weight="1pt" endcap="flat" joinstyle="miter" miterlimit="4" on="true" color="#181717"/>
                  <v:fill on="false" color="#000000" opacity="0"/>
                </v:shape>
                <v:shape id="Shape 9" style="position:absolute;width:607;height:1004;left:3547;top:870;" coordsize="60782,100457" path="m47003,88278c37808,96393,24397,100457,6769,100457l0,100457l0,0l13386,0c31115,0,43459,4178,50394,12497c57315,20828,60782,33591,60782,50787c60782,67665,56198,80162,47003,88278x">
                  <v:stroke weight="1pt" endcap="flat" joinstyle="miter" miterlimit="4" on="true" color="#181717"/>
                  <v:fill on="false" color="#000000" opacity="0"/>
                </v:shape>
                <v:shape id="Shape 10" style="position:absolute;width:2684;height:2320;left:4753;top:691;" coordsize="268453,232004" path="m268453,219431c265227,219215,261620,218681,257645,217818c253670,216954,250177,215671,247167,213944c243192,211582,240132,209093,237985,206451c235826,203822,234061,200889,232664,197663c224269,177889,214122,152946,202184,122860c190259,92761,173749,51803,152692,0l120447,0c105283,36538,91453,69964,78930,100279c66408,130594,53912,160845,41440,191059c39395,196215,36843,200673,33782,204432c30721,208204,26988,211366,22581,213944c20002,215557,16472,216827,12014,217742c7557,218656,3556,219215,0,219431l0,232004l93840,232004l93840,219431c81699,218351,73038,216611,67818,214186c62611,211773,60007,208839,60007,205410c60007,204330,60198,202451,60579,199758c60947,197079,62154,192723,64186,186703c65786,182080,67678,176809,69875,170904c72073,164986,74066,159830,75882,155423l154864,155423l174396,202819c175146,204648,175603,206108,175768,207175c175920,208255,176009,209220,176009,210084c176009,212547,172085,214617,164262,216281c156426,217957,149619,218999,143827,219431l143827,232004l268453,232004l268453,219431x">
                  <v:stroke weight="1pt" endcap="flat" joinstyle="miter" miterlimit="4" on="true" color="#181717"/>
                  <v:fill on="false" color="#000000" opacity="0"/>
                </v:shape>
                <v:shape id="Shape 11" style="position:absolute;width:657;height:827;left:5577;top:1259;" coordsize="65748,82703" path="m0,82703l32639,0l65748,82703l0,82703x">
                  <v:stroke weight="1pt" endcap="flat" joinstyle="miter" miterlimit="4" on="true" color="#181717"/>
                  <v:fill on="false" color="#000000" opacity="0"/>
                </v:shape>
                <v:shape id="Shape 12" style="position:absolute;width:2204;height:2413;left:7461;top:661;" coordsize="220409,241363" path="m155994,236360c166256,233032,175641,228409,184125,222491c191872,217119,198691,210693,204610,203225c210515,195758,215786,187287,220409,177838l206540,169443c196875,186004,186169,198361,174409,206527c162649,214706,149263,218783,134226,218783c123927,218783,114529,216878,106045,213055c97561,209232,90208,203225,83985,195046c78181,187185,73482,176822,69888,163957c66294,151092,64491,135560,64491,117373c64491,85179,69761,60185,80277,42367c90792,24549,106147,15634,126327,15634c142545,15634,156286,21615,167551,33566c178829,45529,188493,64275,196545,89802l210731,89802l209283,6286l195250,6286l185255,15151c178054,11278,169240,7785,158813,4674c148387,1549,136830,0,124155,0c106629,0,90183,2984,74816,8953c59436,14935,46279,23355,35319,34226c24130,45314,15456,58420,9271,73533c3086,88659,0,105092,0,122860c0,140716,3061,157112,9195,172021c15316,186918,23698,199441,34341,209550c45199,219888,57937,227774,72555,233210c87173,238646,102870,241363,119634,241363c133604,241363,145732,239687,155994,236360x">
                  <v:stroke weight="1pt" endcap="flat" joinstyle="miter" miterlimit="4" on="true" color="#181717"/>
                  <v:fill on="false" color="#000000" opacity="0"/>
                </v:shape>
                <v:shape id="Shape 13" style="position:absolute;width:2792;height:2287;left:9820;top:724;" coordsize="279248,228778" path="m279248,216205c276123,215989,272123,215455,267234,214592c262344,213728,258610,212763,256032,211696c251943,209868,249200,207607,247803,204914c246406,202235,245707,198958,245707,195085l245707,33045c245707,29502,246406,26226,247803,23216c249200,20206,251943,17996,256032,16599c259474,15532,263335,14643,267640,13945c271932,13246,275806,12789,279248,12573l279248,0l155588,0l155588,12573c158382,12890,162116,13614,166789,14745c171463,15875,175197,17082,177991,18377c182182,20307,184976,22568,186373,25146c187770,27724,188481,30899,188481,34658l188481,101410l90767,101410l90767,33045c90767,29604,91440,26352,92786,23292c94132,20231,96901,17996,101092,16599c103556,15850,107112,15049,111735,14186c116345,13322,120333,12789,123660,12573l123660,0l0,0l0,12573c2248,12789,5906,13462,10960,14592c16015,15710,20091,16980,23216,18377c27407,20307,30175,22568,31522,25146c32855,27724,33528,30899,33528,34658l33528,196533c33528,200406,32779,203759,31280,206616c29769,209461,27089,211582,23216,212979c20854,213843,17056,214567,11849,215151c6629,215748,2680,216103,0,216205l0,228778l123660,228778l123660,216205c120536,215989,116510,215405,111570,214427c106617,213462,103124,212547,101092,211696c97320,210084,94666,207823,93104,204914c91542,202019,90767,198742,90767,195085l90767,118021l188481,118021l188481,196863c188481,200939,187719,204305,186220,206934c184709,209575,181966,211696,177991,213296c176060,214160,172517,214808,167348,215240c162192,215671,158267,215989,155588,216205l155588,228778l279248,228778l279248,216205x">
                  <v:stroke weight="1pt" endcap="flat" joinstyle="miter" miterlimit="4" on="true" color="#181717"/>
                  <v:fill on="false" color="#000000" opacity="0"/>
                </v:shape>
                <v:shape id="Shape 14" style="position:absolute;width:693;height:1027;left:13743;top:1838;" coordsize="69329,102705" path="m57798,88976c50114,98120,39814,102705,26924,102705c19825,102705,13805,101384,8865,98742c3924,96114,965,92685,0,88494l0,648c1067,533,3327,406,6769,241c10211,76,13005,0,15151,0c32994,0,46482,4382,55626,13157c64757,21933,69329,34607,69329,51194c69329,67234,65481,79832,57798,88976x">
                  <v:stroke weight="1pt" endcap="flat" joinstyle="miter" miterlimit="4" on="true" color="#181717"/>
                  <v:fill on="false" color="#000000" opacity="0"/>
                </v:shape>
                <v:shape id="Shape 15" style="position:absolute;width:2237;height:2287;left:12835;top:723;" coordsize="223787,228791" path="m216053,129870c210896,121755,203797,115075,194767,109804c185953,104750,175451,101041,163246,98679c151054,96317,138125,95136,124473,95136c118885,95136,113106,95263,107137,95529c101181,95809,95720,95987,90780,96101l90780,33058c90780,29515,91478,26226,92875,23216c94272,20219,97003,18009,101092,16612c104419,15532,108560,14656,113513,13945c118453,13259,122593,12802,125921,12586l125921,0l0,0l0,12586c2578,12903,6350,13602,11290,14681c16231,15748,20206,16929,23216,18225c27407,20053,30175,22339,31522,25070c32868,27813,33541,31013,33541,34671l33541,196063c33541,200254,32791,203695,31280,206375c29782,209067,27089,211163,23216,212662c21184,213525,17577,214249,12421,214846c7264,215430,3124,215887,0,216218l0,228791l137376,228791c148120,228791,158522,227444,168567,224765c178613,222072,187782,217983,196063,212509c204661,206705,211430,199390,216370,190576c221323,181763,223787,171666,223787,160261c223787,148120,221209,137998,216053,129870x">
                  <v:stroke weight="1pt" endcap="flat" joinstyle="miter" miterlimit="4" on="true" color="#181717"/>
                  <v:fill on="false" color="#000000" opacity="0"/>
                </v:shape>
                <v:shape id="Shape 16" style="position:absolute;width:1236;height:2287;left:15020;top:723;" coordsize="123672,228791" path="m123672,216218c120548,216002,116548,215468,111658,214605c106769,213741,103035,212776,100457,211696c96368,209868,93624,207620,92227,204927c90830,202248,90132,198958,90132,195097l90132,33058c90132,29515,90830,26226,92227,23216c93624,20219,96368,18009,100457,16612c103886,15532,107760,14656,112065,13945c116357,13259,120231,12802,123672,12586l123672,0l0,0l0,12586c2794,12903,6540,13627,11214,14757c15888,15888,19621,17094,22415,18390c26607,20320,29400,22581,30797,25159c32194,27737,32893,30912,32893,34671l32893,196863c32893,200952,32144,204305,30645,206947c29134,209576,26390,211696,22415,213309c20269,214173,17018,214821,12662,215252c8306,215672,4623,216002,1613,216218l1613,228791l123672,228791l123672,216218x">
                  <v:stroke weight="1pt" endcap="flat" joinstyle="miter" miterlimit="4" on="true" color="#181717"/>
                  <v:fill on="false" color="#000000" opacity="0"/>
                </v:shape>
                <v:shape id="Shape 17" style="position:absolute;width:2819;height:2287;left:16479;top:724;" coordsize="281991,228778" path="m281991,216205c278867,215989,274866,215455,269977,214592c265087,213728,261353,212763,258775,211696c254686,209868,251943,207607,250546,204914c249149,202235,248450,198958,248450,195085l248450,33045c248450,29502,249149,26226,250546,23216c251943,20206,254686,17996,258775,16599c262217,15532,266078,14643,270383,13945c274675,13246,278549,12789,281991,12573l281991,0l159779,0l159779,12573c162674,13005,166357,13703,170828,14668c175285,15634,179070,16866,182194,18377c185953,20091,188633,22111,190246,24422c191859,26733,192672,30683,192672,36271l89802,163970l89802,33045c89802,29604,90475,26352,91821,23292c93167,20231,95936,17996,100127,16599c102590,15850,106147,15049,110769,14186c115379,13322,119367,12789,122695,12573l122695,0l0,0l0,12573c2261,12789,5905,13462,10960,14592c16015,15710,20091,16980,23215,18377c27406,20307,30175,22568,31521,25146c32868,27724,33541,30899,33541,34658l33541,196533c33541,200406,32779,203759,31280,206616c29769,209461,27089,211582,23215,212979c20853,213843,17056,214567,11849,215151c6629,215748,2680,216103,0,216205l0,228778l122212,228778l122212,216205c119088,215989,115113,215430,110274,214516c105448,213601,101892,212661,99644,211696c95656,209868,92951,207772,91491,205397c90043,203035,89319,198145,89319,190729l192189,63030l192189,196698c192189,200787,191427,204140,189929,206769c188417,209410,185687,211531,181712,213144c179768,214008,176225,214668,171069,215151c165900,215646,161976,215989,159296,216205l159296,228778l281991,228778l281991,216205x">
                  <v:stroke weight="1pt" endcap="flat" joinstyle="miter" miterlimit="4" on="true" color="#181717"/>
                  <v:fill on="false" color="#000000" opacity="0"/>
                </v:shape>
                <v:shape id="Shape 18" style="position:absolute;width:1378;height:575;left:17240;top:0;" coordsize="137859,57569" path="m132182,5169c128410,1727,123495,0,117462,0c111417,0,106185,1562,101765,4686c97333,7798,95123,12040,95123,17412c95123,20104,95936,23406,97549,27331c99162,31255,100495,34239,101575,36284c96850,39726,91605,42088,85839,43371c80061,44666,74346,45314,68682,45314c62814,45314,57010,44590,51295,43129c45580,41682,40577,39395,36284,36284c37249,34569,38557,31737,40234,27813c41897,23889,42723,20434,42723,17412c42723,11938,40602,7658,36335,4597c32068,1537,26708,0,20231,0c14300,0,9436,1778,5664,5321c1892,8877,0,13386,0,18872c0,22530,1105,26607,3302,31128c5512,35636,9246,39827,14516,43701c19888,47676,26975,50978,35789,53619c44603,56248,55575,57569,68682,57569c82982,57569,94183,56299,102299,53772c110414,51257,117373,47892,123177,43701c128118,40157,131813,35954,134226,31128c136639,26289,137859,22200,137859,18872c137859,13170,135966,8611,132182,5169x">
                  <v:stroke weight="1pt" endcap="flat" joinstyle="miter" miterlimit="4" on="true" color="#181717"/>
                  <v:fill on="false" color="#000000" opacity="0"/>
                </v:shape>
                <v:shape id="Shape 19" style="position:absolute;width:1159;height:1968;left:20714;top:880;" coordsize="115925,196863" path="m112458,193319c110147,195682,106781,196863,102387,196863l0,196863c17094,169570,30556,138125,40386,102552c50229,66967,55728,32791,56909,0l115925,0l115925,182194c115925,187249,114770,190957,112458,193319x">
                  <v:stroke weight="1pt" endcap="flat" joinstyle="miter" miterlimit="4" on="true" color="#181717"/>
                  <v:fill on="false" color="#000000" opacity="0"/>
                </v:shape>
                <v:shape id="Shape 20" style="position:absolute;width:2568;height:2858;left:20239;top:723;" coordsize="256845,285864" path="m171222,228143c174981,228143,179743,228244,185496,228460c191249,228676,195732,229159,198958,229908c206909,231635,215672,238379,225235,250152c234798,261912,241300,273825,244742,285864l256845,285864l256845,213462l241681,213462c234912,213462,229730,212103,226124,209360c222517,206616,220726,202400,220726,196698l220726,33045c220726,29502,221425,26226,222822,23216c224218,20206,226962,18009,231038,16599c234480,15532,238354,14643,242646,13945c246952,13246,250812,12789,254254,12573l254254,0l44336,0l44336,12573c47346,12890,51778,13513,57633,14427c63500,15342,67818,16599,70612,18212c74587,20472,77203,23292,78435,26683c79667,30074,80289,34938,80289,41275c80289,65456,74346,94615,62471,128740c50597,162865,37351,190792,22733,212497l0,212497l0,285864l12091,285864c15634,273609,22035,261645,31280,249987c40526,238328,49390,231635,57887,229908c62395,229057,66904,228537,71425,228384c75933,228219,80670,228143,85611,228143l171222,228143x">
                  <v:stroke weight="1pt" endcap="flat" joinstyle="miter" miterlimit="4" on="true" color="#181717"/>
                  <v:fill on="false" color="#000000" opacity="0"/>
                </v:shape>
                <v:shape id="Shape 21" style="position:absolute;width:2144;height:2287;left:23004;top:723;" coordsize="214439,228790" path="m192507,14110c177889,4712,155804,0,126238,0l0,0l0,12573c2464,12903,6210,13576,11201,14592c16205,15621,20206,16764,23216,18059c27508,19888,30315,22174,31598,24917c32893,27648,33528,30912,33528,34671l33528,196062c33528,200469,32855,203911,31522,206375c30175,208851,27407,210947,23216,212661c21171,213525,17577,214249,12408,214846c7252,215430,3112,215887,0,216217l0,228790l123978,228790l123978,216217c120650,215887,116573,215240,111735,214274c106896,213309,103403,212395,101244,211531c97168,209817,94399,207531,92951,204686c91491,201841,90767,198475,90767,194602l90767,130277l109474,130277c124955,130277,138900,128930,151308,126251c163729,123558,174778,119202,184442,113182c193802,107378,201130,99835,206451,90538c211773,81242,214439,70142,214439,57239c214439,37897,207124,23520,192507,14110x">
                  <v:stroke weight="1pt" endcap="flat" joinstyle="miter" miterlimit="4" on="true" color="#181717"/>
                  <v:fill on="false" color="#000000" opacity="0"/>
                </v:shape>
                <v:shape id="Shape 22" style="position:absolute;width:607;height:1004;left:23912;top:870;" coordsize="60782,100457" path="m47003,88278c37808,96393,24397,100457,6769,100457l0,100457l0,0l13386,0c31115,0,43459,4178,50394,12497c57315,20828,60782,33591,60782,50787c60782,67665,56198,80162,47003,88278x">
                  <v:stroke weight="1pt" endcap="flat" joinstyle="miter" miterlimit="4" on="true" color="#181717"/>
                  <v:fill on="false" color="#000000" opacity="0"/>
                </v:shape>
                <v:shape id="Shape 23" style="position:absolute;width:2684;height:2320;left:25118;top:691;" coordsize="268453,232004" path="m268453,219431c265227,219215,261620,218681,257645,217818c253670,216954,250177,215671,247167,213944c243192,211582,240131,209093,237985,206451c235826,203822,234061,200889,232664,197663c224269,177889,214122,152946,202184,122860c190259,92761,173749,51803,152692,0l120447,0c105283,36538,91453,69964,78930,100279c66408,130594,53911,160845,41440,191059c39395,196215,36843,200673,33782,204432c30721,208204,26988,211366,22580,213944c20003,215557,16472,216827,12014,217742c7557,218656,3556,219215,0,219431l0,232004l93840,232004l93840,219431c81699,218351,73038,216611,67818,214186c62611,211773,60008,208839,60008,205410c60008,204330,60198,202451,60579,199758c60947,197079,62154,192723,64186,186703c65786,182080,67678,176809,69876,170904c72060,164986,74066,159830,75883,155423l154864,155423l174396,202819c175146,204648,175603,206108,175768,207175c175920,208255,176009,209220,176009,210084c176009,212547,172085,214617,164262,216281c156426,217957,149619,218999,143828,219431l143828,232004l268453,232004l268453,219431x">
                  <v:stroke weight="1pt" endcap="flat" joinstyle="miter" miterlimit="4" on="true" color="#181717"/>
                  <v:fill on="false" color="#000000" opacity="0"/>
                </v:shape>
                <v:shape id="Shape 24" style="position:absolute;width:657;height:827;left:25942;top:1259;" coordsize="65748,82703" path="m0,82703l32639,0l65748,82703l0,82703x">
                  <v:stroke weight="1pt" endcap="flat" joinstyle="miter" miterlimit="4" on="true" color="#181717"/>
                  <v:fill on="false" color="#000000" opacity="0"/>
                </v:shape>
                <v:shape id="Shape 25" style="position:absolute;width:2566;height:2318;left:27823;top:693;" coordsize="256680,231851" path="m256680,219278c254317,219062,251333,218719,247726,218224c244132,217742,241097,217234,238620,216700c236575,216370,233972,215087,230797,212827c227635,210566,224384,205956,221043,198958c218897,194450,216395,188989,213551,182601c210706,176200,207937,170155,205245,164465c199123,151346,191110,140221,181229,131089c171336,121945,158864,115392,143815,111417l143815,108509c148984,104864,153543,100267,157518,94729c161493,89192,165583,81102,169774,70460c171818,65304,174053,59258,176466,52324c178892,45390,181712,40259,184938,36932c191707,45530,197536,51333,202425,54343c207315,57353,212344,58852,217500,58852c225666,58852,232385,56248,237655,51029c242925,45822,245554,38545,245554,29185c245554,20701,242443,13703,236207,8230c229972,2743,221488,0,210744,0c204191,0,198184,1105,192697,3315c187223,5512,182600,8496,178841,12256c171209,19672,166116,26530,163538,32817c160960,39103,158052,46761,154838,55791c152057,63957,148730,71946,144869,79731c141008,87529,135204,95237,127445,102870c123673,106629,119443,109131,114770,110363c110084,111608,105588,112217,101270,112217l90780,112217l90780,36119c90780,32677,91440,29426,92786,26365c94132,23305,96901,21069,101092,19672c103568,18923,107112,18123,111735,17259c116357,16396,120333,15862,123660,15647l123660,3073l0,3073l0,15647c2261,15862,5905,16535,10960,17666c16015,18783,20104,20053,23216,21450c27406,23381,30175,25641,31521,28219c32868,30798,33541,33973,33541,37732l33541,199606c33541,203479,32779,206832,31280,209690c29769,212535,27089,214656,23216,216053c20853,216916,17069,217640,11849,218224c6642,218821,2692,219177,0,219278l0,231851l123660,231851l123660,219278c120548,219062,116510,218478,111570,217500c106629,216535,103137,215621,101092,214770c97333,213157,94666,210896,93116,207988c91554,205092,90780,201816,90780,198158l90780,127381c98615,127381,105410,128207,111150,129870c116903,131547,121819,134099,125908,137528c130200,140970,133820,145136,136779,150025c139725,154927,142710,160858,145720,167843c149898,177305,153873,187566,157632,198641c161392,209715,165151,220790,168910,231851l256680,231851l256680,219278x">
                  <v:stroke weight="1pt" endcap="flat" joinstyle="miter" miterlimit="4" on="true" color="#181717"/>
                  <v:fill on="false" color="#000000" opacity="0"/>
                </v:shape>
                <v:shape id="Shape 26" style="position:absolute;width:2478;height:2413;left:30466;top:661;" coordsize="247802,241364" path="m172110,8382c157112,2794,141072,0,123977,0c106781,0,90576,2870,75374,8623c60160,14376,47015,22568,35954,33211c24765,44069,15989,57099,9589,72314c3188,87516,0,104470,0,123177c0,141135,3277,157417,9830,172034c16383,186652,25260,199060,36436,209271c47727,219697,60782,227660,75616,233134c90450,238620,106197,241364,122860,241364c143497,241364,161277,238214,176225,231928c191160,225641,204165,216853,215240,205562c225768,194716,233832,181763,239420,166713c245008,151663,247802,135814,247802,119151c247802,100444,244501,83782,237896,69164c231280,54546,222339,42075,211049,31763c200089,21768,187109,13970,172110,8382x">
                  <v:stroke weight="1pt" endcap="flat" joinstyle="miter" miterlimit="4" on="true" color="#181717"/>
                  <v:fill on="false" color="#000000" opacity="0"/>
                </v:shape>
                <v:shape id="Shape 27" style="position:absolute;width:1188;height:2100;left:31111;top:817;" coordsize="118821,210084" path="m86906,202019c79273,207391,70129,210084,59487,210084c48628,210084,39497,207429,32080,202095c24663,196761,18542,189306,13703,179730c8966,170256,5512,159169,3302,146469c1105,133769,0,120256,0,105931c0,72238,5055,46164,15151,27699c25260,9233,40031,0,59487,0c70879,0,80391,2972,88036,8890c95657,14808,101790,22670,106413,32461c110922,42253,114122,53429,116002,65964c117882,78511,118821,91402,118821,104648c118821,120256,117754,134252,115595,146621c113449,159004,109956,170091,105118,179895c100609,189255,94526,196634,86906,202019x">
                  <v:stroke weight="1pt" endcap="flat" joinstyle="miter" miterlimit="4" on="true" color="#181717"/>
                  <v:fill on="false" color="#000000" opacity="0"/>
                </v:shape>
                <v:shape id="Shape 28" style="position:absolute;width:2792;height:2287;left:33170;top:724;" coordsize="279248,228778" path="m279248,216205c276123,215989,272123,215455,267233,214592c262344,213728,258610,212763,256032,211696c251943,209868,249200,207607,247802,204914c246406,202235,245707,198958,245707,195085l245707,33045c245707,29502,246406,26226,247802,23216c249200,20206,251943,17996,256032,16599c259474,15532,263335,14643,267640,13945c271933,13246,275806,12789,279248,12573l279248,0l155588,0l155588,12573c158382,12890,162116,13614,166789,14745c171463,15875,175197,17082,177991,18377c182182,20307,184976,22568,186373,25146c187770,27724,188481,30899,188481,34658l188481,101410l90767,101410l90767,33045c90767,29604,91440,26352,92786,23292c94133,20231,96901,17996,101092,16599c103556,15850,107112,15049,111735,14186c116345,13322,120333,12789,123660,12573l123660,0l0,0l0,12573c2248,12789,5905,13462,10960,14592c16015,15710,20091,16980,23216,18377c27407,20307,30175,22568,31521,25146c32855,27724,33528,30899,33528,34658l33528,196533c33528,200406,32779,203759,31280,206616c29769,209461,27089,211582,23216,212979c20853,213843,17056,214567,11849,215151c6629,215748,2680,216103,0,216205l0,228778l123660,228778l123660,216205c120536,215989,116510,215405,111570,214427c106617,213462,103124,212547,101092,211696c97320,210084,94666,207823,93104,204914c91542,202019,90767,198742,90767,195085l90767,118021l188481,118021l188481,196863c188481,200939,187719,204305,186220,206934c184709,209575,181966,211696,177991,213296c176060,214160,172517,214808,167348,215240c162192,215671,158267,215989,155588,216205l155588,228778l279248,228778l279248,216205x">
                  <v:stroke weight="1pt" endcap="flat" joinstyle="miter" miterlimit="4" on="true" color="#181717"/>
                  <v:fill on="false" color="#000000" opacity="0"/>
                </v:shape>
              </v:group>
            </w:pict>
          </mc:Fallback>
        </mc:AlternateContent>
      </w:r>
      <w:r w:rsidRPr="00190AAE">
        <w:rPr>
          <w:rFonts w:ascii="Georgia" w:eastAsia="Georgia" w:hAnsi="Georgia" w:cs="Georgia"/>
          <w:b/>
          <w:sz w:val="52"/>
          <w:lang w:val="ru-RU"/>
        </w:rPr>
        <w:t xml:space="preserve">КРАСНЫЙ ДРАКОН </w:t>
      </w:r>
    </w:p>
    <w:p w14:paraId="1F7CB3F1" w14:textId="77777777" w:rsidR="00D22F6D" w:rsidRPr="00190AAE" w:rsidRDefault="00000000">
      <w:pPr>
        <w:spacing w:after="2736" w:line="251" w:lineRule="auto"/>
        <w:ind w:left="805" w:right="320" w:hanging="241"/>
        <w:jc w:val="left"/>
        <w:rPr>
          <w:lang w:val="ru-RU"/>
        </w:rPr>
      </w:pPr>
      <w:r>
        <w:rPr>
          <w:rFonts w:ascii="Calibri" w:eastAsia="Calibri" w:hAnsi="Calibri" w:cs="Calibri"/>
          <w:noProof/>
          <w:color w:val="000000"/>
        </w:rPr>
        <mc:AlternateContent>
          <mc:Choice Requires="wpg">
            <w:drawing>
              <wp:anchor distT="0" distB="0" distL="114300" distR="114300" simplePos="0" relativeHeight="251659264" behindDoc="1" locked="0" layoutInCell="1" allowOverlap="1" wp14:anchorId="2C27C9E9" wp14:editId="0D79B81B">
                <wp:simplePos x="0" y="0"/>
                <wp:positionH relativeFrom="column">
                  <wp:posOffset>367805</wp:posOffset>
                </wp:positionH>
                <wp:positionV relativeFrom="paragraph">
                  <wp:posOffset>-2451</wp:posOffset>
                </wp:positionV>
                <wp:extent cx="3230313" cy="499228"/>
                <wp:effectExtent l="0" t="0" r="0" b="0"/>
                <wp:wrapNone/>
                <wp:docPr id="209275" name="Group 209275"/>
                <wp:cNvGraphicFramePr/>
                <a:graphic xmlns:a="http://schemas.openxmlformats.org/drawingml/2006/main">
                  <a:graphicData uri="http://schemas.microsoft.com/office/word/2010/wordprocessingGroup">
                    <wpg:wgp>
                      <wpg:cNvGrpSpPr/>
                      <wpg:grpSpPr>
                        <a:xfrm>
                          <a:off x="0" y="0"/>
                          <a:ext cx="3230313" cy="499228"/>
                          <a:chOff x="0" y="0"/>
                          <a:chExt cx="3230313" cy="499228"/>
                        </a:xfrm>
                      </wpg:grpSpPr>
                      <wps:wsp>
                        <wps:cNvPr id="30" name="Shape 30"/>
                        <wps:cNvSpPr/>
                        <wps:spPr>
                          <a:xfrm>
                            <a:off x="0" y="12605"/>
                            <a:ext cx="175692" cy="167107"/>
                          </a:xfrm>
                          <a:custGeom>
                            <a:avLst/>
                            <a:gdLst/>
                            <a:ahLst/>
                            <a:cxnLst/>
                            <a:rect l="0" t="0" r="0" b="0"/>
                            <a:pathLst>
                              <a:path w="175692" h="167107">
                                <a:moveTo>
                                  <a:pt x="155372" y="17640"/>
                                </a:moveTo>
                                <a:cubicBezTo>
                                  <a:pt x="141834" y="5880"/>
                                  <a:pt x="124562" y="0"/>
                                  <a:pt x="103581" y="0"/>
                                </a:cubicBezTo>
                                <a:cubicBezTo>
                                  <a:pt x="89586" y="0"/>
                                  <a:pt x="76289" y="2604"/>
                                  <a:pt x="63678" y="7823"/>
                                </a:cubicBezTo>
                                <a:cubicBezTo>
                                  <a:pt x="51067" y="13030"/>
                                  <a:pt x="40068" y="20206"/>
                                  <a:pt x="30696" y="29363"/>
                                </a:cubicBezTo>
                                <a:cubicBezTo>
                                  <a:pt x="21095" y="38659"/>
                                  <a:pt x="13576" y="49543"/>
                                  <a:pt x="8141" y="62014"/>
                                </a:cubicBezTo>
                                <a:cubicBezTo>
                                  <a:pt x="2705" y="74473"/>
                                  <a:pt x="0" y="87783"/>
                                  <a:pt x="0" y="101917"/>
                                </a:cubicBezTo>
                                <a:cubicBezTo>
                                  <a:pt x="0" y="121336"/>
                                  <a:pt x="6693" y="137058"/>
                                  <a:pt x="20091" y="149073"/>
                                </a:cubicBezTo>
                                <a:cubicBezTo>
                                  <a:pt x="33477" y="161087"/>
                                  <a:pt x="50597" y="167107"/>
                                  <a:pt x="71438" y="167107"/>
                                </a:cubicBezTo>
                                <a:cubicBezTo>
                                  <a:pt x="87351" y="167107"/>
                                  <a:pt x="101613" y="164351"/>
                                  <a:pt x="114186" y="158839"/>
                                </a:cubicBezTo>
                                <a:cubicBezTo>
                                  <a:pt x="126759" y="153340"/>
                                  <a:pt x="137693" y="145860"/>
                                  <a:pt x="147003" y="136411"/>
                                </a:cubicBezTo>
                                <a:cubicBezTo>
                                  <a:pt x="156083" y="127178"/>
                                  <a:pt x="163132" y="116332"/>
                                  <a:pt x="168148" y="103874"/>
                                </a:cubicBezTo>
                                <a:cubicBezTo>
                                  <a:pt x="173177" y="91402"/>
                                  <a:pt x="175692" y="78474"/>
                                  <a:pt x="175692" y="65075"/>
                                </a:cubicBezTo>
                                <a:cubicBezTo>
                                  <a:pt x="175692" y="45212"/>
                                  <a:pt x="168910" y="29401"/>
                                  <a:pt x="155372" y="17640"/>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31" name="Shape 31"/>
                        <wps:cNvSpPr/>
                        <wps:spPr>
                          <a:xfrm>
                            <a:off x="43421" y="22993"/>
                            <a:ext cx="88849" cy="146329"/>
                          </a:xfrm>
                          <a:custGeom>
                            <a:avLst/>
                            <a:gdLst/>
                            <a:ahLst/>
                            <a:cxnLst/>
                            <a:rect l="0" t="0" r="0" b="0"/>
                            <a:pathLst>
                              <a:path w="88849" h="146329">
                                <a:moveTo>
                                  <a:pt x="55753" y="136957"/>
                                </a:moveTo>
                                <a:cubicBezTo>
                                  <a:pt x="48425" y="143205"/>
                                  <a:pt x="40246" y="146329"/>
                                  <a:pt x="31255" y="146329"/>
                                </a:cubicBezTo>
                                <a:cubicBezTo>
                                  <a:pt x="20828" y="146329"/>
                                  <a:pt x="13018" y="142329"/>
                                  <a:pt x="7811" y="134328"/>
                                </a:cubicBezTo>
                                <a:cubicBezTo>
                                  <a:pt x="2604" y="126340"/>
                                  <a:pt x="0" y="115748"/>
                                  <a:pt x="0" y="102578"/>
                                </a:cubicBezTo>
                                <a:cubicBezTo>
                                  <a:pt x="0" y="90450"/>
                                  <a:pt x="1295" y="78245"/>
                                  <a:pt x="3899" y="65964"/>
                                </a:cubicBezTo>
                                <a:cubicBezTo>
                                  <a:pt x="6502" y="53683"/>
                                  <a:pt x="10262" y="42672"/>
                                  <a:pt x="15176" y="32919"/>
                                </a:cubicBezTo>
                                <a:cubicBezTo>
                                  <a:pt x="20091" y="23178"/>
                                  <a:pt x="26137" y="15253"/>
                                  <a:pt x="33312" y="9144"/>
                                </a:cubicBezTo>
                                <a:cubicBezTo>
                                  <a:pt x="40488" y="3048"/>
                                  <a:pt x="48628" y="0"/>
                                  <a:pt x="57709" y="0"/>
                                </a:cubicBezTo>
                                <a:cubicBezTo>
                                  <a:pt x="68047" y="0"/>
                                  <a:pt x="75819" y="3899"/>
                                  <a:pt x="81026" y="11722"/>
                                </a:cubicBezTo>
                                <a:cubicBezTo>
                                  <a:pt x="86233" y="19533"/>
                                  <a:pt x="88849" y="30252"/>
                                  <a:pt x="88849" y="43866"/>
                                </a:cubicBezTo>
                                <a:cubicBezTo>
                                  <a:pt x="88849" y="55626"/>
                                  <a:pt x="87617" y="67551"/>
                                  <a:pt x="85166" y="79642"/>
                                </a:cubicBezTo>
                                <a:cubicBezTo>
                                  <a:pt x="82702" y="91732"/>
                                  <a:pt x="78943" y="102908"/>
                                  <a:pt x="73889" y="113183"/>
                                </a:cubicBezTo>
                                <a:cubicBezTo>
                                  <a:pt x="69126" y="122784"/>
                                  <a:pt x="63081" y="130709"/>
                                  <a:pt x="55753" y="136957"/>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32" name="Shape 32"/>
                        <wps:cNvSpPr/>
                        <wps:spPr>
                          <a:xfrm>
                            <a:off x="180932" y="63173"/>
                            <a:ext cx="139522" cy="114071"/>
                          </a:xfrm>
                          <a:custGeom>
                            <a:avLst/>
                            <a:gdLst/>
                            <a:ahLst/>
                            <a:cxnLst/>
                            <a:rect l="0" t="0" r="0" b="0"/>
                            <a:pathLst>
                              <a:path w="139522" h="114071">
                                <a:moveTo>
                                  <a:pt x="133553" y="4521"/>
                                </a:moveTo>
                                <a:cubicBezTo>
                                  <a:pt x="130467" y="1511"/>
                                  <a:pt x="126124" y="0"/>
                                  <a:pt x="120536" y="0"/>
                                </a:cubicBezTo>
                                <a:cubicBezTo>
                                  <a:pt x="115329" y="0"/>
                                  <a:pt x="111023" y="914"/>
                                  <a:pt x="107632" y="2730"/>
                                </a:cubicBezTo>
                                <a:cubicBezTo>
                                  <a:pt x="104242" y="4559"/>
                                  <a:pt x="101257" y="7074"/>
                                  <a:pt x="98641" y="10274"/>
                                </a:cubicBezTo>
                                <a:cubicBezTo>
                                  <a:pt x="94475" y="15329"/>
                                  <a:pt x="91021" y="20803"/>
                                  <a:pt x="88290" y="26682"/>
                                </a:cubicBezTo>
                                <a:cubicBezTo>
                                  <a:pt x="85560" y="32563"/>
                                  <a:pt x="83198" y="37287"/>
                                  <a:pt x="81191" y="40856"/>
                                </a:cubicBezTo>
                                <a:cubicBezTo>
                                  <a:pt x="79121" y="44577"/>
                                  <a:pt x="76238" y="47536"/>
                                  <a:pt x="72568" y="49733"/>
                                </a:cubicBezTo>
                                <a:cubicBezTo>
                                  <a:pt x="68897" y="51917"/>
                                  <a:pt x="64973" y="53022"/>
                                  <a:pt x="60820" y="53022"/>
                                </a:cubicBezTo>
                                <a:lnTo>
                                  <a:pt x="57709" y="53022"/>
                                </a:lnTo>
                                <a:lnTo>
                                  <a:pt x="60681" y="40627"/>
                                </a:lnTo>
                                <a:cubicBezTo>
                                  <a:pt x="61582" y="37287"/>
                                  <a:pt x="62166" y="34226"/>
                                  <a:pt x="62471" y="31483"/>
                                </a:cubicBezTo>
                                <a:cubicBezTo>
                                  <a:pt x="62763" y="28727"/>
                                  <a:pt x="62916" y="26048"/>
                                  <a:pt x="62916" y="23444"/>
                                </a:cubicBezTo>
                                <a:cubicBezTo>
                                  <a:pt x="62916" y="16814"/>
                                  <a:pt x="60604" y="11278"/>
                                  <a:pt x="55994" y="6807"/>
                                </a:cubicBezTo>
                                <a:cubicBezTo>
                                  <a:pt x="51384" y="2349"/>
                                  <a:pt x="44513" y="114"/>
                                  <a:pt x="35369" y="114"/>
                                </a:cubicBezTo>
                                <a:cubicBezTo>
                                  <a:pt x="30455" y="114"/>
                                  <a:pt x="25248" y="990"/>
                                  <a:pt x="19749" y="2730"/>
                                </a:cubicBezTo>
                                <a:cubicBezTo>
                                  <a:pt x="14237" y="4483"/>
                                  <a:pt x="8484" y="6591"/>
                                  <a:pt x="2451" y="9042"/>
                                </a:cubicBezTo>
                                <a:lnTo>
                                  <a:pt x="0" y="19088"/>
                                </a:lnTo>
                                <a:cubicBezTo>
                                  <a:pt x="1791" y="18415"/>
                                  <a:pt x="3924" y="17716"/>
                                  <a:pt x="6426" y="16967"/>
                                </a:cubicBezTo>
                                <a:cubicBezTo>
                                  <a:pt x="8915" y="16218"/>
                                  <a:pt x="11354" y="15849"/>
                                  <a:pt x="13741" y="15849"/>
                                </a:cubicBezTo>
                                <a:cubicBezTo>
                                  <a:pt x="18364" y="15849"/>
                                  <a:pt x="21539" y="16649"/>
                                  <a:pt x="23292" y="18250"/>
                                </a:cubicBezTo>
                                <a:cubicBezTo>
                                  <a:pt x="25044" y="19850"/>
                                  <a:pt x="25921" y="22771"/>
                                  <a:pt x="25921" y="27013"/>
                                </a:cubicBezTo>
                                <a:cubicBezTo>
                                  <a:pt x="25921" y="29248"/>
                                  <a:pt x="25565" y="32042"/>
                                  <a:pt x="24854" y="35382"/>
                                </a:cubicBezTo>
                                <a:cubicBezTo>
                                  <a:pt x="24143" y="38735"/>
                                  <a:pt x="23571" y="41453"/>
                                  <a:pt x="23127" y="43535"/>
                                </a:cubicBezTo>
                                <a:lnTo>
                                  <a:pt x="7252" y="112179"/>
                                </a:lnTo>
                                <a:lnTo>
                                  <a:pt x="44145" y="112179"/>
                                </a:lnTo>
                                <a:lnTo>
                                  <a:pt x="55397" y="62509"/>
                                </a:lnTo>
                                <a:lnTo>
                                  <a:pt x="58534" y="62509"/>
                                </a:lnTo>
                                <a:cubicBezTo>
                                  <a:pt x="64211" y="62509"/>
                                  <a:pt x="68059" y="63716"/>
                                  <a:pt x="70079" y="66129"/>
                                </a:cubicBezTo>
                                <a:cubicBezTo>
                                  <a:pt x="72098" y="68542"/>
                                  <a:pt x="73660" y="73355"/>
                                  <a:pt x="74765" y="80556"/>
                                </a:cubicBezTo>
                                <a:cubicBezTo>
                                  <a:pt x="75121" y="82410"/>
                                  <a:pt x="75438" y="84455"/>
                                  <a:pt x="75692" y="86677"/>
                                </a:cubicBezTo>
                                <a:cubicBezTo>
                                  <a:pt x="75959" y="88912"/>
                                  <a:pt x="76263" y="91097"/>
                                  <a:pt x="76632" y="93243"/>
                                </a:cubicBezTo>
                                <a:cubicBezTo>
                                  <a:pt x="77368" y="97485"/>
                                  <a:pt x="78524" y="100978"/>
                                  <a:pt x="80086" y="103721"/>
                                </a:cubicBezTo>
                                <a:cubicBezTo>
                                  <a:pt x="81648" y="106464"/>
                                  <a:pt x="83515" y="108585"/>
                                  <a:pt x="85674" y="110071"/>
                                </a:cubicBezTo>
                                <a:cubicBezTo>
                                  <a:pt x="87986" y="111696"/>
                                  <a:pt x="90386" y="112776"/>
                                  <a:pt x="92875" y="113297"/>
                                </a:cubicBezTo>
                                <a:cubicBezTo>
                                  <a:pt x="95377" y="113817"/>
                                  <a:pt x="97993" y="114071"/>
                                  <a:pt x="100762" y="114071"/>
                                </a:cubicBezTo>
                                <a:cubicBezTo>
                                  <a:pt x="107912" y="114071"/>
                                  <a:pt x="114033" y="113335"/>
                                  <a:pt x="119139" y="111861"/>
                                </a:cubicBezTo>
                                <a:cubicBezTo>
                                  <a:pt x="124244" y="110388"/>
                                  <a:pt x="130213" y="108166"/>
                                  <a:pt x="137071" y="105207"/>
                                </a:cubicBezTo>
                                <a:lnTo>
                                  <a:pt x="139522" y="94996"/>
                                </a:lnTo>
                                <a:cubicBezTo>
                                  <a:pt x="137516" y="95885"/>
                                  <a:pt x="135382" y="96660"/>
                                  <a:pt x="133109" y="97333"/>
                                </a:cubicBezTo>
                                <a:cubicBezTo>
                                  <a:pt x="130835" y="98006"/>
                                  <a:pt x="128892" y="98336"/>
                                  <a:pt x="127254" y="98336"/>
                                </a:cubicBezTo>
                                <a:cubicBezTo>
                                  <a:pt x="126276" y="98336"/>
                                  <a:pt x="125108" y="98260"/>
                                  <a:pt x="123736" y="98120"/>
                                </a:cubicBezTo>
                                <a:cubicBezTo>
                                  <a:pt x="122352" y="97968"/>
                                  <a:pt x="120929" y="97294"/>
                                  <a:pt x="119431" y="96101"/>
                                </a:cubicBezTo>
                                <a:cubicBezTo>
                                  <a:pt x="118250" y="95059"/>
                                  <a:pt x="116992" y="93180"/>
                                  <a:pt x="115697" y="90449"/>
                                </a:cubicBezTo>
                                <a:cubicBezTo>
                                  <a:pt x="114389" y="87731"/>
                                  <a:pt x="113373" y="84353"/>
                                  <a:pt x="112624" y="80327"/>
                                </a:cubicBezTo>
                                <a:cubicBezTo>
                                  <a:pt x="110846" y="71005"/>
                                  <a:pt x="108344" y="64160"/>
                                  <a:pt x="105143" y="59791"/>
                                </a:cubicBezTo>
                                <a:cubicBezTo>
                                  <a:pt x="101943" y="55435"/>
                                  <a:pt x="96139" y="52248"/>
                                  <a:pt x="87732" y="50228"/>
                                </a:cubicBezTo>
                                <a:lnTo>
                                  <a:pt x="87732" y="49454"/>
                                </a:lnTo>
                                <a:cubicBezTo>
                                  <a:pt x="91008" y="46253"/>
                                  <a:pt x="93777" y="42469"/>
                                  <a:pt x="96050" y="38125"/>
                                </a:cubicBezTo>
                                <a:cubicBezTo>
                                  <a:pt x="98323" y="33769"/>
                                  <a:pt x="100127" y="30061"/>
                                  <a:pt x="101460" y="27013"/>
                                </a:cubicBezTo>
                                <a:cubicBezTo>
                                  <a:pt x="103543" y="29324"/>
                                  <a:pt x="106286" y="31521"/>
                                  <a:pt x="109665" y="33604"/>
                                </a:cubicBezTo>
                                <a:cubicBezTo>
                                  <a:pt x="113055" y="35687"/>
                                  <a:pt x="116573" y="36728"/>
                                  <a:pt x="120218" y="36728"/>
                                </a:cubicBezTo>
                                <a:cubicBezTo>
                                  <a:pt x="125197" y="36728"/>
                                  <a:pt x="129438" y="34937"/>
                                  <a:pt x="132944" y="31369"/>
                                </a:cubicBezTo>
                                <a:cubicBezTo>
                                  <a:pt x="136436" y="27800"/>
                                  <a:pt x="138189" y="22885"/>
                                  <a:pt x="138189" y="16637"/>
                                </a:cubicBezTo>
                                <a:cubicBezTo>
                                  <a:pt x="138189" y="11569"/>
                                  <a:pt x="136639" y="7531"/>
                                  <a:pt x="133553" y="4521"/>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33" name="Shape 33"/>
                        <wps:cNvSpPr/>
                        <wps:spPr>
                          <a:xfrm>
                            <a:off x="328830" y="63173"/>
                            <a:ext cx="139522" cy="114071"/>
                          </a:xfrm>
                          <a:custGeom>
                            <a:avLst/>
                            <a:gdLst/>
                            <a:ahLst/>
                            <a:cxnLst/>
                            <a:rect l="0" t="0" r="0" b="0"/>
                            <a:pathLst>
                              <a:path w="139522" h="114071">
                                <a:moveTo>
                                  <a:pt x="133553" y="4521"/>
                                </a:moveTo>
                                <a:cubicBezTo>
                                  <a:pt x="130467" y="1511"/>
                                  <a:pt x="126124" y="0"/>
                                  <a:pt x="120536" y="0"/>
                                </a:cubicBezTo>
                                <a:cubicBezTo>
                                  <a:pt x="115329" y="0"/>
                                  <a:pt x="111023" y="914"/>
                                  <a:pt x="107632" y="2730"/>
                                </a:cubicBezTo>
                                <a:cubicBezTo>
                                  <a:pt x="104242" y="4559"/>
                                  <a:pt x="101257" y="7074"/>
                                  <a:pt x="98641" y="10274"/>
                                </a:cubicBezTo>
                                <a:cubicBezTo>
                                  <a:pt x="94475" y="15329"/>
                                  <a:pt x="91021" y="20803"/>
                                  <a:pt x="88290" y="26682"/>
                                </a:cubicBezTo>
                                <a:cubicBezTo>
                                  <a:pt x="85560" y="32563"/>
                                  <a:pt x="83198" y="37287"/>
                                  <a:pt x="81191" y="40856"/>
                                </a:cubicBezTo>
                                <a:cubicBezTo>
                                  <a:pt x="79121" y="44577"/>
                                  <a:pt x="76238" y="47536"/>
                                  <a:pt x="72568" y="49733"/>
                                </a:cubicBezTo>
                                <a:cubicBezTo>
                                  <a:pt x="68897" y="51917"/>
                                  <a:pt x="64973" y="53022"/>
                                  <a:pt x="60820" y="53022"/>
                                </a:cubicBezTo>
                                <a:lnTo>
                                  <a:pt x="57709" y="53022"/>
                                </a:lnTo>
                                <a:lnTo>
                                  <a:pt x="60681" y="40627"/>
                                </a:lnTo>
                                <a:cubicBezTo>
                                  <a:pt x="61582" y="37287"/>
                                  <a:pt x="62166" y="34226"/>
                                  <a:pt x="62471" y="31483"/>
                                </a:cubicBezTo>
                                <a:cubicBezTo>
                                  <a:pt x="62763" y="28727"/>
                                  <a:pt x="62916" y="26048"/>
                                  <a:pt x="62916" y="23444"/>
                                </a:cubicBezTo>
                                <a:cubicBezTo>
                                  <a:pt x="62916" y="16814"/>
                                  <a:pt x="60604" y="11278"/>
                                  <a:pt x="55994" y="6807"/>
                                </a:cubicBezTo>
                                <a:cubicBezTo>
                                  <a:pt x="51384" y="2349"/>
                                  <a:pt x="44513" y="114"/>
                                  <a:pt x="35369" y="114"/>
                                </a:cubicBezTo>
                                <a:cubicBezTo>
                                  <a:pt x="30455" y="114"/>
                                  <a:pt x="25248" y="990"/>
                                  <a:pt x="19749" y="2730"/>
                                </a:cubicBezTo>
                                <a:cubicBezTo>
                                  <a:pt x="14237" y="4483"/>
                                  <a:pt x="8484" y="6591"/>
                                  <a:pt x="2451" y="9042"/>
                                </a:cubicBezTo>
                                <a:lnTo>
                                  <a:pt x="0" y="19088"/>
                                </a:lnTo>
                                <a:cubicBezTo>
                                  <a:pt x="1791" y="18415"/>
                                  <a:pt x="3924" y="17716"/>
                                  <a:pt x="6426" y="16967"/>
                                </a:cubicBezTo>
                                <a:cubicBezTo>
                                  <a:pt x="8915" y="16218"/>
                                  <a:pt x="11354" y="15849"/>
                                  <a:pt x="13741" y="15849"/>
                                </a:cubicBezTo>
                                <a:cubicBezTo>
                                  <a:pt x="18364" y="15849"/>
                                  <a:pt x="21539" y="16649"/>
                                  <a:pt x="23292" y="18250"/>
                                </a:cubicBezTo>
                                <a:cubicBezTo>
                                  <a:pt x="25044" y="19850"/>
                                  <a:pt x="25921" y="22771"/>
                                  <a:pt x="25921" y="27013"/>
                                </a:cubicBezTo>
                                <a:cubicBezTo>
                                  <a:pt x="25921" y="29248"/>
                                  <a:pt x="25565" y="32042"/>
                                  <a:pt x="24854" y="35382"/>
                                </a:cubicBezTo>
                                <a:cubicBezTo>
                                  <a:pt x="24143" y="38735"/>
                                  <a:pt x="23571" y="41453"/>
                                  <a:pt x="23127" y="43535"/>
                                </a:cubicBezTo>
                                <a:lnTo>
                                  <a:pt x="7252" y="112179"/>
                                </a:lnTo>
                                <a:lnTo>
                                  <a:pt x="44145" y="112179"/>
                                </a:lnTo>
                                <a:lnTo>
                                  <a:pt x="55397" y="62509"/>
                                </a:lnTo>
                                <a:lnTo>
                                  <a:pt x="58534" y="62509"/>
                                </a:lnTo>
                                <a:cubicBezTo>
                                  <a:pt x="64211" y="62509"/>
                                  <a:pt x="68059" y="63716"/>
                                  <a:pt x="70079" y="66129"/>
                                </a:cubicBezTo>
                                <a:cubicBezTo>
                                  <a:pt x="72098" y="68542"/>
                                  <a:pt x="73660" y="73355"/>
                                  <a:pt x="74765" y="80556"/>
                                </a:cubicBezTo>
                                <a:cubicBezTo>
                                  <a:pt x="75121" y="82410"/>
                                  <a:pt x="75438" y="84455"/>
                                  <a:pt x="75692" y="86677"/>
                                </a:cubicBezTo>
                                <a:cubicBezTo>
                                  <a:pt x="75959" y="88912"/>
                                  <a:pt x="76263" y="91097"/>
                                  <a:pt x="76632" y="93243"/>
                                </a:cubicBezTo>
                                <a:cubicBezTo>
                                  <a:pt x="77368" y="97485"/>
                                  <a:pt x="78524" y="100978"/>
                                  <a:pt x="80086" y="103721"/>
                                </a:cubicBezTo>
                                <a:cubicBezTo>
                                  <a:pt x="81648" y="106464"/>
                                  <a:pt x="83515" y="108585"/>
                                  <a:pt x="85674" y="110071"/>
                                </a:cubicBezTo>
                                <a:cubicBezTo>
                                  <a:pt x="87986" y="111696"/>
                                  <a:pt x="90386" y="112776"/>
                                  <a:pt x="92875" y="113297"/>
                                </a:cubicBezTo>
                                <a:cubicBezTo>
                                  <a:pt x="95377" y="113817"/>
                                  <a:pt x="97993" y="114071"/>
                                  <a:pt x="100762" y="114071"/>
                                </a:cubicBezTo>
                                <a:cubicBezTo>
                                  <a:pt x="107912" y="114071"/>
                                  <a:pt x="114033" y="113335"/>
                                  <a:pt x="119139" y="111861"/>
                                </a:cubicBezTo>
                                <a:cubicBezTo>
                                  <a:pt x="124244" y="110388"/>
                                  <a:pt x="130213" y="108166"/>
                                  <a:pt x="137071" y="105207"/>
                                </a:cubicBezTo>
                                <a:lnTo>
                                  <a:pt x="139522" y="94996"/>
                                </a:lnTo>
                                <a:cubicBezTo>
                                  <a:pt x="137516" y="95885"/>
                                  <a:pt x="135382" y="96660"/>
                                  <a:pt x="133109" y="97333"/>
                                </a:cubicBezTo>
                                <a:cubicBezTo>
                                  <a:pt x="130835" y="98006"/>
                                  <a:pt x="128892" y="98336"/>
                                  <a:pt x="127254" y="98336"/>
                                </a:cubicBezTo>
                                <a:cubicBezTo>
                                  <a:pt x="126276" y="98336"/>
                                  <a:pt x="125108" y="98260"/>
                                  <a:pt x="123736" y="98120"/>
                                </a:cubicBezTo>
                                <a:cubicBezTo>
                                  <a:pt x="122352" y="97968"/>
                                  <a:pt x="120929" y="97294"/>
                                  <a:pt x="119431" y="96101"/>
                                </a:cubicBezTo>
                                <a:cubicBezTo>
                                  <a:pt x="118250" y="95059"/>
                                  <a:pt x="116992" y="93180"/>
                                  <a:pt x="115697" y="90449"/>
                                </a:cubicBezTo>
                                <a:cubicBezTo>
                                  <a:pt x="114389" y="87731"/>
                                  <a:pt x="113373" y="84353"/>
                                  <a:pt x="112624" y="80327"/>
                                </a:cubicBezTo>
                                <a:cubicBezTo>
                                  <a:pt x="110846" y="71005"/>
                                  <a:pt x="108344" y="64160"/>
                                  <a:pt x="105143" y="59791"/>
                                </a:cubicBezTo>
                                <a:cubicBezTo>
                                  <a:pt x="101943" y="55435"/>
                                  <a:pt x="96139" y="52248"/>
                                  <a:pt x="87732" y="50228"/>
                                </a:cubicBezTo>
                                <a:lnTo>
                                  <a:pt x="87732" y="49454"/>
                                </a:lnTo>
                                <a:cubicBezTo>
                                  <a:pt x="91008" y="46253"/>
                                  <a:pt x="93777" y="42469"/>
                                  <a:pt x="96050" y="38125"/>
                                </a:cubicBezTo>
                                <a:cubicBezTo>
                                  <a:pt x="98323" y="33769"/>
                                  <a:pt x="100127" y="30061"/>
                                  <a:pt x="101460" y="27013"/>
                                </a:cubicBezTo>
                                <a:cubicBezTo>
                                  <a:pt x="103543" y="29324"/>
                                  <a:pt x="106286" y="31521"/>
                                  <a:pt x="109665" y="33604"/>
                                </a:cubicBezTo>
                                <a:cubicBezTo>
                                  <a:pt x="113055" y="35687"/>
                                  <a:pt x="116573" y="36728"/>
                                  <a:pt x="120218" y="36728"/>
                                </a:cubicBezTo>
                                <a:cubicBezTo>
                                  <a:pt x="125197" y="36728"/>
                                  <a:pt x="129438" y="34937"/>
                                  <a:pt x="132944" y="31369"/>
                                </a:cubicBezTo>
                                <a:cubicBezTo>
                                  <a:pt x="136436" y="27800"/>
                                  <a:pt x="138189" y="22885"/>
                                  <a:pt x="138189" y="16637"/>
                                </a:cubicBezTo>
                                <a:cubicBezTo>
                                  <a:pt x="138189" y="11569"/>
                                  <a:pt x="136639" y="7531"/>
                                  <a:pt x="133553" y="4521"/>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34" name="Shape 34"/>
                        <wps:cNvSpPr/>
                        <wps:spPr>
                          <a:xfrm>
                            <a:off x="477285" y="63398"/>
                            <a:ext cx="141872" cy="161519"/>
                          </a:xfrm>
                          <a:custGeom>
                            <a:avLst/>
                            <a:gdLst/>
                            <a:ahLst/>
                            <a:cxnLst/>
                            <a:rect l="0" t="0" r="0" b="0"/>
                            <a:pathLst>
                              <a:path w="141872" h="161519">
                                <a:moveTo>
                                  <a:pt x="78346" y="120548"/>
                                </a:moveTo>
                                <a:cubicBezTo>
                                  <a:pt x="75451" y="127914"/>
                                  <a:pt x="72149" y="134087"/>
                                  <a:pt x="68428" y="139078"/>
                                </a:cubicBezTo>
                                <a:cubicBezTo>
                                  <a:pt x="66497" y="141681"/>
                                  <a:pt x="64783" y="143612"/>
                                  <a:pt x="63297" y="144881"/>
                                </a:cubicBezTo>
                                <a:cubicBezTo>
                                  <a:pt x="61811" y="146152"/>
                                  <a:pt x="60109" y="147409"/>
                                  <a:pt x="58179" y="148679"/>
                                </a:cubicBezTo>
                                <a:cubicBezTo>
                                  <a:pt x="56832" y="149568"/>
                                  <a:pt x="55182" y="150368"/>
                                  <a:pt x="53213" y="151079"/>
                                </a:cubicBezTo>
                                <a:cubicBezTo>
                                  <a:pt x="51244" y="151778"/>
                                  <a:pt x="49593" y="152248"/>
                                  <a:pt x="48260" y="152476"/>
                                </a:cubicBezTo>
                                <a:cubicBezTo>
                                  <a:pt x="47295" y="150241"/>
                                  <a:pt x="45898" y="147358"/>
                                  <a:pt x="44082" y="143828"/>
                                </a:cubicBezTo>
                                <a:cubicBezTo>
                                  <a:pt x="42253" y="140284"/>
                                  <a:pt x="40196" y="137071"/>
                                  <a:pt x="37897" y="134163"/>
                                </a:cubicBezTo>
                                <a:cubicBezTo>
                                  <a:pt x="35509" y="131115"/>
                                  <a:pt x="32753" y="128512"/>
                                  <a:pt x="29591" y="126352"/>
                                </a:cubicBezTo>
                                <a:cubicBezTo>
                                  <a:pt x="26429" y="124193"/>
                                  <a:pt x="22847" y="123114"/>
                                  <a:pt x="18834" y="123114"/>
                                </a:cubicBezTo>
                                <a:cubicBezTo>
                                  <a:pt x="13564" y="123114"/>
                                  <a:pt x="9398" y="124790"/>
                                  <a:pt x="6350" y="128143"/>
                                </a:cubicBezTo>
                                <a:cubicBezTo>
                                  <a:pt x="3315" y="131483"/>
                                  <a:pt x="1791" y="135318"/>
                                  <a:pt x="1791" y="139636"/>
                                </a:cubicBezTo>
                                <a:cubicBezTo>
                                  <a:pt x="1791" y="142088"/>
                                  <a:pt x="2324" y="144602"/>
                                  <a:pt x="3404" y="147168"/>
                                </a:cubicBezTo>
                                <a:cubicBezTo>
                                  <a:pt x="4483" y="149733"/>
                                  <a:pt x="6502" y="152057"/>
                                  <a:pt x="9487" y="154153"/>
                                </a:cubicBezTo>
                                <a:cubicBezTo>
                                  <a:pt x="12751" y="156451"/>
                                  <a:pt x="17310" y="158255"/>
                                  <a:pt x="23139" y="159563"/>
                                </a:cubicBezTo>
                                <a:cubicBezTo>
                                  <a:pt x="28981" y="160858"/>
                                  <a:pt x="36322" y="161519"/>
                                  <a:pt x="45161" y="161519"/>
                                </a:cubicBezTo>
                                <a:cubicBezTo>
                                  <a:pt x="53264" y="161519"/>
                                  <a:pt x="61265" y="160414"/>
                                  <a:pt x="69139" y="158217"/>
                                </a:cubicBezTo>
                                <a:cubicBezTo>
                                  <a:pt x="77026" y="156020"/>
                                  <a:pt x="84341" y="152438"/>
                                  <a:pt x="91110" y="147447"/>
                                </a:cubicBezTo>
                                <a:cubicBezTo>
                                  <a:pt x="98171" y="142240"/>
                                  <a:pt x="104381" y="135230"/>
                                  <a:pt x="109728" y="126403"/>
                                </a:cubicBezTo>
                                <a:cubicBezTo>
                                  <a:pt x="115087" y="117589"/>
                                  <a:pt x="119253" y="106413"/>
                                  <a:pt x="122238" y="92863"/>
                                </a:cubicBezTo>
                                <a:lnTo>
                                  <a:pt x="141872" y="2121"/>
                                </a:lnTo>
                                <a:lnTo>
                                  <a:pt x="140310" y="330"/>
                                </a:lnTo>
                                <a:lnTo>
                                  <a:pt x="104927" y="1893"/>
                                </a:lnTo>
                                <a:lnTo>
                                  <a:pt x="87846" y="81928"/>
                                </a:lnTo>
                                <a:cubicBezTo>
                                  <a:pt x="83617" y="86132"/>
                                  <a:pt x="79007" y="89484"/>
                                  <a:pt x="74003" y="91999"/>
                                </a:cubicBezTo>
                                <a:cubicBezTo>
                                  <a:pt x="68999" y="94514"/>
                                  <a:pt x="64872" y="95771"/>
                                  <a:pt x="61608" y="95771"/>
                                </a:cubicBezTo>
                                <a:cubicBezTo>
                                  <a:pt x="57683" y="95771"/>
                                  <a:pt x="54813" y="94805"/>
                                  <a:pt x="52997" y="92863"/>
                                </a:cubicBezTo>
                                <a:cubicBezTo>
                                  <a:pt x="51181" y="90932"/>
                                  <a:pt x="50267" y="88100"/>
                                  <a:pt x="50267" y="84366"/>
                                </a:cubicBezTo>
                                <a:cubicBezTo>
                                  <a:pt x="50267" y="83033"/>
                                  <a:pt x="50495" y="80874"/>
                                  <a:pt x="50940" y="77889"/>
                                </a:cubicBezTo>
                                <a:cubicBezTo>
                                  <a:pt x="51384" y="74905"/>
                                  <a:pt x="51981" y="72111"/>
                                  <a:pt x="52730" y="69507"/>
                                </a:cubicBezTo>
                                <a:lnTo>
                                  <a:pt x="60896" y="40449"/>
                                </a:lnTo>
                                <a:cubicBezTo>
                                  <a:pt x="61785" y="37402"/>
                                  <a:pt x="62382" y="34087"/>
                                  <a:pt x="62687" y="30506"/>
                                </a:cubicBezTo>
                                <a:cubicBezTo>
                                  <a:pt x="62979" y="26937"/>
                                  <a:pt x="63132" y="24473"/>
                                  <a:pt x="63132" y="23127"/>
                                </a:cubicBezTo>
                                <a:cubicBezTo>
                                  <a:pt x="63132" y="16573"/>
                                  <a:pt x="60719" y="11087"/>
                                  <a:pt x="55918" y="6642"/>
                                </a:cubicBezTo>
                                <a:cubicBezTo>
                                  <a:pt x="51118" y="2210"/>
                                  <a:pt x="44285" y="0"/>
                                  <a:pt x="35420" y="0"/>
                                </a:cubicBezTo>
                                <a:cubicBezTo>
                                  <a:pt x="30505" y="0"/>
                                  <a:pt x="25286" y="876"/>
                                  <a:pt x="19774" y="2616"/>
                                </a:cubicBezTo>
                                <a:cubicBezTo>
                                  <a:pt x="14262" y="4369"/>
                                  <a:pt x="8496" y="6477"/>
                                  <a:pt x="2464" y="8928"/>
                                </a:cubicBezTo>
                                <a:lnTo>
                                  <a:pt x="0" y="18974"/>
                                </a:lnTo>
                                <a:cubicBezTo>
                                  <a:pt x="1791" y="18301"/>
                                  <a:pt x="3937" y="17602"/>
                                  <a:pt x="6426" y="16853"/>
                                </a:cubicBezTo>
                                <a:cubicBezTo>
                                  <a:pt x="8928" y="16104"/>
                                  <a:pt x="11366" y="15735"/>
                                  <a:pt x="13754" y="15735"/>
                                </a:cubicBezTo>
                                <a:cubicBezTo>
                                  <a:pt x="18605" y="15735"/>
                                  <a:pt x="21857" y="16535"/>
                                  <a:pt x="23533" y="18136"/>
                                </a:cubicBezTo>
                                <a:cubicBezTo>
                                  <a:pt x="25210" y="19736"/>
                                  <a:pt x="26048" y="22657"/>
                                  <a:pt x="26048" y="26899"/>
                                </a:cubicBezTo>
                                <a:cubicBezTo>
                                  <a:pt x="26048" y="28613"/>
                                  <a:pt x="25692" y="31267"/>
                                  <a:pt x="24994" y="34874"/>
                                </a:cubicBezTo>
                                <a:cubicBezTo>
                                  <a:pt x="24282" y="38494"/>
                                  <a:pt x="23673" y="41339"/>
                                  <a:pt x="23152" y="43421"/>
                                </a:cubicBezTo>
                                <a:lnTo>
                                  <a:pt x="14745" y="73889"/>
                                </a:lnTo>
                                <a:cubicBezTo>
                                  <a:pt x="13627" y="78206"/>
                                  <a:pt x="12929" y="81559"/>
                                  <a:pt x="12675" y="83934"/>
                                </a:cubicBezTo>
                                <a:cubicBezTo>
                                  <a:pt x="12408" y="86322"/>
                                  <a:pt x="12281" y="88659"/>
                                  <a:pt x="12281" y="90970"/>
                                </a:cubicBezTo>
                                <a:cubicBezTo>
                                  <a:pt x="12281" y="97447"/>
                                  <a:pt x="14567" y="102984"/>
                                  <a:pt x="19126" y="107595"/>
                                </a:cubicBezTo>
                                <a:cubicBezTo>
                                  <a:pt x="23698" y="112217"/>
                                  <a:pt x="30099" y="114516"/>
                                  <a:pt x="38354" y="114516"/>
                                </a:cubicBezTo>
                                <a:cubicBezTo>
                                  <a:pt x="46888" y="114516"/>
                                  <a:pt x="54686" y="113030"/>
                                  <a:pt x="61747" y="110058"/>
                                </a:cubicBezTo>
                                <a:cubicBezTo>
                                  <a:pt x="68809" y="107086"/>
                                  <a:pt x="76530" y="101765"/>
                                  <a:pt x="84925" y="94094"/>
                                </a:cubicBezTo>
                                <a:lnTo>
                                  <a:pt x="85700" y="94094"/>
                                </a:lnTo>
                                <a:cubicBezTo>
                                  <a:pt x="83693" y="104369"/>
                                  <a:pt x="81242" y="113183"/>
                                  <a:pt x="78346" y="120548"/>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35" name="Shape 35"/>
                        <wps:cNvSpPr/>
                        <wps:spPr>
                          <a:xfrm>
                            <a:off x="621163" y="62059"/>
                            <a:ext cx="149911" cy="115417"/>
                          </a:xfrm>
                          <a:custGeom>
                            <a:avLst/>
                            <a:gdLst/>
                            <a:ahLst/>
                            <a:cxnLst/>
                            <a:rect l="0" t="0" r="0" b="0"/>
                            <a:pathLst>
                              <a:path w="149911" h="115417">
                                <a:moveTo>
                                  <a:pt x="149911" y="96215"/>
                                </a:moveTo>
                                <a:cubicBezTo>
                                  <a:pt x="148641" y="96812"/>
                                  <a:pt x="146596" y="97498"/>
                                  <a:pt x="143777" y="98285"/>
                                </a:cubicBezTo>
                                <a:cubicBezTo>
                                  <a:pt x="140957" y="99060"/>
                                  <a:pt x="138417" y="99454"/>
                                  <a:pt x="136195" y="99454"/>
                                </a:cubicBezTo>
                                <a:cubicBezTo>
                                  <a:pt x="131432" y="99454"/>
                                  <a:pt x="128118" y="98679"/>
                                  <a:pt x="126263" y="97117"/>
                                </a:cubicBezTo>
                                <a:cubicBezTo>
                                  <a:pt x="124409" y="95555"/>
                                  <a:pt x="123469" y="92608"/>
                                  <a:pt x="123469" y="88303"/>
                                </a:cubicBezTo>
                                <a:cubicBezTo>
                                  <a:pt x="123469" y="86373"/>
                                  <a:pt x="123774" y="83757"/>
                                  <a:pt x="124371" y="80442"/>
                                </a:cubicBezTo>
                                <a:cubicBezTo>
                                  <a:pt x="124968" y="77139"/>
                                  <a:pt x="125590" y="74257"/>
                                  <a:pt x="126263" y="71806"/>
                                </a:cubicBezTo>
                                <a:lnTo>
                                  <a:pt x="136068" y="35344"/>
                                </a:lnTo>
                                <a:cubicBezTo>
                                  <a:pt x="136957" y="32143"/>
                                  <a:pt x="137630" y="29121"/>
                                  <a:pt x="138074" y="26251"/>
                                </a:cubicBezTo>
                                <a:cubicBezTo>
                                  <a:pt x="138532" y="23393"/>
                                  <a:pt x="138748" y="20510"/>
                                  <a:pt x="138748" y="17615"/>
                                </a:cubicBezTo>
                                <a:cubicBezTo>
                                  <a:pt x="138748" y="12636"/>
                                  <a:pt x="135877" y="8458"/>
                                  <a:pt x="130150" y="5067"/>
                                </a:cubicBezTo>
                                <a:cubicBezTo>
                                  <a:pt x="124422" y="1689"/>
                                  <a:pt x="116611" y="0"/>
                                  <a:pt x="106718" y="0"/>
                                </a:cubicBezTo>
                                <a:cubicBezTo>
                                  <a:pt x="96672" y="0"/>
                                  <a:pt x="88354" y="1676"/>
                                  <a:pt x="81763" y="5016"/>
                                </a:cubicBezTo>
                                <a:cubicBezTo>
                                  <a:pt x="75184" y="8369"/>
                                  <a:pt x="69799" y="12687"/>
                                  <a:pt x="65634" y="17970"/>
                                </a:cubicBezTo>
                                <a:cubicBezTo>
                                  <a:pt x="61468" y="23254"/>
                                  <a:pt x="58077" y="29172"/>
                                  <a:pt x="55474" y="35712"/>
                                </a:cubicBezTo>
                                <a:cubicBezTo>
                                  <a:pt x="52870" y="42266"/>
                                  <a:pt x="50457" y="48704"/>
                                  <a:pt x="48222" y="55029"/>
                                </a:cubicBezTo>
                                <a:cubicBezTo>
                                  <a:pt x="47485" y="57340"/>
                                  <a:pt x="45733" y="62078"/>
                                  <a:pt x="42977" y="69253"/>
                                </a:cubicBezTo>
                                <a:cubicBezTo>
                                  <a:pt x="40221" y="76441"/>
                                  <a:pt x="37363" y="82372"/>
                                  <a:pt x="34379" y="87058"/>
                                </a:cubicBezTo>
                                <a:cubicBezTo>
                                  <a:pt x="32296" y="84975"/>
                                  <a:pt x="29883" y="83058"/>
                                  <a:pt x="27127" y="81318"/>
                                </a:cubicBezTo>
                                <a:cubicBezTo>
                                  <a:pt x="24371" y="79565"/>
                                  <a:pt x="21171" y="78689"/>
                                  <a:pt x="17526" y="78689"/>
                                </a:cubicBezTo>
                                <a:cubicBezTo>
                                  <a:pt x="12548" y="78689"/>
                                  <a:pt x="8369" y="80518"/>
                                  <a:pt x="5029" y="84163"/>
                                </a:cubicBezTo>
                                <a:cubicBezTo>
                                  <a:pt x="1676" y="87808"/>
                                  <a:pt x="0" y="92799"/>
                                  <a:pt x="0" y="99123"/>
                                </a:cubicBezTo>
                                <a:cubicBezTo>
                                  <a:pt x="0" y="104406"/>
                                  <a:pt x="1600" y="108433"/>
                                  <a:pt x="4801" y="111227"/>
                                </a:cubicBezTo>
                                <a:cubicBezTo>
                                  <a:pt x="8001" y="114021"/>
                                  <a:pt x="12014" y="115417"/>
                                  <a:pt x="16853" y="115417"/>
                                </a:cubicBezTo>
                                <a:cubicBezTo>
                                  <a:pt x="22733" y="115417"/>
                                  <a:pt x="27623" y="114021"/>
                                  <a:pt x="31534" y="111227"/>
                                </a:cubicBezTo>
                                <a:cubicBezTo>
                                  <a:pt x="35433" y="108433"/>
                                  <a:pt x="39281" y="104254"/>
                                  <a:pt x="43078" y="98666"/>
                                </a:cubicBezTo>
                                <a:cubicBezTo>
                                  <a:pt x="46584" y="93535"/>
                                  <a:pt x="49771" y="87376"/>
                                  <a:pt x="52680" y="80201"/>
                                </a:cubicBezTo>
                                <a:cubicBezTo>
                                  <a:pt x="55575" y="73012"/>
                                  <a:pt x="58407" y="65291"/>
                                  <a:pt x="61151" y="57036"/>
                                </a:cubicBezTo>
                                <a:cubicBezTo>
                                  <a:pt x="64046" y="48476"/>
                                  <a:pt x="66650" y="41656"/>
                                  <a:pt x="68961" y="36550"/>
                                </a:cubicBezTo>
                                <a:cubicBezTo>
                                  <a:pt x="71272" y="31458"/>
                                  <a:pt x="73660" y="27343"/>
                                  <a:pt x="76124" y="24219"/>
                                </a:cubicBezTo>
                                <a:cubicBezTo>
                                  <a:pt x="78664" y="21094"/>
                                  <a:pt x="80988" y="19024"/>
                                  <a:pt x="83121" y="18021"/>
                                </a:cubicBezTo>
                                <a:cubicBezTo>
                                  <a:pt x="85242" y="17018"/>
                                  <a:pt x="87617" y="16523"/>
                                  <a:pt x="90221" y="16523"/>
                                </a:cubicBezTo>
                                <a:cubicBezTo>
                                  <a:pt x="93510" y="16523"/>
                                  <a:pt x="96025" y="17094"/>
                                  <a:pt x="97765" y="18250"/>
                                </a:cubicBezTo>
                                <a:cubicBezTo>
                                  <a:pt x="99517" y="19393"/>
                                  <a:pt x="100393" y="21056"/>
                                  <a:pt x="100393" y="23203"/>
                                </a:cubicBezTo>
                                <a:cubicBezTo>
                                  <a:pt x="100393" y="25883"/>
                                  <a:pt x="100038" y="29096"/>
                                  <a:pt x="99339" y="32855"/>
                                </a:cubicBezTo>
                                <a:cubicBezTo>
                                  <a:pt x="98628" y="36601"/>
                                  <a:pt x="97384" y="41897"/>
                                  <a:pt x="95593" y="48742"/>
                                </a:cubicBezTo>
                                <a:lnTo>
                                  <a:pt x="88633" y="74600"/>
                                </a:lnTo>
                                <a:cubicBezTo>
                                  <a:pt x="87744" y="77953"/>
                                  <a:pt x="87186" y="80721"/>
                                  <a:pt x="86970" y="82918"/>
                                </a:cubicBezTo>
                                <a:cubicBezTo>
                                  <a:pt x="86741" y="85103"/>
                                  <a:pt x="86627" y="88138"/>
                                  <a:pt x="86627" y="91999"/>
                                </a:cubicBezTo>
                                <a:cubicBezTo>
                                  <a:pt x="86627" y="99060"/>
                                  <a:pt x="89256" y="104686"/>
                                  <a:pt x="94501" y="108889"/>
                                </a:cubicBezTo>
                                <a:cubicBezTo>
                                  <a:pt x="99746" y="113093"/>
                                  <a:pt x="106426" y="115189"/>
                                  <a:pt x="114529" y="115189"/>
                                </a:cubicBezTo>
                                <a:cubicBezTo>
                                  <a:pt x="120333" y="115189"/>
                                  <a:pt x="125425" y="114427"/>
                                  <a:pt x="129819" y="112903"/>
                                </a:cubicBezTo>
                                <a:cubicBezTo>
                                  <a:pt x="134214" y="111379"/>
                                  <a:pt x="140094" y="109169"/>
                                  <a:pt x="147460" y="106261"/>
                                </a:cubicBezTo>
                                <a:lnTo>
                                  <a:pt x="149911" y="96215"/>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37" name="Shape 37"/>
                        <wps:cNvSpPr/>
                        <wps:spPr>
                          <a:xfrm>
                            <a:off x="778223" y="63398"/>
                            <a:ext cx="130365" cy="115303"/>
                          </a:xfrm>
                          <a:custGeom>
                            <a:avLst/>
                            <a:gdLst/>
                            <a:ahLst/>
                            <a:cxnLst/>
                            <a:rect l="0" t="0" r="0" b="0"/>
                            <a:pathLst>
                              <a:path w="130365" h="115303">
                                <a:moveTo>
                                  <a:pt x="117703" y="50343"/>
                                </a:moveTo>
                                <a:cubicBezTo>
                                  <a:pt x="109258" y="45352"/>
                                  <a:pt x="97434" y="42863"/>
                                  <a:pt x="82258" y="42863"/>
                                </a:cubicBezTo>
                                <a:cubicBezTo>
                                  <a:pt x="78842" y="42863"/>
                                  <a:pt x="74778" y="43218"/>
                                  <a:pt x="70091" y="43917"/>
                                </a:cubicBezTo>
                                <a:cubicBezTo>
                                  <a:pt x="65405" y="44628"/>
                                  <a:pt x="61798" y="45276"/>
                                  <a:pt x="59271" y="45872"/>
                                </a:cubicBezTo>
                                <a:lnTo>
                                  <a:pt x="60833" y="40183"/>
                                </a:lnTo>
                                <a:cubicBezTo>
                                  <a:pt x="61950" y="36538"/>
                                  <a:pt x="62713" y="33147"/>
                                  <a:pt x="63119" y="30023"/>
                                </a:cubicBezTo>
                                <a:cubicBezTo>
                                  <a:pt x="63525" y="26899"/>
                                  <a:pt x="63728" y="24524"/>
                                  <a:pt x="63728" y="22885"/>
                                </a:cubicBezTo>
                                <a:cubicBezTo>
                                  <a:pt x="63728" y="16332"/>
                                  <a:pt x="61316" y="10884"/>
                                  <a:pt x="56477" y="6528"/>
                                </a:cubicBezTo>
                                <a:cubicBezTo>
                                  <a:pt x="51638" y="2172"/>
                                  <a:pt x="44793" y="0"/>
                                  <a:pt x="35941" y="0"/>
                                </a:cubicBezTo>
                                <a:cubicBezTo>
                                  <a:pt x="31026" y="0"/>
                                  <a:pt x="25717" y="889"/>
                                  <a:pt x="20028" y="2680"/>
                                </a:cubicBezTo>
                                <a:cubicBezTo>
                                  <a:pt x="14338" y="4458"/>
                                  <a:pt x="8484" y="6579"/>
                                  <a:pt x="2451" y="9042"/>
                                </a:cubicBezTo>
                                <a:lnTo>
                                  <a:pt x="0" y="19088"/>
                                </a:lnTo>
                                <a:cubicBezTo>
                                  <a:pt x="1702" y="18415"/>
                                  <a:pt x="3937" y="17691"/>
                                  <a:pt x="6693" y="16904"/>
                                </a:cubicBezTo>
                                <a:cubicBezTo>
                                  <a:pt x="9449" y="16129"/>
                                  <a:pt x="11976" y="15735"/>
                                  <a:pt x="14288" y="15735"/>
                                </a:cubicBezTo>
                                <a:cubicBezTo>
                                  <a:pt x="19114" y="15735"/>
                                  <a:pt x="22377" y="16574"/>
                                  <a:pt x="24054" y="18250"/>
                                </a:cubicBezTo>
                                <a:cubicBezTo>
                                  <a:pt x="25717" y="19926"/>
                                  <a:pt x="26556" y="22809"/>
                                  <a:pt x="26556" y="26899"/>
                                </a:cubicBezTo>
                                <a:cubicBezTo>
                                  <a:pt x="26556" y="29210"/>
                                  <a:pt x="26226" y="31852"/>
                                  <a:pt x="25552" y="34823"/>
                                </a:cubicBezTo>
                                <a:cubicBezTo>
                                  <a:pt x="24892" y="37795"/>
                                  <a:pt x="24181" y="40666"/>
                                  <a:pt x="23432" y="43421"/>
                                </a:cubicBezTo>
                                <a:lnTo>
                                  <a:pt x="16065" y="68758"/>
                                </a:lnTo>
                                <a:cubicBezTo>
                                  <a:pt x="14948" y="72923"/>
                                  <a:pt x="14211" y="76086"/>
                                  <a:pt x="13830" y="78245"/>
                                </a:cubicBezTo>
                                <a:cubicBezTo>
                                  <a:pt x="13462" y="80404"/>
                                  <a:pt x="13284" y="82893"/>
                                  <a:pt x="13284" y="85725"/>
                                </a:cubicBezTo>
                                <a:cubicBezTo>
                                  <a:pt x="13284" y="89294"/>
                                  <a:pt x="13907" y="92825"/>
                                  <a:pt x="15176" y="96330"/>
                                </a:cubicBezTo>
                                <a:cubicBezTo>
                                  <a:pt x="16434" y="99822"/>
                                  <a:pt x="18631" y="102946"/>
                                  <a:pt x="21755" y="105702"/>
                                </a:cubicBezTo>
                                <a:cubicBezTo>
                                  <a:pt x="24955" y="108534"/>
                                  <a:pt x="29477" y="110833"/>
                                  <a:pt x="35319" y="112624"/>
                                </a:cubicBezTo>
                                <a:cubicBezTo>
                                  <a:pt x="41161" y="114414"/>
                                  <a:pt x="48666" y="115303"/>
                                  <a:pt x="57810" y="115303"/>
                                </a:cubicBezTo>
                                <a:cubicBezTo>
                                  <a:pt x="82448" y="115303"/>
                                  <a:pt x="100698" y="111544"/>
                                  <a:pt x="112560" y="104026"/>
                                </a:cubicBezTo>
                                <a:cubicBezTo>
                                  <a:pt x="124435" y="96520"/>
                                  <a:pt x="130365" y="85916"/>
                                  <a:pt x="130365" y="72212"/>
                                </a:cubicBezTo>
                                <a:cubicBezTo>
                                  <a:pt x="130365" y="62624"/>
                                  <a:pt x="126149" y="55321"/>
                                  <a:pt x="117703" y="50343"/>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38" name="Shape 38"/>
                        <wps:cNvSpPr/>
                        <wps:spPr>
                          <a:xfrm>
                            <a:off x="918309" y="62054"/>
                            <a:ext cx="222567" cy="115202"/>
                          </a:xfrm>
                          <a:custGeom>
                            <a:avLst/>
                            <a:gdLst/>
                            <a:ahLst/>
                            <a:cxnLst/>
                            <a:rect l="0" t="0" r="0" b="0"/>
                            <a:pathLst>
                              <a:path w="222567" h="115202">
                                <a:moveTo>
                                  <a:pt x="216446" y="98285"/>
                                </a:moveTo>
                                <a:cubicBezTo>
                                  <a:pt x="213627" y="99073"/>
                                  <a:pt x="211099" y="99454"/>
                                  <a:pt x="208877" y="99454"/>
                                </a:cubicBezTo>
                                <a:cubicBezTo>
                                  <a:pt x="204127" y="99454"/>
                                  <a:pt x="200812" y="98679"/>
                                  <a:pt x="198920" y="97117"/>
                                </a:cubicBezTo>
                                <a:cubicBezTo>
                                  <a:pt x="197028" y="95555"/>
                                  <a:pt x="196088" y="92609"/>
                                  <a:pt x="196088" y="88291"/>
                                </a:cubicBezTo>
                                <a:cubicBezTo>
                                  <a:pt x="196088" y="86589"/>
                                  <a:pt x="196380" y="84049"/>
                                  <a:pt x="196977" y="80709"/>
                                </a:cubicBezTo>
                                <a:cubicBezTo>
                                  <a:pt x="197561" y="77356"/>
                                  <a:pt x="198222" y="74384"/>
                                  <a:pt x="198971" y="71781"/>
                                </a:cubicBezTo>
                                <a:lnTo>
                                  <a:pt x="207391" y="40411"/>
                                </a:lnTo>
                                <a:cubicBezTo>
                                  <a:pt x="208356" y="36919"/>
                                  <a:pt x="208966" y="33617"/>
                                  <a:pt x="209233" y="30531"/>
                                </a:cubicBezTo>
                                <a:cubicBezTo>
                                  <a:pt x="209486" y="27445"/>
                                  <a:pt x="209614" y="25045"/>
                                  <a:pt x="209614" y="23330"/>
                                </a:cubicBezTo>
                                <a:cubicBezTo>
                                  <a:pt x="209614" y="16853"/>
                                  <a:pt x="207277" y="11354"/>
                                  <a:pt x="202590" y="6807"/>
                                </a:cubicBezTo>
                                <a:cubicBezTo>
                                  <a:pt x="197904" y="2274"/>
                                  <a:pt x="191440" y="0"/>
                                  <a:pt x="183185" y="0"/>
                                </a:cubicBezTo>
                                <a:cubicBezTo>
                                  <a:pt x="174409" y="0"/>
                                  <a:pt x="166599" y="1842"/>
                                  <a:pt x="159753" y="5525"/>
                                </a:cubicBezTo>
                                <a:cubicBezTo>
                                  <a:pt x="152908" y="9208"/>
                                  <a:pt x="145517" y="14478"/>
                                  <a:pt x="137554" y="21324"/>
                                </a:cubicBezTo>
                                <a:lnTo>
                                  <a:pt x="136779" y="21324"/>
                                </a:lnTo>
                                <a:cubicBezTo>
                                  <a:pt x="136258" y="15291"/>
                                  <a:pt x="133541" y="10236"/>
                                  <a:pt x="128626" y="6147"/>
                                </a:cubicBezTo>
                                <a:cubicBezTo>
                                  <a:pt x="123711" y="2045"/>
                                  <a:pt x="117424" y="0"/>
                                  <a:pt x="109753" y="0"/>
                                </a:cubicBezTo>
                                <a:cubicBezTo>
                                  <a:pt x="100749" y="0"/>
                                  <a:pt x="92786" y="1791"/>
                                  <a:pt x="85852" y="5360"/>
                                </a:cubicBezTo>
                                <a:cubicBezTo>
                                  <a:pt x="78930" y="8928"/>
                                  <a:pt x="71755" y="14148"/>
                                  <a:pt x="64313" y="20993"/>
                                </a:cubicBezTo>
                                <a:lnTo>
                                  <a:pt x="63525" y="20993"/>
                                </a:lnTo>
                                <a:cubicBezTo>
                                  <a:pt x="61887" y="15189"/>
                                  <a:pt x="59055" y="10440"/>
                                  <a:pt x="55042" y="6757"/>
                                </a:cubicBezTo>
                                <a:cubicBezTo>
                                  <a:pt x="51016" y="3073"/>
                                  <a:pt x="44475" y="1232"/>
                                  <a:pt x="35395" y="1232"/>
                                </a:cubicBezTo>
                                <a:cubicBezTo>
                                  <a:pt x="30480" y="1232"/>
                                  <a:pt x="25260" y="2108"/>
                                  <a:pt x="19761" y="3848"/>
                                </a:cubicBezTo>
                                <a:cubicBezTo>
                                  <a:pt x="14249" y="5601"/>
                                  <a:pt x="8484" y="7709"/>
                                  <a:pt x="2451" y="10160"/>
                                </a:cubicBezTo>
                                <a:lnTo>
                                  <a:pt x="0" y="20206"/>
                                </a:lnTo>
                                <a:cubicBezTo>
                                  <a:pt x="1778" y="19533"/>
                                  <a:pt x="3924" y="18834"/>
                                  <a:pt x="6414" y="18085"/>
                                </a:cubicBezTo>
                                <a:cubicBezTo>
                                  <a:pt x="8915" y="17349"/>
                                  <a:pt x="11354" y="16967"/>
                                  <a:pt x="13741" y="16967"/>
                                </a:cubicBezTo>
                                <a:cubicBezTo>
                                  <a:pt x="18580" y="16967"/>
                                  <a:pt x="21819" y="17768"/>
                                  <a:pt x="23457" y="19368"/>
                                </a:cubicBezTo>
                                <a:cubicBezTo>
                                  <a:pt x="25095" y="20968"/>
                                  <a:pt x="25908" y="23889"/>
                                  <a:pt x="25908" y="28131"/>
                                </a:cubicBezTo>
                                <a:cubicBezTo>
                                  <a:pt x="25908" y="30214"/>
                                  <a:pt x="25552" y="32969"/>
                                  <a:pt x="24854" y="36386"/>
                                </a:cubicBezTo>
                                <a:cubicBezTo>
                                  <a:pt x="24143" y="39815"/>
                                  <a:pt x="23558" y="42571"/>
                                  <a:pt x="23114" y="44653"/>
                                </a:cubicBezTo>
                                <a:lnTo>
                                  <a:pt x="7252" y="113297"/>
                                </a:lnTo>
                                <a:lnTo>
                                  <a:pt x="44133" y="113297"/>
                                </a:lnTo>
                                <a:lnTo>
                                  <a:pt x="62649" y="32703"/>
                                </a:lnTo>
                                <a:cubicBezTo>
                                  <a:pt x="68821" y="27127"/>
                                  <a:pt x="73952" y="23406"/>
                                  <a:pt x="78042" y="21552"/>
                                </a:cubicBezTo>
                                <a:cubicBezTo>
                                  <a:pt x="82131" y="19685"/>
                                  <a:pt x="85319" y="18758"/>
                                  <a:pt x="87630" y="18758"/>
                                </a:cubicBezTo>
                                <a:cubicBezTo>
                                  <a:pt x="91719" y="18758"/>
                                  <a:pt x="94653" y="19761"/>
                                  <a:pt x="96431" y="21768"/>
                                </a:cubicBezTo>
                                <a:cubicBezTo>
                                  <a:pt x="98222" y="23775"/>
                                  <a:pt x="99111" y="26569"/>
                                  <a:pt x="99111" y="30137"/>
                                </a:cubicBezTo>
                                <a:cubicBezTo>
                                  <a:pt x="99111" y="31852"/>
                                  <a:pt x="98908" y="33858"/>
                                  <a:pt x="98501" y="36170"/>
                                </a:cubicBezTo>
                                <a:cubicBezTo>
                                  <a:pt x="98095" y="38481"/>
                                  <a:pt x="97473" y="41491"/>
                                  <a:pt x="96660" y="45212"/>
                                </a:cubicBezTo>
                                <a:lnTo>
                                  <a:pt x="81026" y="113297"/>
                                </a:lnTo>
                                <a:lnTo>
                                  <a:pt x="117920" y="113297"/>
                                </a:lnTo>
                                <a:lnTo>
                                  <a:pt x="136436" y="32703"/>
                                </a:lnTo>
                                <a:cubicBezTo>
                                  <a:pt x="140894" y="28461"/>
                                  <a:pt x="145288" y="25083"/>
                                  <a:pt x="149631" y="22555"/>
                                </a:cubicBezTo>
                                <a:cubicBezTo>
                                  <a:pt x="153975" y="20015"/>
                                  <a:pt x="157556" y="18758"/>
                                  <a:pt x="160388" y="18758"/>
                                </a:cubicBezTo>
                                <a:cubicBezTo>
                                  <a:pt x="164389" y="18758"/>
                                  <a:pt x="167297" y="19761"/>
                                  <a:pt x="169075" y="21768"/>
                                </a:cubicBezTo>
                                <a:cubicBezTo>
                                  <a:pt x="170853" y="23775"/>
                                  <a:pt x="171755" y="26569"/>
                                  <a:pt x="171755" y="30137"/>
                                </a:cubicBezTo>
                                <a:cubicBezTo>
                                  <a:pt x="171755" y="31776"/>
                                  <a:pt x="171539" y="33884"/>
                                  <a:pt x="171133" y="36449"/>
                                </a:cubicBezTo>
                                <a:cubicBezTo>
                                  <a:pt x="170726" y="39015"/>
                                  <a:pt x="170104" y="41897"/>
                                  <a:pt x="169278" y="45098"/>
                                </a:cubicBezTo>
                                <a:lnTo>
                                  <a:pt x="161188" y="74790"/>
                                </a:lnTo>
                                <a:cubicBezTo>
                                  <a:pt x="160134" y="78956"/>
                                  <a:pt x="159525" y="82436"/>
                                  <a:pt x="159334" y="85230"/>
                                </a:cubicBezTo>
                                <a:cubicBezTo>
                                  <a:pt x="159144" y="88011"/>
                                  <a:pt x="159055" y="90310"/>
                                  <a:pt x="159055" y="92088"/>
                                </a:cubicBezTo>
                                <a:cubicBezTo>
                                  <a:pt x="159055" y="98641"/>
                                  <a:pt x="161519" y="104127"/>
                                  <a:pt x="166433" y="108560"/>
                                </a:cubicBezTo>
                                <a:cubicBezTo>
                                  <a:pt x="171348" y="112980"/>
                                  <a:pt x="178245" y="115202"/>
                                  <a:pt x="187122" y="115202"/>
                                </a:cubicBezTo>
                                <a:cubicBezTo>
                                  <a:pt x="192938" y="115202"/>
                                  <a:pt x="198044" y="114427"/>
                                  <a:pt x="202438" y="112903"/>
                                </a:cubicBezTo>
                                <a:cubicBezTo>
                                  <a:pt x="206832" y="111379"/>
                                  <a:pt x="212725" y="109169"/>
                                  <a:pt x="220104" y="106261"/>
                                </a:cubicBezTo>
                                <a:lnTo>
                                  <a:pt x="222567" y="96215"/>
                                </a:lnTo>
                                <a:cubicBezTo>
                                  <a:pt x="221310" y="96812"/>
                                  <a:pt x="219266" y="97498"/>
                                  <a:pt x="216446" y="98285"/>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39" name="Shape 39"/>
                        <wps:cNvSpPr/>
                        <wps:spPr>
                          <a:xfrm>
                            <a:off x="1147350" y="63291"/>
                            <a:ext cx="150355" cy="113957"/>
                          </a:xfrm>
                          <a:custGeom>
                            <a:avLst/>
                            <a:gdLst/>
                            <a:ahLst/>
                            <a:cxnLst/>
                            <a:rect l="0" t="0" r="0" b="0"/>
                            <a:pathLst>
                              <a:path w="150355" h="113957">
                                <a:moveTo>
                                  <a:pt x="60681" y="40513"/>
                                </a:moveTo>
                                <a:cubicBezTo>
                                  <a:pt x="61570" y="37021"/>
                                  <a:pt x="62167" y="33922"/>
                                  <a:pt x="62471" y="31255"/>
                                </a:cubicBezTo>
                                <a:cubicBezTo>
                                  <a:pt x="62763" y="28575"/>
                                  <a:pt x="62916" y="25933"/>
                                  <a:pt x="62916" y="23317"/>
                                </a:cubicBezTo>
                                <a:cubicBezTo>
                                  <a:pt x="62916" y="16701"/>
                                  <a:pt x="60604" y="11150"/>
                                  <a:pt x="55994" y="6693"/>
                                </a:cubicBezTo>
                                <a:cubicBezTo>
                                  <a:pt x="51384" y="2222"/>
                                  <a:pt x="44501" y="0"/>
                                  <a:pt x="35357" y="0"/>
                                </a:cubicBezTo>
                                <a:cubicBezTo>
                                  <a:pt x="30455" y="0"/>
                                  <a:pt x="25248" y="876"/>
                                  <a:pt x="19736" y="2616"/>
                                </a:cubicBezTo>
                                <a:cubicBezTo>
                                  <a:pt x="14237" y="4369"/>
                                  <a:pt x="8471" y="6464"/>
                                  <a:pt x="2451" y="8928"/>
                                </a:cubicBezTo>
                                <a:lnTo>
                                  <a:pt x="0" y="18974"/>
                                </a:lnTo>
                                <a:cubicBezTo>
                                  <a:pt x="1791" y="18301"/>
                                  <a:pt x="3924" y="17590"/>
                                  <a:pt x="6426" y="16853"/>
                                </a:cubicBezTo>
                                <a:cubicBezTo>
                                  <a:pt x="8915" y="16104"/>
                                  <a:pt x="11354" y="15735"/>
                                  <a:pt x="13741" y="15735"/>
                                </a:cubicBezTo>
                                <a:cubicBezTo>
                                  <a:pt x="18352" y="15735"/>
                                  <a:pt x="21539" y="16535"/>
                                  <a:pt x="23292" y="18136"/>
                                </a:cubicBezTo>
                                <a:cubicBezTo>
                                  <a:pt x="25044" y="19736"/>
                                  <a:pt x="25908" y="22657"/>
                                  <a:pt x="25908" y="26899"/>
                                </a:cubicBezTo>
                                <a:cubicBezTo>
                                  <a:pt x="25908" y="29134"/>
                                  <a:pt x="25565" y="31915"/>
                                  <a:pt x="24854" y="35268"/>
                                </a:cubicBezTo>
                                <a:cubicBezTo>
                                  <a:pt x="24143" y="38621"/>
                                  <a:pt x="23571" y="41339"/>
                                  <a:pt x="23127" y="43421"/>
                                </a:cubicBezTo>
                                <a:lnTo>
                                  <a:pt x="7252" y="112065"/>
                                </a:lnTo>
                                <a:lnTo>
                                  <a:pt x="44145" y="112065"/>
                                </a:lnTo>
                                <a:lnTo>
                                  <a:pt x="56426" y="58928"/>
                                </a:lnTo>
                                <a:lnTo>
                                  <a:pt x="92494" y="58928"/>
                                </a:lnTo>
                                <a:lnTo>
                                  <a:pt x="89141" y="73406"/>
                                </a:lnTo>
                                <a:cubicBezTo>
                                  <a:pt x="88252" y="77279"/>
                                  <a:pt x="87693" y="80175"/>
                                  <a:pt x="87465" y="82105"/>
                                </a:cubicBezTo>
                                <a:cubicBezTo>
                                  <a:pt x="87249" y="84036"/>
                                  <a:pt x="87135" y="86932"/>
                                  <a:pt x="87135" y="90793"/>
                                </a:cubicBezTo>
                                <a:cubicBezTo>
                                  <a:pt x="87135" y="97841"/>
                                  <a:pt x="89751" y="103467"/>
                                  <a:pt x="94996" y="107671"/>
                                </a:cubicBezTo>
                                <a:cubicBezTo>
                                  <a:pt x="100241" y="111862"/>
                                  <a:pt x="106909" y="113957"/>
                                  <a:pt x="115011" y="113957"/>
                                </a:cubicBezTo>
                                <a:cubicBezTo>
                                  <a:pt x="120802" y="113957"/>
                                  <a:pt x="125895" y="113195"/>
                                  <a:pt x="130289" y="111671"/>
                                </a:cubicBezTo>
                                <a:cubicBezTo>
                                  <a:pt x="134671" y="110147"/>
                                  <a:pt x="140538" y="107937"/>
                                  <a:pt x="147904" y="105029"/>
                                </a:cubicBezTo>
                                <a:lnTo>
                                  <a:pt x="150355" y="94983"/>
                                </a:lnTo>
                                <a:cubicBezTo>
                                  <a:pt x="149085" y="95580"/>
                                  <a:pt x="147028" y="96266"/>
                                  <a:pt x="144196" y="97053"/>
                                </a:cubicBezTo>
                                <a:cubicBezTo>
                                  <a:pt x="141351" y="97828"/>
                                  <a:pt x="138811" y="98222"/>
                                  <a:pt x="136576" y="98222"/>
                                </a:cubicBezTo>
                                <a:cubicBezTo>
                                  <a:pt x="131801" y="98222"/>
                                  <a:pt x="128473" y="97447"/>
                                  <a:pt x="126606" y="95885"/>
                                </a:cubicBezTo>
                                <a:cubicBezTo>
                                  <a:pt x="124739" y="94323"/>
                                  <a:pt x="123812" y="91377"/>
                                  <a:pt x="123812" y="87071"/>
                                </a:cubicBezTo>
                                <a:cubicBezTo>
                                  <a:pt x="123812" y="85357"/>
                                  <a:pt x="124142" y="82728"/>
                                  <a:pt x="124816" y="79159"/>
                                </a:cubicBezTo>
                                <a:cubicBezTo>
                                  <a:pt x="125489" y="75590"/>
                                  <a:pt x="126086" y="72720"/>
                                  <a:pt x="126619" y="70574"/>
                                </a:cubicBezTo>
                                <a:lnTo>
                                  <a:pt x="142545" y="2006"/>
                                </a:lnTo>
                                <a:lnTo>
                                  <a:pt x="141199" y="445"/>
                                </a:lnTo>
                                <a:lnTo>
                                  <a:pt x="105651" y="2006"/>
                                </a:lnTo>
                                <a:lnTo>
                                  <a:pt x="94971" y="48209"/>
                                </a:lnTo>
                                <a:lnTo>
                                  <a:pt x="58903" y="48209"/>
                                </a:lnTo>
                                <a:lnTo>
                                  <a:pt x="60681" y="40513"/>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41" name="Shape 41"/>
                        <wps:cNvSpPr/>
                        <wps:spPr>
                          <a:xfrm>
                            <a:off x="1305184" y="63393"/>
                            <a:ext cx="129807" cy="115303"/>
                          </a:xfrm>
                          <a:custGeom>
                            <a:avLst/>
                            <a:gdLst/>
                            <a:ahLst/>
                            <a:cxnLst/>
                            <a:rect l="0" t="0" r="0" b="0"/>
                            <a:pathLst>
                              <a:path w="129807" h="115303">
                                <a:moveTo>
                                  <a:pt x="117259" y="50343"/>
                                </a:moveTo>
                                <a:cubicBezTo>
                                  <a:pt x="108890" y="45364"/>
                                  <a:pt x="97218" y="42863"/>
                                  <a:pt x="82258" y="42863"/>
                                </a:cubicBezTo>
                                <a:cubicBezTo>
                                  <a:pt x="78842" y="42863"/>
                                  <a:pt x="74778" y="43218"/>
                                  <a:pt x="70091" y="43929"/>
                                </a:cubicBezTo>
                                <a:cubicBezTo>
                                  <a:pt x="65405" y="44640"/>
                                  <a:pt x="61798" y="45288"/>
                                  <a:pt x="59271" y="45885"/>
                                </a:cubicBezTo>
                                <a:lnTo>
                                  <a:pt x="60833" y="40183"/>
                                </a:lnTo>
                                <a:cubicBezTo>
                                  <a:pt x="61950" y="36538"/>
                                  <a:pt x="62712" y="33160"/>
                                  <a:pt x="63119" y="30035"/>
                                </a:cubicBezTo>
                                <a:cubicBezTo>
                                  <a:pt x="63525" y="26898"/>
                                  <a:pt x="63728" y="24524"/>
                                  <a:pt x="63728" y="22885"/>
                                </a:cubicBezTo>
                                <a:cubicBezTo>
                                  <a:pt x="63728" y="16345"/>
                                  <a:pt x="61315" y="10884"/>
                                  <a:pt x="56477" y="6528"/>
                                </a:cubicBezTo>
                                <a:cubicBezTo>
                                  <a:pt x="51638" y="2184"/>
                                  <a:pt x="44793" y="0"/>
                                  <a:pt x="35941" y="0"/>
                                </a:cubicBezTo>
                                <a:cubicBezTo>
                                  <a:pt x="31026" y="0"/>
                                  <a:pt x="25730" y="901"/>
                                  <a:pt x="20028" y="2680"/>
                                </a:cubicBezTo>
                                <a:cubicBezTo>
                                  <a:pt x="14338" y="4470"/>
                                  <a:pt x="8484" y="6591"/>
                                  <a:pt x="2451" y="9042"/>
                                </a:cubicBezTo>
                                <a:lnTo>
                                  <a:pt x="0" y="19088"/>
                                </a:lnTo>
                                <a:cubicBezTo>
                                  <a:pt x="1702" y="18415"/>
                                  <a:pt x="3937" y="17691"/>
                                  <a:pt x="6693" y="16916"/>
                                </a:cubicBezTo>
                                <a:cubicBezTo>
                                  <a:pt x="9449" y="16129"/>
                                  <a:pt x="11976" y="15748"/>
                                  <a:pt x="14288" y="15748"/>
                                </a:cubicBezTo>
                                <a:cubicBezTo>
                                  <a:pt x="19126" y="15748"/>
                                  <a:pt x="22377" y="16573"/>
                                  <a:pt x="24054" y="18250"/>
                                </a:cubicBezTo>
                                <a:cubicBezTo>
                                  <a:pt x="25730" y="19926"/>
                                  <a:pt x="26568" y="22809"/>
                                  <a:pt x="26568" y="26898"/>
                                </a:cubicBezTo>
                                <a:cubicBezTo>
                                  <a:pt x="26568" y="29210"/>
                                  <a:pt x="26225" y="31852"/>
                                  <a:pt x="25552" y="34823"/>
                                </a:cubicBezTo>
                                <a:cubicBezTo>
                                  <a:pt x="24892" y="37808"/>
                                  <a:pt x="24181" y="40678"/>
                                  <a:pt x="23432" y="43421"/>
                                </a:cubicBezTo>
                                <a:lnTo>
                                  <a:pt x="16065" y="68758"/>
                                </a:lnTo>
                                <a:cubicBezTo>
                                  <a:pt x="14961" y="72936"/>
                                  <a:pt x="14211" y="76098"/>
                                  <a:pt x="13843" y="78244"/>
                                </a:cubicBezTo>
                                <a:cubicBezTo>
                                  <a:pt x="13462" y="80404"/>
                                  <a:pt x="13284" y="82905"/>
                                  <a:pt x="13284" y="85725"/>
                                </a:cubicBezTo>
                                <a:cubicBezTo>
                                  <a:pt x="13284" y="89306"/>
                                  <a:pt x="13907" y="92837"/>
                                  <a:pt x="15176" y="96329"/>
                                </a:cubicBezTo>
                                <a:cubicBezTo>
                                  <a:pt x="16446" y="99835"/>
                                  <a:pt x="18643" y="102959"/>
                                  <a:pt x="21768" y="105714"/>
                                </a:cubicBezTo>
                                <a:cubicBezTo>
                                  <a:pt x="24968" y="108534"/>
                                  <a:pt x="29477" y="110846"/>
                                  <a:pt x="35331" y="112623"/>
                                </a:cubicBezTo>
                                <a:cubicBezTo>
                                  <a:pt x="41161" y="114414"/>
                                  <a:pt x="48666" y="115303"/>
                                  <a:pt x="57823" y="115303"/>
                                </a:cubicBezTo>
                                <a:cubicBezTo>
                                  <a:pt x="82448" y="115303"/>
                                  <a:pt x="100609" y="111557"/>
                                  <a:pt x="112293" y="104038"/>
                                </a:cubicBezTo>
                                <a:cubicBezTo>
                                  <a:pt x="123965" y="96520"/>
                                  <a:pt x="129807" y="85915"/>
                                  <a:pt x="129807" y="72225"/>
                                </a:cubicBezTo>
                                <a:cubicBezTo>
                                  <a:pt x="129807" y="62624"/>
                                  <a:pt x="125628" y="55334"/>
                                  <a:pt x="117259" y="50343"/>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42" name="Shape 42"/>
                        <wps:cNvSpPr/>
                        <wps:spPr>
                          <a:xfrm>
                            <a:off x="1445938" y="63736"/>
                            <a:ext cx="63170" cy="113513"/>
                          </a:xfrm>
                          <a:custGeom>
                            <a:avLst/>
                            <a:gdLst/>
                            <a:ahLst/>
                            <a:cxnLst/>
                            <a:rect l="0" t="0" r="0" b="0"/>
                            <a:pathLst>
                              <a:path w="63170" h="113513">
                                <a:moveTo>
                                  <a:pt x="57048" y="96609"/>
                                </a:moveTo>
                                <a:cubicBezTo>
                                  <a:pt x="54216" y="97384"/>
                                  <a:pt x="51689" y="97777"/>
                                  <a:pt x="49467" y="97777"/>
                                </a:cubicBezTo>
                                <a:cubicBezTo>
                                  <a:pt x="44704" y="97777"/>
                                  <a:pt x="41402" y="97003"/>
                                  <a:pt x="39535" y="95441"/>
                                </a:cubicBezTo>
                                <a:cubicBezTo>
                                  <a:pt x="37681" y="93878"/>
                                  <a:pt x="36754" y="90932"/>
                                  <a:pt x="36754" y="86627"/>
                                </a:cubicBezTo>
                                <a:cubicBezTo>
                                  <a:pt x="36754" y="84912"/>
                                  <a:pt x="37084" y="82283"/>
                                  <a:pt x="37757" y="78715"/>
                                </a:cubicBezTo>
                                <a:cubicBezTo>
                                  <a:pt x="38430" y="75146"/>
                                  <a:pt x="39027" y="72276"/>
                                  <a:pt x="39548" y="70129"/>
                                </a:cubicBezTo>
                                <a:lnTo>
                                  <a:pt x="55740" y="1562"/>
                                </a:lnTo>
                                <a:lnTo>
                                  <a:pt x="54394" y="0"/>
                                </a:lnTo>
                                <a:lnTo>
                                  <a:pt x="18504" y="1562"/>
                                </a:lnTo>
                                <a:lnTo>
                                  <a:pt x="2007" y="72923"/>
                                </a:lnTo>
                                <a:cubicBezTo>
                                  <a:pt x="1257" y="76264"/>
                                  <a:pt x="737" y="79058"/>
                                  <a:pt x="445" y="81293"/>
                                </a:cubicBezTo>
                                <a:cubicBezTo>
                                  <a:pt x="140" y="83515"/>
                                  <a:pt x="0" y="86525"/>
                                  <a:pt x="0" y="90322"/>
                                </a:cubicBezTo>
                                <a:cubicBezTo>
                                  <a:pt x="0" y="97384"/>
                                  <a:pt x="2642" y="103010"/>
                                  <a:pt x="7925" y="107214"/>
                                </a:cubicBezTo>
                                <a:cubicBezTo>
                                  <a:pt x="13208" y="111417"/>
                                  <a:pt x="19901" y="113513"/>
                                  <a:pt x="28016" y="113513"/>
                                </a:cubicBezTo>
                                <a:cubicBezTo>
                                  <a:pt x="33820" y="113513"/>
                                  <a:pt x="38875" y="112751"/>
                                  <a:pt x="43193" y="111227"/>
                                </a:cubicBezTo>
                                <a:cubicBezTo>
                                  <a:pt x="47511" y="109703"/>
                                  <a:pt x="53353" y="107493"/>
                                  <a:pt x="60719" y="104585"/>
                                </a:cubicBezTo>
                                <a:lnTo>
                                  <a:pt x="63170" y="94539"/>
                                </a:lnTo>
                                <a:cubicBezTo>
                                  <a:pt x="61913" y="95136"/>
                                  <a:pt x="59868" y="95822"/>
                                  <a:pt x="57048" y="96609"/>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43" name="Shape 43"/>
                        <wps:cNvSpPr/>
                        <wps:spPr>
                          <a:xfrm>
                            <a:off x="1516819" y="63398"/>
                            <a:ext cx="150127" cy="115303"/>
                          </a:xfrm>
                          <a:custGeom>
                            <a:avLst/>
                            <a:gdLst/>
                            <a:ahLst/>
                            <a:cxnLst/>
                            <a:rect l="0" t="0" r="0" b="0"/>
                            <a:pathLst>
                              <a:path w="150127" h="115303">
                                <a:moveTo>
                                  <a:pt x="95072" y="108331"/>
                                </a:moveTo>
                                <a:cubicBezTo>
                                  <a:pt x="99987" y="112014"/>
                                  <a:pt x="106540" y="113855"/>
                                  <a:pt x="114732" y="113855"/>
                                </a:cubicBezTo>
                                <a:cubicBezTo>
                                  <a:pt x="120536" y="113855"/>
                                  <a:pt x="125629" y="113093"/>
                                  <a:pt x="130023" y="111557"/>
                                </a:cubicBezTo>
                                <a:cubicBezTo>
                                  <a:pt x="134417" y="110033"/>
                                  <a:pt x="140297" y="107823"/>
                                  <a:pt x="147663" y="104927"/>
                                </a:cubicBezTo>
                                <a:lnTo>
                                  <a:pt x="150127" y="94882"/>
                                </a:lnTo>
                                <a:cubicBezTo>
                                  <a:pt x="148857" y="95466"/>
                                  <a:pt x="146812" y="96164"/>
                                  <a:pt x="143993" y="96939"/>
                                </a:cubicBezTo>
                                <a:cubicBezTo>
                                  <a:pt x="141173" y="97727"/>
                                  <a:pt x="138646" y="98108"/>
                                  <a:pt x="136411" y="98108"/>
                                </a:cubicBezTo>
                                <a:cubicBezTo>
                                  <a:pt x="131661" y="98108"/>
                                  <a:pt x="128334" y="97333"/>
                                  <a:pt x="126441" y="95771"/>
                                </a:cubicBezTo>
                                <a:cubicBezTo>
                                  <a:pt x="124536" y="94209"/>
                                  <a:pt x="123597" y="91275"/>
                                  <a:pt x="123597" y="86957"/>
                                </a:cubicBezTo>
                                <a:cubicBezTo>
                                  <a:pt x="123597" y="85255"/>
                                  <a:pt x="123939" y="82614"/>
                                  <a:pt x="124651" y="79045"/>
                                </a:cubicBezTo>
                                <a:cubicBezTo>
                                  <a:pt x="125362" y="75476"/>
                                  <a:pt x="125971" y="72618"/>
                                  <a:pt x="126492" y="70460"/>
                                </a:cubicBezTo>
                                <a:lnTo>
                                  <a:pt x="142316" y="1892"/>
                                </a:lnTo>
                                <a:lnTo>
                                  <a:pt x="140970" y="330"/>
                                </a:lnTo>
                                <a:lnTo>
                                  <a:pt x="105359" y="1892"/>
                                </a:lnTo>
                                <a:lnTo>
                                  <a:pt x="86944" y="82410"/>
                                </a:lnTo>
                                <a:cubicBezTo>
                                  <a:pt x="82258" y="86932"/>
                                  <a:pt x="77508" y="90424"/>
                                  <a:pt x="72720" y="92875"/>
                                </a:cubicBezTo>
                                <a:cubicBezTo>
                                  <a:pt x="67920" y="95326"/>
                                  <a:pt x="64072" y="96545"/>
                                  <a:pt x="61163" y="96545"/>
                                </a:cubicBezTo>
                                <a:cubicBezTo>
                                  <a:pt x="57150" y="96545"/>
                                  <a:pt x="54318" y="95529"/>
                                  <a:pt x="52692" y="93472"/>
                                </a:cubicBezTo>
                                <a:cubicBezTo>
                                  <a:pt x="51054" y="91427"/>
                                  <a:pt x="50229" y="88659"/>
                                  <a:pt x="50229" y="85153"/>
                                </a:cubicBezTo>
                                <a:cubicBezTo>
                                  <a:pt x="50229" y="83807"/>
                                  <a:pt x="50457" y="81636"/>
                                  <a:pt x="50902" y="78613"/>
                                </a:cubicBezTo>
                                <a:cubicBezTo>
                                  <a:pt x="51346" y="75590"/>
                                  <a:pt x="51943" y="72784"/>
                                  <a:pt x="52692" y="70180"/>
                                </a:cubicBezTo>
                                <a:lnTo>
                                  <a:pt x="60820" y="40449"/>
                                </a:lnTo>
                                <a:cubicBezTo>
                                  <a:pt x="61722" y="37402"/>
                                  <a:pt x="62306" y="34087"/>
                                  <a:pt x="62611" y="30506"/>
                                </a:cubicBezTo>
                                <a:cubicBezTo>
                                  <a:pt x="62903" y="26937"/>
                                  <a:pt x="63056" y="24473"/>
                                  <a:pt x="63056" y="23126"/>
                                </a:cubicBezTo>
                                <a:cubicBezTo>
                                  <a:pt x="63056" y="16573"/>
                                  <a:pt x="60655" y="11087"/>
                                  <a:pt x="55855" y="6642"/>
                                </a:cubicBezTo>
                                <a:cubicBezTo>
                                  <a:pt x="51054" y="2210"/>
                                  <a:pt x="44234" y="0"/>
                                  <a:pt x="35370" y="0"/>
                                </a:cubicBezTo>
                                <a:cubicBezTo>
                                  <a:pt x="30467" y="0"/>
                                  <a:pt x="25260" y="876"/>
                                  <a:pt x="19749" y="2616"/>
                                </a:cubicBezTo>
                                <a:cubicBezTo>
                                  <a:pt x="14237" y="4369"/>
                                  <a:pt x="8471" y="6477"/>
                                  <a:pt x="2451" y="8928"/>
                                </a:cubicBezTo>
                                <a:lnTo>
                                  <a:pt x="0" y="18974"/>
                                </a:lnTo>
                                <a:cubicBezTo>
                                  <a:pt x="1778" y="18301"/>
                                  <a:pt x="3924" y="17602"/>
                                  <a:pt x="6426" y="16853"/>
                                </a:cubicBezTo>
                                <a:cubicBezTo>
                                  <a:pt x="8916" y="16104"/>
                                  <a:pt x="11354" y="15735"/>
                                  <a:pt x="13741" y="15735"/>
                                </a:cubicBezTo>
                                <a:cubicBezTo>
                                  <a:pt x="18580" y="15735"/>
                                  <a:pt x="21844" y="16573"/>
                                  <a:pt x="23520" y="18250"/>
                                </a:cubicBezTo>
                                <a:cubicBezTo>
                                  <a:pt x="25197" y="19926"/>
                                  <a:pt x="26035" y="22809"/>
                                  <a:pt x="26035" y="26911"/>
                                </a:cubicBezTo>
                                <a:cubicBezTo>
                                  <a:pt x="26035" y="28626"/>
                                  <a:pt x="25679" y="31293"/>
                                  <a:pt x="24968" y="34899"/>
                                </a:cubicBezTo>
                                <a:cubicBezTo>
                                  <a:pt x="24257" y="38519"/>
                                  <a:pt x="23648" y="41364"/>
                                  <a:pt x="23127" y="43447"/>
                                </a:cubicBezTo>
                                <a:lnTo>
                                  <a:pt x="14732" y="74854"/>
                                </a:lnTo>
                                <a:cubicBezTo>
                                  <a:pt x="13614" y="79172"/>
                                  <a:pt x="12929" y="82524"/>
                                  <a:pt x="12662" y="84912"/>
                                </a:cubicBezTo>
                                <a:cubicBezTo>
                                  <a:pt x="12408" y="87287"/>
                                  <a:pt x="12268" y="89637"/>
                                  <a:pt x="12268" y="91948"/>
                                </a:cubicBezTo>
                                <a:cubicBezTo>
                                  <a:pt x="12268" y="98425"/>
                                  <a:pt x="14529" y="103937"/>
                                  <a:pt x="19025" y="108483"/>
                                </a:cubicBezTo>
                                <a:cubicBezTo>
                                  <a:pt x="23520" y="113030"/>
                                  <a:pt x="29909" y="115303"/>
                                  <a:pt x="38164" y="115303"/>
                                </a:cubicBezTo>
                                <a:cubicBezTo>
                                  <a:pt x="47460" y="115303"/>
                                  <a:pt x="55639" y="113576"/>
                                  <a:pt x="62713" y="110122"/>
                                </a:cubicBezTo>
                                <a:cubicBezTo>
                                  <a:pt x="69774" y="106667"/>
                                  <a:pt x="77216" y="101321"/>
                                  <a:pt x="85027" y="94107"/>
                                </a:cubicBezTo>
                                <a:lnTo>
                                  <a:pt x="85801" y="94107"/>
                                </a:lnTo>
                                <a:cubicBezTo>
                                  <a:pt x="87071" y="99911"/>
                                  <a:pt x="90157" y="104648"/>
                                  <a:pt x="95072" y="108331"/>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44" name="Shape 44"/>
                        <wps:cNvSpPr/>
                        <wps:spPr>
                          <a:xfrm>
                            <a:off x="1557218" y="0"/>
                            <a:ext cx="88963" cy="48666"/>
                          </a:xfrm>
                          <a:custGeom>
                            <a:avLst/>
                            <a:gdLst/>
                            <a:ahLst/>
                            <a:cxnLst/>
                            <a:rect l="0" t="0" r="0" b="0"/>
                            <a:pathLst>
                              <a:path w="88963" h="48666">
                                <a:moveTo>
                                  <a:pt x="80264" y="0"/>
                                </a:moveTo>
                                <a:cubicBezTo>
                                  <a:pt x="78702" y="4534"/>
                                  <a:pt x="76632" y="8966"/>
                                  <a:pt x="74066" y="13284"/>
                                </a:cubicBezTo>
                                <a:cubicBezTo>
                                  <a:pt x="71501" y="17590"/>
                                  <a:pt x="68542" y="21425"/>
                                  <a:pt x="65189" y="24778"/>
                                </a:cubicBezTo>
                                <a:cubicBezTo>
                                  <a:pt x="61913" y="28054"/>
                                  <a:pt x="57874" y="30772"/>
                                  <a:pt x="53073" y="32919"/>
                                </a:cubicBezTo>
                                <a:cubicBezTo>
                                  <a:pt x="48285" y="35077"/>
                                  <a:pt x="42900" y="36157"/>
                                  <a:pt x="36944" y="36157"/>
                                </a:cubicBezTo>
                                <a:cubicBezTo>
                                  <a:pt x="34646" y="36157"/>
                                  <a:pt x="32614" y="35954"/>
                                  <a:pt x="30861" y="35547"/>
                                </a:cubicBezTo>
                                <a:cubicBezTo>
                                  <a:pt x="29121" y="35141"/>
                                  <a:pt x="27280" y="34455"/>
                                  <a:pt x="25336" y="33477"/>
                                </a:cubicBezTo>
                                <a:cubicBezTo>
                                  <a:pt x="26683" y="31699"/>
                                  <a:pt x="27940" y="29616"/>
                                  <a:pt x="29134" y="27229"/>
                                </a:cubicBezTo>
                                <a:cubicBezTo>
                                  <a:pt x="30327" y="24854"/>
                                  <a:pt x="30924" y="22314"/>
                                  <a:pt x="30924" y="19647"/>
                                </a:cubicBezTo>
                                <a:cubicBezTo>
                                  <a:pt x="30924" y="15697"/>
                                  <a:pt x="29413" y="12764"/>
                                  <a:pt x="26403" y="10820"/>
                                </a:cubicBezTo>
                                <a:cubicBezTo>
                                  <a:pt x="23393" y="8890"/>
                                  <a:pt x="20168" y="7925"/>
                                  <a:pt x="16751" y="7925"/>
                                </a:cubicBezTo>
                                <a:cubicBezTo>
                                  <a:pt x="11836" y="7925"/>
                                  <a:pt x="7823" y="9525"/>
                                  <a:pt x="4686" y="12726"/>
                                </a:cubicBezTo>
                                <a:cubicBezTo>
                                  <a:pt x="1562" y="15926"/>
                                  <a:pt x="0" y="20231"/>
                                  <a:pt x="0" y="25667"/>
                                </a:cubicBezTo>
                                <a:cubicBezTo>
                                  <a:pt x="0" y="28270"/>
                                  <a:pt x="622" y="30937"/>
                                  <a:pt x="1841" y="33655"/>
                                </a:cubicBezTo>
                                <a:cubicBezTo>
                                  <a:pt x="3073" y="36360"/>
                                  <a:pt x="4953" y="38798"/>
                                  <a:pt x="7480" y="40958"/>
                                </a:cubicBezTo>
                                <a:cubicBezTo>
                                  <a:pt x="10084" y="43193"/>
                                  <a:pt x="13564" y="45034"/>
                                  <a:pt x="17920" y="46482"/>
                                </a:cubicBezTo>
                                <a:cubicBezTo>
                                  <a:pt x="22276" y="47942"/>
                                  <a:pt x="27457" y="48666"/>
                                  <a:pt x="33490" y="48666"/>
                                </a:cubicBezTo>
                                <a:cubicBezTo>
                                  <a:pt x="40703" y="48666"/>
                                  <a:pt x="47307" y="47549"/>
                                  <a:pt x="53302" y="45314"/>
                                </a:cubicBezTo>
                                <a:cubicBezTo>
                                  <a:pt x="59296" y="43078"/>
                                  <a:pt x="64859" y="39700"/>
                                  <a:pt x="69990" y="35154"/>
                                </a:cubicBezTo>
                                <a:cubicBezTo>
                                  <a:pt x="74676" y="31064"/>
                                  <a:pt x="78587" y="26340"/>
                                  <a:pt x="81712" y="20981"/>
                                </a:cubicBezTo>
                                <a:cubicBezTo>
                                  <a:pt x="84836" y="15621"/>
                                  <a:pt x="87249" y="10046"/>
                                  <a:pt x="88963" y="4242"/>
                                </a:cubicBezTo>
                                <a:lnTo>
                                  <a:pt x="80264" y="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45" name="Shape 45"/>
                        <wps:cNvSpPr/>
                        <wps:spPr>
                          <a:xfrm>
                            <a:off x="1721532" y="14846"/>
                            <a:ext cx="199123" cy="160503"/>
                          </a:xfrm>
                          <a:custGeom>
                            <a:avLst/>
                            <a:gdLst/>
                            <a:ahLst/>
                            <a:cxnLst/>
                            <a:rect l="0" t="0" r="0" b="0"/>
                            <a:pathLst>
                              <a:path w="199123" h="160503">
                                <a:moveTo>
                                  <a:pt x="193548" y="6134"/>
                                </a:moveTo>
                                <a:cubicBezTo>
                                  <a:pt x="189827" y="2045"/>
                                  <a:pt x="183769" y="0"/>
                                  <a:pt x="175362" y="0"/>
                                </a:cubicBezTo>
                                <a:cubicBezTo>
                                  <a:pt x="170828" y="0"/>
                                  <a:pt x="166675" y="775"/>
                                  <a:pt x="162928" y="2337"/>
                                </a:cubicBezTo>
                                <a:cubicBezTo>
                                  <a:pt x="159169" y="3899"/>
                                  <a:pt x="155880" y="6020"/>
                                  <a:pt x="153048" y="8699"/>
                                </a:cubicBezTo>
                                <a:cubicBezTo>
                                  <a:pt x="148514" y="13094"/>
                                  <a:pt x="144755" y="17780"/>
                                  <a:pt x="141783" y="22771"/>
                                </a:cubicBezTo>
                                <a:cubicBezTo>
                                  <a:pt x="138811" y="27749"/>
                                  <a:pt x="135865" y="32919"/>
                                  <a:pt x="132969" y="38278"/>
                                </a:cubicBezTo>
                                <a:cubicBezTo>
                                  <a:pt x="129921" y="43942"/>
                                  <a:pt x="126441" y="49441"/>
                                  <a:pt x="122542" y="54801"/>
                                </a:cubicBezTo>
                                <a:cubicBezTo>
                                  <a:pt x="118631" y="60160"/>
                                  <a:pt x="113360" y="65634"/>
                                  <a:pt x="106731" y="71209"/>
                                </a:cubicBezTo>
                                <a:cubicBezTo>
                                  <a:pt x="103683" y="73813"/>
                                  <a:pt x="100406" y="75578"/>
                                  <a:pt x="96901" y="76517"/>
                                </a:cubicBezTo>
                                <a:cubicBezTo>
                                  <a:pt x="93409" y="77445"/>
                                  <a:pt x="90170" y="77902"/>
                                  <a:pt x="87186" y="77902"/>
                                </a:cubicBezTo>
                                <a:lnTo>
                                  <a:pt x="81826" y="77902"/>
                                </a:lnTo>
                                <a:lnTo>
                                  <a:pt x="94298" y="24460"/>
                                </a:lnTo>
                                <a:cubicBezTo>
                                  <a:pt x="94882" y="22060"/>
                                  <a:pt x="95898" y="19812"/>
                                  <a:pt x="97307" y="17691"/>
                                </a:cubicBezTo>
                                <a:cubicBezTo>
                                  <a:pt x="98717" y="15570"/>
                                  <a:pt x="100991" y="14021"/>
                                  <a:pt x="104115" y="13056"/>
                                </a:cubicBezTo>
                                <a:cubicBezTo>
                                  <a:pt x="105969" y="12535"/>
                                  <a:pt x="108560" y="11976"/>
                                  <a:pt x="111874" y="11379"/>
                                </a:cubicBezTo>
                                <a:cubicBezTo>
                                  <a:pt x="115189" y="10782"/>
                                  <a:pt x="117996" y="10414"/>
                                  <a:pt x="120294" y="10262"/>
                                </a:cubicBezTo>
                                <a:lnTo>
                                  <a:pt x="122200" y="2121"/>
                                </a:lnTo>
                                <a:lnTo>
                                  <a:pt x="36538" y="2121"/>
                                </a:lnTo>
                                <a:lnTo>
                                  <a:pt x="34633" y="10262"/>
                                </a:lnTo>
                                <a:cubicBezTo>
                                  <a:pt x="41783" y="11303"/>
                                  <a:pt x="46927" y="12700"/>
                                  <a:pt x="50089" y="14453"/>
                                </a:cubicBezTo>
                                <a:cubicBezTo>
                                  <a:pt x="53264" y="16205"/>
                                  <a:pt x="54839" y="18631"/>
                                  <a:pt x="54839" y="21755"/>
                                </a:cubicBezTo>
                                <a:cubicBezTo>
                                  <a:pt x="54839" y="22289"/>
                                  <a:pt x="54763" y="23063"/>
                                  <a:pt x="54610" y="24105"/>
                                </a:cubicBezTo>
                                <a:cubicBezTo>
                                  <a:pt x="54470" y="25146"/>
                                  <a:pt x="54204" y="26454"/>
                                  <a:pt x="53835" y="28016"/>
                                </a:cubicBezTo>
                                <a:lnTo>
                                  <a:pt x="28232" y="138735"/>
                                </a:lnTo>
                                <a:cubicBezTo>
                                  <a:pt x="27635" y="141351"/>
                                  <a:pt x="26581" y="143637"/>
                                  <a:pt x="25057" y="145605"/>
                                </a:cubicBezTo>
                                <a:cubicBezTo>
                                  <a:pt x="23533" y="147574"/>
                                  <a:pt x="21311" y="149047"/>
                                  <a:pt x="18415" y="150013"/>
                                </a:cubicBezTo>
                                <a:cubicBezTo>
                                  <a:pt x="16624" y="150609"/>
                                  <a:pt x="13894" y="151130"/>
                                  <a:pt x="10211" y="151574"/>
                                </a:cubicBezTo>
                                <a:cubicBezTo>
                                  <a:pt x="6528" y="152019"/>
                                  <a:pt x="3759" y="152286"/>
                                  <a:pt x="1892" y="152362"/>
                                </a:cubicBezTo>
                                <a:lnTo>
                                  <a:pt x="0" y="160503"/>
                                </a:lnTo>
                                <a:lnTo>
                                  <a:pt x="85636" y="160503"/>
                                </a:lnTo>
                                <a:lnTo>
                                  <a:pt x="87541" y="152362"/>
                                </a:lnTo>
                                <a:cubicBezTo>
                                  <a:pt x="82398" y="151765"/>
                                  <a:pt x="77813" y="150876"/>
                                  <a:pt x="73749" y="149682"/>
                                </a:cubicBezTo>
                                <a:cubicBezTo>
                                  <a:pt x="69698" y="148489"/>
                                  <a:pt x="67666" y="145733"/>
                                  <a:pt x="67666" y="141415"/>
                                </a:cubicBezTo>
                                <a:cubicBezTo>
                                  <a:pt x="67666" y="140818"/>
                                  <a:pt x="67767" y="139967"/>
                                  <a:pt x="67945" y="138849"/>
                                </a:cubicBezTo>
                                <a:cubicBezTo>
                                  <a:pt x="68136" y="137732"/>
                                  <a:pt x="68377" y="136551"/>
                                  <a:pt x="68669" y="135281"/>
                                </a:cubicBezTo>
                                <a:lnTo>
                                  <a:pt x="79528" y="87846"/>
                                </a:lnTo>
                                <a:cubicBezTo>
                                  <a:pt x="88075" y="88062"/>
                                  <a:pt x="94844" y="90005"/>
                                  <a:pt x="99835" y="93650"/>
                                </a:cubicBezTo>
                                <a:cubicBezTo>
                                  <a:pt x="104813" y="97295"/>
                                  <a:pt x="108826" y="104813"/>
                                  <a:pt x="111887" y="116192"/>
                                </a:cubicBezTo>
                                <a:cubicBezTo>
                                  <a:pt x="113525" y="122746"/>
                                  <a:pt x="114986" y="129845"/>
                                  <a:pt x="116294" y="137516"/>
                                </a:cubicBezTo>
                                <a:cubicBezTo>
                                  <a:pt x="117589" y="145174"/>
                                  <a:pt x="118834" y="152845"/>
                                  <a:pt x="120028" y="160503"/>
                                </a:cubicBezTo>
                                <a:lnTo>
                                  <a:pt x="179591" y="160503"/>
                                </a:lnTo>
                                <a:lnTo>
                                  <a:pt x="181597" y="152362"/>
                                </a:lnTo>
                                <a:cubicBezTo>
                                  <a:pt x="179819" y="152210"/>
                                  <a:pt x="177838" y="151981"/>
                                  <a:pt x="175692" y="151689"/>
                                </a:cubicBezTo>
                                <a:cubicBezTo>
                                  <a:pt x="173533" y="151397"/>
                                  <a:pt x="171298" y="151016"/>
                                  <a:pt x="168986" y="150571"/>
                                </a:cubicBezTo>
                                <a:cubicBezTo>
                                  <a:pt x="166827" y="150279"/>
                                  <a:pt x="164770" y="149060"/>
                                  <a:pt x="162789" y="146939"/>
                                </a:cubicBezTo>
                                <a:cubicBezTo>
                                  <a:pt x="160820" y="144818"/>
                                  <a:pt x="159245" y="141757"/>
                                  <a:pt x="158052" y="137732"/>
                                </a:cubicBezTo>
                                <a:cubicBezTo>
                                  <a:pt x="157010" y="134315"/>
                                  <a:pt x="155931" y="130569"/>
                                  <a:pt x="154813" y="126517"/>
                                </a:cubicBezTo>
                                <a:cubicBezTo>
                                  <a:pt x="153695" y="122466"/>
                                  <a:pt x="152540" y="118313"/>
                                  <a:pt x="151359" y="114071"/>
                                </a:cubicBezTo>
                                <a:cubicBezTo>
                                  <a:pt x="148679" y="104394"/>
                                  <a:pt x="144577" y="96469"/>
                                  <a:pt x="139078" y="90297"/>
                                </a:cubicBezTo>
                                <a:cubicBezTo>
                                  <a:pt x="133566" y="84125"/>
                                  <a:pt x="126124" y="79731"/>
                                  <a:pt x="116751" y="77127"/>
                                </a:cubicBezTo>
                                <a:lnTo>
                                  <a:pt x="116751" y="75121"/>
                                </a:lnTo>
                                <a:cubicBezTo>
                                  <a:pt x="120993" y="72365"/>
                                  <a:pt x="124828" y="69164"/>
                                  <a:pt x="128245" y="65519"/>
                                </a:cubicBezTo>
                                <a:cubicBezTo>
                                  <a:pt x="131674" y="61875"/>
                                  <a:pt x="135954" y="56109"/>
                                  <a:pt x="141084" y="48209"/>
                                </a:cubicBezTo>
                                <a:cubicBezTo>
                                  <a:pt x="143916" y="43752"/>
                                  <a:pt x="146647" y="39281"/>
                                  <a:pt x="149289" y="34823"/>
                                </a:cubicBezTo>
                                <a:cubicBezTo>
                                  <a:pt x="151930" y="30353"/>
                                  <a:pt x="154483" y="27076"/>
                                  <a:pt x="156934" y="24993"/>
                                </a:cubicBezTo>
                                <a:cubicBezTo>
                                  <a:pt x="161468" y="30950"/>
                                  <a:pt x="165456" y="34976"/>
                                  <a:pt x="168872" y="37059"/>
                                </a:cubicBezTo>
                                <a:cubicBezTo>
                                  <a:pt x="172301" y="39141"/>
                                  <a:pt x="175794" y="40183"/>
                                  <a:pt x="179375" y="40183"/>
                                </a:cubicBezTo>
                                <a:cubicBezTo>
                                  <a:pt x="185026" y="40183"/>
                                  <a:pt x="189738" y="38392"/>
                                  <a:pt x="193485" y="34823"/>
                                </a:cubicBezTo>
                                <a:cubicBezTo>
                                  <a:pt x="197244" y="31255"/>
                                  <a:pt x="199123" y="26226"/>
                                  <a:pt x="199123" y="19748"/>
                                </a:cubicBezTo>
                                <a:cubicBezTo>
                                  <a:pt x="199123" y="14770"/>
                                  <a:pt x="197269" y="10223"/>
                                  <a:pt x="193548" y="6134"/>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46" name="Shape 46"/>
                        <wps:cNvSpPr/>
                        <wps:spPr>
                          <a:xfrm>
                            <a:off x="1916861" y="61836"/>
                            <a:ext cx="130378" cy="117094"/>
                          </a:xfrm>
                          <a:custGeom>
                            <a:avLst/>
                            <a:gdLst/>
                            <a:ahLst/>
                            <a:cxnLst/>
                            <a:rect l="0" t="0" r="0" b="0"/>
                            <a:pathLst>
                              <a:path w="130378" h="117094">
                                <a:moveTo>
                                  <a:pt x="115811" y="12332"/>
                                </a:moveTo>
                                <a:cubicBezTo>
                                  <a:pt x="106096" y="4115"/>
                                  <a:pt x="92837" y="0"/>
                                  <a:pt x="76022" y="0"/>
                                </a:cubicBezTo>
                                <a:cubicBezTo>
                                  <a:pt x="64935" y="0"/>
                                  <a:pt x="54623" y="1803"/>
                                  <a:pt x="45098" y="5410"/>
                                </a:cubicBezTo>
                                <a:cubicBezTo>
                                  <a:pt x="35573" y="9017"/>
                                  <a:pt x="27534" y="13919"/>
                                  <a:pt x="20993" y="20091"/>
                                </a:cubicBezTo>
                                <a:cubicBezTo>
                                  <a:pt x="14364" y="26416"/>
                                  <a:pt x="9208" y="33820"/>
                                  <a:pt x="5524" y="42304"/>
                                </a:cubicBezTo>
                                <a:cubicBezTo>
                                  <a:pt x="1842" y="50788"/>
                                  <a:pt x="0" y="59982"/>
                                  <a:pt x="0" y="69876"/>
                                </a:cubicBezTo>
                                <a:cubicBezTo>
                                  <a:pt x="0" y="84455"/>
                                  <a:pt x="4877" y="95974"/>
                                  <a:pt x="14631" y="104420"/>
                                </a:cubicBezTo>
                                <a:cubicBezTo>
                                  <a:pt x="24371" y="112865"/>
                                  <a:pt x="37173" y="117094"/>
                                  <a:pt x="53023" y="117094"/>
                                </a:cubicBezTo>
                                <a:cubicBezTo>
                                  <a:pt x="64859" y="117094"/>
                                  <a:pt x="75514" y="115253"/>
                                  <a:pt x="85001" y="111557"/>
                                </a:cubicBezTo>
                                <a:cubicBezTo>
                                  <a:pt x="94488" y="107874"/>
                                  <a:pt x="102769" y="102654"/>
                                  <a:pt x="109842" y="95885"/>
                                </a:cubicBezTo>
                                <a:cubicBezTo>
                                  <a:pt x="116383" y="89560"/>
                                  <a:pt x="121450" y="82118"/>
                                  <a:pt x="125019" y="73559"/>
                                </a:cubicBezTo>
                                <a:cubicBezTo>
                                  <a:pt x="128588" y="64999"/>
                                  <a:pt x="130378" y="56033"/>
                                  <a:pt x="130378" y="46660"/>
                                </a:cubicBezTo>
                                <a:cubicBezTo>
                                  <a:pt x="130378" y="31991"/>
                                  <a:pt x="125527" y="20549"/>
                                  <a:pt x="115811" y="12332"/>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47" name="Shape 47"/>
                        <wps:cNvSpPr/>
                        <wps:spPr>
                          <a:xfrm>
                            <a:off x="1956154" y="70536"/>
                            <a:ext cx="51790" cy="99682"/>
                          </a:xfrm>
                          <a:custGeom>
                            <a:avLst/>
                            <a:gdLst/>
                            <a:ahLst/>
                            <a:cxnLst/>
                            <a:rect l="0" t="0" r="0" b="0"/>
                            <a:pathLst>
                              <a:path w="51790" h="99682">
                                <a:moveTo>
                                  <a:pt x="49784" y="50064"/>
                                </a:moveTo>
                                <a:cubicBezTo>
                                  <a:pt x="48450" y="58738"/>
                                  <a:pt x="46469" y="66637"/>
                                  <a:pt x="43866" y="73787"/>
                                </a:cubicBezTo>
                                <a:cubicBezTo>
                                  <a:pt x="41262" y="81077"/>
                                  <a:pt x="37732" y="87224"/>
                                  <a:pt x="33261" y="92202"/>
                                </a:cubicBezTo>
                                <a:cubicBezTo>
                                  <a:pt x="28803" y="97193"/>
                                  <a:pt x="23520" y="99682"/>
                                  <a:pt x="17412" y="99682"/>
                                </a:cubicBezTo>
                                <a:cubicBezTo>
                                  <a:pt x="11760" y="99682"/>
                                  <a:pt x="7442" y="97650"/>
                                  <a:pt x="4470" y="93599"/>
                                </a:cubicBezTo>
                                <a:cubicBezTo>
                                  <a:pt x="1486" y="89548"/>
                                  <a:pt x="0" y="83020"/>
                                  <a:pt x="0" y="74016"/>
                                </a:cubicBezTo>
                                <a:cubicBezTo>
                                  <a:pt x="0" y="67234"/>
                                  <a:pt x="559" y="59550"/>
                                  <a:pt x="1676" y="50965"/>
                                </a:cubicBezTo>
                                <a:cubicBezTo>
                                  <a:pt x="2794" y="42367"/>
                                  <a:pt x="4648" y="34379"/>
                                  <a:pt x="7252" y="27013"/>
                                </a:cubicBezTo>
                                <a:cubicBezTo>
                                  <a:pt x="10236" y="18161"/>
                                  <a:pt x="14097" y="11443"/>
                                  <a:pt x="18860" y="6871"/>
                                </a:cubicBezTo>
                                <a:cubicBezTo>
                                  <a:pt x="23622" y="2299"/>
                                  <a:pt x="28867" y="0"/>
                                  <a:pt x="34607" y="0"/>
                                </a:cubicBezTo>
                                <a:cubicBezTo>
                                  <a:pt x="40183" y="0"/>
                                  <a:pt x="44450" y="2058"/>
                                  <a:pt x="47384" y="6147"/>
                                </a:cubicBezTo>
                                <a:cubicBezTo>
                                  <a:pt x="50317" y="10236"/>
                                  <a:pt x="51790" y="16637"/>
                                  <a:pt x="51790" y="25337"/>
                                </a:cubicBezTo>
                                <a:cubicBezTo>
                                  <a:pt x="51790" y="33160"/>
                                  <a:pt x="51117" y="41402"/>
                                  <a:pt x="49784" y="50064"/>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48" name="Shape 48"/>
                        <wps:cNvSpPr/>
                        <wps:spPr>
                          <a:xfrm>
                            <a:off x="2049360" y="63622"/>
                            <a:ext cx="201701" cy="113856"/>
                          </a:xfrm>
                          <a:custGeom>
                            <a:avLst/>
                            <a:gdLst/>
                            <a:ahLst/>
                            <a:cxnLst/>
                            <a:rect l="0" t="0" r="0" b="0"/>
                            <a:pathLst>
                              <a:path w="201701" h="113856">
                                <a:moveTo>
                                  <a:pt x="99682" y="109944"/>
                                </a:moveTo>
                                <a:lnTo>
                                  <a:pt x="150152" y="32258"/>
                                </a:lnTo>
                                <a:lnTo>
                                  <a:pt x="151308" y="32703"/>
                                </a:lnTo>
                                <a:lnTo>
                                  <a:pt x="141173" y="73051"/>
                                </a:lnTo>
                                <a:cubicBezTo>
                                  <a:pt x="140284" y="76772"/>
                                  <a:pt x="139725" y="79629"/>
                                  <a:pt x="139510" y="81636"/>
                                </a:cubicBezTo>
                                <a:cubicBezTo>
                                  <a:pt x="139281" y="83642"/>
                                  <a:pt x="139167" y="86576"/>
                                  <a:pt x="139167" y="90437"/>
                                </a:cubicBezTo>
                                <a:cubicBezTo>
                                  <a:pt x="139167" y="97498"/>
                                  <a:pt x="141757" y="103137"/>
                                  <a:pt x="146926" y="107328"/>
                                </a:cubicBezTo>
                                <a:cubicBezTo>
                                  <a:pt x="152108" y="111532"/>
                                  <a:pt x="158750" y="113627"/>
                                  <a:pt x="166865" y="113627"/>
                                </a:cubicBezTo>
                                <a:cubicBezTo>
                                  <a:pt x="172669" y="113627"/>
                                  <a:pt x="177673" y="112865"/>
                                  <a:pt x="181877" y="111341"/>
                                </a:cubicBezTo>
                                <a:cubicBezTo>
                                  <a:pt x="186080" y="109817"/>
                                  <a:pt x="191872" y="107595"/>
                                  <a:pt x="199238" y="104699"/>
                                </a:cubicBezTo>
                                <a:lnTo>
                                  <a:pt x="201701" y="94653"/>
                                </a:lnTo>
                                <a:cubicBezTo>
                                  <a:pt x="200431" y="95250"/>
                                  <a:pt x="198387" y="95936"/>
                                  <a:pt x="195555" y="96711"/>
                                </a:cubicBezTo>
                                <a:cubicBezTo>
                                  <a:pt x="192735" y="97498"/>
                                  <a:pt x="190195" y="97892"/>
                                  <a:pt x="187973" y="97892"/>
                                </a:cubicBezTo>
                                <a:cubicBezTo>
                                  <a:pt x="183210" y="97892"/>
                                  <a:pt x="179895" y="97105"/>
                                  <a:pt x="178029" y="95542"/>
                                </a:cubicBezTo>
                                <a:cubicBezTo>
                                  <a:pt x="176174" y="93993"/>
                                  <a:pt x="175247" y="91046"/>
                                  <a:pt x="175247" y="86741"/>
                                </a:cubicBezTo>
                                <a:cubicBezTo>
                                  <a:pt x="175247" y="85027"/>
                                  <a:pt x="175577" y="82398"/>
                                  <a:pt x="176251" y="78829"/>
                                </a:cubicBezTo>
                                <a:cubicBezTo>
                                  <a:pt x="176911" y="75261"/>
                                  <a:pt x="177508" y="72390"/>
                                  <a:pt x="178029" y="70244"/>
                                </a:cubicBezTo>
                                <a:lnTo>
                                  <a:pt x="193891" y="1664"/>
                                </a:lnTo>
                                <a:lnTo>
                                  <a:pt x="192545" y="114"/>
                                </a:lnTo>
                                <a:lnTo>
                                  <a:pt x="157086" y="1778"/>
                                </a:lnTo>
                                <a:lnTo>
                                  <a:pt x="109855" y="75642"/>
                                </a:lnTo>
                                <a:cubicBezTo>
                                  <a:pt x="108890" y="61747"/>
                                  <a:pt x="107391" y="48463"/>
                                  <a:pt x="105359" y="35776"/>
                                </a:cubicBezTo>
                                <a:cubicBezTo>
                                  <a:pt x="103314" y="23089"/>
                                  <a:pt x="100749" y="11164"/>
                                  <a:pt x="97638" y="0"/>
                                </a:cubicBezTo>
                                <a:lnTo>
                                  <a:pt x="41300" y="2337"/>
                                </a:lnTo>
                                <a:lnTo>
                                  <a:pt x="38735" y="11493"/>
                                </a:lnTo>
                                <a:lnTo>
                                  <a:pt x="59271" y="11493"/>
                                </a:lnTo>
                                <a:cubicBezTo>
                                  <a:pt x="58445" y="23927"/>
                                  <a:pt x="55943" y="37021"/>
                                  <a:pt x="51740" y="50788"/>
                                </a:cubicBezTo>
                                <a:cubicBezTo>
                                  <a:pt x="47536" y="64554"/>
                                  <a:pt x="41935" y="76238"/>
                                  <a:pt x="34938" y="85839"/>
                                </a:cubicBezTo>
                                <a:cubicBezTo>
                                  <a:pt x="32855" y="83757"/>
                                  <a:pt x="30366" y="81776"/>
                                  <a:pt x="27457" y="79921"/>
                                </a:cubicBezTo>
                                <a:cubicBezTo>
                                  <a:pt x="24562" y="78055"/>
                                  <a:pt x="21285" y="77127"/>
                                  <a:pt x="17640" y="77127"/>
                                </a:cubicBezTo>
                                <a:cubicBezTo>
                                  <a:pt x="12649" y="77127"/>
                                  <a:pt x="8458" y="78969"/>
                                  <a:pt x="5080" y="82652"/>
                                </a:cubicBezTo>
                                <a:cubicBezTo>
                                  <a:pt x="1689" y="86335"/>
                                  <a:pt x="0" y="91339"/>
                                  <a:pt x="0" y="97663"/>
                                </a:cubicBezTo>
                                <a:cubicBezTo>
                                  <a:pt x="0" y="102731"/>
                                  <a:pt x="1588" y="106693"/>
                                  <a:pt x="4750" y="109550"/>
                                </a:cubicBezTo>
                                <a:cubicBezTo>
                                  <a:pt x="7899" y="112421"/>
                                  <a:pt x="12357" y="113856"/>
                                  <a:pt x="18085" y="113856"/>
                                </a:cubicBezTo>
                                <a:cubicBezTo>
                                  <a:pt x="21806" y="113856"/>
                                  <a:pt x="26010" y="112294"/>
                                  <a:pt x="30696" y="109157"/>
                                </a:cubicBezTo>
                                <a:cubicBezTo>
                                  <a:pt x="35382" y="106032"/>
                                  <a:pt x="40030" y="101207"/>
                                  <a:pt x="44653" y="94653"/>
                                </a:cubicBezTo>
                                <a:cubicBezTo>
                                  <a:pt x="49479" y="87732"/>
                                  <a:pt x="54000" y="78689"/>
                                  <a:pt x="58204" y="67526"/>
                                </a:cubicBezTo>
                                <a:cubicBezTo>
                                  <a:pt x="62408" y="56363"/>
                                  <a:pt x="65926" y="42672"/>
                                  <a:pt x="68758" y="26454"/>
                                </a:cubicBezTo>
                                <a:lnTo>
                                  <a:pt x="69875" y="26454"/>
                                </a:lnTo>
                                <a:cubicBezTo>
                                  <a:pt x="73000" y="42075"/>
                                  <a:pt x="74930" y="54521"/>
                                  <a:pt x="75679" y="63792"/>
                                </a:cubicBezTo>
                                <a:cubicBezTo>
                                  <a:pt x="76416" y="73051"/>
                                  <a:pt x="77572" y="88443"/>
                                  <a:pt x="79134" y="109944"/>
                                </a:cubicBezTo>
                                <a:lnTo>
                                  <a:pt x="99682" y="109944"/>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49" name="Shape 49"/>
                        <wps:cNvSpPr/>
                        <wps:spPr>
                          <a:xfrm>
                            <a:off x="2258653" y="63398"/>
                            <a:ext cx="150127" cy="115303"/>
                          </a:xfrm>
                          <a:custGeom>
                            <a:avLst/>
                            <a:gdLst/>
                            <a:ahLst/>
                            <a:cxnLst/>
                            <a:rect l="0" t="0" r="0" b="0"/>
                            <a:pathLst>
                              <a:path w="150127" h="115303">
                                <a:moveTo>
                                  <a:pt x="95072" y="108331"/>
                                </a:moveTo>
                                <a:cubicBezTo>
                                  <a:pt x="99987" y="112014"/>
                                  <a:pt x="106540" y="113855"/>
                                  <a:pt x="114732" y="113855"/>
                                </a:cubicBezTo>
                                <a:cubicBezTo>
                                  <a:pt x="120536" y="113855"/>
                                  <a:pt x="125628" y="113093"/>
                                  <a:pt x="130023" y="111557"/>
                                </a:cubicBezTo>
                                <a:cubicBezTo>
                                  <a:pt x="134417" y="110033"/>
                                  <a:pt x="140297" y="107823"/>
                                  <a:pt x="147663" y="104927"/>
                                </a:cubicBezTo>
                                <a:lnTo>
                                  <a:pt x="150127" y="94882"/>
                                </a:lnTo>
                                <a:cubicBezTo>
                                  <a:pt x="148856" y="95466"/>
                                  <a:pt x="146812" y="96164"/>
                                  <a:pt x="143992" y="96939"/>
                                </a:cubicBezTo>
                                <a:cubicBezTo>
                                  <a:pt x="141173" y="97727"/>
                                  <a:pt x="138646" y="98108"/>
                                  <a:pt x="136411" y="98108"/>
                                </a:cubicBezTo>
                                <a:cubicBezTo>
                                  <a:pt x="131661" y="98108"/>
                                  <a:pt x="128333" y="97333"/>
                                  <a:pt x="126441" y="95771"/>
                                </a:cubicBezTo>
                                <a:cubicBezTo>
                                  <a:pt x="124536" y="94209"/>
                                  <a:pt x="123596" y="91275"/>
                                  <a:pt x="123596" y="86957"/>
                                </a:cubicBezTo>
                                <a:cubicBezTo>
                                  <a:pt x="123596" y="85255"/>
                                  <a:pt x="123939" y="82614"/>
                                  <a:pt x="124651" y="79045"/>
                                </a:cubicBezTo>
                                <a:cubicBezTo>
                                  <a:pt x="125362" y="75476"/>
                                  <a:pt x="125971" y="72618"/>
                                  <a:pt x="126492" y="70460"/>
                                </a:cubicBezTo>
                                <a:lnTo>
                                  <a:pt x="142316" y="1892"/>
                                </a:lnTo>
                                <a:lnTo>
                                  <a:pt x="140970" y="330"/>
                                </a:lnTo>
                                <a:lnTo>
                                  <a:pt x="105359" y="1892"/>
                                </a:lnTo>
                                <a:lnTo>
                                  <a:pt x="86944" y="82410"/>
                                </a:lnTo>
                                <a:cubicBezTo>
                                  <a:pt x="82258" y="86932"/>
                                  <a:pt x="77508" y="90424"/>
                                  <a:pt x="72720" y="92875"/>
                                </a:cubicBezTo>
                                <a:cubicBezTo>
                                  <a:pt x="67920" y="95326"/>
                                  <a:pt x="64071" y="96545"/>
                                  <a:pt x="61163" y="96545"/>
                                </a:cubicBezTo>
                                <a:cubicBezTo>
                                  <a:pt x="57150" y="96545"/>
                                  <a:pt x="54318" y="95529"/>
                                  <a:pt x="52692" y="93472"/>
                                </a:cubicBezTo>
                                <a:cubicBezTo>
                                  <a:pt x="51054" y="91427"/>
                                  <a:pt x="50228" y="88659"/>
                                  <a:pt x="50228" y="85153"/>
                                </a:cubicBezTo>
                                <a:cubicBezTo>
                                  <a:pt x="50228" y="83807"/>
                                  <a:pt x="50457" y="81636"/>
                                  <a:pt x="50902" y="78613"/>
                                </a:cubicBezTo>
                                <a:cubicBezTo>
                                  <a:pt x="51346" y="75590"/>
                                  <a:pt x="51943" y="72784"/>
                                  <a:pt x="52692" y="70180"/>
                                </a:cubicBezTo>
                                <a:lnTo>
                                  <a:pt x="60820" y="40449"/>
                                </a:lnTo>
                                <a:cubicBezTo>
                                  <a:pt x="61722" y="37402"/>
                                  <a:pt x="62306" y="34087"/>
                                  <a:pt x="62611" y="30506"/>
                                </a:cubicBezTo>
                                <a:cubicBezTo>
                                  <a:pt x="62903" y="26937"/>
                                  <a:pt x="63055" y="24473"/>
                                  <a:pt x="63055" y="23126"/>
                                </a:cubicBezTo>
                                <a:cubicBezTo>
                                  <a:pt x="63055" y="16573"/>
                                  <a:pt x="60655" y="11087"/>
                                  <a:pt x="55854" y="6642"/>
                                </a:cubicBezTo>
                                <a:cubicBezTo>
                                  <a:pt x="51054" y="2210"/>
                                  <a:pt x="44234" y="0"/>
                                  <a:pt x="35370" y="0"/>
                                </a:cubicBezTo>
                                <a:cubicBezTo>
                                  <a:pt x="30467" y="0"/>
                                  <a:pt x="25260" y="876"/>
                                  <a:pt x="19748" y="2616"/>
                                </a:cubicBezTo>
                                <a:cubicBezTo>
                                  <a:pt x="14237" y="4369"/>
                                  <a:pt x="8471" y="6477"/>
                                  <a:pt x="2451" y="8928"/>
                                </a:cubicBezTo>
                                <a:lnTo>
                                  <a:pt x="0" y="18974"/>
                                </a:lnTo>
                                <a:cubicBezTo>
                                  <a:pt x="1778" y="18301"/>
                                  <a:pt x="3924" y="17602"/>
                                  <a:pt x="6426" y="16853"/>
                                </a:cubicBezTo>
                                <a:cubicBezTo>
                                  <a:pt x="8915" y="16104"/>
                                  <a:pt x="11354" y="15735"/>
                                  <a:pt x="13741" y="15735"/>
                                </a:cubicBezTo>
                                <a:cubicBezTo>
                                  <a:pt x="18580" y="15735"/>
                                  <a:pt x="21844" y="16573"/>
                                  <a:pt x="23520" y="18250"/>
                                </a:cubicBezTo>
                                <a:cubicBezTo>
                                  <a:pt x="25197" y="19926"/>
                                  <a:pt x="26035" y="22809"/>
                                  <a:pt x="26035" y="26911"/>
                                </a:cubicBezTo>
                                <a:cubicBezTo>
                                  <a:pt x="26035" y="28626"/>
                                  <a:pt x="25679" y="31293"/>
                                  <a:pt x="24968" y="34899"/>
                                </a:cubicBezTo>
                                <a:cubicBezTo>
                                  <a:pt x="24257" y="38519"/>
                                  <a:pt x="23647" y="41364"/>
                                  <a:pt x="23126" y="43447"/>
                                </a:cubicBezTo>
                                <a:lnTo>
                                  <a:pt x="14732" y="74854"/>
                                </a:lnTo>
                                <a:cubicBezTo>
                                  <a:pt x="13614" y="79172"/>
                                  <a:pt x="12929" y="82524"/>
                                  <a:pt x="12662" y="84912"/>
                                </a:cubicBezTo>
                                <a:cubicBezTo>
                                  <a:pt x="12408" y="87287"/>
                                  <a:pt x="12268" y="89637"/>
                                  <a:pt x="12268" y="91948"/>
                                </a:cubicBezTo>
                                <a:cubicBezTo>
                                  <a:pt x="12268" y="98425"/>
                                  <a:pt x="14529" y="103937"/>
                                  <a:pt x="19024" y="108483"/>
                                </a:cubicBezTo>
                                <a:cubicBezTo>
                                  <a:pt x="23520" y="113030"/>
                                  <a:pt x="29908" y="115303"/>
                                  <a:pt x="38164" y="115303"/>
                                </a:cubicBezTo>
                                <a:cubicBezTo>
                                  <a:pt x="47460" y="115303"/>
                                  <a:pt x="55638" y="113576"/>
                                  <a:pt x="62712" y="110122"/>
                                </a:cubicBezTo>
                                <a:cubicBezTo>
                                  <a:pt x="69774" y="106667"/>
                                  <a:pt x="77216" y="101321"/>
                                  <a:pt x="85027" y="94107"/>
                                </a:cubicBezTo>
                                <a:lnTo>
                                  <a:pt x="85801" y="94107"/>
                                </a:lnTo>
                                <a:cubicBezTo>
                                  <a:pt x="87071" y="99911"/>
                                  <a:pt x="90157" y="104648"/>
                                  <a:pt x="95072" y="108331"/>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50" name="Shape 50"/>
                        <wps:cNvSpPr/>
                        <wps:spPr>
                          <a:xfrm>
                            <a:off x="2414696" y="63291"/>
                            <a:ext cx="150355" cy="113957"/>
                          </a:xfrm>
                          <a:custGeom>
                            <a:avLst/>
                            <a:gdLst/>
                            <a:ahLst/>
                            <a:cxnLst/>
                            <a:rect l="0" t="0" r="0" b="0"/>
                            <a:pathLst>
                              <a:path w="150355" h="113957">
                                <a:moveTo>
                                  <a:pt x="60680" y="40513"/>
                                </a:moveTo>
                                <a:cubicBezTo>
                                  <a:pt x="61569" y="37021"/>
                                  <a:pt x="62166" y="33922"/>
                                  <a:pt x="62471" y="31255"/>
                                </a:cubicBezTo>
                                <a:cubicBezTo>
                                  <a:pt x="62763" y="28575"/>
                                  <a:pt x="62916" y="25933"/>
                                  <a:pt x="62916" y="23317"/>
                                </a:cubicBezTo>
                                <a:cubicBezTo>
                                  <a:pt x="62916" y="16701"/>
                                  <a:pt x="60604" y="11150"/>
                                  <a:pt x="55994" y="6693"/>
                                </a:cubicBezTo>
                                <a:cubicBezTo>
                                  <a:pt x="51384" y="2222"/>
                                  <a:pt x="44501" y="0"/>
                                  <a:pt x="35357" y="0"/>
                                </a:cubicBezTo>
                                <a:cubicBezTo>
                                  <a:pt x="30454" y="0"/>
                                  <a:pt x="25247" y="876"/>
                                  <a:pt x="19736" y="2616"/>
                                </a:cubicBezTo>
                                <a:cubicBezTo>
                                  <a:pt x="14236" y="4369"/>
                                  <a:pt x="8471" y="6464"/>
                                  <a:pt x="2451" y="8928"/>
                                </a:cubicBezTo>
                                <a:lnTo>
                                  <a:pt x="0" y="18974"/>
                                </a:lnTo>
                                <a:cubicBezTo>
                                  <a:pt x="1791" y="18301"/>
                                  <a:pt x="3924" y="17590"/>
                                  <a:pt x="6426" y="16853"/>
                                </a:cubicBezTo>
                                <a:cubicBezTo>
                                  <a:pt x="8915" y="16104"/>
                                  <a:pt x="11354" y="15735"/>
                                  <a:pt x="13741" y="15735"/>
                                </a:cubicBezTo>
                                <a:cubicBezTo>
                                  <a:pt x="18351" y="15735"/>
                                  <a:pt x="21539" y="16535"/>
                                  <a:pt x="23292" y="18136"/>
                                </a:cubicBezTo>
                                <a:cubicBezTo>
                                  <a:pt x="25044" y="19736"/>
                                  <a:pt x="25908" y="22657"/>
                                  <a:pt x="25908" y="26899"/>
                                </a:cubicBezTo>
                                <a:cubicBezTo>
                                  <a:pt x="25908" y="29134"/>
                                  <a:pt x="25565" y="31915"/>
                                  <a:pt x="24854" y="35268"/>
                                </a:cubicBezTo>
                                <a:cubicBezTo>
                                  <a:pt x="24142" y="38621"/>
                                  <a:pt x="23571" y="41339"/>
                                  <a:pt x="23126" y="43421"/>
                                </a:cubicBezTo>
                                <a:lnTo>
                                  <a:pt x="7251" y="112065"/>
                                </a:lnTo>
                                <a:lnTo>
                                  <a:pt x="44145" y="112065"/>
                                </a:lnTo>
                                <a:lnTo>
                                  <a:pt x="56426" y="58928"/>
                                </a:lnTo>
                                <a:lnTo>
                                  <a:pt x="92494" y="58928"/>
                                </a:lnTo>
                                <a:lnTo>
                                  <a:pt x="89141" y="73406"/>
                                </a:lnTo>
                                <a:cubicBezTo>
                                  <a:pt x="88252" y="77279"/>
                                  <a:pt x="87693" y="80175"/>
                                  <a:pt x="87465" y="82105"/>
                                </a:cubicBezTo>
                                <a:cubicBezTo>
                                  <a:pt x="87249" y="84036"/>
                                  <a:pt x="87135" y="86932"/>
                                  <a:pt x="87135" y="90793"/>
                                </a:cubicBezTo>
                                <a:cubicBezTo>
                                  <a:pt x="87135" y="97841"/>
                                  <a:pt x="89751" y="103467"/>
                                  <a:pt x="94996" y="107671"/>
                                </a:cubicBezTo>
                                <a:cubicBezTo>
                                  <a:pt x="100241" y="111862"/>
                                  <a:pt x="106909" y="113957"/>
                                  <a:pt x="115011" y="113957"/>
                                </a:cubicBezTo>
                                <a:cubicBezTo>
                                  <a:pt x="120802" y="113957"/>
                                  <a:pt x="125895" y="113195"/>
                                  <a:pt x="130289" y="111671"/>
                                </a:cubicBezTo>
                                <a:cubicBezTo>
                                  <a:pt x="134670" y="110147"/>
                                  <a:pt x="140538" y="107937"/>
                                  <a:pt x="147904" y="105029"/>
                                </a:cubicBezTo>
                                <a:lnTo>
                                  <a:pt x="150355" y="94983"/>
                                </a:lnTo>
                                <a:cubicBezTo>
                                  <a:pt x="149085" y="95580"/>
                                  <a:pt x="147028" y="96266"/>
                                  <a:pt x="144195" y="97053"/>
                                </a:cubicBezTo>
                                <a:cubicBezTo>
                                  <a:pt x="141351" y="97828"/>
                                  <a:pt x="138811" y="98222"/>
                                  <a:pt x="136576" y="98222"/>
                                </a:cubicBezTo>
                                <a:cubicBezTo>
                                  <a:pt x="131800" y="98222"/>
                                  <a:pt x="128473" y="97447"/>
                                  <a:pt x="126606" y="95885"/>
                                </a:cubicBezTo>
                                <a:cubicBezTo>
                                  <a:pt x="124739" y="94323"/>
                                  <a:pt x="123812" y="91377"/>
                                  <a:pt x="123812" y="87071"/>
                                </a:cubicBezTo>
                                <a:cubicBezTo>
                                  <a:pt x="123812" y="85357"/>
                                  <a:pt x="124142" y="82728"/>
                                  <a:pt x="124815" y="79159"/>
                                </a:cubicBezTo>
                                <a:cubicBezTo>
                                  <a:pt x="125488" y="75590"/>
                                  <a:pt x="126085" y="72720"/>
                                  <a:pt x="126619" y="70574"/>
                                </a:cubicBezTo>
                                <a:lnTo>
                                  <a:pt x="142545" y="2006"/>
                                </a:lnTo>
                                <a:lnTo>
                                  <a:pt x="141198" y="445"/>
                                </a:lnTo>
                                <a:lnTo>
                                  <a:pt x="105651" y="2006"/>
                                </a:lnTo>
                                <a:lnTo>
                                  <a:pt x="94971" y="48209"/>
                                </a:lnTo>
                                <a:lnTo>
                                  <a:pt x="58902" y="48209"/>
                                </a:lnTo>
                                <a:lnTo>
                                  <a:pt x="60680" y="40513"/>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51" name="Shape 51"/>
                        <wps:cNvSpPr/>
                        <wps:spPr>
                          <a:xfrm>
                            <a:off x="2572087" y="62054"/>
                            <a:ext cx="222567" cy="115202"/>
                          </a:xfrm>
                          <a:custGeom>
                            <a:avLst/>
                            <a:gdLst/>
                            <a:ahLst/>
                            <a:cxnLst/>
                            <a:rect l="0" t="0" r="0" b="0"/>
                            <a:pathLst>
                              <a:path w="222567" h="115202">
                                <a:moveTo>
                                  <a:pt x="216446" y="98285"/>
                                </a:moveTo>
                                <a:cubicBezTo>
                                  <a:pt x="213627" y="99073"/>
                                  <a:pt x="211100" y="99454"/>
                                  <a:pt x="208877" y="99454"/>
                                </a:cubicBezTo>
                                <a:cubicBezTo>
                                  <a:pt x="204127" y="99454"/>
                                  <a:pt x="200813" y="98679"/>
                                  <a:pt x="198920" y="97117"/>
                                </a:cubicBezTo>
                                <a:cubicBezTo>
                                  <a:pt x="197028" y="95555"/>
                                  <a:pt x="196088" y="92609"/>
                                  <a:pt x="196088" y="88291"/>
                                </a:cubicBezTo>
                                <a:cubicBezTo>
                                  <a:pt x="196088" y="86589"/>
                                  <a:pt x="196380" y="84049"/>
                                  <a:pt x="196977" y="80709"/>
                                </a:cubicBezTo>
                                <a:cubicBezTo>
                                  <a:pt x="197561" y="77356"/>
                                  <a:pt x="198222" y="74384"/>
                                  <a:pt x="198971" y="71781"/>
                                </a:cubicBezTo>
                                <a:lnTo>
                                  <a:pt x="207391" y="40411"/>
                                </a:lnTo>
                                <a:cubicBezTo>
                                  <a:pt x="208356" y="36919"/>
                                  <a:pt x="208966" y="33617"/>
                                  <a:pt x="209233" y="30531"/>
                                </a:cubicBezTo>
                                <a:cubicBezTo>
                                  <a:pt x="209486" y="27445"/>
                                  <a:pt x="209614" y="25045"/>
                                  <a:pt x="209614" y="23330"/>
                                </a:cubicBezTo>
                                <a:cubicBezTo>
                                  <a:pt x="209614" y="16853"/>
                                  <a:pt x="207277" y="11354"/>
                                  <a:pt x="202590" y="6807"/>
                                </a:cubicBezTo>
                                <a:cubicBezTo>
                                  <a:pt x="197904" y="2274"/>
                                  <a:pt x="191440" y="0"/>
                                  <a:pt x="183185" y="0"/>
                                </a:cubicBezTo>
                                <a:cubicBezTo>
                                  <a:pt x="174409" y="0"/>
                                  <a:pt x="166599" y="1842"/>
                                  <a:pt x="159753" y="5525"/>
                                </a:cubicBezTo>
                                <a:cubicBezTo>
                                  <a:pt x="152908" y="9208"/>
                                  <a:pt x="145517" y="14478"/>
                                  <a:pt x="137554" y="21324"/>
                                </a:cubicBezTo>
                                <a:lnTo>
                                  <a:pt x="136779" y="21324"/>
                                </a:lnTo>
                                <a:cubicBezTo>
                                  <a:pt x="136258" y="15291"/>
                                  <a:pt x="133541" y="10236"/>
                                  <a:pt x="128625" y="6147"/>
                                </a:cubicBezTo>
                                <a:cubicBezTo>
                                  <a:pt x="123711" y="2045"/>
                                  <a:pt x="117424" y="0"/>
                                  <a:pt x="109753" y="0"/>
                                </a:cubicBezTo>
                                <a:cubicBezTo>
                                  <a:pt x="100749" y="0"/>
                                  <a:pt x="92786" y="1791"/>
                                  <a:pt x="85852" y="5360"/>
                                </a:cubicBezTo>
                                <a:cubicBezTo>
                                  <a:pt x="78930" y="8928"/>
                                  <a:pt x="71755" y="14148"/>
                                  <a:pt x="64313" y="20993"/>
                                </a:cubicBezTo>
                                <a:lnTo>
                                  <a:pt x="63526" y="20993"/>
                                </a:lnTo>
                                <a:cubicBezTo>
                                  <a:pt x="61887" y="15189"/>
                                  <a:pt x="59055" y="10440"/>
                                  <a:pt x="55042" y="6757"/>
                                </a:cubicBezTo>
                                <a:cubicBezTo>
                                  <a:pt x="51016" y="3073"/>
                                  <a:pt x="44476" y="1232"/>
                                  <a:pt x="35395" y="1232"/>
                                </a:cubicBezTo>
                                <a:cubicBezTo>
                                  <a:pt x="30480" y="1232"/>
                                  <a:pt x="25260" y="2108"/>
                                  <a:pt x="19761" y="3848"/>
                                </a:cubicBezTo>
                                <a:cubicBezTo>
                                  <a:pt x="14250" y="5601"/>
                                  <a:pt x="8484" y="7709"/>
                                  <a:pt x="2451" y="10160"/>
                                </a:cubicBezTo>
                                <a:lnTo>
                                  <a:pt x="0" y="20206"/>
                                </a:lnTo>
                                <a:cubicBezTo>
                                  <a:pt x="1778" y="19533"/>
                                  <a:pt x="3924" y="18834"/>
                                  <a:pt x="6414" y="18085"/>
                                </a:cubicBezTo>
                                <a:cubicBezTo>
                                  <a:pt x="8915" y="17349"/>
                                  <a:pt x="11354" y="16967"/>
                                  <a:pt x="13741" y="16967"/>
                                </a:cubicBezTo>
                                <a:cubicBezTo>
                                  <a:pt x="18580" y="16967"/>
                                  <a:pt x="21818" y="17768"/>
                                  <a:pt x="23457" y="19368"/>
                                </a:cubicBezTo>
                                <a:cubicBezTo>
                                  <a:pt x="25095" y="20968"/>
                                  <a:pt x="25908" y="23889"/>
                                  <a:pt x="25908" y="28131"/>
                                </a:cubicBezTo>
                                <a:cubicBezTo>
                                  <a:pt x="25908" y="30214"/>
                                  <a:pt x="25552" y="32969"/>
                                  <a:pt x="24854" y="36386"/>
                                </a:cubicBezTo>
                                <a:cubicBezTo>
                                  <a:pt x="24143" y="39815"/>
                                  <a:pt x="23559" y="42571"/>
                                  <a:pt x="23114" y="44653"/>
                                </a:cubicBezTo>
                                <a:lnTo>
                                  <a:pt x="7251" y="113297"/>
                                </a:lnTo>
                                <a:lnTo>
                                  <a:pt x="44133" y="113297"/>
                                </a:lnTo>
                                <a:lnTo>
                                  <a:pt x="62649" y="32703"/>
                                </a:lnTo>
                                <a:cubicBezTo>
                                  <a:pt x="68821" y="27127"/>
                                  <a:pt x="73952" y="23406"/>
                                  <a:pt x="78041" y="21552"/>
                                </a:cubicBezTo>
                                <a:cubicBezTo>
                                  <a:pt x="82131" y="19685"/>
                                  <a:pt x="85318" y="18758"/>
                                  <a:pt x="87630" y="18758"/>
                                </a:cubicBezTo>
                                <a:cubicBezTo>
                                  <a:pt x="91719" y="18758"/>
                                  <a:pt x="94653" y="19761"/>
                                  <a:pt x="96431" y="21768"/>
                                </a:cubicBezTo>
                                <a:cubicBezTo>
                                  <a:pt x="98222" y="23775"/>
                                  <a:pt x="99111" y="26569"/>
                                  <a:pt x="99111" y="30137"/>
                                </a:cubicBezTo>
                                <a:cubicBezTo>
                                  <a:pt x="99111" y="31852"/>
                                  <a:pt x="98908" y="33858"/>
                                  <a:pt x="98501" y="36170"/>
                                </a:cubicBezTo>
                                <a:cubicBezTo>
                                  <a:pt x="98095" y="38481"/>
                                  <a:pt x="97472" y="41491"/>
                                  <a:pt x="96660" y="45212"/>
                                </a:cubicBezTo>
                                <a:lnTo>
                                  <a:pt x="81026" y="113297"/>
                                </a:lnTo>
                                <a:lnTo>
                                  <a:pt x="117920" y="113297"/>
                                </a:lnTo>
                                <a:lnTo>
                                  <a:pt x="136436" y="32703"/>
                                </a:lnTo>
                                <a:cubicBezTo>
                                  <a:pt x="140894" y="28461"/>
                                  <a:pt x="145288" y="25083"/>
                                  <a:pt x="149632" y="22555"/>
                                </a:cubicBezTo>
                                <a:cubicBezTo>
                                  <a:pt x="153975" y="20015"/>
                                  <a:pt x="157556" y="18758"/>
                                  <a:pt x="160388" y="18758"/>
                                </a:cubicBezTo>
                                <a:cubicBezTo>
                                  <a:pt x="164389" y="18758"/>
                                  <a:pt x="167297" y="19761"/>
                                  <a:pt x="169075" y="21768"/>
                                </a:cubicBezTo>
                                <a:cubicBezTo>
                                  <a:pt x="170853" y="23775"/>
                                  <a:pt x="171755" y="26569"/>
                                  <a:pt x="171755" y="30137"/>
                                </a:cubicBezTo>
                                <a:cubicBezTo>
                                  <a:pt x="171755" y="31776"/>
                                  <a:pt x="171539" y="33884"/>
                                  <a:pt x="171133" y="36449"/>
                                </a:cubicBezTo>
                                <a:cubicBezTo>
                                  <a:pt x="170726" y="39015"/>
                                  <a:pt x="170104" y="41897"/>
                                  <a:pt x="169278" y="45098"/>
                                </a:cubicBezTo>
                                <a:lnTo>
                                  <a:pt x="161188" y="74790"/>
                                </a:lnTo>
                                <a:cubicBezTo>
                                  <a:pt x="160134" y="78956"/>
                                  <a:pt x="159525" y="82436"/>
                                  <a:pt x="159334" y="85230"/>
                                </a:cubicBezTo>
                                <a:cubicBezTo>
                                  <a:pt x="159144" y="88011"/>
                                  <a:pt x="159055" y="90310"/>
                                  <a:pt x="159055" y="92088"/>
                                </a:cubicBezTo>
                                <a:cubicBezTo>
                                  <a:pt x="159055" y="98641"/>
                                  <a:pt x="161518" y="104127"/>
                                  <a:pt x="166434" y="108560"/>
                                </a:cubicBezTo>
                                <a:cubicBezTo>
                                  <a:pt x="171348" y="112980"/>
                                  <a:pt x="178245" y="115202"/>
                                  <a:pt x="187122" y="115202"/>
                                </a:cubicBezTo>
                                <a:cubicBezTo>
                                  <a:pt x="192938" y="115202"/>
                                  <a:pt x="198044" y="114427"/>
                                  <a:pt x="202438" y="112903"/>
                                </a:cubicBezTo>
                                <a:cubicBezTo>
                                  <a:pt x="206832" y="111379"/>
                                  <a:pt x="212725" y="109169"/>
                                  <a:pt x="220104" y="106261"/>
                                </a:cubicBezTo>
                                <a:lnTo>
                                  <a:pt x="222567" y="96215"/>
                                </a:lnTo>
                                <a:cubicBezTo>
                                  <a:pt x="221310" y="96812"/>
                                  <a:pt x="219265" y="97498"/>
                                  <a:pt x="216446" y="98285"/>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52" name="Shape 52"/>
                        <wps:cNvSpPr/>
                        <wps:spPr>
                          <a:xfrm>
                            <a:off x="2805701" y="62051"/>
                            <a:ext cx="114643" cy="116980"/>
                          </a:xfrm>
                          <a:custGeom>
                            <a:avLst/>
                            <a:gdLst/>
                            <a:ahLst/>
                            <a:cxnLst/>
                            <a:rect l="0" t="0" r="0" b="0"/>
                            <a:pathLst>
                              <a:path w="114643" h="116980">
                                <a:moveTo>
                                  <a:pt x="86119" y="108445"/>
                                </a:moveTo>
                                <a:cubicBezTo>
                                  <a:pt x="96571" y="102756"/>
                                  <a:pt x="105156" y="95148"/>
                                  <a:pt x="111849" y="85623"/>
                                </a:cubicBezTo>
                                <a:lnTo>
                                  <a:pt x="103696" y="78816"/>
                                </a:lnTo>
                                <a:cubicBezTo>
                                  <a:pt x="98120" y="86182"/>
                                  <a:pt x="92253" y="91554"/>
                                  <a:pt x="86119" y="94945"/>
                                </a:cubicBezTo>
                                <a:cubicBezTo>
                                  <a:pt x="79985" y="98323"/>
                                  <a:pt x="72517" y="100013"/>
                                  <a:pt x="63741" y="100013"/>
                                </a:cubicBezTo>
                                <a:cubicBezTo>
                                  <a:pt x="58674" y="100013"/>
                                  <a:pt x="54508" y="99035"/>
                                  <a:pt x="51232" y="97066"/>
                                </a:cubicBezTo>
                                <a:cubicBezTo>
                                  <a:pt x="47968" y="95085"/>
                                  <a:pt x="45428" y="92431"/>
                                  <a:pt x="43650" y="89078"/>
                                </a:cubicBezTo>
                                <a:cubicBezTo>
                                  <a:pt x="42151" y="86182"/>
                                  <a:pt x="41046" y="82677"/>
                                  <a:pt x="40297" y="78587"/>
                                </a:cubicBezTo>
                                <a:cubicBezTo>
                                  <a:pt x="39548" y="74498"/>
                                  <a:pt x="39103" y="70815"/>
                                  <a:pt x="38964" y="67539"/>
                                </a:cubicBezTo>
                                <a:cubicBezTo>
                                  <a:pt x="47295" y="66637"/>
                                  <a:pt x="54343" y="65672"/>
                                  <a:pt x="60109" y="64630"/>
                                </a:cubicBezTo>
                                <a:cubicBezTo>
                                  <a:pt x="65875" y="63589"/>
                                  <a:pt x="72847" y="61849"/>
                                  <a:pt x="81039" y="59385"/>
                                </a:cubicBezTo>
                                <a:cubicBezTo>
                                  <a:pt x="91377" y="56566"/>
                                  <a:pt x="99568" y="52222"/>
                                  <a:pt x="105601" y="46381"/>
                                </a:cubicBezTo>
                                <a:cubicBezTo>
                                  <a:pt x="111620" y="40538"/>
                                  <a:pt x="114643" y="33566"/>
                                  <a:pt x="114643" y="25451"/>
                                </a:cubicBezTo>
                                <a:cubicBezTo>
                                  <a:pt x="114643" y="16967"/>
                                  <a:pt x="111163" y="10604"/>
                                  <a:pt x="104204" y="6363"/>
                                </a:cubicBezTo>
                                <a:cubicBezTo>
                                  <a:pt x="97244" y="2121"/>
                                  <a:pt x="87109" y="0"/>
                                  <a:pt x="73787" y="0"/>
                                </a:cubicBezTo>
                                <a:cubicBezTo>
                                  <a:pt x="62471" y="0"/>
                                  <a:pt x="52134" y="1981"/>
                                  <a:pt x="42748" y="5918"/>
                                </a:cubicBezTo>
                                <a:cubicBezTo>
                                  <a:pt x="33375" y="9868"/>
                                  <a:pt x="25641" y="14999"/>
                                  <a:pt x="19533" y="21324"/>
                                </a:cubicBezTo>
                                <a:cubicBezTo>
                                  <a:pt x="13068" y="27953"/>
                                  <a:pt x="8192" y="35395"/>
                                  <a:pt x="4915" y="43650"/>
                                </a:cubicBezTo>
                                <a:cubicBezTo>
                                  <a:pt x="1638" y="51905"/>
                                  <a:pt x="0" y="60427"/>
                                  <a:pt x="0" y="69215"/>
                                </a:cubicBezTo>
                                <a:cubicBezTo>
                                  <a:pt x="0" y="76136"/>
                                  <a:pt x="1079" y="82461"/>
                                  <a:pt x="3239" y="88189"/>
                                </a:cubicBezTo>
                                <a:cubicBezTo>
                                  <a:pt x="5398" y="93916"/>
                                  <a:pt x="8636" y="98946"/>
                                  <a:pt x="12954" y="103251"/>
                                </a:cubicBezTo>
                                <a:cubicBezTo>
                                  <a:pt x="17336" y="107569"/>
                                  <a:pt x="22898" y="110935"/>
                                  <a:pt x="29642" y="113360"/>
                                </a:cubicBezTo>
                                <a:cubicBezTo>
                                  <a:pt x="36373" y="115773"/>
                                  <a:pt x="44209" y="116980"/>
                                  <a:pt x="53137" y="116980"/>
                                </a:cubicBezTo>
                                <a:cubicBezTo>
                                  <a:pt x="64669" y="116980"/>
                                  <a:pt x="75667" y="114135"/>
                                  <a:pt x="86119" y="108445"/>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54" name="Shape 54"/>
                        <wps:cNvSpPr/>
                        <wps:spPr>
                          <a:xfrm>
                            <a:off x="2904935" y="62056"/>
                            <a:ext cx="164528" cy="162852"/>
                          </a:xfrm>
                          <a:custGeom>
                            <a:avLst/>
                            <a:gdLst/>
                            <a:ahLst/>
                            <a:cxnLst/>
                            <a:rect l="0" t="0" r="0" b="0"/>
                            <a:pathLst>
                              <a:path w="164528" h="162852">
                                <a:moveTo>
                                  <a:pt x="154787" y="11443"/>
                                </a:moveTo>
                                <a:cubicBezTo>
                                  <a:pt x="148298" y="3810"/>
                                  <a:pt x="138582" y="0"/>
                                  <a:pt x="125679" y="0"/>
                                </a:cubicBezTo>
                                <a:cubicBezTo>
                                  <a:pt x="119735" y="0"/>
                                  <a:pt x="113538" y="1410"/>
                                  <a:pt x="107074" y="4242"/>
                                </a:cubicBezTo>
                                <a:cubicBezTo>
                                  <a:pt x="100622" y="7074"/>
                                  <a:pt x="93980" y="11456"/>
                                  <a:pt x="87147" y="17412"/>
                                </a:cubicBezTo>
                                <a:lnTo>
                                  <a:pt x="86258" y="17412"/>
                                </a:lnTo>
                                <a:cubicBezTo>
                                  <a:pt x="85356" y="15329"/>
                                  <a:pt x="84264" y="13284"/>
                                  <a:pt x="82956" y="11278"/>
                                </a:cubicBezTo>
                                <a:cubicBezTo>
                                  <a:pt x="81648" y="9271"/>
                                  <a:pt x="79984" y="7557"/>
                                  <a:pt x="77978" y="6147"/>
                                </a:cubicBezTo>
                                <a:cubicBezTo>
                                  <a:pt x="75578" y="4432"/>
                                  <a:pt x="72822" y="3188"/>
                                  <a:pt x="69685" y="2400"/>
                                </a:cubicBezTo>
                                <a:cubicBezTo>
                                  <a:pt x="66548" y="1625"/>
                                  <a:pt x="62928" y="1232"/>
                                  <a:pt x="58826" y="1232"/>
                                </a:cubicBezTo>
                                <a:cubicBezTo>
                                  <a:pt x="53899" y="1232"/>
                                  <a:pt x="48666" y="2108"/>
                                  <a:pt x="43154" y="3848"/>
                                </a:cubicBezTo>
                                <a:cubicBezTo>
                                  <a:pt x="37630" y="5601"/>
                                  <a:pt x="31839" y="7709"/>
                                  <a:pt x="25793" y="10160"/>
                                </a:cubicBezTo>
                                <a:lnTo>
                                  <a:pt x="23330" y="20206"/>
                                </a:lnTo>
                                <a:cubicBezTo>
                                  <a:pt x="25044" y="19533"/>
                                  <a:pt x="27216" y="18834"/>
                                  <a:pt x="29819" y="18085"/>
                                </a:cubicBezTo>
                                <a:cubicBezTo>
                                  <a:pt x="32436" y="17335"/>
                                  <a:pt x="34861" y="16967"/>
                                  <a:pt x="37097" y="16967"/>
                                </a:cubicBezTo>
                                <a:cubicBezTo>
                                  <a:pt x="41948" y="16967"/>
                                  <a:pt x="45199" y="17843"/>
                                  <a:pt x="46837" y="19596"/>
                                </a:cubicBezTo>
                                <a:cubicBezTo>
                                  <a:pt x="48476" y="21349"/>
                                  <a:pt x="49301" y="24193"/>
                                  <a:pt x="49301" y="28143"/>
                                </a:cubicBezTo>
                                <a:cubicBezTo>
                                  <a:pt x="49301" y="30302"/>
                                  <a:pt x="48946" y="33058"/>
                                  <a:pt x="48234" y="36411"/>
                                </a:cubicBezTo>
                                <a:cubicBezTo>
                                  <a:pt x="47536" y="39764"/>
                                  <a:pt x="46952" y="42519"/>
                                  <a:pt x="46507" y="44679"/>
                                </a:cubicBezTo>
                                <a:lnTo>
                                  <a:pt x="24333" y="142087"/>
                                </a:lnTo>
                                <a:cubicBezTo>
                                  <a:pt x="23736" y="145059"/>
                                  <a:pt x="22771" y="147422"/>
                                  <a:pt x="21437" y="149174"/>
                                </a:cubicBezTo>
                                <a:cubicBezTo>
                                  <a:pt x="20091" y="150927"/>
                                  <a:pt x="18161" y="152210"/>
                                  <a:pt x="15634" y="153035"/>
                                </a:cubicBezTo>
                                <a:cubicBezTo>
                                  <a:pt x="14135" y="153479"/>
                                  <a:pt x="11938" y="153911"/>
                                  <a:pt x="9042" y="154318"/>
                                </a:cubicBezTo>
                                <a:cubicBezTo>
                                  <a:pt x="6134" y="154724"/>
                                  <a:pt x="3721" y="155003"/>
                                  <a:pt x="1791" y="155156"/>
                                </a:cubicBezTo>
                                <a:lnTo>
                                  <a:pt x="0" y="162852"/>
                                </a:lnTo>
                                <a:lnTo>
                                  <a:pt x="80645" y="162852"/>
                                </a:lnTo>
                                <a:lnTo>
                                  <a:pt x="82423" y="155156"/>
                                </a:lnTo>
                                <a:cubicBezTo>
                                  <a:pt x="80048" y="155003"/>
                                  <a:pt x="77038" y="154572"/>
                                  <a:pt x="73393" y="153873"/>
                                </a:cubicBezTo>
                                <a:cubicBezTo>
                                  <a:pt x="69736" y="153162"/>
                                  <a:pt x="67094" y="152438"/>
                                  <a:pt x="65468" y="151689"/>
                                </a:cubicBezTo>
                                <a:cubicBezTo>
                                  <a:pt x="63970" y="151016"/>
                                  <a:pt x="62852" y="149974"/>
                                  <a:pt x="62116" y="148552"/>
                                </a:cubicBezTo>
                                <a:cubicBezTo>
                                  <a:pt x="61366" y="147129"/>
                                  <a:pt x="60998" y="145567"/>
                                  <a:pt x="60998" y="143853"/>
                                </a:cubicBezTo>
                                <a:cubicBezTo>
                                  <a:pt x="60998" y="143332"/>
                                  <a:pt x="61112" y="142456"/>
                                  <a:pt x="61328" y="141224"/>
                                </a:cubicBezTo>
                                <a:cubicBezTo>
                                  <a:pt x="61557" y="139992"/>
                                  <a:pt x="61785" y="138925"/>
                                  <a:pt x="62001" y="138036"/>
                                </a:cubicBezTo>
                                <a:lnTo>
                                  <a:pt x="68783" y="108280"/>
                                </a:lnTo>
                                <a:cubicBezTo>
                                  <a:pt x="71971" y="110808"/>
                                  <a:pt x="75755" y="112763"/>
                                  <a:pt x="80099" y="114135"/>
                                </a:cubicBezTo>
                                <a:cubicBezTo>
                                  <a:pt x="84455" y="115507"/>
                                  <a:pt x="90208" y="116205"/>
                                  <a:pt x="97345" y="116205"/>
                                </a:cubicBezTo>
                                <a:cubicBezTo>
                                  <a:pt x="106870" y="116205"/>
                                  <a:pt x="115570" y="114338"/>
                                  <a:pt x="123456" y="110617"/>
                                </a:cubicBezTo>
                                <a:cubicBezTo>
                                  <a:pt x="131343" y="106896"/>
                                  <a:pt x="138455" y="101613"/>
                                  <a:pt x="144780" y="94767"/>
                                </a:cubicBezTo>
                                <a:cubicBezTo>
                                  <a:pt x="150876" y="88151"/>
                                  <a:pt x="155689" y="80315"/>
                                  <a:pt x="159233" y="71272"/>
                                </a:cubicBezTo>
                                <a:cubicBezTo>
                                  <a:pt x="162763" y="62230"/>
                                  <a:pt x="164528" y="52731"/>
                                  <a:pt x="164528" y="42748"/>
                                </a:cubicBezTo>
                                <a:cubicBezTo>
                                  <a:pt x="164528" y="29502"/>
                                  <a:pt x="161277" y="19076"/>
                                  <a:pt x="154787" y="11443"/>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55" name="Shape 55"/>
                        <wps:cNvSpPr/>
                        <wps:spPr>
                          <a:xfrm>
                            <a:off x="2978252" y="79023"/>
                            <a:ext cx="51257" cy="89738"/>
                          </a:xfrm>
                          <a:custGeom>
                            <a:avLst/>
                            <a:gdLst/>
                            <a:ahLst/>
                            <a:cxnLst/>
                            <a:rect l="0" t="0" r="0" b="0"/>
                            <a:pathLst>
                              <a:path w="51257" h="89738">
                                <a:moveTo>
                                  <a:pt x="30582" y="84391"/>
                                </a:moveTo>
                                <a:cubicBezTo>
                                  <a:pt x="26315" y="87960"/>
                                  <a:pt x="21870" y="89738"/>
                                  <a:pt x="17272" y="89738"/>
                                </a:cubicBezTo>
                                <a:cubicBezTo>
                                  <a:pt x="11697" y="89738"/>
                                  <a:pt x="7430" y="88049"/>
                                  <a:pt x="4458" y="84671"/>
                                </a:cubicBezTo>
                                <a:cubicBezTo>
                                  <a:pt x="1486" y="81280"/>
                                  <a:pt x="0" y="77026"/>
                                  <a:pt x="0" y="71882"/>
                                </a:cubicBezTo>
                                <a:lnTo>
                                  <a:pt x="13831" y="10604"/>
                                </a:lnTo>
                                <a:cubicBezTo>
                                  <a:pt x="15621" y="8446"/>
                                  <a:pt x="18402" y="6134"/>
                                  <a:pt x="22187" y="3683"/>
                                </a:cubicBezTo>
                                <a:cubicBezTo>
                                  <a:pt x="25972" y="1232"/>
                                  <a:pt x="29832" y="0"/>
                                  <a:pt x="33769" y="0"/>
                                </a:cubicBezTo>
                                <a:cubicBezTo>
                                  <a:pt x="37186" y="0"/>
                                  <a:pt x="40031" y="635"/>
                                  <a:pt x="42291" y="1893"/>
                                </a:cubicBezTo>
                                <a:cubicBezTo>
                                  <a:pt x="44552" y="3162"/>
                                  <a:pt x="46355" y="4953"/>
                                  <a:pt x="47689" y="7252"/>
                                </a:cubicBezTo>
                                <a:cubicBezTo>
                                  <a:pt x="49022" y="9487"/>
                                  <a:pt x="49949" y="12154"/>
                                  <a:pt x="50470" y="15240"/>
                                </a:cubicBezTo>
                                <a:cubicBezTo>
                                  <a:pt x="50991" y="18326"/>
                                  <a:pt x="51257" y="21692"/>
                                  <a:pt x="51257" y="25336"/>
                                </a:cubicBezTo>
                                <a:cubicBezTo>
                                  <a:pt x="51257" y="34201"/>
                                  <a:pt x="50432" y="42189"/>
                                  <a:pt x="48806" y="49340"/>
                                </a:cubicBezTo>
                                <a:cubicBezTo>
                                  <a:pt x="47168" y="56477"/>
                                  <a:pt x="44755" y="63284"/>
                                  <a:pt x="41554" y="69761"/>
                                </a:cubicBezTo>
                                <a:cubicBezTo>
                                  <a:pt x="38507" y="75946"/>
                                  <a:pt x="34849" y="80810"/>
                                  <a:pt x="30582" y="84391"/>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56" name="Shape 56"/>
                        <wps:cNvSpPr/>
                        <wps:spPr>
                          <a:xfrm>
                            <a:off x="3079957" y="63291"/>
                            <a:ext cx="150355" cy="113957"/>
                          </a:xfrm>
                          <a:custGeom>
                            <a:avLst/>
                            <a:gdLst/>
                            <a:ahLst/>
                            <a:cxnLst/>
                            <a:rect l="0" t="0" r="0" b="0"/>
                            <a:pathLst>
                              <a:path w="150355" h="113957">
                                <a:moveTo>
                                  <a:pt x="60680" y="40513"/>
                                </a:moveTo>
                                <a:cubicBezTo>
                                  <a:pt x="61569" y="37021"/>
                                  <a:pt x="62166" y="33922"/>
                                  <a:pt x="62471" y="31255"/>
                                </a:cubicBezTo>
                                <a:cubicBezTo>
                                  <a:pt x="62763" y="28575"/>
                                  <a:pt x="62916" y="25933"/>
                                  <a:pt x="62916" y="23317"/>
                                </a:cubicBezTo>
                                <a:cubicBezTo>
                                  <a:pt x="62916" y="16701"/>
                                  <a:pt x="60604" y="11150"/>
                                  <a:pt x="55994" y="6693"/>
                                </a:cubicBezTo>
                                <a:cubicBezTo>
                                  <a:pt x="51384" y="2222"/>
                                  <a:pt x="44501" y="0"/>
                                  <a:pt x="35357" y="0"/>
                                </a:cubicBezTo>
                                <a:cubicBezTo>
                                  <a:pt x="30454" y="0"/>
                                  <a:pt x="25247" y="876"/>
                                  <a:pt x="19736" y="2616"/>
                                </a:cubicBezTo>
                                <a:cubicBezTo>
                                  <a:pt x="14236" y="4369"/>
                                  <a:pt x="8471" y="6464"/>
                                  <a:pt x="2451" y="8928"/>
                                </a:cubicBezTo>
                                <a:lnTo>
                                  <a:pt x="0" y="18974"/>
                                </a:lnTo>
                                <a:cubicBezTo>
                                  <a:pt x="1791" y="18301"/>
                                  <a:pt x="3924" y="17590"/>
                                  <a:pt x="6426" y="16853"/>
                                </a:cubicBezTo>
                                <a:cubicBezTo>
                                  <a:pt x="8915" y="16104"/>
                                  <a:pt x="11354" y="15735"/>
                                  <a:pt x="13741" y="15735"/>
                                </a:cubicBezTo>
                                <a:cubicBezTo>
                                  <a:pt x="18351" y="15735"/>
                                  <a:pt x="21539" y="16535"/>
                                  <a:pt x="23292" y="18136"/>
                                </a:cubicBezTo>
                                <a:cubicBezTo>
                                  <a:pt x="25044" y="19736"/>
                                  <a:pt x="25908" y="22657"/>
                                  <a:pt x="25908" y="26899"/>
                                </a:cubicBezTo>
                                <a:cubicBezTo>
                                  <a:pt x="25908" y="29134"/>
                                  <a:pt x="25565" y="31915"/>
                                  <a:pt x="24854" y="35268"/>
                                </a:cubicBezTo>
                                <a:cubicBezTo>
                                  <a:pt x="24142" y="38621"/>
                                  <a:pt x="23571" y="41339"/>
                                  <a:pt x="23126" y="43421"/>
                                </a:cubicBezTo>
                                <a:lnTo>
                                  <a:pt x="7251" y="112065"/>
                                </a:lnTo>
                                <a:lnTo>
                                  <a:pt x="44145" y="112065"/>
                                </a:lnTo>
                                <a:lnTo>
                                  <a:pt x="56426" y="58928"/>
                                </a:lnTo>
                                <a:lnTo>
                                  <a:pt x="92494" y="58928"/>
                                </a:lnTo>
                                <a:lnTo>
                                  <a:pt x="89141" y="73406"/>
                                </a:lnTo>
                                <a:cubicBezTo>
                                  <a:pt x="88252" y="77279"/>
                                  <a:pt x="87693" y="80175"/>
                                  <a:pt x="87465" y="82105"/>
                                </a:cubicBezTo>
                                <a:cubicBezTo>
                                  <a:pt x="87249" y="84036"/>
                                  <a:pt x="87135" y="86932"/>
                                  <a:pt x="87135" y="90793"/>
                                </a:cubicBezTo>
                                <a:cubicBezTo>
                                  <a:pt x="87135" y="97841"/>
                                  <a:pt x="89751" y="103467"/>
                                  <a:pt x="94996" y="107671"/>
                                </a:cubicBezTo>
                                <a:cubicBezTo>
                                  <a:pt x="100241" y="111862"/>
                                  <a:pt x="106909" y="113957"/>
                                  <a:pt x="115011" y="113957"/>
                                </a:cubicBezTo>
                                <a:cubicBezTo>
                                  <a:pt x="120802" y="113957"/>
                                  <a:pt x="125895" y="113195"/>
                                  <a:pt x="130289" y="111671"/>
                                </a:cubicBezTo>
                                <a:cubicBezTo>
                                  <a:pt x="134670" y="110147"/>
                                  <a:pt x="140538" y="107937"/>
                                  <a:pt x="147904" y="105029"/>
                                </a:cubicBezTo>
                                <a:lnTo>
                                  <a:pt x="150355" y="94983"/>
                                </a:lnTo>
                                <a:cubicBezTo>
                                  <a:pt x="149085" y="95580"/>
                                  <a:pt x="147028" y="96266"/>
                                  <a:pt x="144195" y="97053"/>
                                </a:cubicBezTo>
                                <a:cubicBezTo>
                                  <a:pt x="141351" y="97828"/>
                                  <a:pt x="138811" y="98222"/>
                                  <a:pt x="136576" y="98222"/>
                                </a:cubicBezTo>
                                <a:cubicBezTo>
                                  <a:pt x="131800" y="98222"/>
                                  <a:pt x="128473" y="97447"/>
                                  <a:pt x="126606" y="95885"/>
                                </a:cubicBezTo>
                                <a:cubicBezTo>
                                  <a:pt x="124739" y="94323"/>
                                  <a:pt x="123812" y="91377"/>
                                  <a:pt x="123812" y="87071"/>
                                </a:cubicBezTo>
                                <a:cubicBezTo>
                                  <a:pt x="123812" y="85357"/>
                                  <a:pt x="124142" y="82728"/>
                                  <a:pt x="124815" y="79159"/>
                                </a:cubicBezTo>
                                <a:cubicBezTo>
                                  <a:pt x="125488" y="75590"/>
                                  <a:pt x="126085" y="72720"/>
                                  <a:pt x="126619" y="70574"/>
                                </a:cubicBezTo>
                                <a:lnTo>
                                  <a:pt x="142545" y="2006"/>
                                </a:lnTo>
                                <a:lnTo>
                                  <a:pt x="141198" y="445"/>
                                </a:lnTo>
                                <a:lnTo>
                                  <a:pt x="105651" y="2006"/>
                                </a:lnTo>
                                <a:lnTo>
                                  <a:pt x="94971" y="48209"/>
                                </a:lnTo>
                                <a:lnTo>
                                  <a:pt x="58902" y="48209"/>
                                </a:lnTo>
                                <a:lnTo>
                                  <a:pt x="60680" y="40513"/>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58" name="Shape 58"/>
                        <wps:cNvSpPr/>
                        <wps:spPr>
                          <a:xfrm>
                            <a:off x="147117" y="337720"/>
                            <a:ext cx="150127" cy="115303"/>
                          </a:xfrm>
                          <a:custGeom>
                            <a:avLst/>
                            <a:gdLst/>
                            <a:ahLst/>
                            <a:cxnLst/>
                            <a:rect l="0" t="0" r="0" b="0"/>
                            <a:pathLst>
                              <a:path w="150127" h="115303">
                                <a:moveTo>
                                  <a:pt x="95072" y="108331"/>
                                </a:moveTo>
                                <a:cubicBezTo>
                                  <a:pt x="99987" y="112014"/>
                                  <a:pt x="106540" y="113855"/>
                                  <a:pt x="114732" y="113855"/>
                                </a:cubicBezTo>
                                <a:cubicBezTo>
                                  <a:pt x="120536" y="113855"/>
                                  <a:pt x="125628" y="113081"/>
                                  <a:pt x="130023" y="111557"/>
                                </a:cubicBezTo>
                                <a:cubicBezTo>
                                  <a:pt x="134417" y="110033"/>
                                  <a:pt x="140297" y="107823"/>
                                  <a:pt x="147663" y="104927"/>
                                </a:cubicBezTo>
                                <a:lnTo>
                                  <a:pt x="150127" y="94869"/>
                                </a:lnTo>
                                <a:cubicBezTo>
                                  <a:pt x="148857" y="95466"/>
                                  <a:pt x="146812" y="96164"/>
                                  <a:pt x="143993" y="96939"/>
                                </a:cubicBezTo>
                                <a:cubicBezTo>
                                  <a:pt x="141173" y="97727"/>
                                  <a:pt x="138646" y="98108"/>
                                  <a:pt x="136411" y="98108"/>
                                </a:cubicBezTo>
                                <a:cubicBezTo>
                                  <a:pt x="131661" y="98108"/>
                                  <a:pt x="128334" y="97333"/>
                                  <a:pt x="126441" y="95771"/>
                                </a:cubicBezTo>
                                <a:cubicBezTo>
                                  <a:pt x="124536" y="94209"/>
                                  <a:pt x="123596" y="91275"/>
                                  <a:pt x="123596" y="86957"/>
                                </a:cubicBezTo>
                                <a:cubicBezTo>
                                  <a:pt x="123596" y="85255"/>
                                  <a:pt x="123939" y="82614"/>
                                  <a:pt x="124651" y="79045"/>
                                </a:cubicBezTo>
                                <a:cubicBezTo>
                                  <a:pt x="125362" y="75476"/>
                                  <a:pt x="125971" y="72618"/>
                                  <a:pt x="126492" y="70460"/>
                                </a:cubicBezTo>
                                <a:lnTo>
                                  <a:pt x="142316" y="1892"/>
                                </a:lnTo>
                                <a:lnTo>
                                  <a:pt x="140970" y="330"/>
                                </a:lnTo>
                                <a:lnTo>
                                  <a:pt x="105359" y="1892"/>
                                </a:lnTo>
                                <a:lnTo>
                                  <a:pt x="86944" y="82410"/>
                                </a:lnTo>
                                <a:cubicBezTo>
                                  <a:pt x="82258" y="86932"/>
                                  <a:pt x="77521" y="90424"/>
                                  <a:pt x="72720" y="92875"/>
                                </a:cubicBezTo>
                                <a:cubicBezTo>
                                  <a:pt x="67920" y="95326"/>
                                  <a:pt x="64071" y="96545"/>
                                  <a:pt x="61163" y="96545"/>
                                </a:cubicBezTo>
                                <a:cubicBezTo>
                                  <a:pt x="57150" y="96545"/>
                                  <a:pt x="54318" y="95529"/>
                                  <a:pt x="52692" y="93472"/>
                                </a:cubicBezTo>
                                <a:cubicBezTo>
                                  <a:pt x="51054" y="91427"/>
                                  <a:pt x="50229" y="88659"/>
                                  <a:pt x="50229" y="85153"/>
                                </a:cubicBezTo>
                                <a:cubicBezTo>
                                  <a:pt x="50229" y="83807"/>
                                  <a:pt x="50457" y="81636"/>
                                  <a:pt x="50902" y="78613"/>
                                </a:cubicBezTo>
                                <a:cubicBezTo>
                                  <a:pt x="51346" y="75590"/>
                                  <a:pt x="51943" y="72784"/>
                                  <a:pt x="52692" y="70180"/>
                                </a:cubicBezTo>
                                <a:lnTo>
                                  <a:pt x="60820" y="40449"/>
                                </a:lnTo>
                                <a:cubicBezTo>
                                  <a:pt x="61722" y="37402"/>
                                  <a:pt x="62306" y="34087"/>
                                  <a:pt x="62611" y="30506"/>
                                </a:cubicBezTo>
                                <a:cubicBezTo>
                                  <a:pt x="62903" y="26937"/>
                                  <a:pt x="63056" y="24473"/>
                                  <a:pt x="63056" y="23126"/>
                                </a:cubicBezTo>
                                <a:cubicBezTo>
                                  <a:pt x="63056" y="16573"/>
                                  <a:pt x="60655" y="11087"/>
                                  <a:pt x="55855" y="6642"/>
                                </a:cubicBezTo>
                                <a:cubicBezTo>
                                  <a:pt x="51054" y="2210"/>
                                  <a:pt x="44234" y="0"/>
                                  <a:pt x="35369" y="0"/>
                                </a:cubicBezTo>
                                <a:cubicBezTo>
                                  <a:pt x="30467" y="0"/>
                                  <a:pt x="25260" y="876"/>
                                  <a:pt x="19749" y="2616"/>
                                </a:cubicBezTo>
                                <a:cubicBezTo>
                                  <a:pt x="14237" y="4369"/>
                                  <a:pt x="8471" y="6477"/>
                                  <a:pt x="2451" y="8928"/>
                                </a:cubicBezTo>
                                <a:lnTo>
                                  <a:pt x="0" y="18974"/>
                                </a:lnTo>
                                <a:cubicBezTo>
                                  <a:pt x="1778" y="18301"/>
                                  <a:pt x="3924" y="17602"/>
                                  <a:pt x="6426" y="16853"/>
                                </a:cubicBezTo>
                                <a:cubicBezTo>
                                  <a:pt x="8915" y="16104"/>
                                  <a:pt x="11354" y="15735"/>
                                  <a:pt x="13741" y="15735"/>
                                </a:cubicBezTo>
                                <a:cubicBezTo>
                                  <a:pt x="18580" y="15735"/>
                                  <a:pt x="21844" y="16573"/>
                                  <a:pt x="23520" y="18250"/>
                                </a:cubicBezTo>
                                <a:cubicBezTo>
                                  <a:pt x="25197" y="19926"/>
                                  <a:pt x="26035" y="22809"/>
                                  <a:pt x="26035" y="26911"/>
                                </a:cubicBezTo>
                                <a:cubicBezTo>
                                  <a:pt x="26035" y="28626"/>
                                  <a:pt x="25679" y="31293"/>
                                  <a:pt x="24968" y="34899"/>
                                </a:cubicBezTo>
                                <a:cubicBezTo>
                                  <a:pt x="24257" y="38519"/>
                                  <a:pt x="23647" y="41364"/>
                                  <a:pt x="23127" y="43447"/>
                                </a:cubicBezTo>
                                <a:lnTo>
                                  <a:pt x="14732" y="74854"/>
                                </a:lnTo>
                                <a:cubicBezTo>
                                  <a:pt x="13614" y="79172"/>
                                  <a:pt x="12929" y="82524"/>
                                  <a:pt x="12662" y="84912"/>
                                </a:cubicBezTo>
                                <a:cubicBezTo>
                                  <a:pt x="12408" y="87287"/>
                                  <a:pt x="12268" y="89637"/>
                                  <a:pt x="12268" y="91948"/>
                                </a:cubicBezTo>
                                <a:cubicBezTo>
                                  <a:pt x="12268" y="98425"/>
                                  <a:pt x="14529" y="103937"/>
                                  <a:pt x="19025" y="108483"/>
                                </a:cubicBezTo>
                                <a:cubicBezTo>
                                  <a:pt x="23520" y="113030"/>
                                  <a:pt x="29909" y="115303"/>
                                  <a:pt x="38163" y="115303"/>
                                </a:cubicBezTo>
                                <a:cubicBezTo>
                                  <a:pt x="47460" y="115303"/>
                                  <a:pt x="55639" y="113576"/>
                                  <a:pt x="62713" y="110122"/>
                                </a:cubicBezTo>
                                <a:cubicBezTo>
                                  <a:pt x="69774" y="106667"/>
                                  <a:pt x="77216" y="101321"/>
                                  <a:pt x="85027" y="94107"/>
                                </a:cubicBezTo>
                                <a:lnTo>
                                  <a:pt x="85801" y="94107"/>
                                </a:lnTo>
                                <a:cubicBezTo>
                                  <a:pt x="87071" y="99911"/>
                                  <a:pt x="90157" y="104648"/>
                                  <a:pt x="95072" y="108331"/>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59" name="Shape 59"/>
                        <wps:cNvSpPr/>
                        <wps:spPr>
                          <a:xfrm>
                            <a:off x="352608" y="337943"/>
                            <a:ext cx="201701" cy="113856"/>
                          </a:xfrm>
                          <a:custGeom>
                            <a:avLst/>
                            <a:gdLst/>
                            <a:ahLst/>
                            <a:cxnLst/>
                            <a:rect l="0" t="0" r="0" b="0"/>
                            <a:pathLst>
                              <a:path w="201701" h="113856">
                                <a:moveTo>
                                  <a:pt x="99682" y="109944"/>
                                </a:moveTo>
                                <a:lnTo>
                                  <a:pt x="150152" y="32258"/>
                                </a:lnTo>
                                <a:lnTo>
                                  <a:pt x="151308" y="32703"/>
                                </a:lnTo>
                                <a:lnTo>
                                  <a:pt x="141173" y="73051"/>
                                </a:lnTo>
                                <a:cubicBezTo>
                                  <a:pt x="140284" y="76772"/>
                                  <a:pt x="139725" y="79629"/>
                                  <a:pt x="139510" y="81636"/>
                                </a:cubicBezTo>
                                <a:cubicBezTo>
                                  <a:pt x="139281" y="83642"/>
                                  <a:pt x="139167" y="86576"/>
                                  <a:pt x="139167" y="90437"/>
                                </a:cubicBezTo>
                                <a:cubicBezTo>
                                  <a:pt x="139167" y="97498"/>
                                  <a:pt x="141757" y="103137"/>
                                  <a:pt x="146926" y="107328"/>
                                </a:cubicBezTo>
                                <a:cubicBezTo>
                                  <a:pt x="152108" y="111532"/>
                                  <a:pt x="158750" y="113627"/>
                                  <a:pt x="166865" y="113627"/>
                                </a:cubicBezTo>
                                <a:cubicBezTo>
                                  <a:pt x="172669" y="113627"/>
                                  <a:pt x="177673" y="112865"/>
                                  <a:pt x="181877" y="111341"/>
                                </a:cubicBezTo>
                                <a:cubicBezTo>
                                  <a:pt x="186080" y="109817"/>
                                  <a:pt x="191872" y="107595"/>
                                  <a:pt x="199238" y="104699"/>
                                </a:cubicBezTo>
                                <a:lnTo>
                                  <a:pt x="201701" y="94653"/>
                                </a:lnTo>
                                <a:cubicBezTo>
                                  <a:pt x="200431" y="95250"/>
                                  <a:pt x="198387" y="95936"/>
                                  <a:pt x="195555" y="96711"/>
                                </a:cubicBezTo>
                                <a:cubicBezTo>
                                  <a:pt x="192735" y="97498"/>
                                  <a:pt x="190195" y="97892"/>
                                  <a:pt x="187973" y="97892"/>
                                </a:cubicBezTo>
                                <a:cubicBezTo>
                                  <a:pt x="183210" y="97892"/>
                                  <a:pt x="179896" y="97105"/>
                                  <a:pt x="178029" y="95542"/>
                                </a:cubicBezTo>
                                <a:cubicBezTo>
                                  <a:pt x="176174" y="93993"/>
                                  <a:pt x="175247" y="91046"/>
                                  <a:pt x="175247" y="86741"/>
                                </a:cubicBezTo>
                                <a:cubicBezTo>
                                  <a:pt x="175247" y="85027"/>
                                  <a:pt x="175577" y="82398"/>
                                  <a:pt x="176251" y="78829"/>
                                </a:cubicBezTo>
                                <a:cubicBezTo>
                                  <a:pt x="176911" y="75261"/>
                                  <a:pt x="177508" y="72390"/>
                                  <a:pt x="178029" y="70244"/>
                                </a:cubicBezTo>
                                <a:lnTo>
                                  <a:pt x="193891" y="1664"/>
                                </a:lnTo>
                                <a:lnTo>
                                  <a:pt x="192545" y="114"/>
                                </a:lnTo>
                                <a:lnTo>
                                  <a:pt x="157086" y="1778"/>
                                </a:lnTo>
                                <a:lnTo>
                                  <a:pt x="109855" y="75642"/>
                                </a:lnTo>
                                <a:cubicBezTo>
                                  <a:pt x="108890" y="61747"/>
                                  <a:pt x="107391" y="48463"/>
                                  <a:pt x="105359" y="35776"/>
                                </a:cubicBezTo>
                                <a:cubicBezTo>
                                  <a:pt x="103315" y="23089"/>
                                  <a:pt x="100749" y="11163"/>
                                  <a:pt x="97638" y="0"/>
                                </a:cubicBezTo>
                                <a:lnTo>
                                  <a:pt x="41300" y="2337"/>
                                </a:lnTo>
                                <a:lnTo>
                                  <a:pt x="38735" y="11493"/>
                                </a:lnTo>
                                <a:lnTo>
                                  <a:pt x="59271" y="11493"/>
                                </a:lnTo>
                                <a:cubicBezTo>
                                  <a:pt x="58445" y="23927"/>
                                  <a:pt x="55943" y="37021"/>
                                  <a:pt x="51740" y="50788"/>
                                </a:cubicBezTo>
                                <a:cubicBezTo>
                                  <a:pt x="47536" y="64554"/>
                                  <a:pt x="41935" y="76238"/>
                                  <a:pt x="34938" y="85839"/>
                                </a:cubicBezTo>
                                <a:cubicBezTo>
                                  <a:pt x="32855" y="83757"/>
                                  <a:pt x="30366" y="81776"/>
                                  <a:pt x="27457" y="79921"/>
                                </a:cubicBezTo>
                                <a:cubicBezTo>
                                  <a:pt x="24562" y="78055"/>
                                  <a:pt x="21285" y="77127"/>
                                  <a:pt x="17640" y="77127"/>
                                </a:cubicBezTo>
                                <a:cubicBezTo>
                                  <a:pt x="12649" y="77127"/>
                                  <a:pt x="8458" y="78969"/>
                                  <a:pt x="5080" y="82652"/>
                                </a:cubicBezTo>
                                <a:cubicBezTo>
                                  <a:pt x="1689" y="86335"/>
                                  <a:pt x="0" y="91339"/>
                                  <a:pt x="0" y="97663"/>
                                </a:cubicBezTo>
                                <a:cubicBezTo>
                                  <a:pt x="0" y="102731"/>
                                  <a:pt x="1588" y="106693"/>
                                  <a:pt x="4737" y="109550"/>
                                </a:cubicBezTo>
                                <a:cubicBezTo>
                                  <a:pt x="7899" y="112421"/>
                                  <a:pt x="12357" y="113856"/>
                                  <a:pt x="18085" y="113856"/>
                                </a:cubicBezTo>
                                <a:cubicBezTo>
                                  <a:pt x="21806" y="113856"/>
                                  <a:pt x="26010" y="112294"/>
                                  <a:pt x="30696" y="109157"/>
                                </a:cubicBezTo>
                                <a:cubicBezTo>
                                  <a:pt x="35382" y="106032"/>
                                  <a:pt x="40030" y="101207"/>
                                  <a:pt x="44653" y="94653"/>
                                </a:cubicBezTo>
                                <a:cubicBezTo>
                                  <a:pt x="49479" y="87732"/>
                                  <a:pt x="54000" y="78689"/>
                                  <a:pt x="58204" y="67526"/>
                                </a:cubicBezTo>
                                <a:cubicBezTo>
                                  <a:pt x="62408" y="56363"/>
                                  <a:pt x="65926" y="42672"/>
                                  <a:pt x="68758" y="26454"/>
                                </a:cubicBezTo>
                                <a:lnTo>
                                  <a:pt x="69875" y="26454"/>
                                </a:lnTo>
                                <a:cubicBezTo>
                                  <a:pt x="73000" y="42075"/>
                                  <a:pt x="74930" y="54521"/>
                                  <a:pt x="75679" y="63792"/>
                                </a:cubicBezTo>
                                <a:cubicBezTo>
                                  <a:pt x="76416" y="73051"/>
                                  <a:pt x="77572" y="88443"/>
                                  <a:pt x="79134" y="109944"/>
                                </a:cubicBezTo>
                                <a:lnTo>
                                  <a:pt x="99682" y="109944"/>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0" name="Shape 60"/>
                        <wps:cNvSpPr/>
                        <wps:spPr>
                          <a:xfrm>
                            <a:off x="561901" y="337720"/>
                            <a:ext cx="150127" cy="115303"/>
                          </a:xfrm>
                          <a:custGeom>
                            <a:avLst/>
                            <a:gdLst/>
                            <a:ahLst/>
                            <a:cxnLst/>
                            <a:rect l="0" t="0" r="0" b="0"/>
                            <a:pathLst>
                              <a:path w="150127" h="115303">
                                <a:moveTo>
                                  <a:pt x="95072" y="108331"/>
                                </a:moveTo>
                                <a:cubicBezTo>
                                  <a:pt x="99987" y="112014"/>
                                  <a:pt x="106540" y="113855"/>
                                  <a:pt x="114732" y="113855"/>
                                </a:cubicBezTo>
                                <a:cubicBezTo>
                                  <a:pt x="120536" y="113855"/>
                                  <a:pt x="125628" y="113081"/>
                                  <a:pt x="130023" y="111557"/>
                                </a:cubicBezTo>
                                <a:cubicBezTo>
                                  <a:pt x="134417" y="110033"/>
                                  <a:pt x="140297" y="107823"/>
                                  <a:pt x="147663" y="104927"/>
                                </a:cubicBezTo>
                                <a:lnTo>
                                  <a:pt x="150127" y="94869"/>
                                </a:lnTo>
                                <a:cubicBezTo>
                                  <a:pt x="148857" y="95466"/>
                                  <a:pt x="146812" y="96164"/>
                                  <a:pt x="143993" y="96939"/>
                                </a:cubicBezTo>
                                <a:cubicBezTo>
                                  <a:pt x="141173" y="97727"/>
                                  <a:pt x="138646" y="98108"/>
                                  <a:pt x="136411" y="98108"/>
                                </a:cubicBezTo>
                                <a:cubicBezTo>
                                  <a:pt x="131661" y="98108"/>
                                  <a:pt x="128334" y="97333"/>
                                  <a:pt x="126441" y="95771"/>
                                </a:cubicBezTo>
                                <a:cubicBezTo>
                                  <a:pt x="124536" y="94209"/>
                                  <a:pt x="123596" y="91275"/>
                                  <a:pt x="123596" y="86957"/>
                                </a:cubicBezTo>
                                <a:cubicBezTo>
                                  <a:pt x="123596" y="85255"/>
                                  <a:pt x="123939" y="82614"/>
                                  <a:pt x="124650" y="79045"/>
                                </a:cubicBezTo>
                                <a:cubicBezTo>
                                  <a:pt x="125362" y="75476"/>
                                  <a:pt x="125971" y="72618"/>
                                  <a:pt x="126492" y="70460"/>
                                </a:cubicBezTo>
                                <a:lnTo>
                                  <a:pt x="142316" y="1892"/>
                                </a:lnTo>
                                <a:lnTo>
                                  <a:pt x="140970" y="330"/>
                                </a:lnTo>
                                <a:lnTo>
                                  <a:pt x="105359" y="1892"/>
                                </a:lnTo>
                                <a:lnTo>
                                  <a:pt x="86944" y="82410"/>
                                </a:lnTo>
                                <a:cubicBezTo>
                                  <a:pt x="82258" y="86932"/>
                                  <a:pt x="77521" y="90424"/>
                                  <a:pt x="72720" y="92875"/>
                                </a:cubicBezTo>
                                <a:cubicBezTo>
                                  <a:pt x="67920" y="95326"/>
                                  <a:pt x="64071" y="96545"/>
                                  <a:pt x="61163" y="96545"/>
                                </a:cubicBezTo>
                                <a:cubicBezTo>
                                  <a:pt x="57150" y="96545"/>
                                  <a:pt x="54318" y="95529"/>
                                  <a:pt x="52692" y="93472"/>
                                </a:cubicBezTo>
                                <a:cubicBezTo>
                                  <a:pt x="51054" y="91427"/>
                                  <a:pt x="50229" y="88659"/>
                                  <a:pt x="50229" y="85153"/>
                                </a:cubicBezTo>
                                <a:cubicBezTo>
                                  <a:pt x="50229" y="83807"/>
                                  <a:pt x="50457" y="81636"/>
                                  <a:pt x="50902" y="78613"/>
                                </a:cubicBezTo>
                                <a:cubicBezTo>
                                  <a:pt x="51346" y="75590"/>
                                  <a:pt x="51943" y="72784"/>
                                  <a:pt x="52692" y="70180"/>
                                </a:cubicBezTo>
                                <a:lnTo>
                                  <a:pt x="60820" y="40449"/>
                                </a:lnTo>
                                <a:cubicBezTo>
                                  <a:pt x="61722" y="37402"/>
                                  <a:pt x="62306" y="34087"/>
                                  <a:pt x="62611" y="30506"/>
                                </a:cubicBezTo>
                                <a:cubicBezTo>
                                  <a:pt x="62903" y="26937"/>
                                  <a:pt x="63056" y="24473"/>
                                  <a:pt x="63056" y="23126"/>
                                </a:cubicBezTo>
                                <a:cubicBezTo>
                                  <a:pt x="63056" y="16573"/>
                                  <a:pt x="60655" y="11087"/>
                                  <a:pt x="55855" y="6642"/>
                                </a:cubicBezTo>
                                <a:cubicBezTo>
                                  <a:pt x="51054" y="2210"/>
                                  <a:pt x="44234" y="0"/>
                                  <a:pt x="35369" y="0"/>
                                </a:cubicBezTo>
                                <a:cubicBezTo>
                                  <a:pt x="30467" y="0"/>
                                  <a:pt x="25260" y="876"/>
                                  <a:pt x="19749" y="2616"/>
                                </a:cubicBezTo>
                                <a:cubicBezTo>
                                  <a:pt x="14237" y="4369"/>
                                  <a:pt x="8471" y="6477"/>
                                  <a:pt x="2451" y="8928"/>
                                </a:cubicBezTo>
                                <a:lnTo>
                                  <a:pt x="0" y="18974"/>
                                </a:lnTo>
                                <a:cubicBezTo>
                                  <a:pt x="1778" y="18301"/>
                                  <a:pt x="3924" y="17602"/>
                                  <a:pt x="6426" y="16853"/>
                                </a:cubicBezTo>
                                <a:cubicBezTo>
                                  <a:pt x="8915" y="16104"/>
                                  <a:pt x="11354" y="15735"/>
                                  <a:pt x="13741" y="15735"/>
                                </a:cubicBezTo>
                                <a:cubicBezTo>
                                  <a:pt x="18580" y="15735"/>
                                  <a:pt x="21844" y="16573"/>
                                  <a:pt x="23520" y="18250"/>
                                </a:cubicBezTo>
                                <a:cubicBezTo>
                                  <a:pt x="25197" y="19926"/>
                                  <a:pt x="26035" y="22809"/>
                                  <a:pt x="26035" y="26911"/>
                                </a:cubicBezTo>
                                <a:cubicBezTo>
                                  <a:pt x="26035" y="28626"/>
                                  <a:pt x="25679" y="31293"/>
                                  <a:pt x="24968" y="34899"/>
                                </a:cubicBezTo>
                                <a:cubicBezTo>
                                  <a:pt x="24257" y="38519"/>
                                  <a:pt x="23647" y="41364"/>
                                  <a:pt x="23127" y="43447"/>
                                </a:cubicBezTo>
                                <a:lnTo>
                                  <a:pt x="14732" y="74854"/>
                                </a:lnTo>
                                <a:cubicBezTo>
                                  <a:pt x="13614" y="79172"/>
                                  <a:pt x="12929" y="82524"/>
                                  <a:pt x="12662" y="84912"/>
                                </a:cubicBezTo>
                                <a:cubicBezTo>
                                  <a:pt x="12408" y="87287"/>
                                  <a:pt x="12268" y="89637"/>
                                  <a:pt x="12268" y="91948"/>
                                </a:cubicBezTo>
                                <a:cubicBezTo>
                                  <a:pt x="12268" y="98425"/>
                                  <a:pt x="14529" y="103937"/>
                                  <a:pt x="19025" y="108483"/>
                                </a:cubicBezTo>
                                <a:cubicBezTo>
                                  <a:pt x="23520" y="113030"/>
                                  <a:pt x="29909" y="115303"/>
                                  <a:pt x="38163" y="115303"/>
                                </a:cubicBezTo>
                                <a:cubicBezTo>
                                  <a:pt x="47460" y="115303"/>
                                  <a:pt x="55639" y="113576"/>
                                  <a:pt x="62713" y="110122"/>
                                </a:cubicBezTo>
                                <a:cubicBezTo>
                                  <a:pt x="69774" y="106667"/>
                                  <a:pt x="77216" y="101321"/>
                                  <a:pt x="85027" y="94107"/>
                                </a:cubicBezTo>
                                <a:lnTo>
                                  <a:pt x="85801" y="94107"/>
                                </a:lnTo>
                                <a:cubicBezTo>
                                  <a:pt x="87071" y="99911"/>
                                  <a:pt x="90157" y="104648"/>
                                  <a:pt x="95072" y="108331"/>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1" name="Shape 61"/>
                        <wps:cNvSpPr/>
                        <wps:spPr>
                          <a:xfrm>
                            <a:off x="694390" y="336376"/>
                            <a:ext cx="164529" cy="162852"/>
                          </a:xfrm>
                          <a:custGeom>
                            <a:avLst/>
                            <a:gdLst/>
                            <a:ahLst/>
                            <a:cxnLst/>
                            <a:rect l="0" t="0" r="0" b="0"/>
                            <a:pathLst>
                              <a:path w="164529" h="162852">
                                <a:moveTo>
                                  <a:pt x="154788" y="11443"/>
                                </a:moveTo>
                                <a:cubicBezTo>
                                  <a:pt x="148298" y="3810"/>
                                  <a:pt x="138582" y="0"/>
                                  <a:pt x="125679" y="0"/>
                                </a:cubicBezTo>
                                <a:cubicBezTo>
                                  <a:pt x="119736" y="0"/>
                                  <a:pt x="113538" y="1422"/>
                                  <a:pt x="107074" y="4242"/>
                                </a:cubicBezTo>
                                <a:cubicBezTo>
                                  <a:pt x="100622" y="7074"/>
                                  <a:pt x="93980" y="11468"/>
                                  <a:pt x="87147" y="17412"/>
                                </a:cubicBezTo>
                                <a:lnTo>
                                  <a:pt x="86258" y="17412"/>
                                </a:lnTo>
                                <a:cubicBezTo>
                                  <a:pt x="85357" y="15329"/>
                                  <a:pt x="84265" y="13284"/>
                                  <a:pt x="82956" y="11278"/>
                                </a:cubicBezTo>
                                <a:cubicBezTo>
                                  <a:pt x="81648" y="9271"/>
                                  <a:pt x="79985" y="7557"/>
                                  <a:pt x="77978" y="6147"/>
                                </a:cubicBezTo>
                                <a:cubicBezTo>
                                  <a:pt x="75578" y="4432"/>
                                  <a:pt x="72822" y="3188"/>
                                  <a:pt x="69685" y="2400"/>
                                </a:cubicBezTo>
                                <a:cubicBezTo>
                                  <a:pt x="66548" y="1625"/>
                                  <a:pt x="62929" y="1232"/>
                                  <a:pt x="58826" y="1232"/>
                                </a:cubicBezTo>
                                <a:cubicBezTo>
                                  <a:pt x="53899" y="1232"/>
                                  <a:pt x="48666" y="2108"/>
                                  <a:pt x="43155" y="3848"/>
                                </a:cubicBezTo>
                                <a:cubicBezTo>
                                  <a:pt x="37630" y="5601"/>
                                  <a:pt x="31839" y="7709"/>
                                  <a:pt x="25794" y="10160"/>
                                </a:cubicBezTo>
                                <a:lnTo>
                                  <a:pt x="23330" y="20206"/>
                                </a:lnTo>
                                <a:cubicBezTo>
                                  <a:pt x="25044" y="19533"/>
                                  <a:pt x="27216" y="18834"/>
                                  <a:pt x="29820" y="18085"/>
                                </a:cubicBezTo>
                                <a:cubicBezTo>
                                  <a:pt x="32436" y="17335"/>
                                  <a:pt x="34862" y="16967"/>
                                  <a:pt x="37097" y="16967"/>
                                </a:cubicBezTo>
                                <a:cubicBezTo>
                                  <a:pt x="41948" y="16967"/>
                                  <a:pt x="45199" y="17843"/>
                                  <a:pt x="46838" y="19596"/>
                                </a:cubicBezTo>
                                <a:cubicBezTo>
                                  <a:pt x="48476" y="21349"/>
                                  <a:pt x="49301" y="24193"/>
                                  <a:pt x="49301" y="28143"/>
                                </a:cubicBezTo>
                                <a:cubicBezTo>
                                  <a:pt x="49301" y="30302"/>
                                  <a:pt x="48946" y="33058"/>
                                  <a:pt x="48235" y="36411"/>
                                </a:cubicBezTo>
                                <a:cubicBezTo>
                                  <a:pt x="47536" y="39764"/>
                                  <a:pt x="46952" y="42519"/>
                                  <a:pt x="46507" y="44679"/>
                                </a:cubicBezTo>
                                <a:lnTo>
                                  <a:pt x="24333" y="142087"/>
                                </a:lnTo>
                                <a:cubicBezTo>
                                  <a:pt x="23736" y="145059"/>
                                  <a:pt x="22771" y="147422"/>
                                  <a:pt x="21438" y="149174"/>
                                </a:cubicBezTo>
                                <a:cubicBezTo>
                                  <a:pt x="20091" y="150927"/>
                                  <a:pt x="18161" y="152210"/>
                                  <a:pt x="15634" y="153035"/>
                                </a:cubicBezTo>
                                <a:cubicBezTo>
                                  <a:pt x="14135" y="153479"/>
                                  <a:pt x="11938" y="153911"/>
                                  <a:pt x="9042" y="154318"/>
                                </a:cubicBezTo>
                                <a:cubicBezTo>
                                  <a:pt x="6134" y="154724"/>
                                  <a:pt x="3721" y="155003"/>
                                  <a:pt x="1791" y="155156"/>
                                </a:cubicBezTo>
                                <a:lnTo>
                                  <a:pt x="0" y="162852"/>
                                </a:lnTo>
                                <a:lnTo>
                                  <a:pt x="80645" y="162852"/>
                                </a:lnTo>
                                <a:lnTo>
                                  <a:pt x="82423" y="155156"/>
                                </a:lnTo>
                                <a:cubicBezTo>
                                  <a:pt x="80048" y="155003"/>
                                  <a:pt x="77038" y="154572"/>
                                  <a:pt x="73393" y="153873"/>
                                </a:cubicBezTo>
                                <a:cubicBezTo>
                                  <a:pt x="69736" y="153162"/>
                                  <a:pt x="67094" y="152438"/>
                                  <a:pt x="65468" y="151689"/>
                                </a:cubicBezTo>
                                <a:cubicBezTo>
                                  <a:pt x="63970" y="151016"/>
                                  <a:pt x="62852" y="149974"/>
                                  <a:pt x="62116" y="148552"/>
                                </a:cubicBezTo>
                                <a:cubicBezTo>
                                  <a:pt x="61366" y="147129"/>
                                  <a:pt x="60998" y="145567"/>
                                  <a:pt x="60998" y="143853"/>
                                </a:cubicBezTo>
                                <a:cubicBezTo>
                                  <a:pt x="60998" y="143332"/>
                                  <a:pt x="61112" y="142456"/>
                                  <a:pt x="61328" y="141224"/>
                                </a:cubicBezTo>
                                <a:cubicBezTo>
                                  <a:pt x="61557" y="139992"/>
                                  <a:pt x="61786" y="138925"/>
                                  <a:pt x="62001" y="138036"/>
                                </a:cubicBezTo>
                                <a:lnTo>
                                  <a:pt x="68783" y="108280"/>
                                </a:lnTo>
                                <a:cubicBezTo>
                                  <a:pt x="71971" y="110808"/>
                                  <a:pt x="75755" y="112763"/>
                                  <a:pt x="80099" y="114135"/>
                                </a:cubicBezTo>
                                <a:cubicBezTo>
                                  <a:pt x="84455" y="115507"/>
                                  <a:pt x="90208" y="116205"/>
                                  <a:pt x="97346" y="116205"/>
                                </a:cubicBezTo>
                                <a:cubicBezTo>
                                  <a:pt x="106871" y="116205"/>
                                  <a:pt x="115570" y="114338"/>
                                  <a:pt x="123457" y="110617"/>
                                </a:cubicBezTo>
                                <a:cubicBezTo>
                                  <a:pt x="131344" y="106896"/>
                                  <a:pt x="138456" y="101613"/>
                                  <a:pt x="144780" y="94767"/>
                                </a:cubicBezTo>
                                <a:cubicBezTo>
                                  <a:pt x="150876" y="88151"/>
                                  <a:pt x="155689" y="80315"/>
                                  <a:pt x="159233" y="71272"/>
                                </a:cubicBezTo>
                                <a:cubicBezTo>
                                  <a:pt x="162763" y="62230"/>
                                  <a:pt x="164529" y="52731"/>
                                  <a:pt x="164529" y="42748"/>
                                </a:cubicBezTo>
                                <a:cubicBezTo>
                                  <a:pt x="164529" y="29502"/>
                                  <a:pt x="161277" y="19076"/>
                                  <a:pt x="154788" y="11443"/>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2" name="Shape 62"/>
                        <wps:cNvSpPr/>
                        <wps:spPr>
                          <a:xfrm>
                            <a:off x="767708" y="353343"/>
                            <a:ext cx="51257" cy="89738"/>
                          </a:xfrm>
                          <a:custGeom>
                            <a:avLst/>
                            <a:gdLst/>
                            <a:ahLst/>
                            <a:cxnLst/>
                            <a:rect l="0" t="0" r="0" b="0"/>
                            <a:pathLst>
                              <a:path w="51257" h="89738">
                                <a:moveTo>
                                  <a:pt x="30581" y="84391"/>
                                </a:moveTo>
                                <a:cubicBezTo>
                                  <a:pt x="26314" y="87960"/>
                                  <a:pt x="21869" y="89738"/>
                                  <a:pt x="17272" y="89738"/>
                                </a:cubicBezTo>
                                <a:cubicBezTo>
                                  <a:pt x="11697" y="89738"/>
                                  <a:pt x="7429" y="88049"/>
                                  <a:pt x="4458" y="84671"/>
                                </a:cubicBezTo>
                                <a:cubicBezTo>
                                  <a:pt x="1486" y="81280"/>
                                  <a:pt x="0" y="77026"/>
                                  <a:pt x="0" y="71882"/>
                                </a:cubicBezTo>
                                <a:lnTo>
                                  <a:pt x="13830" y="10604"/>
                                </a:lnTo>
                                <a:cubicBezTo>
                                  <a:pt x="15621" y="8446"/>
                                  <a:pt x="18402" y="6134"/>
                                  <a:pt x="22187" y="3683"/>
                                </a:cubicBezTo>
                                <a:cubicBezTo>
                                  <a:pt x="25971" y="1232"/>
                                  <a:pt x="29832" y="0"/>
                                  <a:pt x="33769" y="0"/>
                                </a:cubicBezTo>
                                <a:cubicBezTo>
                                  <a:pt x="37186" y="0"/>
                                  <a:pt x="40030" y="635"/>
                                  <a:pt x="42291" y="1893"/>
                                </a:cubicBezTo>
                                <a:cubicBezTo>
                                  <a:pt x="44552" y="3162"/>
                                  <a:pt x="46355" y="4953"/>
                                  <a:pt x="47688" y="7252"/>
                                </a:cubicBezTo>
                                <a:cubicBezTo>
                                  <a:pt x="49022" y="9487"/>
                                  <a:pt x="49949" y="12154"/>
                                  <a:pt x="50470" y="15240"/>
                                </a:cubicBezTo>
                                <a:cubicBezTo>
                                  <a:pt x="50990" y="18326"/>
                                  <a:pt x="51257" y="21692"/>
                                  <a:pt x="51257" y="25336"/>
                                </a:cubicBezTo>
                                <a:cubicBezTo>
                                  <a:pt x="51257" y="34201"/>
                                  <a:pt x="50432" y="42189"/>
                                  <a:pt x="48806" y="49340"/>
                                </a:cubicBezTo>
                                <a:cubicBezTo>
                                  <a:pt x="47168" y="56477"/>
                                  <a:pt x="44755" y="63284"/>
                                  <a:pt x="41554" y="69761"/>
                                </a:cubicBezTo>
                                <a:cubicBezTo>
                                  <a:pt x="38506" y="75946"/>
                                  <a:pt x="34849" y="80810"/>
                                  <a:pt x="30581" y="84391"/>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3" name="Shape 63"/>
                        <wps:cNvSpPr/>
                        <wps:spPr>
                          <a:xfrm>
                            <a:off x="873650" y="336156"/>
                            <a:ext cx="130378" cy="117094"/>
                          </a:xfrm>
                          <a:custGeom>
                            <a:avLst/>
                            <a:gdLst/>
                            <a:ahLst/>
                            <a:cxnLst/>
                            <a:rect l="0" t="0" r="0" b="0"/>
                            <a:pathLst>
                              <a:path w="130378" h="117094">
                                <a:moveTo>
                                  <a:pt x="115811" y="12332"/>
                                </a:moveTo>
                                <a:cubicBezTo>
                                  <a:pt x="106096" y="4115"/>
                                  <a:pt x="92837" y="0"/>
                                  <a:pt x="76022" y="0"/>
                                </a:cubicBezTo>
                                <a:cubicBezTo>
                                  <a:pt x="64935" y="0"/>
                                  <a:pt x="54623" y="1803"/>
                                  <a:pt x="45098" y="5410"/>
                                </a:cubicBezTo>
                                <a:cubicBezTo>
                                  <a:pt x="35573" y="9017"/>
                                  <a:pt x="27534" y="13919"/>
                                  <a:pt x="20993" y="20091"/>
                                </a:cubicBezTo>
                                <a:cubicBezTo>
                                  <a:pt x="14364" y="26416"/>
                                  <a:pt x="9208" y="33820"/>
                                  <a:pt x="5524" y="42304"/>
                                </a:cubicBezTo>
                                <a:cubicBezTo>
                                  <a:pt x="1842" y="50788"/>
                                  <a:pt x="0" y="59982"/>
                                  <a:pt x="0" y="69876"/>
                                </a:cubicBezTo>
                                <a:cubicBezTo>
                                  <a:pt x="0" y="84455"/>
                                  <a:pt x="4877" y="95974"/>
                                  <a:pt x="14631" y="104420"/>
                                </a:cubicBezTo>
                                <a:cubicBezTo>
                                  <a:pt x="24371" y="112865"/>
                                  <a:pt x="37173" y="117094"/>
                                  <a:pt x="53023" y="117094"/>
                                </a:cubicBezTo>
                                <a:cubicBezTo>
                                  <a:pt x="64859" y="117094"/>
                                  <a:pt x="75514" y="115253"/>
                                  <a:pt x="85001" y="111557"/>
                                </a:cubicBezTo>
                                <a:cubicBezTo>
                                  <a:pt x="94488" y="107874"/>
                                  <a:pt x="102769" y="102654"/>
                                  <a:pt x="109842" y="95885"/>
                                </a:cubicBezTo>
                                <a:cubicBezTo>
                                  <a:pt x="116383" y="89560"/>
                                  <a:pt x="121450" y="82118"/>
                                  <a:pt x="125019" y="73559"/>
                                </a:cubicBezTo>
                                <a:cubicBezTo>
                                  <a:pt x="128588" y="64999"/>
                                  <a:pt x="130378" y="56033"/>
                                  <a:pt x="130378" y="46660"/>
                                </a:cubicBezTo>
                                <a:cubicBezTo>
                                  <a:pt x="130378" y="31991"/>
                                  <a:pt x="125527" y="20562"/>
                                  <a:pt x="115811" y="12332"/>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4" name="Shape 64"/>
                        <wps:cNvSpPr/>
                        <wps:spPr>
                          <a:xfrm>
                            <a:off x="912943" y="344856"/>
                            <a:ext cx="51790" cy="99682"/>
                          </a:xfrm>
                          <a:custGeom>
                            <a:avLst/>
                            <a:gdLst/>
                            <a:ahLst/>
                            <a:cxnLst/>
                            <a:rect l="0" t="0" r="0" b="0"/>
                            <a:pathLst>
                              <a:path w="51790" h="99682">
                                <a:moveTo>
                                  <a:pt x="49784" y="50064"/>
                                </a:moveTo>
                                <a:cubicBezTo>
                                  <a:pt x="48450" y="58738"/>
                                  <a:pt x="46469" y="66637"/>
                                  <a:pt x="43866" y="73787"/>
                                </a:cubicBezTo>
                                <a:cubicBezTo>
                                  <a:pt x="41262" y="81077"/>
                                  <a:pt x="37732" y="87224"/>
                                  <a:pt x="33261" y="92202"/>
                                </a:cubicBezTo>
                                <a:cubicBezTo>
                                  <a:pt x="28803" y="97193"/>
                                  <a:pt x="23520" y="99682"/>
                                  <a:pt x="17412" y="99682"/>
                                </a:cubicBezTo>
                                <a:cubicBezTo>
                                  <a:pt x="11760" y="99682"/>
                                  <a:pt x="7442" y="97651"/>
                                  <a:pt x="4470" y="93599"/>
                                </a:cubicBezTo>
                                <a:cubicBezTo>
                                  <a:pt x="1486" y="89548"/>
                                  <a:pt x="0" y="83020"/>
                                  <a:pt x="0" y="74016"/>
                                </a:cubicBezTo>
                                <a:cubicBezTo>
                                  <a:pt x="0" y="67234"/>
                                  <a:pt x="559" y="59551"/>
                                  <a:pt x="1676" y="50965"/>
                                </a:cubicBezTo>
                                <a:cubicBezTo>
                                  <a:pt x="2794" y="42367"/>
                                  <a:pt x="4648" y="34379"/>
                                  <a:pt x="7252" y="27013"/>
                                </a:cubicBezTo>
                                <a:cubicBezTo>
                                  <a:pt x="10236" y="18161"/>
                                  <a:pt x="14097" y="11443"/>
                                  <a:pt x="18860" y="6871"/>
                                </a:cubicBezTo>
                                <a:cubicBezTo>
                                  <a:pt x="23622" y="2299"/>
                                  <a:pt x="28867" y="0"/>
                                  <a:pt x="34607" y="0"/>
                                </a:cubicBezTo>
                                <a:cubicBezTo>
                                  <a:pt x="40183" y="0"/>
                                  <a:pt x="44450" y="2058"/>
                                  <a:pt x="47384" y="6147"/>
                                </a:cubicBezTo>
                                <a:cubicBezTo>
                                  <a:pt x="50317" y="10236"/>
                                  <a:pt x="51790" y="16637"/>
                                  <a:pt x="51790" y="25337"/>
                                </a:cubicBezTo>
                                <a:cubicBezTo>
                                  <a:pt x="51790" y="33160"/>
                                  <a:pt x="51117" y="41402"/>
                                  <a:pt x="49784" y="50064"/>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5" name="Shape 65"/>
                        <wps:cNvSpPr/>
                        <wps:spPr>
                          <a:xfrm>
                            <a:off x="1019321" y="336383"/>
                            <a:ext cx="122225" cy="116980"/>
                          </a:xfrm>
                          <a:custGeom>
                            <a:avLst/>
                            <a:gdLst/>
                            <a:ahLst/>
                            <a:cxnLst/>
                            <a:rect l="0" t="0" r="0" b="0"/>
                            <a:pathLst>
                              <a:path w="122225" h="116980">
                                <a:moveTo>
                                  <a:pt x="110782" y="6134"/>
                                </a:moveTo>
                                <a:cubicBezTo>
                                  <a:pt x="103150" y="2045"/>
                                  <a:pt x="92266" y="0"/>
                                  <a:pt x="78131" y="0"/>
                                </a:cubicBezTo>
                                <a:cubicBezTo>
                                  <a:pt x="64592" y="0"/>
                                  <a:pt x="52845" y="1841"/>
                                  <a:pt x="42913" y="5524"/>
                                </a:cubicBezTo>
                                <a:cubicBezTo>
                                  <a:pt x="32982" y="9208"/>
                                  <a:pt x="24854" y="14211"/>
                                  <a:pt x="18529" y="20536"/>
                                </a:cubicBezTo>
                                <a:cubicBezTo>
                                  <a:pt x="12129" y="27013"/>
                                  <a:pt x="7442" y="34353"/>
                                  <a:pt x="4458" y="42583"/>
                                </a:cubicBezTo>
                                <a:cubicBezTo>
                                  <a:pt x="1486" y="50800"/>
                                  <a:pt x="0" y="59601"/>
                                  <a:pt x="0" y="68974"/>
                                </a:cubicBezTo>
                                <a:cubicBezTo>
                                  <a:pt x="0" y="86246"/>
                                  <a:pt x="4445" y="98552"/>
                                  <a:pt x="13335" y="105918"/>
                                </a:cubicBezTo>
                                <a:cubicBezTo>
                                  <a:pt x="22225" y="113297"/>
                                  <a:pt x="35789" y="116980"/>
                                  <a:pt x="54026" y="116980"/>
                                </a:cubicBezTo>
                                <a:cubicBezTo>
                                  <a:pt x="75159" y="116980"/>
                                  <a:pt x="91338" y="113602"/>
                                  <a:pt x="102578" y="106871"/>
                                </a:cubicBezTo>
                                <a:cubicBezTo>
                                  <a:pt x="113817" y="100140"/>
                                  <a:pt x="119431" y="90589"/>
                                  <a:pt x="119431" y="78245"/>
                                </a:cubicBezTo>
                                <a:cubicBezTo>
                                  <a:pt x="119431" y="70726"/>
                                  <a:pt x="116154" y="64922"/>
                                  <a:pt x="109614" y="60833"/>
                                </a:cubicBezTo>
                                <a:cubicBezTo>
                                  <a:pt x="103061" y="56731"/>
                                  <a:pt x="95136" y="54648"/>
                                  <a:pt x="85839" y="54572"/>
                                </a:cubicBezTo>
                                <a:lnTo>
                                  <a:pt x="85941" y="53353"/>
                                </a:lnTo>
                                <a:cubicBezTo>
                                  <a:pt x="97701" y="51791"/>
                                  <a:pt x="106693" y="48628"/>
                                  <a:pt x="112903" y="43866"/>
                                </a:cubicBezTo>
                                <a:cubicBezTo>
                                  <a:pt x="119113" y="39103"/>
                                  <a:pt x="122225" y="32334"/>
                                  <a:pt x="122225" y="23546"/>
                                </a:cubicBezTo>
                                <a:cubicBezTo>
                                  <a:pt x="122225" y="16027"/>
                                  <a:pt x="118415" y="10223"/>
                                  <a:pt x="110782" y="6134"/>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8" name="Shape 68"/>
                        <wps:cNvSpPr/>
                        <wps:spPr>
                          <a:xfrm>
                            <a:off x="1155607" y="336374"/>
                            <a:ext cx="140983" cy="116649"/>
                          </a:xfrm>
                          <a:custGeom>
                            <a:avLst/>
                            <a:gdLst/>
                            <a:ahLst/>
                            <a:cxnLst/>
                            <a:rect l="0" t="0" r="0" b="0"/>
                            <a:pathLst>
                              <a:path w="140983" h="116649">
                                <a:moveTo>
                                  <a:pt x="87160" y="111011"/>
                                </a:moveTo>
                                <a:cubicBezTo>
                                  <a:pt x="91732" y="114021"/>
                                  <a:pt x="97854" y="115532"/>
                                  <a:pt x="105512" y="115532"/>
                                </a:cubicBezTo>
                                <a:cubicBezTo>
                                  <a:pt x="111303" y="115532"/>
                                  <a:pt x="116421" y="114770"/>
                                  <a:pt x="120840" y="113246"/>
                                </a:cubicBezTo>
                                <a:cubicBezTo>
                                  <a:pt x="125273" y="111722"/>
                                  <a:pt x="131166" y="109500"/>
                                  <a:pt x="138519" y="106604"/>
                                </a:cubicBezTo>
                                <a:lnTo>
                                  <a:pt x="140983" y="96558"/>
                                </a:lnTo>
                                <a:cubicBezTo>
                                  <a:pt x="139789" y="97079"/>
                                  <a:pt x="137719" y="97752"/>
                                  <a:pt x="134785" y="98565"/>
                                </a:cubicBezTo>
                                <a:cubicBezTo>
                                  <a:pt x="131839" y="99390"/>
                                  <a:pt x="129337" y="99797"/>
                                  <a:pt x="127254" y="99797"/>
                                </a:cubicBezTo>
                                <a:cubicBezTo>
                                  <a:pt x="122492" y="99797"/>
                                  <a:pt x="119139" y="98996"/>
                                  <a:pt x="117208" y="97396"/>
                                </a:cubicBezTo>
                                <a:cubicBezTo>
                                  <a:pt x="115265" y="95796"/>
                                  <a:pt x="114300" y="92875"/>
                                  <a:pt x="114300" y="88633"/>
                                </a:cubicBezTo>
                                <a:cubicBezTo>
                                  <a:pt x="114300" y="86842"/>
                                  <a:pt x="114630" y="84226"/>
                                  <a:pt x="115303" y="80759"/>
                                </a:cubicBezTo>
                                <a:cubicBezTo>
                                  <a:pt x="115976" y="77305"/>
                                  <a:pt x="116611" y="74422"/>
                                  <a:pt x="117208" y="72111"/>
                                </a:cubicBezTo>
                                <a:lnTo>
                                  <a:pt x="133642" y="3467"/>
                                </a:lnTo>
                                <a:lnTo>
                                  <a:pt x="132080" y="1676"/>
                                </a:lnTo>
                                <a:lnTo>
                                  <a:pt x="97841" y="8712"/>
                                </a:lnTo>
                                <a:cubicBezTo>
                                  <a:pt x="94641" y="6033"/>
                                  <a:pt x="90526" y="3911"/>
                                  <a:pt x="85497" y="2349"/>
                                </a:cubicBezTo>
                                <a:cubicBezTo>
                                  <a:pt x="80480" y="788"/>
                                  <a:pt x="74613" y="0"/>
                                  <a:pt x="67907" y="0"/>
                                </a:cubicBezTo>
                                <a:cubicBezTo>
                                  <a:pt x="58750" y="0"/>
                                  <a:pt x="50038" y="1956"/>
                                  <a:pt x="41770" y="5855"/>
                                </a:cubicBezTo>
                                <a:cubicBezTo>
                                  <a:pt x="33503" y="9766"/>
                                  <a:pt x="26289" y="15062"/>
                                  <a:pt x="20104" y="21742"/>
                                </a:cubicBezTo>
                                <a:cubicBezTo>
                                  <a:pt x="13995" y="28511"/>
                                  <a:pt x="9119" y="36360"/>
                                  <a:pt x="5474" y="45276"/>
                                </a:cubicBezTo>
                                <a:cubicBezTo>
                                  <a:pt x="1829" y="54204"/>
                                  <a:pt x="0" y="63754"/>
                                  <a:pt x="0" y="73939"/>
                                </a:cubicBezTo>
                                <a:cubicBezTo>
                                  <a:pt x="0" y="87173"/>
                                  <a:pt x="3277" y="97599"/>
                                  <a:pt x="9830" y="105220"/>
                                </a:cubicBezTo>
                                <a:cubicBezTo>
                                  <a:pt x="16383" y="112840"/>
                                  <a:pt x="26137" y="116649"/>
                                  <a:pt x="39091" y="116649"/>
                                </a:cubicBezTo>
                                <a:cubicBezTo>
                                  <a:pt x="43256" y="116649"/>
                                  <a:pt x="47079" y="116116"/>
                                  <a:pt x="50533" y="115036"/>
                                </a:cubicBezTo>
                                <a:cubicBezTo>
                                  <a:pt x="54001" y="113970"/>
                                  <a:pt x="57290" y="112624"/>
                                  <a:pt x="60427" y="110985"/>
                                </a:cubicBezTo>
                                <a:cubicBezTo>
                                  <a:pt x="63995" y="109144"/>
                                  <a:pt x="66954" y="107290"/>
                                  <a:pt x="69304" y="105448"/>
                                </a:cubicBezTo>
                                <a:cubicBezTo>
                                  <a:pt x="71641" y="103594"/>
                                  <a:pt x="74117" y="101562"/>
                                  <a:pt x="76733" y="99352"/>
                                </a:cubicBezTo>
                                <a:lnTo>
                                  <a:pt x="77622" y="99352"/>
                                </a:lnTo>
                                <a:cubicBezTo>
                                  <a:pt x="79413" y="104115"/>
                                  <a:pt x="82588" y="108001"/>
                                  <a:pt x="87160" y="111011"/>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69" name="Shape 69"/>
                        <wps:cNvSpPr/>
                        <wps:spPr>
                          <a:xfrm>
                            <a:off x="1195574" y="347537"/>
                            <a:ext cx="50940" cy="88519"/>
                          </a:xfrm>
                          <a:custGeom>
                            <a:avLst/>
                            <a:gdLst/>
                            <a:ahLst/>
                            <a:cxnLst/>
                            <a:rect l="0" t="0" r="0" b="0"/>
                            <a:pathLst>
                              <a:path w="50940" h="88519">
                                <a:moveTo>
                                  <a:pt x="36665" y="77927"/>
                                </a:moveTo>
                                <a:cubicBezTo>
                                  <a:pt x="33909" y="80899"/>
                                  <a:pt x="30912" y="83414"/>
                                  <a:pt x="27673" y="85446"/>
                                </a:cubicBezTo>
                                <a:cubicBezTo>
                                  <a:pt x="24422" y="87490"/>
                                  <a:pt x="21057" y="88519"/>
                                  <a:pt x="17551" y="88519"/>
                                </a:cubicBezTo>
                                <a:cubicBezTo>
                                  <a:pt x="14122" y="88519"/>
                                  <a:pt x="11265" y="87884"/>
                                  <a:pt x="8992" y="86627"/>
                                </a:cubicBezTo>
                                <a:cubicBezTo>
                                  <a:pt x="6718" y="85357"/>
                                  <a:pt x="4915" y="83579"/>
                                  <a:pt x="3569" y="81267"/>
                                </a:cubicBezTo>
                                <a:cubicBezTo>
                                  <a:pt x="2311" y="79121"/>
                                  <a:pt x="1397" y="76479"/>
                                  <a:pt x="838" y="73355"/>
                                </a:cubicBezTo>
                                <a:cubicBezTo>
                                  <a:pt x="279" y="70231"/>
                                  <a:pt x="0" y="66853"/>
                                  <a:pt x="0" y="63208"/>
                                </a:cubicBezTo>
                                <a:cubicBezTo>
                                  <a:pt x="0" y="55182"/>
                                  <a:pt x="889" y="47320"/>
                                  <a:pt x="2680" y="39637"/>
                                </a:cubicBezTo>
                                <a:cubicBezTo>
                                  <a:pt x="4458" y="31941"/>
                                  <a:pt x="6921" y="25197"/>
                                  <a:pt x="10046" y="19405"/>
                                </a:cubicBezTo>
                                <a:cubicBezTo>
                                  <a:pt x="13259" y="13526"/>
                                  <a:pt x="16916" y="8827"/>
                                  <a:pt x="21057" y="5296"/>
                                </a:cubicBezTo>
                                <a:cubicBezTo>
                                  <a:pt x="25184" y="1765"/>
                                  <a:pt x="29718" y="0"/>
                                  <a:pt x="34633" y="0"/>
                                </a:cubicBezTo>
                                <a:cubicBezTo>
                                  <a:pt x="37833" y="0"/>
                                  <a:pt x="40513" y="508"/>
                                  <a:pt x="42672" y="1511"/>
                                </a:cubicBezTo>
                                <a:cubicBezTo>
                                  <a:pt x="44831" y="2515"/>
                                  <a:pt x="46584" y="3975"/>
                                  <a:pt x="47930" y="5905"/>
                                </a:cubicBezTo>
                                <a:cubicBezTo>
                                  <a:pt x="49047" y="7468"/>
                                  <a:pt x="49822" y="9373"/>
                                  <a:pt x="50267" y="11595"/>
                                </a:cubicBezTo>
                                <a:cubicBezTo>
                                  <a:pt x="50724" y="13830"/>
                                  <a:pt x="50940" y="15761"/>
                                  <a:pt x="50940" y="17399"/>
                                </a:cubicBezTo>
                                <a:lnTo>
                                  <a:pt x="36665" y="77927"/>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71" name="Shape 71"/>
                        <wps:cNvSpPr/>
                        <wps:spPr>
                          <a:xfrm>
                            <a:off x="1295583" y="336376"/>
                            <a:ext cx="147117" cy="115417"/>
                          </a:xfrm>
                          <a:custGeom>
                            <a:avLst/>
                            <a:gdLst/>
                            <a:ahLst/>
                            <a:cxnLst/>
                            <a:rect l="0" t="0" r="0" b="0"/>
                            <a:pathLst>
                              <a:path w="147117" h="115417">
                                <a:moveTo>
                                  <a:pt x="124511" y="5410"/>
                                </a:moveTo>
                                <a:cubicBezTo>
                                  <a:pt x="116954" y="1803"/>
                                  <a:pt x="105105" y="0"/>
                                  <a:pt x="88964" y="0"/>
                                </a:cubicBezTo>
                                <a:cubicBezTo>
                                  <a:pt x="67081" y="0"/>
                                  <a:pt x="50584" y="3137"/>
                                  <a:pt x="39459" y="9423"/>
                                </a:cubicBezTo>
                                <a:cubicBezTo>
                                  <a:pt x="28334" y="15697"/>
                                  <a:pt x="22771" y="24371"/>
                                  <a:pt x="22771" y="35433"/>
                                </a:cubicBezTo>
                                <a:cubicBezTo>
                                  <a:pt x="22771" y="43015"/>
                                  <a:pt x="25464" y="49479"/>
                                  <a:pt x="30861" y="54826"/>
                                </a:cubicBezTo>
                                <a:cubicBezTo>
                                  <a:pt x="36259" y="60172"/>
                                  <a:pt x="43980" y="63297"/>
                                  <a:pt x="54026" y="64186"/>
                                </a:cubicBezTo>
                                <a:lnTo>
                                  <a:pt x="54026" y="65202"/>
                                </a:lnTo>
                                <a:cubicBezTo>
                                  <a:pt x="49479" y="67666"/>
                                  <a:pt x="45796" y="70967"/>
                                  <a:pt x="42977" y="75082"/>
                                </a:cubicBezTo>
                                <a:cubicBezTo>
                                  <a:pt x="40145" y="79197"/>
                                  <a:pt x="37694" y="83198"/>
                                  <a:pt x="35611" y="87071"/>
                                </a:cubicBezTo>
                                <a:cubicBezTo>
                                  <a:pt x="33528" y="85433"/>
                                  <a:pt x="30899" y="83642"/>
                                  <a:pt x="27737" y="81712"/>
                                </a:cubicBezTo>
                                <a:cubicBezTo>
                                  <a:pt x="24574" y="79768"/>
                                  <a:pt x="21209" y="78803"/>
                                  <a:pt x="17640" y="78803"/>
                                </a:cubicBezTo>
                                <a:cubicBezTo>
                                  <a:pt x="12649" y="78803"/>
                                  <a:pt x="8458" y="80632"/>
                                  <a:pt x="5080" y="84277"/>
                                </a:cubicBezTo>
                                <a:cubicBezTo>
                                  <a:pt x="1689" y="87922"/>
                                  <a:pt x="0" y="92913"/>
                                  <a:pt x="0" y="99238"/>
                                </a:cubicBezTo>
                                <a:cubicBezTo>
                                  <a:pt x="0" y="104292"/>
                                  <a:pt x="1575" y="108255"/>
                                  <a:pt x="4737" y="111125"/>
                                </a:cubicBezTo>
                                <a:cubicBezTo>
                                  <a:pt x="7900" y="113982"/>
                                  <a:pt x="12344" y="115417"/>
                                  <a:pt x="18072" y="115417"/>
                                </a:cubicBezTo>
                                <a:cubicBezTo>
                                  <a:pt x="22454" y="115417"/>
                                  <a:pt x="26175" y="114757"/>
                                  <a:pt x="29223" y="113462"/>
                                </a:cubicBezTo>
                                <a:cubicBezTo>
                                  <a:pt x="32271" y="112154"/>
                                  <a:pt x="35496" y="109525"/>
                                  <a:pt x="38926" y="105575"/>
                                </a:cubicBezTo>
                                <a:cubicBezTo>
                                  <a:pt x="41669" y="102514"/>
                                  <a:pt x="44183" y="99136"/>
                                  <a:pt x="46444" y="95453"/>
                                </a:cubicBezTo>
                                <a:cubicBezTo>
                                  <a:pt x="48717" y="91757"/>
                                  <a:pt x="50635" y="88684"/>
                                  <a:pt x="52210" y="86220"/>
                                </a:cubicBezTo>
                                <a:cubicBezTo>
                                  <a:pt x="54000" y="83388"/>
                                  <a:pt x="55943" y="80569"/>
                                  <a:pt x="58014" y="77775"/>
                                </a:cubicBezTo>
                                <a:cubicBezTo>
                                  <a:pt x="60097" y="74981"/>
                                  <a:pt x="62624" y="72428"/>
                                  <a:pt x="65596" y="70117"/>
                                </a:cubicBezTo>
                                <a:cubicBezTo>
                                  <a:pt x="68491" y="67869"/>
                                  <a:pt x="70942" y="66459"/>
                                  <a:pt x="72949" y="65862"/>
                                </a:cubicBezTo>
                                <a:cubicBezTo>
                                  <a:pt x="74956" y="65265"/>
                                  <a:pt x="77813" y="64960"/>
                                  <a:pt x="81521" y="64960"/>
                                </a:cubicBezTo>
                                <a:lnTo>
                                  <a:pt x="88430" y="64960"/>
                                </a:lnTo>
                                <a:lnTo>
                                  <a:pt x="85865" y="74346"/>
                                </a:lnTo>
                                <a:cubicBezTo>
                                  <a:pt x="85039" y="77686"/>
                                  <a:pt x="84481" y="80505"/>
                                  <a:pt x="84188" y="82766"/>
                                </a:cubicBezTo>
                                <a:cubicBezTo>
                                  <a:pt x="83884" y="85039"/>
                                  <a:pt x="83744" y="88112"/>
                                  <a:pt x="83744" y="91973"/>
                                </a:cubicBezTo>
                                <a:cubicBezTo>
                                  <a:pt x="83744" y="99047"/>
                                  <a:pt x="86360" y="104686"/>
                                  <a:pt x="91618" y="108890"/>
                                </a:cubicBezTo>
                                <a:cubicBezTo>
                                  <a:pt x="96876" y="113093"/>
                                  <a:pt x="103556" y="115189"/>
                                  <a:pt x="111684" y="115189"/>
                                </a:cubicBezTo>
                                <a:cubicBezTo>
                                  <a:pt x="117488" y="115189"/>
                                  <a:pt x="122593" y="114427"/>
                                  <a:pt x="127000" y="112903"/>
                                </a:cubicBezTo>
                                <a:cubicBezTo>
                                  <a:pt x="131394" y="111379"/>
                                  <a:pt x="137274" y="109169"/>
                                  <a:pt x="144653" y="106261"/>
                                </a:cubicBezTo>
                                <a:lnTo>
                                  <a:pt x="147117" y="96215"/>
                                </a:lnTo>
                                <a:cubicBezTo>
                                  <a:pt x="145847" y="96812"/>
                                  <a:pt x="143802" y="97498"/>
                                  <a:pt x="140983" y="98285"/>
                                </a:cubicBezTo>
                                <a:cubicBezTo>
                                  <a:pt x="138151" y="99060"/>
                                  <a:pt x="135623" y="99454"/>
                                  <a:pt x="133401" y="99454"/>
                                </a:cubicBezTo>
                                <a:cubicBezTo>
                                  <a:pt x="128638" y="99454"/>
                                  <a:pt x="125324" y="98679"/>
                                  <a:pt x="123469" y="97117"/>
                                </a:cubicBezTo>
                                <a:cubicBezTo>
                                  <a:pt x="121603" y="95555"/>
                                  <a:pt x="120675" y="92621"/>
                                  <a:pt x="120675" y="88303"/>
                                </a:cubicBezTo>
                                <a:cubicBezTo>
                                  <a:pt x="120675" y="86373"/>
                                  <a:pt x="120980" y="83757"/>
                                  <a:pt x="121577" y="80442"/>
                                </a:cubicBezTo>
                                <a:cubicBezTo>
                                  <a:pt x="122161" y="77140"/>
                                  <a:pt x="122796" y="74257"/>
                                  <a:pt x="123469" y="71806"/>
                                </a:cubicBezTo>
                                <a:lnTo>
                                  <a:pt x="133388" y="35344"/>
                                </a:lnTo>
                                <a:cubicBezTo>
                                  <a:pt x="133833" y="33706"/>
                                  <a:pt x="134353" y="31331"/>
                                  <a:pt x="134950" y="28206"/>
                                </a:cubicBezTo>
                                <a:cubicBezTo>
                                  <a:pt x="135547" y="25082"/>
                                  <a:pt x="135839" y="22047"/>
                                  <a:pt x="135839" y="19062"/>
                                </a:cubicBezTo>
                                <a:cubicBezTo>
                                  <a:pt x="135839" y="13564"/>
                                  <a:pt x="132067" y="9017"/>
                                  <a:pt x="124511" y="5410"/>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72" name="Shape 72"/>
                        <wps:cNvSpPr/>
                        <wps:spPr>
                          <a:xfrm>
                            <a:off x="1507890" y="337720"/>
                            <a:ext cx="150127" cy="115303"/>
                          </a:xfrm>
                          <a:custGeom>
                            <a:avLst/>
                            <a:gdLst/>
                            <a:ahLst/>
                            <a:cxnLst/>
                            <a:rect l="0" t="0" r="0" b="0"/>
                            <a:pathLst>
                              <a:path w="150127" h="115303">
                                <a:moveTo>
                                  <a:pt x="95072" y="108331"/>
                                </a:moveTo>
                                <a:cubicBezTo>
                                  <a:pt x="99987" y="112014"/>
                                  <a:pt x="106540" y="113855"/>
                                  <a:pt x="114732" y="113855"/>
                                </a:cubicBezTo>
                                <a:cubicBezTo>
                                  <a:pt x="120536" y="113855"/>
                                  <a:pt x="125628" y="113081"/>
                                  <a:pt x="130022" y="111557"/>
                                </a:cubicBezTo>
                                <a:cubicBezTo>
                                  <a:pt x="134417" y="110033"/>
                                  <a:pt x="140297" y="107823"/>
                                  <a:pt x="147663" y="104927"/>
                                </a:cubicBezTo>
                                <a:lnTo>
                                  <a:pt x="150127" y="94869"/>
                                </a:lnTo>
                                <a:cubicBezTo>
                                  <a:pt x="148857" y="95466"/>
                                  <a:pt x="146812" y="96164"/>
                                  <a:pt x="143993" y="96939"/>
                                </a:cubicBezTo>
                                <a:cubicBezTo>
                                  <a:pt x="141173" y="97727"/>
                                  <a:pt x="138646" y="98108"/>
                                  <a:pt x="136411" y="98108"/>
                                </a:cubicBezTo>
                                <a:cubicBezTo>
                                  <a:pt x="131661" y="98108"/>
                                  <a:pt x="128333" y="97333"/>
                                  <a:pt x="126441" y="95771"/>
                                </a:cubicBezTo>
                                <a:cubicBezTo>
                                  <a:pt x="124536" y="94209"/>
                                  <a:pt x="123596" y="91275"/>
                                  <a:pt x="123596" y="86957"/>
                                </a:cubicBezTo>
                                <a:cubicBezTo>
                                  <a:pt x="123596" y="85255"/>
                                  <a:pt x="123939" y="82614"/>
                                  <a:pt x="124650" y="79045"/>
                                </a:cubicBezTo>
                                <a:cubicBezTo>
                                  <a:pt x="125362" y="75476"/>
                                  <a:pt x="125971" y="72618"/>
                                  <a:pt x="126492" y="70460"/>
                                </a:cubicBezTo>
                                <a:lnTo>
                                  <a:pt x="142316" y="1892"/>
                                </a:lnTo>
                                <a:lnTo>
                                  <a:pt x="140970" y="330"/>
                                </a:lnTo>
                                <a:lnTo>
                                  <a:pt x="105359" y="1892"/>
                                </a:lnTo>
                                <a:lnTo>
                                  <a:pt x="86944" y="82410"/>
                                </a:lnTo>
                                <a:cubicBezTo>
                                  <a:pt x="82258" y="86932"/>
                                  <a:pt x="77508" y="90424"/>
                                  <a:pt x="72720" y="92875"/>
                                </a:cubicBezTo>
                                <a:cubicBezTo>
                                  <a:pt x="67920" y="95326"/>
                                  <a:pt x="64071" y="96545"/>
                                  <a:pt x="61163" y="96545"/>
                                </a:cubicBezTo>
                                <a:cubicBezTo>
                                  <a:pt x="57150" y="96545"/>
                                  <a:pt x="54318" y="95529"/>
                                  <a:pt x="52692" y="93472"/>
                                </a:cubicBezTo>
                                <a:cubicBezTo>
                                  <a:pt x="51054" y="91427"/>
                                  <a:pt x="50228" y="88659"/>
                                  <a:pt x="50228" y="85153"/>
                                </a:cubicBezTo>
                                <a:cubicBezTo>
                                  <a:pt x="50228" y="83807"/>
                                  <a:pt x="50457" y="81636"/>
                                  <a:pt x="50902" y="78613"/>
                                </a:cubicBezTo>
                                <a:cubicBezTo>
                                  <a:pt x="51346" y="75590"/>
                                  <a:pt x="51943" y="72784"/>
                                  <a:pt x="52692" y="70180"/>
                                </a:cubicBezTo>
                                <a:lnTo>
                                  <a:pt x="60820" y="40449"/>
                                </a:lnTo>
                                <a:cubicBezTo>
                                  <a:pt x="61722" y="37402"/>
                                  <a:pt x="62306" y="34087"/>
                                  <a:pt x="62611" y="30506"/>
                                </a:cubicBezTo>
                                <a:cubicBezTo>
                                  <a:pt x="62903" y="26937"/>
                                  <a:pt x="63055" y="24473"/>
                                  <a:pt x="63055" y="23126"/>
                                </a:cubicBezTo>
                                <a:cubicBezTo>
                                  <a:pt x="63055" y="16573"/>
                                  <a:pt x="60655" y="11087"/>
                                  <a:pt x="55855" y="6642"/>
                                </a:cubicBezTo>
                                <a:cubicBezTo>
                                  <a:pt x="51054" y="2210"/>
                                  <a:pt x="44234" y="0"/>
                                  <a:pt x="35369" y="0"/>
                                </a:cubicBezTo>
                                <a:cubicBezTo>
                                  <a:pt x="30467" y="0"/>
                                  <a:pt x="25260" y="876"/>
                                  <a:pt x="19748" y="2616"/>
                                </a:cubicBezTo>
                                <a:cubicBezTo>
                                  <a:pt x="14237" y="4369"/>
                                  <a:pt x="8471" y="6477"/>
                                  <a:pt x="2451" y="8928"/>
                                </a:cubicBezTo>
                                <a:lnTo>
                                  <a:pt x="0" y="18974"/>
                                </a:lnTo>
                                <a:cubicBezTo>
                                  <a:pt x="1778" y="18301"/>
                                  <a:pt x="3924" y="17602"/>
                                  <a:pt x="6426" y="16853"/>
                                </a:cubicBezTo>
                                <a:cubicBezTo>
                                  <a:pt x="8915" y="16104"/>
                                  <a:pt x="11354" y="15735"/>
                                  <a:pt x="13741" y="15735"/>
                                </a:cubicBezTo>
                                <a:cubicBezTo>
                                  <a:pt x="18580" y="15735"/>
                                  <a:pt x="21844" y="16573"/>
                                  <a:pt x="23520" y="18250"/>
                                </a:cubicBezTo>
                                <a:cubicBezTo>
                                  <a:pt x="25197" y="19926"/>
                                  <a:pt x="26035" y="22809"/>
                                  <a:pt x="26035" y="26911"/>
                                </a:cubicBezTo>
                                <a:cubicBezTo>
                                  <a:pt x="26035" y="28626"/>
                                  <a:pt x="25679" y="31293"/>
                                  <a:pt x="24968" y="34899"/>
                                </a:cubicBezTo>
                                <a:cubicBezTo>
                                  <a:pt x="24257" y="38519"/>
                                  <a:pt x="23647" y="41364"/>
                                  <a:pt x="23127" y="43447"/>
                                </a:cubicBezTo>
                                <a:lnTo>
                                  <a:pt x="14732" y="74854"/>
                                </a:lnTo>
                                <a:cubicBezTo>
                                  <a:pt x="13614" y="79172"/>
                                  <a:pt x="12928" y="82524"/>
                                  <a:pt x="12662" y="84912"/>
                                </a:cubicBezTo>
                                <a:cubicBezTo>
                                  <a:pt x="12408" y="87287"/>
                                  <a:pt x="12268" y="89637"/>
                                  <a:pt x="12268" y="91948"/>
                                </a:cubicBezTo>
                                <a:cubicBezTo>
                                  <a:pt x="12268" y="98425"/>
                                  <a:pt x="14529" y="103937"/>
                                  <a:pt x="19024" y="108483"/>
                                </a:cubicBezTo>
                                <a:cubicBezTo>
                                  <a:pt x="23520" y="113030"/>
                                  <a:pt x="29908" y="115303"/>
                                  <a:pt x="38163" y="115303"/>
                                </a:cubicBezTo>
                                <a:cubicBezTo>
                                  <a:pt x="47460" y="115303"/>
                                  <a:pt x="55639" y="113576"/>
                                  <a:pt x="62712" y="110122"/>
                                </a:cubicBezTo>
                                <a:cubicBezTo>
                                  <a:pt x="69774" y="106667"/>
                                  <a:pt x="77216" y="101321"/>
                                  <a:pt x="85026" y="94107"/>
                                </a:cubicBezTo>
                                <a:lnTo>
                                  <a:pt x="85801" y="94107"/>
                                </a:lnTo>
                                <a:cubicBezTo>
                                  <a:pt x="87071" y="99911"/>
                                  <a:pt x="90157" y="104648"/>
                                  <a:pt x="95072" y="108331"/>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73" name="Shape 73"/>
                        <wps:cNvSpPr/>
                        <wps:spPr>
                          <a:xfrm>
                            <a:off x="1655337" y="337943"/>
                            <a:ext cx="201701" cy="113856"/>
                          </a:xfrm>
                          <a:custGeom>
                            <a:avLst/>
                            <a:gdLst/>
                            <a:ahLst/>
                            <a:cxnLst/>
                            <a:rect l="0" t="0" r="0" b="0"/>
                            <a:pathLst>
                              <a:path w="201701" h="113856">
                                <a:moveTo>
                                  <a:pt x="99682" y="109944"/>
                                </a:moveTo>
                                <a:lnTo>
                                  <a:pt x="150152" y="32258"/>
                                </a:lnTo>
                                <a:lnTo>
                                  <a:pt x="151308" y="32703"/>
                                </a:lnTo>
                                <a:lnTo>
                                  <a:pt x="141173" y="73051"/>
                                </a:lnTo>
                                <a:cubicBezTo>
                                  <a:pt x="140284" y="76772"/>
                                  <a:pt x="139725" y="79629"/>
                                  <a:pt x="139510" y="81636"/>
                                </a:cubicBezTo>
                                <a:cubicBezTo>
                                  <a:pt x="139281" y="83642"/>
                                  <a:pt x="139167" y="86576"/>
                                  <a:pt x="139167" y="90437"/>
                                </a:cubicBezTo>
                                <a:cubicBezTo>
                                  <a:pt x="139167" y="97498"/>
                                  <a:pt x="141757" y="103137"/>
                                  <a:pt x="146926" y="107328"/>
                                </a:cubicBezTo>
                                <a:cubicBezTo>
                                  <a:pt x="152108" y="111532"/>
                                  <a:pt x="158750" y="113627"/>
                                  <a:pt x="166865" y="113627"/>
                                </a:cubicBezTo>
                                <a:cubicBezTo>
                                  <a:pt x="172669" y="113627"/>
                                  <a:pt x="177673" y="112865"/>
                                  <a:pt x="181877" y="111341"/>
                                </a:cubicBezTo>
                                <a:cubicBezTo>
                                  <a:pt x="186080" y="109817"/>
                                  <a:pt x="191872" y="107595"/>
                                  <a:pt x="199238" y="104699"/>
                                </a:cubicBezTo>
                                <a:lnTo>
                                  <a:pt x="201701" y="94653"/>
                                </a:lnTo>
                                <a:cubicBezTo>
                                  <a:pt x="200431" y="95250"/>
                                  <a:pt x="198387" y="95936"/>
                                  <a:pt x="195555" y="96711"/>
                                </a:cubicBezTo>
                                <a:cubicBezTo>
                                  <a:pt x="192735" y="97498"/>
                                  <a:pt x="190195" y="97892"/>
                                  <a:pt x="187973" y="97892"/>
                                </a:cubicBezTo>
                                <a:cubicBezTo>
                                  <a:pt x="183210" y="97892"/>
                                  <a:pt x="179895" y="97105"/>
                                  <a:pt x="178029" y="95542"/>
                                </a:cubicBezTo>
                                <a:cubicBezTo>
                                  <a:pt x="176174" y="93993"/>
                                  <a:pt x="175247" y="91046"/>
                                  <a:pt x="175247" y="86741"/>
                                </a:cubicBezTo>
                                <a:cubicBezTo>
                                  <a:pt x="175247" y="85027"/>
                                  <a:pt x="175577" y="82398"/>
                                  <a:pt x="176251" y="78829"/>
                                </a:cubicBezTo>
                                <a:cubicBezTo>
                                  <a:pt x="176911" y="75261"/>
                                  <a:pt x="177508" y="72390"/>
                                  <a:pt x="178029" y="70244"/>
                                </a:cubicBezTo>
                                <a:lnTo>
                                  <a:pt x="193891" y="1664"/>
                                </a:lnTo>
                                <a:lnTo>
                                  <a:pt x="192545" y="114"/>
                                </a:lnTo>
                                <a:lnTo>
                                  <a:pt x="157086" y="1778"/>
                                </a:lnTo>
                                <a:lnTo>
                                  <a:pt x="109855" y="75642"/>
                                </a:lnTo>
                                <a:cubicBezTo>
                                  <a:pt x="108890" y="61747"/>
                                  <a:pt x="107391" y="48463"/>
                                  <a:pt x="105359" y="35776"/>
                                </a:cubicBezTo>
                                <a:cubicBezTo>
                                  <a:pt x="103314" y="23089"/>
                                  <a:pt x="100749" y="11163"/>
                                  <a:pt x="97638" y="0"/>
                                </a:cubicBezTo>
                                <a:lnTo>
                                  <a:pt x="41300" y="2337"/>
                                </a:lnTo>
                                <a:lnTo>
                                  <a:pt x="38735" y="11493"/>
                                </a:lnTo>
                                <a:lnTo>
                                  <a:pt x="59271" y="11493"/>
                                </a:lnTo>
                                <a:cubicBezTo>
                                  <a:pt x="58445" y="23927"/>
                                  <a:pt x="55943" y="37021"/>
                                  <a:pt x="51740" y="50788"/>
                                </a:cubicBezTo>
                                <a:cubicBezTo>
                                  <a:pt x="47536" y="64554"/>
                                  <a:pt x="41935" y="76238"/>
                                  <a:pt x="34938" y="85839"/>
                                </a:cubicBezTo>
                                <a:cubicBezTo>
                                  <a:pt x="32855" y="83757"/>
                                  <a:pt x="30366" y="81776"/>
                                  <a:pt x="27457" y="79921"/>
                                </a:cubicBezTo>
                                <a:cubicBezTo>
                                  <a:pt x="24562" y="78055"/>
                                  <a:pt x="21285" y="77127"/>
                                  <a:pt x="17640" y="77127"/>
                                </a:cubicBezTo>
                                <a:cubicBezTo>
                                  <a:pt x="12649" y="77127"/>
                                  <a:pt x="8458" y="78969"/>
                                  <a:pt x="5080" y="82652"/>
                                </a:cubicBezTo>
                                <a:cubicBezTo>
                                  <a:pt x="1689" y="86335"/>
                                  <a:pt x="0" y="91339"/>
                                  <a:pt x="0" y="97663"/>
                                </a:cubicBezTo>
                                <a:cubicBezTo>
                                  <a:pt x="0" y="102731"/>
                                  <a:pt x="1588" y="106693"/>
                                  <a:pt x="4750" y="109550"/>
                                </a:cubicBezTo>
                                <a:cubicBezTo>
                                  <a:pt x="7899" y="112421"/>
                                  <a:pt x="12357" y="113856"/>
                                  <a:pt x="18085" y="113856"/>
                                </a:cubicBezTo>
                                <a:cubicBezTo>
                                  <a:pt x="21806" y="113856"/>
                                  <a:pt x="26010" y="112294"/>
                                  <a:pt x="30696" y="109157"/>
                                </a:cubicBezTo>
                                <a:cubicBezTo>
                                  <a:pt x="35382" y="106032"/>
                                  <a:pt x="40030" y="101207"/>
                                  <a:pt x="44653" y="94653"/>
                                </a:cubicBezTo>
                                <a:cubicBezTo>
                                  <a:pt x="49479" y="87732"/>
                                  <a:pt x="54000" y="78689"/>
                                  <a:pt x="58204" y="67526"/>
                                </a:cubicBezTo>
                                <a:cubicBezTo>
                                  <a:pt x="62408" y="56363"/>
                                  <a:pt x="65926" y="42672"/>
                                  <a:pt x="68758" y="26454"/>
                                </a:cubicBezTo>
                                <a:lnTo>
                                  <a:pt x="69875" y="26454"/>
                                </a:lnTo>
                                <a:cubicBezTo>
                                  <a:pt x="73000" y="42075"/>
                                  <a:pt x="74930" y="54521"/>
                                  <a:pt x="75679" y="63792"/>
                                </a:cubicBezTo>
                                <a:cubicBezTo>
                                  <a:pt x="76416" y="73051"/>
                                  <a:pt x="77572" y="88443"/>
                                  <a:pt x="79134" y="109944"/>
                                </a:cubicBezTo>
                                <a:lnTo>
                                  <a:pt x="99682" y="109944"/>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74" name="Shape 74"/>
                        <wps:cNvSpPr/>
                        <wps:spPr>
                          <a:xfrm>
                            <a:off x="1864063" y="336375"/>
                            <a:ext cx="151257" cy="115202"/>
                          </a:xfrm>
                          <a:custGeom>
                            <a:avLst/>
                            <a:gdLst/>
                            <a:ahLst/>
                            <a:cxnLst/>
                            <a:rect l="0" t="0" r="0" b="0"/>
                            <a:pathLst>
                              <a:path w="151257" h="115202">
                                <a:moveTo>
                                  <a:pt x="145110" y="98285"/>
                                </a:moveTo>
                                <a:cubicBezTo>
                                  <a:pt x="142278" y="99073"/>
                                  <a:pt x="139751" y="99454"/>
                                  <a:pt x="137515" y="99454"/>
                                </a:cubicBezTo>
                                <a:cubicBezTo>
                                  <a:pt x="132753" y="99454"/>
                                  <a:pt x="129426" y="98679"/>
                                  <a:pt x="127521" y="97117"/>
                                </a:cubicBezTo>
                                <a:cubicBezTo>
                                  <a:pt x="125628" y="95555"/>
                                  <a:pt x="124676" y="92609"/>
                                  <a:pt x="124676" y="88291"/>
                                </a:cubicBezTo>
                                <a:cubicBezTo>
                                  <a:pt x="124676" y="86589"/>
                                  <a:pt x="124981" y="84049"/>
                                  <a:pt x="125578" y="80709"/>
                                </a:cubicBezTo>
                                <a:cubicBezTo>
                                  <a:pt x="126162" y="77356"/>
                                  <a:pt x="126835" y="74384"/>
                                  <a:pt x="127584" y="71781"/>
                                </a:cubicBezTo>
                                <a:lnTo>
                                  <a:pt x="136068" y="40411"/>
                                </a:lnTo>
                                <a:cubicBezTo>
                                  <a:pt x="137033" y="36919"/>
                                  <a:pt x="137655" y="33617"/>
                                  <a:pt x="137909" y="30531"/>
                                </a:cubicBezTo>
                                <a:cubicBezTo>
                                  <a:pt x="138176" y="27445"/>
                                  <a:pt x="138303" y="25045"/>
                                  <a:pt x="138303" y="23330"/>
                                </a:cubicBezTo>
                                <a:cubicBezTo>
                                  <a:pt x="138303" y="16853"/>
                                  <a:pt x="135979" y="11354"/>
                                  <a:pt x="131331" y="6807"/>
                                </a:cubicBezTo>
                                <a:cubicBezTo>
                                  <a:pt x="126682" y="2274"/>
                                  <a:pt x="120231" y="0"/>
                                  <a:pt x="111976" y="0"/>
                                </a:cubicBezTo>
                                <a:cubicBezTo>
                                  <a:pt x="103188" y="0"/>
                                  <a:pt x="94920" y="1842"/>
                                  <a:pt x="87147" y="5525"/>
                                </a:cubicBezTo>
                                <a:cubicBezTo>
                                  <a:pt x="79375" y="9208"/>
                                  <a:pt x="71844" y="14364"/>
                                  <a:pt x="64554" y="20993"/>
                                </a:cubicBezTo>
                                <a:lnTo>
                                  <a:pt x="63767" y="20993"/>
                                </a:lnTo>
                                <a:cubicBezTo>
                                  <a:pt x="62357" y="14732"/>
                                  <a:pt x="59461" y="9881"/>
                                  <a:pt x="55118" y="6426"/>
                                </a:cubicBezTo>
                                <a:cubicBezTo>
                                  <a:pt x="50762" y="2959"/>
                                  <a:pt x="44183" y="1232"/>
                                  <a:pt x="35408" y="1232"/>
                                </a:cubicBezTo>
                                <a:cubicBezTo>
                                  <a:pt x="30493" y="1232"/>
                                  <a:pt x="25273" y="2108"/>
                                  <a:pt x="19774" y="3848"/>
                                </a:cubicBezTo>
                                <a:cubicBezTo>
                                  <a:pt x="14262" y="5601"/>
                                  <a:pt x="8496" y="7709"/>
                                  <a:pt x="2464" y="10160"/>
                                </a:cubicBezTo>
                                <a:lnTo>
                                  <a:pt x="0" y="20206"/>
                                </a:lnTo>
                                <a:cubicBezTo>
                                  <a:pt x="1791" y="19533"/>
                                  <a:pt x="3937" y="18834"/>
                                  <a:pt x="6426" y="18085"/>
                                </a:cubicBezTo>
                                <a:cubicBezTo>
                                  <a:pt x="8928" y="17349"/>
                                  <a:pt x="11366" y="16967"/>
                                  <a:pt x="13741" y="16967"/>
                                </a:cubicBezTo>
                                <a:cubicBezTo>
                                  <a:pt x="18364" y="16967"/>
                                  <a:pt x="21552" y="17768"/>
                                  <a:pt x="23292" y="19368"/>
                                </a:cubicBezTo>
                                <a:cubicBezTo>
                                  <a:pt x="25044" y="20968"/>
                                  <a:pt x="25921" y="23889"/>
                                  <a:pt x="25921" y="28131"/>
                                </a:cubicBezTo>
                                <a:cubicBezTo>
                                  <a:pt x="25921" y="30366"/>
                                  <a:pt x="25565" y="33160"/>
                                  <a:pt x="24854" y="36500"/>
                                </a:cubicBezTo>
                                <a:cubicBezTo>
                                  <a:pt x="24155" y="39853"/>
                                  <a:pt x="23571" y="42571"/>
                                  <a:pt x="23127" y="44653"/>
                                </a:cubicBezTo>
                                <a:lnTo>
                                  <a:pt x="7264" y="113297"/>
                                </a:lnTo>
                                <a:lnTo>
                                  <a:pt x="44145" y="113297"/>
                                </a:lnTo>
                                <a:lnTo>
                                  <a:pt x="62662" y="32703"/>
                                </a:lnTo>
                                <a:cubicBezTo>
                                  <a:pt x="68453" y="27356"/>
                                  <a:pt x="73698" y="23686"/>
                                  <a:pt x="78372" y="21717"/>
                                </a:cubicBezTo>
                                <a:cubicBezTo>
                                  <a:pt x="83045" y="19749"/>
                                  <a:pt x="86652" y="18758"/>
                                  <a:pt x="89179" y="18758"/>
                                </a:cubicBezTo>
                                <a:cubicBezTo>
                                  <a:pt x="93269" y="18758"/>
                                  <a:pt x="96164" y="19761"/>
                                  <a:pt x="97866" y="21768"/>
                                </a:cubicBezTo>
                                <a:cubicBezTo>
                                  <a:pt x="99581" y="23775"/>
                                  <a:pt x="100431" y="26569"/>
                                  <a:pt x="100431" y="30137"/>
                                </a:cubicBezTo>
                                <a:cubicBezTo>
                                  <a:pt x="100431" y="31776"/>
                                  <a:pt x="100228" y="33884"/>
                                  <a:pt x="99822" y="36449"/>
                                </a:cubicBezTo>
                                <a:cubicBezTo>
                                  <a:pt x="99415" y="39015"/>
                                  <a:pt x="98793" y="41897"/>
                                  <a:pt x="97968" y="45098"/>
                                </a:cubicBezTo>
                                <a:lnTo>
                                  <a:pt x="89878" y="74790"/>
                                </a:lnTo>
                                <a:cubicBezTo>
                                  <a:pt x="88824" y="78956"/>
                                  <a:pt x="88201" y="82436"/>
                                  <a:pt x="88024" y="85230"/>
                                </a:cubicBezTo>
                                <a:cubicBezTo>
                                  <a:pt x="87833" y="88011"/>
                                  <a:pt x="87744" y="90310"/>
                                  <a:pt x="87744" y="92088"/>
                                </a:cubicBezTo>
                                <a:cubicBezTo>
                                  <a:pt x="87744" y="98641"/>
                                  <a:pt x="90195" y="104127"/>
                                  <a:pt x="95123" y="108560"/>
                                </a:cubicBezTo>
                                <a:cubicBezTo>
                                  <a:pt x="100038" y="112980"/>
                                  <a:pt x="106934" y="115202"/>
                                  <a:pt x="115811" y="115202"/>
                                </a:cubicBezTo>
                                <a:cubicBezTo>
                                  <a:pt x="121615" y="115202"/>
                                  <a:pt x="126721" y="114427"/>
                                  <a:pt x="131127" y="112903"/>
                                </a:cubicBezTo>
                                <a:cubicBezTo>
                                  <a:pt x="135522" y="111379"/>
                                  <a:pt x="141414" y="109169"/>
                                  <a:pt x="148793" y="106261"/>
                                </a:cubicBezTo>
                                <a:lnTo>
                                  <a:pt x="151257" y="96215"/>
                                </a:lnTo>
                                <a:cubicBezTo>
                                  <a:pt x="149987" y="96812"/>
                                  <a:pt x="147942" y="97498"/>
                                  <a:pt x="145110" y="98285"/>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75" name="Shape 75"/>
                        <wps:cNvSpPr/>
                        <wps:spPr>
                          <a:xfrm>
                            <a:off x="2026362" y="336372"/>
                            <a:ext cx="114643" cy="116980"/>
                          </a:xfrm>
                          <a:custGeom>
                            <a:avLst/>
                            <a:gdLst/>
                            <a:ahLst/>
                            <a:cxnLst/>
                            <a:rect l="0" t="0" r="0" b="0"/>
                            <a:pathLst>
                              <a:path w="114643" h="116980">
                                <a:moveTo>
                                  <a:pt x="86119" y="108445"/>
                                </a:moveTo>
                                <a:cubicBezTo>
                                  <a:pt x="96571" y="102756"/>
                                  <a:pt x="105156" y="95148"/>
                                  <a:pt x="111849" y="85623"/>
                                </a:cubicBezTo>
                                <a:lnTo>
                                  <a:pt x="103696" y="78816"/>
                                </a:lnTo>
                                <a:cubicBezTo>
                                  <a:pt x="98120" y="86182"/>
                                  <a:pt x="92253" y="91554"/>
                                  <a:pt x="86119" y="94945"/>
                                </a:cubicBezTo>
                                <a:cubicBezTo>
                                  <a:pt x="79985" y="98323"/>
                                  <a:pt x="72517" y="100013"/>
                                  <a:pt x="63741" y="100013"/>
                                </a:cubicBezTo>
                                <a:cubicBezTo>
                                  <a:pt x="58674" y="100013"/>
                                  <a:pt x="54508" y="99035"/>
                                  <a:pt x="51232" y="97066"/>
                                </a:cubicBezTo>
                                <a:cubicBezTo>
                                  <a:pt x="47968" y="95085"/>
                                  <a:pt x="45428" y="92431"/>
                                  <a:pt x="43650" y="89078"/>
                                </a:cubicBezTo>
                                <a:cubicBezTo>
                                  <a:pt x="42151" y="86182"/>
                                  <a:pt x="41047" y="82677"/>
                                  <a:pt x="40297" y="78587"/>
                                </a:cubicBezTo>
                                <a:cubicBezTo>
                                  <a:pt x="39548" y="74498"/>
                                  <a:pt x="39103" y="70815"/>
                                  <a:pt x="38964" y="67539"/>
                                </a:cubicBezTo>
                                <a:cubicBezTo>
                                  <a:pt x="47295" y="66637"/>
                                  <a:pt x="54343" y="65672"/>
                                  <a:pt x="60109" y="64630"/>
                                </a:cubicBezTo>
                                <a:cubicBezTo>
                                  <a:pt x="65875" y="63589"/>
                                  <a:pt x="72847" y="61849"/>
                                  <a:pt x="81039" y="59385"/>
                                </a:cubicBezTo>
                                <a:cubicBezTo>
                                  <a:pt x="91377" y="56566"/>
                                  <a:pt x="99568" y="52222"/>
                                  <a:pt x="105601" y="46381"/>
                                </a:cubicBezTo>
                                <a:cubicBezTo>
                                  <a:pt x="111620" y="40538"/>
                                  <a:pt x="114643" y="33566"/>
                                  <a:pt x="114643" y="25451"/>
                                </a:cubicBezTo>
                                <a:cubicBezTo>
                                  <a:pt x="114643" y="16967"/>
                                  <a:pt x="111163" y="10604"/>
                                  <a:pt x="104204" y="6363"/>
                                </a:cubicBezTo>
                                <a:cubicBezTo>
                                  <a:pt x="97244" y="2121"/>
                                  <a:pt x="87109" y="0"/>
                                  <a:pt x="73787" y="0"/>
                                </a:cubicBezTo>
                                <a:cubicBezTo>
                                  <a:pt x="62471" y="0"/>
                                  <a:pt x="52134" y="1981"/>
                                  <a:pt x="42748" y="5918"/>
                                </a:cubicBezTo>
                                <a:cubicBezTo>
                                  <a:pt x="33376" y="9868"/>
                                  <a:pt x="25641" y="14999"/>
                                  <a:pt x="19533" y="21324"/>
                                </a:cubicBezTo>
                                <a:cubicBezTo>
                                  <a:pt x="13068" y="27953"/>
                                  <a:pt x="8192" y="35395"/>
                                  <a:pt x="4915" y="43650"/>
                                </a:cubicBezTo>
                                <a:cubicBezTo>
                                  <a:pt x="1638" y="51905"/>
                                  <a:pt x="0" y="60427"/>
                                  <a:pt x="0" y="69215"/>
                                </a:cubicBezTo>
                                <a:cubicBezTo>
                                  <a:pt x="0" y="76136"/>
                                  <a:pt x="1080" y="82461"/>
                                  <a:pt x="3239" y="88189"/>
                                </a:cubicBezTo>
                                <a:cubicBezTo>
                                  <a:pt x="5398" y="93916"/>
                                  <a:pt x="8636" y="98946"/>
                                  <a:pt x="12954" y="103251"/>
                                </a:cubicBezTo>
                                <a:cubicBezTo>
                                  <a:pt x="17336" y="107569"/>
                                  <a:pt x="22898" y="110935"/>
                                  <a:pt x="29642" y="113360"/>
                                </a:cubicBezTo>
                                <a:cubicBezTo>
                                  <a:pt x="36373" y="115773"/>
                                  <a:pt x="44209" y="116980"/>
                                  <a:pt x="53137" y="116980"/>
                                </a:cubicBezTo>
                                <a:cubicBezTo>
                                  <a:pt x="64669" y="116980"/>
                                  <a:pt x="75667" y="114135"/>
                                  <a:pt x="86119" y="108445"/>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77" name="Shape 77"/>
                        <wps:cNvSpPr/>
                        <wps:spPr>
                          <a:xfrm>
                            <a:off x="2125595" y="336376"/>
                            <a:ext cx="164529" cy="162852"/>
                          </a:xfrm>
                          <a:custGeom>
                            <a:avLst/>
                            <a:gdLst/>
                            <a:ahLst/>
                            <a:cxnLst/>
                            <a:rect l="0" t="0" r="0" b="0"/>
                            <a:pathLst>
                              <a:path w="164529" h="162852">
                                <a:moveTo>
                                  <a:pt x="154788" y="11443"/>
                                </a:moveTo>
                                <a:cubicBezTo>
                                  <a:pt x="148298" y="3810"/>
                                  <a:pt x="138582" y="0"/>
                                  <a:pt x="125679" y="0"/>
                                </a:cubicBezTo>
                                <a:cubicBezTo>
                                  <a:pt x="119736" y="0"/>
                                  <a:pt x="113538" y="1422"/>
                                  <a:pt x="107074" y="4242"/>
                                </a:cubicBezTo>
                                <a:cubicBezTo>
                                  <a:pt x="100622" y="7074"/>
                                  <a:pt x="93980" y="11468"/>
                                  <a:pt x="87147" y="17412"/>
                                </a:cubicBezTo>
                                <a:lnTo>
                                  <a:pt x="86258" y="17412"/>
                                </a:lnTo>
                                <a:cubicBezTo>
                                  <a:pt x="85357" y="15329"/>
                                  <a:pt x="84265" y="13284"/>
                                  <a:pt x="82956" y="11278"/>
                                </a:cubicBezTo>
                                <a:cubicBezTo>
                                  <a:pt x="81648" y="9271"/>
                                  <a:pt x="79985" y="7557"/>
                                  <a:pt x="77978" y="6147"/>
                                </a:cubicBezTo>
                                <a:cubicBezTo>
                                  <a:pt x="75578" y="4432"/>
                                  <a:pt x="72822" y="3188"/>
                                  <a:pt x="69685" y="2400"/>
                                </a:cubicBezTo>
                                <a:cubicBezTo>
                                  <a:pt x="66548" y="1625"/>
                                  <a:pt x="62929" y="1232"/>
                                  <a:pt x="58826" y="1232"/>
                                </a:cubicBezTo>
                                <a:cubicBezTo>
                                  <a:pt x="53899" y="1232"/>
                                  <a:pt x="48666" y="2108"/>
                                  <a:pt x="43155" y="3848"/>
                                </a:cubicBezTo>
                                <a:cubicBezTo>
                                  <a:pt x="37630" y="5601"/>
                                  <a:pt x="31839" y="7709"/>
                                  <a:pt x="25794" y="10160"/>
                                </a:cubicBezTo>
                                <a:lnTo>
                                  <a:pt x="23330" y="20206"/>
                                </a:lnTo>
                                <a:cubicBezTo>
                                  <a:pt x="25044" y="19533"/>
                                  <a:pt x="27216" y="18834"/>
                                  <a:pt x="29820" y="18085"/>
                                </a:cubicBezTo>
                                <a:cubicBezTo>
                                  <a:pt x="32436" y="17335"/>
                                  <a:pt x="34862" y="16967"/>
                                  <a:pt x="37097" y="16967"/>
                                </a:cubicBezTo>
                                <a:cubicBezTo>
                                  <a:pt x="41948" y="16967"/>
                                  <a:pt x="45199" y="17843"/>
                                  <a:pt x="46838" y="19596"/>
                                </a:cubicBezTo>
                                <a:cubicBezTo>
                                  <a:pt x="48476" y="21349"/>
                                  <a:pt x="49301" y="24193"/>
                                  <a:pt x="49301" y="28143"/>
                                </a:cubicBezTo>
                                <a:cubicBezTo>
                                  <a:pt x="49301" y="30302"/>
                                  <a:pt x="48946" y="33058"/>
                                  <a:pt x="48235" y="36411"/>
                                </a:cubicBezTo>
                                <a:cubicBezTo>
                                  <a:pt x="47536" y="39764"/>
                                  <a:pt x="46952" y="42519"/>
                                  <a:pt x="46507" y="44679"/>
                                </a:cubicBezTo>
                                <a:lnTo>
                                  <a:pt x="24333" y="142087"/>
                                </a:lnTo>
                                <a:cubicBezTo>
                                  <a:pt x="23736" y="145059"/>
                                  <a:pt x="22771" y="147422"/>
                                  <a:pt x="21438" y="149174"/>
                                </a:cubicBezTo>
                                <a:cubicBezTo>
                                  <a:pt x="20091" y="150927"/>
                                  <a:pt x="18161" y="152210"/>
                                  <a:pt x="15634" y="153035"/>
                                </a:cubicBezTo>
                                <a:cubicBezTo>
                                  <a:pt x="14135" y="153479"/>
                                  <a:pt x="11938" y="153911"/>
                                  <a:pt x="9042" y="154318"/>
                                </a:cubicBezTo>
                                <a:cubicBezTo>
                                  <a:pt x="6134" y="154724"/>
                                  <a:pt x="3721" y="155003"/>
                                  <a:pt x="1791" y="155156"/>
                                </a:cubicBezTo>
                                <a:lnTo>
                                  <a:pt x="0" y="162852"/>
                                </a:lnTo>
                                <a:lnTo>
                                  <a:pt x="80645" y="162852"/>
                                </a:lnTo>
                                <a:lnTo>
                                  <a:pt x="82423" y="155156"/>
                                </a:lnTo>
                                <a:cubicBezTo>
                                  <a:pt x="80048" y="155003"/>
                                  <a:pt x="77038" y="154572"/>
                                  <a:pt x="73393" y="153873"/>
                                </a:cubicBezTo>
                                <a:cubicBezTo>
                                  <a:pt x="69736" y="153162"/>
                                  <a:pt x="67094" y="152438"/>
                                  <a:pt x="65468" y="151689"/>
                                </a:cubicBezTo>
                                <a:cubicBezTo>
                                  <a:pt x="63970" y="151016"/>
                                  <a:pt x="62852" y="149974"/>
                                  <a:pt x="62116" y="148552"/>
                                </a:cubicBezTo>
                                <a:cubicBezTo>
                                  <a:pt x="61366" y="147129"/>
                                  <a:pt x="60998" y="145567"/>
                                  <a:pt x="60998" y="143853"/>
                                </a:cubicBezTo>
                                <a:cubicBezTo>
                                  <a:pt x="60998" y="143332"/>
                                  <a:pt x="61112" y="142456"/>
                                  <a:pt x="61328" y="141224"/>
                                </a:cubicBezTo>
                                <a:cubicBezTo>
                                  <a:pt x="61557" y="139992"/>
                                  <a:pt x="61786" y="138925"/>
                                  <a:pt x="62001" y="138036"/>
                                </a:cubicBezTo>
                                <a:lnTo>
                                  <a:pt x="68783" y="108280"/>
                                </a:lnTo>
                                <a:cubicBezTo>
                                  <a:pt x="71971" y="110808"/>
                                  <a:pt x="75755" y="112763"/>
                                  <a:pt x="80099" y="114135"/>
                                </a:cubicBezTo>
                                <a:cubicBezTo>
                                  <a:pt x="84455" y="115507"/>
                                  <a:pt x="90208" y="116205"/>
                                  <a:pt x="97346" y="116205"/>
                                </a:cubicBezTo>
                                <a:cubicBezTo>
                                  <a:pt x="106871" y="116205"/>
                                  <a:pt x="115570" y="114338"/>
                                  <a:pt x="123457" y="110617"/>
                                </a:cubicBezTo>
                                <a:cubicBezTo>
                                  <a:pt x="131344" y="106896"/>
                                  <a:pt x="138456" y="101613"/>
                                  <a:pt x="144780" y="94767"/>
                                </a:cubicBezTo>
                                <a:cubicBezTo>
                                  <a:pt x="150876" y="88151"/>
                                  <a:pt x="155690" y="80315"/>
                                  <a:pt x="159233" y="71272"/>
                                </a:cubicBezTo>
                                <a:cubicBezTo>
                                  <a:pt x="162763" y="62230"/>
                                  <a:pt x="164529" y="52731"/>
                                  <a:pt x="164529" y="42748"/>
                                </a:cubicBezTo>
                                <a:cubicBezTo>
                                  <a:pt x="164529" y="29502"/>
                                  <a:pt x="161277" y="19076"/>
                                  <a:pt x="154788" y="11443"/>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78" name="Shape 78"/>
                        <wps:cNvSpPr/>
                        <wps:spPr>
                          <a:xfrm>
                            <a:off x="2198912" y="353343"/>
                            <a:ext cx="51257" cy="89738"/>
                          </a:xfrm>
                          <a:custGeom>
                            <a:avLst/>
                            <a:gdLst/>
                            <a:ahLst/>
                            <a:cxnLst/>
                            <a:rect l="0" t="0" r="0" b="0"/>
                            <a:pathLst>
                              <a:path w="51257" h="89738">
                                <a:moveTo>
                                  <a:pt x="30581" y="84391"/>
                                </a:moveTo>
                                <a:cubicBezTo>
                                  <a:pt x="26314" y="87960"/>
                                  <a:pt x="21869" y="89738"/>
                                  <a:pt x="17272" y="89738"/>
                                </a:cubicBezTo>
                                <a:cubicBezTo>
                                  <a:pt x="11697" y="89738"/>
                                  <a:pt x="7429" y="88049"/>
                                  <a:pt x="4458" y="84671"/>
                                </a:cubicBezTo>
                                <a:cubicBezTo>
                                  <a:pt x="1486" y="81280"/>
                                  <a:pt x="0" y="77026"/>
                                  <a:pt x="0" y="71882"/>
                                </a:cubicBezTo>
                                <a:lnTo>
                                  <a:pt x="13830" y="10604"/>
                                </a:lnTo>
                                <a:cubicBezTo>
                                  <a:pt x="15621" y="8446"/>
                                  <a:pt x="18402" y="6134"/>
                                  <a:pt x="22187" y="3683"/>
                                </a:cubicBezTo>
                                <a:cubicBezTo>
                                  <a:pt x="25971" y="1232"/>
                                  <a:pt x="29832" y="0"/>
                                  <a:pt x="33769" y="0"/>
                                </a:cubicBezTo>
                                <a:cubicBezTo>
                                  <a:pt x="37186" y="0"/>
                                  <a:pt x="40030" y="635"/>
                                  <a:pt x="42291" y="1893"/>
                                </a:cubicBezTo>
                                <a:cubicBezTo>
                                  <a:pt x="44552" y="3162"/>
                                  <a:pt x="46355" y="4953"/>
                                  <a:pt x="47688" y="7252"/>
                                </a:cubicBezTo>
                                <a:cubicBezTo>
                                  <a:pt x="49022" y="9487"/>
                                  <a:pt x="49949" y="12154"/>
                                  <a:pt x="50470" y="15240"/>
                                </a:cubicBezTo>
                                <a:cubicBezTo>
                                  <a:pt x="50990" y="18326"/>
                                  <a:pt x="51257" y="21692"/>
                                  <a:pt x="51257" y="25336"/>
                                </a:cubicBezTo>
                                <a:cubicBezTo>
                                  <a:pt x="51257" y="34201"/>
                                  <a:pt x="50432" y="42189"/>
                                  <a:pt x="48806" y="49340"/>
                                </a:cubicBezTo>
                                <a:cubicBezTo>
                                  <a:pt x="47168" y="56477"/>
                                  <a:pt x="44755" y="63284"/>
                                  <a:pt x="41554" y="69761"/>
                                </a:cubicBezTo>
                                <a:cubicBezTo>
                                  <a:pt x="38506" y="75946"/>
                                  <a:pt x="34849" y="80810"/>
                                  <a:pt x="30581" y="84391"/>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79" name="Shape 79"/>
                        <wps:cNvSpPr/>
                        <wps:spPr>
                          <a:xfrm>
                            <a:off x="2301181" y="337720"/>
                            <a:ext cx="150127" cy="115303"/>
                          </a:xfrm>
                          <a:custGeom>
                            <a:avLst/>
                            <a:gdLst/>
                            <a:ahLst/>
                            <a:cxnLst/>
                            <a:rect l="0" t="0" r="0" b="0"/>
                            <a:pathLst>
                              <a:path w="150127" h="115303">
                                <a:moveTo>
                                  <a:pt x="95072" y="108331"/>
                                </a:moveTo>
                                <a:cubicBezTo>
                                  <a:pt x="99987" y="112014"/>
                                  <a:pt x="106540" y="113855"/>
                                  <a:pt x="114732" y="113855"/>
                                </a:cubicBezTo>
                                <a:cubicBezTo>
                                  <a:pt x="120536" y="113855"/>
                                  <a:pt x="125628" y="113081"/>
                                  <a:pt x="130023" y="111557"/>
                                </a:cubicBezTo>
                                <a:cubicBezTo>
                                  <a:pt x="134417" y="110033"/>
                                  <a:pt x="140297" y="107823"/>
                                  <a:pt x="147663" y="104927"/>
                                </a:cubicBezTo>
                                <a:lnTo>
                                  <a:pt x="150127" y="94869"/>
                                </a:lnTo>
                                <a:cubicBezTo>
                                  <a:pt x="148856" y="95466"/>
                                  <a:pt x="146812" y="96164"/>
                                  <a:pt x="143992" y="96939"/>
                                </a:cubicBezTo>
                                <a:cubicBezTo>
                                  <a:pt x="141173" y="97727"/>
                                  <a:pt x="138646" y="98108"/>
                                  <a:pt x="136411" y="98108"/>
                                </a:cubicBezTo>
                                <a:cubicBezTo>
                                  <a:pt x="131661" y="98108"/>
                                  <a:pt x="128333" y="97333"/>
                                  <a:pt x="126441" y="95771"/>
                                </a:cubicBezTo>
                                <a:cubicBezTo>
                                  <a:pt x="124536" y="94209"/>
                                  <a:pt x="123596" y="91275"/>
                                  <a:pt x="123596" y="86957"/>
                                </a:cubicBezTo>
                                <a:cubicBezTo>
                                  <a:pt x="123596" y="85255"/>
                                  <a:pt x="123939" y="82614"/>
                                  <a:pt x="124651" y="79045"/>
                                </a:cubicBezTo>
                                <a:cubicBezTo>
                                  <a:pt x="125362" y="75476"/>
                                  <a:pt x="125971" y="72618"/>
                                  <a:pt x="126492" y="70460"/>
                                </a:cubicBezTo>
                                <a:lnTo>
                                  <a:pt x="142316" y="1892"/>
                                </a:lnTo>
                                <a:lnTo>
                                  <a:pt x="140970" y="330"/>
                                </a:lnTo>
                                <a:lnTo>
                                  <a:pt x="105359" y="1892"/>
                                </a:lnTo>
                                <a:lnTo>
                                  <a:pt x="86944" y="82410"/>
                                </a:lnTo>
                                <a:cubicBezTo>
                                  <a:pt x="82258" y="86932"/>
                                  <a:pt x="77508" y="90424"/>
                                  <a:pt x="72720" y="92875"/>
                                </a:cubicBezTo>
                                <a:cubicBezTo>
                                  <a:pt x="67920" y="95326"/>
                                  <a:pt x="64071" y="96545"/>
                                  <a:pt x="61163" y="96545"/>
                                </a:cubicBezTo>
                                <a:cubicBezTo>
                                  <a:pt x="57150" y="96545"/>
                                  <a:pt x="54318" y="95529"/>
                                  <a:pt x="52692" y="93472"/>
                                </a:cubicBezTo>
                                <a:cubicBezTo>
                                  <a:pt x="51054" y="91427"/>
                                  <a:pt x="50228" y="88659"/>
                                  <a:pt x="50228" y="85153"/>
                                </a:cubicBezTo>
                                <a:cubicBezTo>
                                  <a:pt x="50228" y="83807"/>
                                  <a:pt x="50457" y="81636"/>
                                  <a:pt x="50902" y="78613"/>
                                </a:cubicBezTo>
                                <a:cubicBezTo>
                                  <a:pt x="51346" y="75590"/>
                                  <a:pt x="51943" y="72784"/>
                                  <a:pt x="52692" y="70180"/>
                                </a:cubicBezTo>
                                <a:lnTo>
                                  <a:pt x="60820" y="40449"/>
                                </a:lnTo>
                                <a:cubicBezTo>
                                  <a:pt x="61722" y="37402"/>
                                  <a:pt x="62306" y="34087"/>
                                  <a:pt x="62611" y="30506"/>
                                </a:cubicBezTo>
                                <a:cubicBezTo>
                                  <a:pt x="62903" y="26937"/>
                                  <a:pt x="63055" y="24473"/>
                                  <a:pt x="63055" y="23126"/>
                                </a:cubicBezTo>
                                <a:cubicBezTo>
                                  <a:pt x="63055" y="16573"/>
                                  <a:pt x="60655" y="11087"/>
                                  <a:pt x="55854" y="6642"/>
                                </a:cubicBezTo>
                                <a:cubicBezTo>
                                  <a:pt x="51054" y="2210"/>
                                  <a:pt x="44234" y="0"/>
                                  <a:pt x="35370" y="0"/>
                                </a:cubicBezTo>
                                <a:cubicBezTo>
                                  <a:pt x="30467" y="0"/>
                                  <a:pt x="25260" y="876"/>
                                  <a:pt x="19748" y="2616"/>
                                </a:cubicBezTo>
                                <a:cubicBezTo>
                                  <a:pt x="14237" y="4369"/>
                                  <a:pt x="8471" y="6477"/>
                                  <a:pt x="2451" y="8928"/>
                                </a:cubicBezTo>
                                <a:lnTo>
                                  <a:pt x="0" y="18974"/>
                                </a:lnTo>
                                <a:cubicBezTo>
                                  <a:pt x="1778" y="18301"/>
                                  <a:pt x="3924" y="17602"/>
                                  <a:pt x="6426" y="16853"/>
                                </a:cubicBezTo>
                                <a:cubicBezTo>
                                  <a:pt x="8915" y="16104"/>
                                  <a:pt x="11354" y="15735"/>
                                  <a:pt x="13741" y="15735"/>
                                </a:cubicBezTo>
                                <a:cubicBezTo>
                                  <a:pt x="18580" y="15735"/>
                                  <a:pt x="21844" y="16573"/>
                                  <a:pt x="23520" y="18250"/>
                                </a:cubicBezTo>
                                <a:cubicBezTo>
                                  <a:pt x="25197" y="19926"/>
                                  <a:pt x="26035" y="22809"/>
                                  <a:pt x="26035" y="26911"/>
                                </a:cubicBezTo>
                                <a:cubicBezTo>
                                  <a:pt x="26035" y="28626"/>
                                  <a:pt x="25679" y="31293"/>
                                  <a:pt x="24968" y="34899"/>
                                </a:cubicBezTo>
                                <a:cubicBezTo>
                                  <a:pt x="24257" y="38519"/>
                                  <a:pt x="23647" y="41364"/>
                                  <a:pt x="23126" y="43447"/>
                                </a:cubicBezTo>
                                <a:lnTo>
                                  <a:pt x="14732" y="74854"/>
                                </a:lnTo>
                                <a:cubicBezTo>
                                  <a:pt x="13614" y="79172"/>
                                  <a:pt x="12929" y="82524"/>
                                  <a:pt x="12662" y="84912"/>
                                </a:cubicBezTo>
                                <a:cubicBezTo>
                                  <a:pt x="12408" y="87287"/>
                                  <a:pt x="12268" y="89637"/>
                                  <a:pt x="12268" y="91948"/>
                                </a:cubicBezTo>
                                <a:cubicBezTo>
                                  <a:pt x="12268" y="98425"/>
                                  <a:pt x="14529" y="103937"/>
                                  <a:pt x="19024" y="108483"/>
                                </a:cubicBezTo>
                                <a:cubicBezTo>
                                  <a:pt x="23520" y="113030"/>
                                  <a:pt x="29908" y="115303"/>
                                  <a:pt x="38164" y="115303"/>
                                </a:cubicBezTo>
                                <a:cubicBezTo>
                                  <a:pt x="47460" y="115303"/>
                                  <a:pt x="55638" y="113576"/>
                                  <a:pt x="62712" y="110122"/>
                                </a:cubicBezTo>
                                <a:cubicBezTo>
                                  <a:pt x="69774" y="106667"/>
                                  <a:pt x="77216" y="101321"/>
                                  <a:pt x="85027" y="94107"/>
                                </a:cubicBezTo>
                                <a:lnTo>
                                  <a:pt x="85801" y="94107"/>
                                </a:lnTo>
                                <a:cubicBezTo>
                                  <a:pt x="87071" y="99911"/>
                                  <a:pt x="90157" y="104648"/>
                                  <a:pt x="95072" y="108331"/>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1" name="Shape 81"/>
                        <wps:cNvSpPr/>
                        <wps:spPr>
                          <a:xfrm>
                            <a:off x="2450303" y="336376"/>
                            <a:ext cx="147117" cy="115417"/>
                          </a:xfrm>
                          <a:custGeom>
                            <a:avLst/>
                            <a:gdLst/>
                            <a:ahLst/>
                            <a:cxnLst/>
                            <a:rect l="0" t="0" r="0" b="0"/>
                            <a:pathLst>
                              <a:path w="147117" h="115417">
                                <a:moveTo>
                                  <a:pt x="124511" y="5410"/>
                                </a:moveTo>
                                <a:cubicBezTo>
                                  <a:pt x="116954" y="1803"/>
                                  <a:pt x="105105" y="0"/>
                                  <a:pt x="88963" y="0"/>
                                </a:cubicBezTo>
                                <a:cubicBezTo>
                                  <a:pt x="67081" y="0"/>
                                  <a:pt x="50584" y="3137"/>
                                  <a:pt x="39459" y="9423"/>
                                </a:cubicBezTo>
                                <a:cubicBezTo>
                                  <a:pt x="28334" y="15697"/>
                                  <a:pt x="22771" y="24371"/>
                                  <a:pt x="22771" y="35433"/>
                                </a:cubicBezTo>
                                <a:cubicBezTo>
                                  <a:pt x="22771" y="43015"/>
                                  <a:pt x="25464" y="49479"/>
                                  <a:pt x="30861" y="54826"/>
                                </a:cubicBezTo>
                                <a:cubicBezTo>
                                  <a:pt x="36258" y="60172"/>
                                  <a:pt x="43980" y="63297"/>
                                  <a:pt x="54026" y="64186"/>
                                </a:cubicBezTo>
                                <a:lnTo>
                                  <a:pt x="54026" y="65202"/>
                                </a:lnTo>
                                <a:cubicBezTo>
                                  <a:pt x="49479" y="67666"/>
                                  <a:pt x="45796" y="70967"/>
                                  <a:pt x="42977" y="75082"/>
                                </a:cubicBezTo>
                                <a:cubicBezTo>
                                  <a:pt x="40144" y="79197"/>
                                  <a:pt x="37693" y="83198"/>
                                  <a:pt x="35611" y="87071"/>
                                </a:cubicBezTo>
                                <a:cubicBezTo>
                                  <a:pt x="33528" y="85433"/>
                                  <a:pt x="30899" y="83642"/>
                                  <a:pt x="27737" y="81712"/>
                                </a:cubicBezTo>
                                <a:cubicBezTo>
                                  <a:pt x="24574" y="79768"/>
                                  <a:pt x="21209" y="78803"/>
                                  <a:pt x="17640" y="78803"/>
                                </a:cubicBezTo>
                                <a:cubicBezTo>
                                  <a:pt x="12649" y="78803"/>
                                  <a:pt x="8458" y="80632"/>
                                  <a:pt x="5080" y="84277"/>
                                </a:cubicBezTo>
                                <a:cubicBezTo>
                                  <a:pt x="1689" y="87922"/>
                                  <a:pt x="0" y="92913"/>
                                  <a:pt x="0" y="99238"/>
                                </a:cubicBezTo>
                                <a:cubicBezTo>
                                  <a:pt x="0" y="104292"/>
                                  <a:pt x="1575" y="108255"/>
                                  <a:pt x="4737" y="111125"/>
                                </a:cubicBezTo>
                                <a:cubicBezTo>
                                  <a:pt x="7899" y="113982"/>
                                  <a:pt x="12344" y="115417"/>
                                  <a:pt x="18072" y="115417"/>
                                </a:cubicBezTo>
                                <a:cubicBezTo>
                                  <a:pt x="22453" y="115417"/>
                                  <a:pt x="26174" y="114757"/>
                                  <a:pt x="29223" y="113462"/>
                                </a:cubicBezTo>
                                <a:cubicBezTo>
                                  <a:pt x="32271" y="112154"/>
                                  <a:pt x="35496" y="109525"/>
                                  <a:pt x="38926" y="105575"/>
                                </a:cubicBezTo>
                                <a:cubicBezTo>
                                  <a:pt x="41668" y="102514"/>
                                  <a:pt x="44183" y="99136"/>
                                  <a:pt x="46444" y="95453"/>
                                </a:cubicBezTo>
                                <a:cubicBezTo>
                                  <a:pt x="48717" y="91757"/>
                                  <a:pt x="50635" y="88684"/>
                                  <a:pt x="52210" y="86220"/>
                                </a:cubicBezTo>
                                <a:cubicBezTo>
                                  <a:pt x="54000" y="83388"/>
                                  <a:pt x="55943" y="80569"/>
                                  <a:pt x="58014" y="77775"/>
                                </a:cubicBezTo>
                                <a:cubicBezTo>
                                  <a:pt x="60096" y="74981"/>
                                  <a:pt x="62624" y="72428"/>
                                  <a:pt x="65595" y="70117"/>
                                </a:cubicBezTo>
                                <a:cubicBezTo>
                                  <a:pt x="68491" y="67869"/>
                                  <a:pt x="70942" y="66459"/>
                                  <a:pt x="72949" y="65862"/>
                                </a:cubicBezTo>
                                <a:cubicBezTo>
                                  <a:pt x="74955" y="65265"/>
                                  <a:pt x="77813" y="64960"/>
                                  <a:pt x="81521" y="64960"/>
                                </a:cubicBezTo>
                                <a:lnTo>
                                  <a:pt x="88430" y="64960"/>
                                </a:lnTo>
                                <a:lnTo>
                                  <a:pt x="85865" y="74346"/>
                                </a:lnTo>
                                <a:cubicBezTo>
                                  <a:pt x="85039" y="77686"/>
                                  <a:pt x="84480" y="80505"/>
                                  <a:pt x="84188" y="82766"/>
                                </a:cubicBezTo>
                                <a:cubicBezTo>
                                  <a:pt x="83883" y="85039"/>
                                  <a:pt x="83744" y="88112"/>
                                  <a:pt x="83744" y="91973"/>
                                </a:cubicBezTo>
                                <a:cubicBezTo>
                                  <a:pt x="83744" y="99047"/>
                                  <a:pt x="86360" y="104686"/>
                                  <a:pt x="91618" y="108890"/>
                                </a:cubicBezTo>
                                <a:cubicBezTo>
                                  <a:pt x="96875" y="113093"/>
                                  <a:pt x="103556" y="115189"/>
                                  <a:pt x="111683" y="115189"/>
                                </a:cubicBezTo>
                                <a:cubicBezTo>
                                  <a:pt x="117487" y="115189"/>
                                  <a:pt x="122593" y="114427"/>
                                  <a:pt x="127000" y="112903"/>
                                </a:cubicBezTo>
                                <a:cubicBezTo>
                                  <a:pt x="131394" y="111379"/>
                                  <a:pt x="137274" y="109169"/>
                                  <a:pt x="144653" y="106261"/>
                                </a:cubicBezTo>
                                <a:lnTo>
                                  <a:pt x="147117" y="96215"/>
                                </a:lnTo>
                                <a:cubicBezTo>
                                  <a:pt x="145847" y="96812"/>
                                  <a:pt x="143802" y="97498"/>
                                  <a:pt x="140982" y="98285"/>
                                </a:cubicBezTo>
                                <a:cubicBezTo>
                                  <a:pt x="138150" y="99060"/>
                                  <a:pt x="135623" y="99454"/>
                                  <a:pt x="133401" y="99454"/>
                                </a:cubicBezTo>
                                <a:cubicBezTo>
                                  <a:pt x="128638" y="99454"/>
                                  <a:pt x="125323" y="98679"/>
                                  <a:pt x="123469" y="97117"/>
                                </a:cubicBezTo>
                                <a:cubicBezTo>
                                  <a:pt x="121602" y="95555"/>
                                  <a:pt x="120675" y="92621"/>
                                  <a:pt x="120675" y="88303"/>
                                </a:cubicBezTo>
                                <a:cubicBezTo>
                                  <a:pt x="120675" y="86373"/>
                                  <a:pt x="120980" y="83757"/>
                                  <a:pt x="121577" y="80442"/>
                                </a:cubicBezTo>
                                <a:cubicBezTo>
                                  <a:pt x="122161" y="77140"/>
                                  <a:pt x="122796" y="74257"/>
                                  <a:pt x="123469" y="71806"/>
                                </a:cubicBezTo>
                                <a:lnTo>
                                  <a:pt x="133388" y="35344"/>
                                </a:lnTo>
                                <a:cubicBezTo>
                                  <a:pt x="133833" y="33706"/>
                                  <a:pt x="134353" y="31331"/>
                                  <a:pt x="134950" y="28206"/>
                                </a:cubicBezTo>
                                <a:cubicBezTo>
                                  <a:pt x="135547" y="25082"/>
                                  <a:pt x="135839" y="22047"/>
                                  <a:pt x="135839" y="19062"/>
                                </a:cubicBezTo>
                                <a:cubicBezTo>
                                  <a:pt x="135839" y="13564"/>
                                  <a:pt x="132067" y="9017"/>
                                  <a:pt x="124511" y="5410"/>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2" name="Shape 82"/>
                        <wps:cNvSpPr/>
                        <wps:spPr>
                          <a:xfrm>
                            <a:off x="2660373" y="336264"/>
                            <a:ext cx="115303" cy="116980"/>
                          </a:xfrm>
                          <a:custGeom>
                            <a:avLst/>
                            <a:gdLst/>
                            <a:ahLst/>
                            <a:cxnLst/>
                            <a:rect l="0" t="0" r="0" b="0"/>
                            <a:pathLst>
                              <a:path w="115303" h="116980">
                                <a:moveTo>
                                  <a:pt x="103975" y="6642"/>
                                </a:moveTo>
                                <a:cubicBezTo>
                                  <a:pt x="96419" y="2210"/>
                                  <a:pt x="85319" y="0"/>
                                  <a:pt x="70650" y="0"/>
                                </a:cubicBezTo>
                                <a:cubicBezTo>
                                  <a:pt x="58966" y="0"/>
                                  <a:pt x="48311" y="2439"/>
                                  <a:pt x="38672" y="7315"/>
                                </a:cubicBezTo>
                                <a:cubicBezTo>
                                  <a:pt x="29045" y="12192"/>
                                  <a:pt x="20943" y="19088"/>
                                  <a:pt x="14402" y="28017"/>
                                </a:cubicBezTo>
                                <a:lnTo>
                                  <a:pt x="22327" y="34823"/>
                                </a:lnTo>
                                <a:cubicBezTo>
                                  <a:pt x="28270" y="28347"/>
                                  <a:pt x="34392" y="23317"/>
                                  <a:pt x="40691" y="19698"/>
                                </a:cubicBezTo>
                                <a:cubicBezTo>
                                  <a:pt x="46977" y="16091"/>
                                  <a:pt x="53353" y="14288"/>
                                  <a:pt x="59830" y="14288"/>
                                </a:cubicBezTo>
                                <a:cubicBezTo>
                                  <a:pt x="64745" y="14288"/>
                                  <a:pt x="68720" y="15520"/>
                                  <a:pt x="71768" y="17971"/>
                                </a:cubicBezTo>
                                <a:cubicBezTo>
                                  <a:pt x="74828" y="20422"/>
                                  <a:pt x="76353" y="23698"/>
                                  <a:pt x="76353" y="27800"/>
                                </a:cubicBezTo>
                                <a:cubicBezTo>
                                  <a:pt x="76353" y="34646"/>
                                  <a:pt x="74549" y="39980"/>
                                  <a:pt x="70930" y="43815"/>
                                </a:cubicBezTo>
                                <a:cubicBezTo>
                                  <a:pt x="67323" y="47651"/>
                                  <a:pt x="62395" y="49556"/>
                                  <a:pt x="56147" y="49556"/>
                                </a:cubicBezTo>
                                <a:lnTo>
                                  <a:pt x="44653" y="49556"/>
                                </a:lnTo>
                                <a:lnTo>
                                  <a:pt x="41974" y="60947"/>
                                </a:lnTo>
                                <a:lnTo>
                                  <a:pt x="56820" y="60947"/>
                                </a:lnTo>
                                <a:cubicBezTo>
                                  <a:pt x="62167" y="60947"/>
                                  <a:pt x="66117" y="62522"/>
                                  <a:pt x="68643" y="65684"/>
                                </a:cubicBezTo>
                                <a:cubicBezTo>
                                  <a:pt x="71171" y="68859"/>
                                  <a:pt x="72441" y="72555"/>
                                  <a:pt x="72441" y="76797"/>
                                </a:cubicBezTo>
                                <a:cubicBezTo>
                                  <a:pt x="72441" y="85878"/>
                                  <a:pt x="69444" y="93332"/>
                                  <a:pt x="63462" y="99175"/>
                                </a:cubicBezTo>
                                <a:cubicBezTo>
                                  <a:pt x="57468" y="105016"/>
                                  <a:pt x="50343" y="107938"/>
                                  <a:pt x="42075" y="107938"/>
                                </a:cubicBezTo>
                                <a:cubicBezTo>
                                  <a:pt x="38430" y="107938"/>
                                  <a:pt x="35497" y="107480"/>
                                  <a:pt x="33262" y="106540"/>
                                </a:cubicBezTo>
                                <a:cubicBezTo>
                                  <a:pt x="31026" y="105613"/>
                                  <a:pt x="29248" y="104585"/>
                                  <a:pt x="27902" y="103480"/>
                                </a:cubicBezTo>
                                <a:cubicBezTo>
                                  <a:pt x="29096" y="102362"/>
                                  <a:pt x="30620" y="100330"/>
                                  <a:pt x="32487" y="97396"/>
                                </a:cubicBezTo>
                                <a:cubicBezTo>
                                  <a:pt x="34341" y="94450"/>
                                  <a:pt x="35268" y="91415"/>
                                  <a:pt x="35268" y="88290"/>
                                </a:cubicBezTo>
                                <a:cubicBezTo>
                                  <a:pt x="35268" y="83452"/>
                                  <a:pt x="33782" y="79629"/>
                                  <a:pt x="30811" y="76797"/>
                                </a:cubicBezTo>
                                <a:cubicBezTo>
                                  <a:pt x="27826" y="73965"/>
                                  <a:pt x="23444" y="72555"/>
                                  <a:pt x="17640" y="72555"/>
                                </a:cubicBezTo>
                                <a:cubicBezTo>
                                  <a:pt x="12573" y="72555"/>
                                  <a:pt x="8369" y="74282"/>
                                  <a:pt x="5017" y="77750"/>
                                </a:cubicBezTo>
                                <a:cubicBezTo>
                                  <a:pt x="1677" y="81204"/>
                                  <a:pt x="0" y="85357"/>
                                  <a:pt x="0" y="90196"/>
                                </a:cubicBezTo>
                                <a:cubicBezTo>
                                  <a:pt x="0" y="98971"/>
                                  <a:pt x="4039" y="105639"/>
                                  <a:pt x="12116" y="110173"/>
                                </a:cubicBezTo>
                                <a:cubicBezTo>
                                  <a:pt x="20181" y="114707"/>
                                  <a:pt x="30849" y="116980"/>
                                  <a:pt x="44095" y="116980"/>
                                </a:cubicBezTo>
                                <a:cubicBezTo>
                                  <a:pt x="53391" y="116980"/>
                                  <a:pt x="61837" y="116231"/>
                                  <a:pt x="69431" y="114745"/>
                                </a:cubicBezTo>
                                <a:cubicBezTo>
                                  <a:pt x="77013" y="113259"/>
                                  <a:pt x="84239" y="110884"/>
                                  <a:pt x="91084" y="107607"/>
                                </a:cubicBezTo>
                                <a:cubicBezTo>
                                  <a:pt x="97701" y="104330"/>
                                  <a:pt x="102870" y="100292"/>
                                  <a:pt x="106604" y="95491"/>
                                </a:cubicBezTo>
                                <a:cubicBezTo>
                                  <a:pt x="110312" y="90691"/>
                                  <a:pt x="112179" y="85242"/>
                                  <a:pt x="112179" y="79134"/>
                                </a:cubicBezTo>
                                <a:cubicBezTo>
                                  <a:pt x="112179" y="75197"/>
                                  <a:pt x="111252" y="71755"/>
                                  <a:pt x="109385" y="68821"/>
                                </a:cubicBezTo>
                                <a:cubicBezTo>
                                  <a:pt x="107531" y="65875"/>
                                  <a:pt x="105105" y="63475"/>
                                  <a:pt x="102134" y="61621"/>
                                </a:cubicBezTo>
                                <a:cubicBezTo>
                                  <a:pt x="99162" y="59754"/>
                                  <a:pt x="95733" y="58319"/>
                                  <a:pt x="91859" y="57315"/>
                                </a:cubicBezTo>
                                <a:cubicBezTo>
                                  <a:pt x="87999" y="56312"/>
                                  <a:pt x="83972" y="55740"/>
                                  <a:pt x="79807" y="55588"/>
                                </a:cubicBezTo>
                                <a:lnTo>
                                  <a:pt x="80150" y="53911"/>
                                </a:lnTo>
                                <a:cubicBezTo>
                                  <a:pt x="85204" y="53175"/>
                                  <a:pt x="89853" y="52070"/>
                                  <a:pt x="94094" y="50622"/>
                                </a:cubicBezTo>
                                <a:cubicBezTo>
                                  <a:pt x="98336" y="49175"/>
                                  <a:pt x="101905" y="47435"/>
                                  <a:pt x="104813" y="45428"/>
                                </a:cubicBezTo>
                                <a:cubicBezTo>
                                  <a:pt x="108229" y="43129"/>
                                  <a:pt x="110846" y="40336"/>
                                  <a:pt x="112624" y="37059"/>
                                </a:cubicBezTo>
                                <a:cubicBezTo>
                                  <a:pt x="114414" y="33782"/>
                                  <a:pt x="115303" y="29985"/>
                                  <a:pt x="115303" y="25679"/>
                                </a:cubicBezTo>
                                <a:cubicBezTo>
                                  <a:pt x="115303" y="17412"/>
                                  <a:pt x="111532" y="11075"/>
                                  <a:pt x="103975" y="6642"/>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3" name="Shape 83"/>
                        <wps:cNvSpPr/>
                        <wps:spPr>
                          <a:xfrm>
                            <a:off x="2776791" y="336380"/>
                            <a:ext cx="149911" cy="115417"/>
                          </a:xfrm>
                          <a:custGeom>
                            <a:avLst/>
                            <a:gdLst/>
                            <a:ahLst/>
                            <a:cxnLst/>
                            <a:rect l="0" t="0" r="0" b="0"/>
                            <a:pathLst>
                              <a:path w="149911" h="115417">
                                <a:moveTo>
                                  <a:pt x="149911" y="96215"/>
                                </a:moveTo>
                                <a:cubicBezTo>
                                  <a:pt x="148641" y="96812"/>
                                  <a:pt x="146596" y="97498"/>
                                  <a:pt x="143777" y="98285"/>
                                </a:cubicBezTo>
                                <a:cubicBezTo>
                                  <a:pt x="140957" y="99060"/>
                                  <a:pt x="138417" y="99454"/>
                                  <a:pt x="136195" y="99454"/>
                                </a:cubicBezTo>
                                <a:cubicBezTo>
                                  <a:pt x="131432" y="99454"/>
                                  <a:pt x="128117" y="98666"/>
                                  <a:pt x="126263" y="97117"/>
                                </a:cubicBezTo>
                                <a:cubicBezTo>
                                  <a:pt x="124409" y="95555"/>
                                  <a:pt x="123469" y="92608"/>
                                  <a:pt x="123469" y="88303"/>
                                </a:cubicBezTo>
                                <a:cubicBezTo>
                                  <a:pt x="123469" y="86373"/>
                                  <a:pt x="123774" y="83744"/>
                                  <a:pt x="124371" y="80442"/>
                                </a:cubicBezTo>
                                <a:cubicBezTo>
                                  <a:pt x="124968" y="77139"/>
                                  <a:pt x="125590" y="74257"/>
                                  <a:pt x="126263" y="71806"/>
                                </a:cubicBezTo>
                                <a:lnTo>
                                  <a:pt x="136068" y="35344"/>
                                </a:lnTo>
                                <a:cubicBezTo>
                                  <a:pt x="136957" y="32143"/>
                                  <a:pt x="137630" y="29121"/>
                                  <a:pt x="138074" y="26251"/>
                                </a:cubicBezTo>
                                <a:cubicBezTo>
                                  <a:pt x="138531" y="23393"/>
                                  <a:pt x="138747" y="20510"/>
                                  <a:pt x="138747" y="17615"/>
                                </a:cubicBezTo>
                                <a:cubicBezTo>
                                  <a:pt x="138747" y="12636"/>
                                  <a:pt x="135877" y="8458"/>
                                  <a:pt x="130149" y="5067"/>
                                </a:cubicBezTo>
                                <a:cubicBezTo>
                                  <a:pt x="124422" y="1689"/>
                                  <a:pt x="116611" y="0"/>
                                  <a:pt x="106718" y="0"/>
                                </a:cubicBezTo>
                                <a:cubicBezTo>
                                  <a:pt x="96672" y="0"/>
                                  <a:pt x="88354" y="1676"/>
                                  <a:pt x="81762" y="5016"/>
                                </a:cubicBezTo>
                                <a:cubicBezTo>
                                  <a:pt x="75184" y="8369"/>
                                  <a:pt x="69799" y="12687"/>
                                  <a:pt x="65634" y="17970"/>
                                </a:cubicBezTo>
                                <a:cubicBezTo>
                                  <a:pt x="61468" y="23254"/>
                                  <a:pt x="58077" y="29172"/>
                                  <a:pt x="55473" y="35712"/>
                                </a:cubicBezTo>
                                <a:cubicBezTo>
                                  <a:pt x="52870" y="42266"/>
                                  <a:pt x="50457" y="48704"/>
                                  <a:pt x="48222" y="55029"/>
                                </a:cubicBezTo>
                                <a:cubicBezTo>
                                  <a:pt x="47485" y="57340"/>
                                  <a:pt x="45732" y="62078"/>
                                  <a:pt x="42976" y="69253"/>
                                </a:cubicBezTo>
                                <a:cubicBezTo>
                                  <a:pt x="40221" y="76441"/>
                                  <a:pt x="37363" y="82372"/>
                                  <a:pt x="34379" y="87058"/>
                                </a:cubicBezTo>
                                <a:cubicBezTo>
                                  <a:pt x="32296" y="84975"/>
                                  <a:pt x="29883" y="83058"/>
                                  <a:pt x="27127" y="81318"/>
                                </a:cubicBezTo>
                                <a:cubicBezTo>
                                  <a:pt x="24371" y="79565"/>
                                  <a:pt x="21171" y="78689"/>
                                  <a:pt x="17526" y="78689"/>
                                </a:cubicBezTo>
                                <a:cubicBezTo>
                                  <a:pt x="12547" y="78689"/>
                                  <a:pt x="8369" y="80518"/>
                                  <a:pt x="5029" y="84163"/>
                                </a:cubicBezTo>
                                <a:cubicBezTo>
                                  <a:pt x="1676" y="87808"/>
                                  <a:pt x="0" y="92799"/>
                                  <a:pt x="0" y="99123"/>
                                </a:cubicBezTo>
                                <a:cubicBezTo>
                                  <a:pt x="0" y="104406"/>
                                  <a:pt x="1600" y="108433"/>
                                  <a:pt x="4800" y="111227"/>
                                </a:cubicBezTo>
                                <a:cubicBezTo>
                                  <a:pt x="8001" y="114021"/>
                                  <a:pt x="12014" y="115417"/>
                                  <a:pt x="16853" y="115417"/>
                                </a:cubicBezTo>
                                <a:cubicBezTo>
                                  <a:pt x="22733" y="115417"/>
                                  <a:pt x="27622" y="114021"/>
                                  <a:pt x="31534" y="111227"/>
                                </a:cubicBezTo>
                                <a:cubicBezTo>
                                  <a:pt x="35433" y="108433"/>
                                  <a:pt x="39281" y="104254"/>
                                  <a:pt x="43078" y="98666"/>
                                </a:cubicBezTo>
                                <a:cubicBezTo>
                                  <a:pt x="46584" y="93535"/>
                                  <a:pt x="49771" y="87376"/>
                                  <a:pt x="52679" y="80201"/>
                                </a:cubicBezTo>
                                <a:cubicBezTo>
                                  <a:pt x="55575" y="73012"/>
                                  <a:pt x="58407" y="65291"/>
                                  <a:pt x="61150" y="57036"/>
                                </a:cubicBezTo>
                                <a:cubicBezTo>
                                  <a:pt x="64046" y="48476"/>
                                  <a:pt x="66649" y="41656"/>
                                  <a:pt x="68961" y="36550"/>
                                </a:cubicBezTo>
                                <a:cubicBezTo>
                                  <a:pt x="71272" y="31458"/>
                                  <a:pt x="73660" y="27343"/>
                                  <a:pt x="76124" y="24219"/>
                                </a:cubicBezTo>
                                <a:cubicBezTo>
                                  <a:pt x="78664" y="21094"/>
                                  <a:pt x="80988" y="19024"/>
                                  <a:pt x="83121" y="18021"/>
                                </a:cubicBezTo>
                                <a:cubicBezTo>
                                  <a:pt x="85242" y="17018"/>
                                  <a:pt x="87617" y="16523"/>
                                  <a:pt x="90220" y="16523"/>
                                </a:cubicBezTo>
                                <a:cubicBezTo>
                                  <a:pt x="93510" y="16523"/>
                                  <a:pt x="96024" y="17094"/>
                                  <a:pt x="97765" y="18250"/>
                                </a:cubicBezTo>
                                <a:cubicBezTo>
                                  <a:pt x="99517" y="19393"/>
                                  <a:pt x="100393" y="21056"/>
                                  <a:pt x="100393" y="23203"/>
                                </a:cubicBezTo>
                                <a:cubicBezTo>
                                  <a:pt x="100393" y="25883"/>
                                  <a:pt x="100038" y="29096"/>
                                  <a:pt x="99339" y="32855"/>
                                </a:cubicBezTo>
                                <a:cubicBezTo>
                                  <a:pt x="98628" y="36601"/>
                                  <a:pt x="97384" y="41897"/>
                                  <a:pt x="95593" y="48742"/>
                                </a:cubicBezTo>
                                <a:lnTo>
                                  <a:pt x="88633" y="74600"/>
                                </a:lnTo>
                                <a:cubicBezTo>
                                  <a:pt x="87744" y="77953"/>
                                  <a:pt x="87185" y="80721"/>
                                  <a:pt x="86970" y="82918"/>
                                </a:cubicBezTo>
                                <a:cubicBezTo>
                                  <a:pt x="86741" y="85103"/>
                                  <a:pt x="86626" y="88138"/>
                                  <a:pt x="86626" y="91999"/>
                                </a:cubicBezTo>
                                <a:cubicBezTo>
                                  <a:pt x="86626" y="99060"/>
                                  <a:pt x="89255" y="104686"/>
                                  <a:pt x="94500" y="108889"/>
                                </a:cubicBezTo>
                                <a:cubicBezTo>
                                  <a:pt x="99745" y="113093"/>
                                  <a:pt x="106426" y="115189"/>
                                  <a:pt x="114528" y="115189"/>
                                </a:cubicBezTo>
                                <a:cubicBezTo>
                                  <a:pt x="120332" y="115189"/>
                                  <a:pt x="125425" y="114427"/>
                                  <a:pt x="129819" y="112903"/>
                                </a:cubicBezTo>
                                <a:cubicBezTo>
                                  <a:pt x="134214" y="111379"/>
                                  <a:pt x="140093" y="109169"/>
                                  <a:pt x="147460" y="106261"/>
                                </a:cubicBezTo>
                                <a:lnTo>
                                  <a:pt x="149911" y="96215"/>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4" name="Shape 84"/>
                        <wps:cNvSpPr/>
                        <wps:spPr>
                          <a:xfrm>
                            <a:off x="2937415" y="336374"/>
                            <a:ext cx="140983" cy="116649"/>
                          </a:xfrm>
                          <a:custGeom>
                            <a:avLst/>
                            <a:gdLst/>
                            <a:ahLst/>
                            <a:cxnLst/>
                            <a:rect l="0" t="0" r="0" b="0"/>
                            <a:pathLst>
                              <a:path w="140983" h="116649">
                                <a:moveTo>
                                  <a:pt x="87160" y="111011"/>
                                </a:moveTo>
                                <a:cubicBezTo>
                                  <a:pt x="91732" y="114021"/>
                                  <a:pt x="97854" y="115532"/>
                                  <a:pt x="105512" y="115532"/>
                                </a:cubicBezTo>
                                <a:cubicBezTo>
                                  <a:pt x="111303" y="115532"/>
                                  <a:pt x="116421" y="114770"/>
                                  <a:pt x="120841" y="113246"/>
                                </a:cubicBezTo>
                                <a:cubicBezTo>
                                  <a:pt x="125273" y="111722"/>
                                  <a:pt x="131166" y="109500"/>
                                  <a:pt x="138519" y="106604"/>
                                </a:cubicBezTo>
                                <a:lnTo>
                                  <a:pt x="140983" y="96558"/>
                                </a:lnTo>
                                <a:cubicBezTo>
                                  <a:pt x="139789" y="97079"/>
                                  <a:pt x="137719" y="97752"/>
                                  <a:pt x="134785" y="98565"/>
                                </a:cubicBezTo>
                                <a:cubicBezTo>
                                  <a:pt x="131839" y="99390"/>
                                  <a:pt x="129337" y="99797"/>
                                  <a:pt x="127254" y="99797"/>
                                </a:cubicBezTo>
                                <a:cubicBezTo>
                                  <a:pt x="122492" y="99797"/>
                                  <a:pt x="119139" y="98996"/>
                                  <a:pt x="117208" y="97396"/>
                                </a:cubicBezTo>
                                <a:cubicBezTo>
                                  <a:pt x="115265" y="95796"/>
                                  <a:pt x="114300" y="92875"/>
                                  <a:pt x="114300" y="88633"/>
                                </a:cubicBezTo>
                                <a:cubicBezTo>
                                  <a:pt x="114300" y="86842"/>
                                  <a:pt x="114630" y="84226"/>
                                  <a:pt x="115303" y="80759"/>
                                </a:cubicBezTo>
                                <a:cubicBezTo>
                                  <a:pt x="115977" y="77305"/>
                                  <a:pt x="116611" y="74422"/>
                                  <a:pt x="117208" y="72111"/>
                                </a:cubicBezTo>
                                <a:lnTo>
                                  <a:pt x="133642" y="3467"/>
                                </a:lnTo>
                                <a:lnTo>
                                  <a:pt x="132080" y="1676"/>
                                </a:lnTo>
                                <a:lnTo>
                                  <a:pt x="97841" y="8712"/>
                                </a:lnTo>
                                <a:cubicBezTo>
                                  <a:pt x="94640" y="6033"/>
                                  <a:pt x="90526" y="3911"/>
                                  <a:pt x="85496" y="2349"/>
                                </a:cubicBezTo>
                                <a:cubicBezTo>
                                  <a:pt x="80480" y="788"/>
                                  <a:pt x="74613" y="0"/>
                                  <a:pt x="67907" y="0"/>
                                </a:cubicBezTo>
                                <a:cubicBezTo>
                                  <a:pt x="58750" y="0"/>
                                  <a:pt x="50038" y="1956"/>
                                  <a:pt x="41770" y="5855"/>
                                </a:cubicBezTo>
                                <a:cubicBezTo>
                                  <a:pt x="33503" y="9766"/>
                                  <a:pt x="26289" y="15062"/>
                                  <a:pt x="20104" y="21742"/>
                                </a:cubicBezTo>
                                <a:cubicBezTo>
                                  <a:pt x="13996" y="28511"/>
                                  <a:pt x="9119" y="36360"/>
                                  <a:pt x="5474" y="45276"/>
                                </a:cubicBezTo>
                                <a:cubicBezTo>
                                  <a:pt x="1829" y="54204"/>
                                  <a:pt x="0" y="63754"/>
                                  <a:pt x="0" y="73939"/>
                                </a:cubicBezTo>
                                <a:cubicBezTo>
                                  <a:pt x="0" y="87173"/>
                                  <a:pt x="3277" y="97599"/>
                                  <a:pt x="9830" y="105220"/>
                                </a:cubicBezTo>
                                <a:cubicBezTo>
                                  <a:pt x="16383" y="112840"/>
                                  <a:pt x="26137" y="116649"/>
                                  <a:pt x="39091" y="116649"/>
                                </a:cubicBezTo>
                                <a:cubicBezTo>
                                  <a:pt x="43256" y="116649"/>
                                  <a:pt x="47079" y="116116"/>
                                  <a:pt x="50533" y="115036"/>
                                </a:cubicBezTo>
                                <a:cubicBezTo>
                                  <a:pt x="54001" y="113970"/>
                                  <a:pt x="57290" y="112624"/>
                                  <a:pt x="60427" y="110985"/>
                                </a:cubicBezTo>
                                <a:cubicBezTo>
                                  <a:pt x="63995" y="109144"/>
                                  <a:pt x="66954" y="107290"/>
                                  <a:pt x="69304" y="105448"/>
                                </a:cubicBezTo>
                                <a:cubicBezTo>
                                  <a:pt x="71641" y="103594"/>
                                  <a:pt x="74117" y="101562"/>
                                  <a:pt x="76733" y="99352"/>
                                </a:cubicBezTo>
                                <a:lnTo>
                                  <a:pt x="77622" y="99352"/>
                                </a:lnTo>
                                <a:cubicBezTo>
                                  <a:pt x="79413" y="104115"/>
                                  <a:pt x="82588" y="108001"/>
                                  <a:pt x="87160" y="111011"/>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85" name="Shape 85"/>
                        <wps:cNvSpPr/>
                        <wps:spPr>
                          <a:xfrm>
                            <a:off x="2977382" y="347537"/>
                            <a:ext cx="50940" cy="88519"/>
                          </a:xfrm>
                          <a:custGeom>
                            <a:avLst/>
                            <a:gdLst/>
                            <a:ahLst/>
                            <a:cxnLst/>
                            <a:rect l="0" t="0" r="0" b="0"/>
                            <a:pathLst>
                              <a:path w="50940" h="88519">
                                <a:moveTo>
                                  <a:pt x="36665" y="77927"/>
                                </a:moveTo>
                                <a:cubicBezTo>
                                  <a:pt x="33909" y="80899"/>
                                  <a:pt x="30912" y="83414"/>
                                  <a:pt x="27674" y="85446"/>
                                </a:cubicBezTo>
                                <a:cubicBezTo>
                                  <a:pt x="24422" y="87490"/>
                                  <a:pt x="21056" y="88519"/>
                                  <a:pt x="17551" y="88519"/>
                                </a:cubicBezTo>
                                <a:cubicBezTo>
                                  <a:pt x="14122" y="88519"/>
                                  <a:pt x="11265" y="87884"/>
                                  <a:pt x="8992" y="86627"/>
                                </a:cubicBezTo>
                                <a:cubicBezTo>
                                  <a:pt x="6718" y="85357"/>
                                  <a:pt x="4915" y="83579"/>
                                  <a:pt x="3569" y="81267"/>
                                </a:cubicBezTo>
                                <a:cubicBezTo>
                                  <a:pt x="2311" y="79121"/>
                                  <a:pt x="1397" y="76479"/>
                                  <a:pt x="838" y="73355"/>
                                </a:cubicBezTo>
                                <a:cubicBezTo>
                                  <a:pt x="279" y="70231"/>
                                  <a:pt x="0" y="66853"/>
                                  <a:pt x="0" y="63208"/>
                                </a:cubicBezTo>
                                <a:cubicBezTo>
                                  <a:pt x="0" y="55182"/>
                                  <a:pt x="889" y="47320"/>
                                  <a:pt x="2680" y="39637"/>
                                </a:cubicBezTo>
                                <a:cubicBezTo>
                                  <a:pt x="4458" y="31941"/>
                                  <a:pt x="6922" y="25197"/>
                                  <a:pt x="10046" y="19405"/>
                                </a:cubicBezTo>
                                <a:cubicBezTo>
                                  <a:pt x="13259" y="13526"/>
                                  <a:pt x="16916" y="8827"/>
                                  <a:pt x="21056" y="5296"/>
                                </a:cubicBezTo>
                                <a:cubicBezTo>
                                  <a:pt x="25184" y="1765"/>
                                  <a:pt x="29718" y="0"/>
                                  <a:pt x="34633" y="0"/>
                                </a:cubicBezTo>
                                <a:cubicBezTo>
                                  <a:pt x="37833" y="0"/>
                                  <a:pt x="40513" y="508"/>
                                  <a:pt x="42672" y="1511"/>
                                </a:cubicBezTo>
                                <a:cubicBezTo>
                                  <a:pt x="44831" y="2515"/>
                                  <a:pt x="46584" y="3975"/>
                                  <a:pt x="47930" y="5905"/>
                                </a:cubicBezTo>
                                <a:cubicBezTo>
                                  <a:pt x="49047" y="7468"/>
                                  <a:pt x="49822" y="9373"/>
                                  <a:pt x="50267" y="11595"/>
                                </a:cubicBezTo>
                                <a:cubicBezTo>
                                  <a:pt x="50724" y="13830"/>
                                  <a:pt x="50940" y="15761"/>
                                  <a:pt x="50940" y="17399"/>
                                </a:cubicBezTo>
                                <a:lnTo>
                                  <a:pt x="36665" y="77927"/>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09275" style="width:254.355pt;height:39.3093pt;position:absolute;z-index:-2147483598;mso-position-horizontal-relative:text;mso-position-horizontal:absolute;margin-left:28.961pt;mso-position-vertical-relative:text;margin-top:-0.193054pt;" coordsize="32303,4992">
                <v:shape id="Shape 30" style="position:absolute;width:1756;height:1671;left:0;top:126;" coordsize="175692,167107" path="m155372,17640c141834,5880,124562,0,103581,0c89586,0,76289,2604,63678,7823c51067,13030,40068,20206,30696,29363c21095,38659,13576,49543,8141,62014c2705,74473,0,87783,0,101917c0,121336,6693,137058,20091,149073c33477,161087,50597,167107,71438,167107c87351,167107,101613,164351,114186,158839c126759,153340,137693,145860,147003,136411c156083,127178,163132,116332,168148,103874c173177,91402,175692,78474,175692,65075c175692,45212,168910,29401,155372,17640x">
                  <v:stroke weight="0.5pt" endcap="flat" joinstyle="miter" miterlimit="4" on="true" color="#181717"/>
                  <v:fill on="false" color="#000000" opacity="0"/>
                </v:shape>
                <v:shape id="Shape 31" style="position:absolute;width:888;height:1463;left:434;top:229;" coordsize="88849,146329" path="m55753,136957c48425,143205,40246,146329,31255,146329c20828,146329,13018,142329,7811,134328c2604,126340,0,115748,0,102578c0,90450,1295,78245,3899,65964c6502,53683,10262,42672,15176,32919c20091,23178,26137,15253,33312,9144c40488,3048,48628,0,57709,0c68047,0,75819,3899,81026,11722c86233,19533,88849,30252,88849,43866c88849,55626,87617,67551,85166,79642c82702,91732,78943,102908,73889,113183c69126,122784,63081,130709,55753,136957x">
                  <v:stroke weight="0.5pt" endcap="flat" joinstyle="miter" miterlimit="4" on="true" color="#181717"/>
                  <v:fill on="false" color="#000000" opacity="0"/>
                </v:shape>
                <v:shape id="Shape 32" style="position:absolute;width:1395;height:1140;left:1809;top:631;" coordsize="139522,114071" path="m133553,4521c130467,1511,126124,0,120536,0c115329,0,111023,914,107632,2730c104242,4559,101257,7074,98641,10274c94475,15329,91021,20803,88290,26682c85560,32563,83198,37287,81191,40856c79121,44577,76238,47536,72568,49733c68897,51917,64973,53022,60820,53022l57709,53022l60681,40627c61582,37287,62166,34226,62471,31483c62763,28727,62916,26048,62916,23444c62916,16814,60604,11278,55994,6807c51384,2349,44513,114,35369,114c30455,114,25248,990,19749,2730c14237,4483,8484,6591,2451,9042l0,19088c1791,18415,3924,17716,6426,16967c8915,16218,11354,15849,13741,15849c18364,15849,21539,16649,23292,18250c25044,19850,25921,22771,25921,27013c25921,29248,25565,32042,24854,35382c24143,38735,23571,41453,23127,43535l7252,112179l44145,112179l55397,62509l58534,62509c64211,62509,68059,63716,70079,66129c72098,68542,73660,73355,74765,80556c75121,82410,75438,84455,75692,86677c75959,88912,76263,91097,76632,93243c77368,97485,78524,100978,80086,103721c81648,106464,83515,108585,85674,110071c87986,111696,90386,112776,92875,113297c95377,113817,97993,114071,100762,114071c107912,114071,114033,113335,119139,111861c124244,110388,130213,108166,137071,105207l139522,94996c137516,95885,135382,96660,133109,97333c130835,98006,128892,98336,127254,98336c126276,98336,125108,98260,123736,98120c122352,97968,120929,97294,119431,96101c118250,95059,116992,93180,115697,90449c114389,87731,113373,84353,112624,80327c110846,71005,108344,64160,105143,59791c101943,55435,96139,52248,87732,50228l87732,49454c91008,46253,93777,42469,96050,38125c98323,33769,100127,30061,101460,27013c103543,29324,106286,31521,109665,33604c113055,35687,116573,36728,120218,36728c125197,36728,129438,34937,132944,31369c136436,27800,138189,22885,138189,16637c138189,11569,136639,7531,133553,4521x">
                  <v:stroke weight="0.5pt" endcap="flat" joinstyle="miter" miterlimit="4" on="true" color="#181717"/>
                  <v:fill on="false" color="#000000" opacity="0"/>
                </v:shape>
                <v:shape id="Shape 33" style="position:absolute;width:1395;height:1140;left:3288;top:631;" coordsize="139522,114071" path="m133553,4521c130467,1511,126124,0,120536,0c115329,0,111023,914,107632,2730c104242,4559,101257,7074,98641,10274c94475,15329,91021,20803,88290,26682c85560,32563,83198,37287,81191,40856c79121,44577,76238,47536,72568,49733c68897,51917,64973,53022,60820,53022l57709,53022l60681,40627c61582,37287,62166,34226,62471,31483c62763,28727,62916,26048,62916,23444c62916,16814,60604,11278,55994,6807c51384,2349,44513,114,35369,114c30455,114,25248,990,19749,2730c14237,4483,8484,6591,2451,9042l0,19088c1791,18415,3924,17716,6426,16967c8915,16218,11354,15849,13741,15849c18364,15849,21539,16649,23292,18250c25044,19850,25921,22771,25921,27013c25921,29248,25565,32042,24854,35382c24143,38735,23571,41453,23127,43535l7252,112179l44145,112179l55397,62509l58534,62509c64211,62509,68059,63716,70079,66129c72098,68542,73660,73355,74765,80556c75121,82410,75438,84455,75692,86677c75959,88912,76263,91097,76632,93243c77368,97485,78524,100978,80086,103721c81648,106464,83515,108585,85674,110071c87986,111696,90386,112776,92875,113297c95377,113817,97993,114071,100762,114071c107912,114071,114033,113335,119139,111861c124244,110388,130213,108166,137071,105207l139522,94996c137516,95885,135382,96660,133109,97333c130835,98006,128892,98336,127254,98336c126276,98336,125108,98260,123736,98120c122352,97968,120929,97294,119431,96101c118250,95059,116992,93180,115697,90449c114389,87731,113373,84353,112624,80327c110846,71005,108344,64160,105143,59791c101943,55435,96139,52248,87732,50228l87732,49454c91008,46253,93777,42469,96050,38125c98323,33769,100127,30061,101460,27013c103543,29324,106286,31521,109665,33604c113055,35687,116573,36728,120218,36728c125197,36728,129438,34937,132944,31369c136436,27800,138189,22885,138189,16637c138189,11569,136639,7531,133553,4521x">
                  <v:stroke weight="0.5pt" endcap="flat" joinstyle="miter" miterlimit="4" on="true" color="#181717"/>
                  <v:fill on="false" color="#000000" opacity="0"/>
                </v:shape>
                <v:shape id="Shape 34" style="position:absolute;width:1418;height:1615;left:4772;top:633;" coordsize="141872,161519" path="m78346,120548c75451,127914,72149,134087,68428,139078c66497,141681,64783,143612,63297,144881c61811,146152,60109,147409,58179,148679c56832,149568,55182,150368,53213,151079c51244,151778,49593,152248,48260,152476c47295,150241,45898,147358,44082,143828c42253,140284,40196,137071,37897,134163c35509,131115,32753,128512,29591,126352c26429,124193,22847,123114,18834,123114c13564,123114,9398,124790,6350,128143c3315,131483,1791,135318,1791,139636c1791,142088,2324,144602,3404,147168c4483,149733,6502,152057,9487,154153c12751,156451,17310,158255,23139,159563c28981,160858,36322,161519,45161,161519c53264,161519,61265,160414,69139,158217c77026,156020,84341,152438,91110,147447c98171,142240,104381,135230,109728,126403c115087,117589,119253,106413,122238,92863l141872,2121l140310,330l104927,1893l87846,81928c83617,86132,79007,89484,74003,91999c68999,94514,64872,95771,61608,95771c57683,95771,54813,94805,52997,92863c51181,90932,50267,88100,50267,84366c50267,83033,50495,80874,50940,77889c51384,74905,51981,72111,52730,69507l60896,40449c61785,37402,62382,34087,62687,30506c62979,26937,63132,24473,63132,23127c63132,16573,60719,11087,55918,6642c51118,2210,44285,0,35420,0c30505,0,25286,876,19774,2616c14262,4369,8496,6477,2464,8928l0,18974c1791,18301,3937,17602,6426,16853c8928,16104,11366,15735,13754,15735c18605,15735,21857,16535,23533,18136c25210,19736,26048,22657,26048,26899c26048,28613,25692,31267,24994,34874c24282,38494,23673,41339,23152,43421l14745,73889c13627,78206,12929,81559,12675,83934c12408,86322,12281,88659,12281,90970c12281,97447,14567,102984,19126,107595c23698,112217,30099,114516,38354,114516c46888,114516,54686,113030,61747,110058c68809,107086,76530,101765,84925,94094l85700,94094c83693,104369,81242,113183,78346,120548x">
                  <v:stroke weight="0.5pt" endcap="flat" joinstyle="miter" miterlimit="4" on="true" color="#181717"/>
                  <v:fill on="false" color="#000000" opacity="0"/>
                </v:shape>
                <v:shape id="Shape 35" style="position:absolute;width:1499;height:1154;left:6211;top:620;" coordsize="149911,115417" path="m149911,96215c148641,96812,146596,97498,143777,98285c140957,99060,138417,99454,136195,99454c131432,99454,128118,98679,126263,97117c124409,95555,123469,92608,123469,88303c123469,86373,123774,83757,124371,80442c124968,77139,125590,74257,126263,71806l136068,35344c136957,32143,137630,29121,138074,26251c138532,23393,138748,20510,138748,17615c138748,12636,135877,8458,130150,5067c124422,1689,116611,0,106718,0c96672,0,88354,1676,81763,5016c75184,8369,69799,12687,65634,17970c61468,23254,58077,29172,55474,35712c52870,42266,50457,48704,48222,55029c47485,57340,45733,62078,42977,69253c40221,76441,37363,82372,34379,87058c32296,84975,29883,83058,27127,81318c24371,79565,21171,78689,17526,78689c12548,78689,8369,80518,5029,84163c1676,87808,0,92799,0,99123c0,104406,1600,108433,4801,111227c8001,114021,12014,115417,16853,115417c22733,115417,27623,114021,31534,111227c35433,108433,39281,104254,43078,98666c46584,93535,49771,87376,52680,80201c55575,73012,58407,65291,61151,57036c64046,48476,66650,41656,68961,36550c71272,31458,73660,27343,76124,24219c78664,21094,80988,19024,83121,18021c85242,17018,87617,16523,90221,16523c93510,16523,96025,17094,97765,18250c99517,19393,100393,21056,100393,23203c100393,25883,100038,29096,99339,32855c98628,36601,97384,41897,95593,48742l88633,74600c87744,77953,87186,80721,86970,82918c86741,85103,86627,88138,86627,91999c86627,99060,89256,104686,94501,108889c99746,113093,106426,115189,114529,115189c120333,115189,125425,114427,129819,112903c134214,111379,140094,109169,147460,106261l149911,96215x">
                  <v:stroke weight="0.5pt" endcap="flat" joinstyle="miter" miterlimit="4" on="true" color="#181717"/>
                  <v:fill on="false" color="#000000" opacity="0"/>
                </v:shape>
                <v:shape id="Shape 37" style="position:absolute;width:1303;height:1153;left:7782;top:633;" coordsize="130365,115303" path="m117703,50343c109258,45352,97434,42863,82258,42863c78842,42863,74778,43218,70091,43917c65405,44628,61798,45276,59271,45872l60833,40183c61950,36538,62713,33147,63119,30023c63525,26899,63728,24524,63728,22885c63728,16332,61316,10884,56477,6528c51638,2172,44793,0,35941,0c31026,0,25717,889,20028,2680c14338,4458,8484,6579,2451,9042l0,19088c1702,18415,3937,17691,6693,16904c9449,16129,11976,15735,14288,15735c19114,15735,22377,16574,24054,18250c25717,19926,26556,22809,26556,26899c26556,29210,26226,31852,25552,34823c24892,37795,24181,40666,23432,43421l16065,68758c14948,72923,14211,76086,13830,78245c13462,80404,13284,82893,13284,85725c13284,89294,13907,92825,15176,96330c16434,99822,18631,102946,21755,105702c24955,108534,29477,110833,35319,112624c41161,114414,48666,115303,57810,115303c82448,115303,100698,111544,112560,104026c124435,96520,130365,85916,130365,72212c130365,62624,126149,55321,117703,50343x">
                  <v:stroke weight="0.5pt" endcap="flat" joinstyle="miter" miterlimit="4" on="true" color="#181717"/>
                  <v:fill on="false" color="#000000" opacity="0"/>
                </v:shape>
                <v:shape id="Shape 38" style="position:absolute;width:2225;height:1152;left:9183;top:620;" coordsize="222567,115202" path="m216446,98285c213627,99073,211099,99454,208877,99454c204127,99454,200812,98679,198920,97117c197028,95555,196088,92609,196088,88291c196088,86589,196380,84049,196977,80709c197561,77356,198222,74384,198971,71781l207391,40411c208356,36919,208966,33617,209233,30531c209486,27445,209614,25045,209614,23330c209614,16853,207277,11354,202590,6807c197904,2274,191440,0,183185,0c174409,0,166599,1842,159753,5525c152908,9208,145517,14478,137554,21324l136779,21324c136258,15291,133541,10236,128626,6147c123711,2045,117424,0,109753,0c100749,0,92786,1791,85852,5360c78930,8928,71755,14148,64313,20993l63525,20993c61887,15189,59055,10440,55042,6757c51016,3073,44475,1232,35395,1232c30480,1232,25260,2108,19761,3848c14249,5601,8484,7709,2451,10160l0,20206c1778,19533,3924,18834,6414,18085c8915,17349,11354,16967,13741,16967c18580,16967,21819,17768,23457,19368c25095,20968,25908,23889,25908,28131c25908,30214,25552,32969,24854,36386c24143,39815,23558,42571,23114,44653l7252,113297l44133,113297l62649,32703c68821,27127,73952,23406,78042,21552c82131,19685,85319,18758,87630,18758c91719,18758,94653,19761,96431,21768c98222,23775,99111,26569,99111,30137c99111,31852,98908,33858,98501,36170c98095,38481,97473,41491,96660,45212l81026,113297l117920,113297l136436,32703c140894,28461,145288,25083,149631,22555c153975,20015,157556,18758,160388,18758c164389,18758,167297,19761,169075,21768c170853,23775,171755,26569,171755,30137c171755,31776,171539,33884,171133,36449c170726,39015,170104,41897,169278,45098l161188,74790c160134,78956,159525,82436,159334,85230c159144,88011,159055,90310,159055,92088c159055,98641,161519,104127,166433,108560c171348,112980,178245,115202,187122,115202c192938,115202,198044,114427,202438,112903c206832,111379,212725,109169,220104,106261l222567,96215c221310,96812,219266,97498,216446,98285x">
                  <v:stroke weight="0.5pt" endcap="flat" joinstyle="miter" miterlimit="4" on="true" color="#181717"/>
                  <v:fill on="false" color="#000000" opacity="0"/>
                </v:shape>
                <v:shape id="Shape 39" style="position:absolute;width:1503;height:1139;left:11473;top:632;" coordsize="150355,113957" path="m60681,40513c61570,37021,62167,33922,62471,31255c62763,28575,62916,25933,62916,23317c62916,16701,60604,11150,55994,6693c51384,2222,44501,0,35357,0c30455,0,25248,876,19736,2616c14237,4369,8471,6464,2451,8928l0,18974c1791,18301,3924,17590,6426,16853c8915,16104,11354,15735,13741,15735c18352,15735,21539,16535,23292,18136c25044,19736,25908,22657,25908,26899c25908,29134,25565,31915,24854,35268c24143,38621,23571,41339,23127,43421l7252,112065l44145,112065l56426,58928l92494,58928l89141,73406c88252,77279,87693,80175,87465,82105c87249,84036,87135,86932,87135,90793c87135,97841,89751,103467,94996,107671c100241,111862,106909,113957,115011,113957c120802,113957,125895,113195,130289,111671c134671,110147,140538,107937,147904,105029l150355,94983c149085,95580,147028,96266,144196,97053c141351,97828,138811,98222,136576,98222c131801,98222,128473,97447,126606,95885c124739,94323,123812,91377,123812,87071c123812,85357,124142,82728,124816,79159c125489,75590,126086,72720,126619,70574l142545,2006l141199,445l105651,2006l94971,48209l58903,48209l60681,40513x">
                  <v:stroke weight="0.5pt" endcap="flat" joinstyle="miter" miterlimit="4" on="true" color="#181717"/>
                  <v:fill on="false" color="#000000" opacity="0"/>
                </v:shape>
                <v:shape id="Shape 41" style="position:absolute;width:1298;height:1153;left:13051;top:633;" coordsize="129807,115303" path="m117259,50343c108890,45364,97218,42863,82258,42863c78842,42863,74778,43218,70091,43929c65405,44640,61798,45288,59271,45885l60833,40183c61950,36538,62712,33160,63119,30035c63525,26898,63728,24524,63728,22885c63728,16345,61315,10884,56477,6528c51638,2184,44793,0,35941,0c31026,0,25730,901,20028,2680c14338,4470,8484,6591,2451,9042l0,19088c1702,18415,3937,17691,6693,16916c9449,16129,11976,15748,14288,15748c19126,15748,22377,16573,24054,18250c25730,19926,26568,22809,26568,26898c26568,29210,26225,31852,25552,34823c24892,37808,24181,40678,23432,43421l16065,68758c14961,72936,14211,76098,13843,78244c13462,80404,13284,82905,13284,85725c13284,89306,13907,92837,15176,96329c16446,99835,18643,102959,21768,105714c24968,108534,29477,110846,35331,112623c41161,114414,48666,115303,57823,115303c82448,115303,100609,111557,112293,104038c123965,96520,129807,85915,129807,72225c129807,62624,125628,55334,117259,50343x">
                  <v:stroke weight="0.5pt" endcap="flat" joinstyle="miter" miterlimit="4" on="true" color="#181717"/>
                  <v:fill on="false" color="#000000" opacity="0"/>
                </v:shape>
                <v:shape id="Shape 42" style="position:absolute;width:631;height:1135;left:14459;top:637;" coordsize="63170,113513" path="m57048,96609c54216,97384,51689,97777,49467,97777c44704,97777,41402,97003,39535,95441c37681,93878,36754,90932,36754,86627c36754,84912,37084,82283,37757,78715c38430,75146,39027,72276,39548,70129l55740,1562l54394,0l18504,1562l2007,72923c1257,76264,737,79058,445,81293c140,83515,0,86525,0,90322c0,97384,2642,103010,7925,107214c13208,111417,19901,113513,28016,113513c33820,113513,38875,112751,43193,111227c47511,109703,53353,107493,60719,104585l63170,94539c61913,95136,59868,95822,57048,96609x">
                  <v:stroke weight="0.5pt" endcap="flat" joinstyle="miter" miterlimit="4" on="true" color="#181717"/>
                  <v:fill on="false" color="#000000" opacity="0"/>
                </v:shape>
                <v:shape id="Shape 43" style="position:absolute;width:1501;height:1153;left:15168;top:633;" coordsize="150127,115303" path="m95072,108331c99987,112014,106540,113855,114732,113855c120536,113855,125629,113093,130023,111557c134417,110033,140297,107823,147663,104927l150127,94882c148857,95466,146812,96164,143993,96939c141173,97727,138646,98108,136411,98108c131661,98108,128334,97333,126441,95771c124536,94209,123597,91275,123597,86957c123597,85255,123939,82614,124651,79045c125362,75476,125971,72618,126492,70460l142316,1892l140970,330l105359,1892l86944,82410c82258,86932,77508,90424,72720,92875c67920,95326,64072,96545,61163,96545c57150,96545,54318,95529,52692,93472c51054,91427,50229,88659,50229,85153c50229,83807,50457,81636,50902,78613c51346,75590,51943,72784,52692,70180l60820,40449c61722,37402,62306,34087,62611,30506c62903,26937,63056,24473,63056,23126c63056,16573,60655,11087,55855,6642c51054,2210,44234,0,35370,0c30467,0,25260,876,19749,2616c14237,4369,8471,6477,2451,8928l0,18974c1778,18301,3924,17602,6426,16853c8916,16104,11354,15735,13741,15735c18580,15735,21844,16573,23520,18250c25197,19926,26035,22809,26035,26911c26035,28626,25679,31293,24968,34899c24257,38519,23648,41364,23127,43447l14732,74854c13614,79172,12929,82524,12662,84912c12408,87287,12268,89637,12268,91948c12268,98425,14529,103937,19025,108483c23520,113030,29909,115303,38164,115303c47460,115303,55639,113576,62713,110122c69774,106667,77216,101321,85027,94107l85801,94107c87071,99911,90157,104648,95072,108331x">
                  <v:stroke weight="0.5pt" endcap="flat" joinstyle="miter" miterlimit="4" on="true" color="#181717"/>
                  <v:fill on="false" color="#000000" opacity="0"/>
                </v:shape>
                <v:shape id="Shape 44" style="position:absolute;width:889;height:486;left:15572;top:0;" coordsize="88963,48666" path="m80264,0c78702,4534,76632,8966,74066,13284c71501,17590,68542,21425,65189,24778c61913,28054,57874,30772,53073,32919c48285,35077,42900,36157,36944,36157c34646,36157,32614,35954,30861,35547c29121,35141,27280,34455,25336,33477c26683,31699,27940,29616,29134,27229c30327,24854,30924,22314,30924,19647c30924,15697,29413,12764,26403,10820c23393,8890,20168,7925,16751,7925c11836,7925,7823,9525,4686,12726c1562,15926,0,20231,0,25667c0,28270,622,30937,1841,33655c3073,36360,4953,38798,7480,40958c10084,43193,13564,45034,17920,46482c22276,47942,27457,48666,33490,48666c40703,48666,47307,47549,53302,45314c59296,43078,64859,39700,69990,35154c74676,31064,78587,26340,81712,20981c84836,15621,87249,10046,88963,4242l80264,0x">
                  <v:stroke weight="0.5pt" endcap="flat" joinstyle="miter" miterlimit="4" on="true" color="#181717"/>
                  <v:fill on="false" color="#000000" opacity="0"/>
                </v:shape>
                <v:shape id="Shape 45" style="position:absolute;width:1991;height:1605;left:17215;top:148;" coordsize="199123,160503" path="m193548,6134c189827,2045,183769,0,175362,0c170828,0,166675,775,162928,2337c159169,3899,155880,6020,153048,8699c148514,13094,144755,17780,141783,22771c138811,27749,135865,32919,132969,38278c129921,43942,126441,49441,122542,54801c118631,60160,113360,65634,106731,71209c103683,73813,100406,75578,96901,76517c93409,77445,90170,77902,87186,77902l81826,77902l94298,24460c94882,22060,95898,19812,97307,17691c98717,15570,100991,14021,104115,13056c105969,12535,108560,11976,111874,11379c115189,10782,117996,10414,120294,10262l122200,2121l36538,2121l34633,10262c41783,11303,46927,12700,50089,14453c53264,16205,54839,18631,54839,21755c54839,22289,54763,23063,54610,24105c54470,25146,54204,26454,53835,28016l28232,138735c27635,141351,26581,143637,25057,145605c23533,147574,21311,149047,18415,150013c16624,150609,13894,151130,10211,151574c6528,152019,3759,152286,1892,152362l0,160503l85636,160503l87541,152362c82398,151765,77813,150876,73749,149682c69698,148489,67666,145733,67666,141415c67666,140818,67767,139967,67945,138849c68136,137732,68377,136551,68669,135281l79528,87846c88075,88062,94844,90005,99835,93650c104813,97295,108826,104813,111887,116192c113525,122746,114986,129845,116294,137516c117589,145174,118834,152845,120028,160503l179591,160503l181597,152362c179819,152210,177838,151981,175692,151689c173533,151397,171298,151016,168986,150571c166827,150279,164770,149060,162789,146939c160820,144818,159245,141757,158052,137732c157010,134315,155931,130569,154813,126517c153695,122466,152540,118313,151359,114071c148679,104394,144577,96469,139078,90297c133566,84125,126124,79731,116751,77127l116751,75121c120993,72365,124828,69164,128245,65519c131674,61875,135954,56109,141084,48209c143916,43752,146647,39281,149289,34823c151930,30353,154483,27076,156934,24993c161468,30950,165456,34976,168872,37059c172301,39141,175794,40183,179375,40183c185026,40183,189738,38392,193485,34823c197244,31255,199123,26226,199123,19748c199123,14770,197269,10223,193548,6134x">
                  <v:stroke weight="0.5pt" endcap="flat" joinstyle="miter" miterlimit="4" on="true" color="#181717"/>
                  <v:fill on="false" color="#000000" opacity="0"/>
                </v:shape>
                <v:shape id="Shape 46" style="position:absolute;width:1303;height:1170;left:19168;top:618;" coordsize="130378,117094" path="m115811,12332c106096,4115,92837,0,76022,0c64935,0,54623,1803,45098,5410c35573,9017,27534,13919,20993,20091c14364,26416,9208,33820,5524,42304c1842,50788,0,59982,0,69876c0,84455,4877,95974,14631,104420c24371,112865,37173,117094,53023,117094c64859,117094,75514,115253,85001,111557c94488,107874,102769,102654,109842,95885c116383,89560,121450,82118,125019,73559c128588,64999,130378,56033,130378,46660c130378,31991,125527,20549,115811,12332x">
                  <v:stroke weight="0.5pt" endcap="flat" joinstyle="miter" miterlimit="4" on="true" color="#181717"/>
                  <v:fill on="false" color="#000000" opacity="0"/>
                </v:shape>
                <v:shape id="Shape 47" style="position:absolute;width:517;height:996;left:19561;top:705;" coordsize="51790,99682" path="m49784,50064c48450,58738,46469,66637,43866,73787c41262,81077,37732,87224,33261,92202c28803,97193,23520,99682,17412,99682c11760,99682,7442,97650,4470,93599c1486,89548,0,83020,0,74016c0,67234,559,59550,1676,50965c2794,42367,4648,34379,7252,27013c10236,18161,14097,11443,18860,6871c23622,2299,28867,0,34607,0c40183,0,44450,2058,47384,6147c50317,10236,51790,16637,51790,25337c51790,33160,51117,41402,49784,50064x">
                  <v:stroke weight="0.5pt" endcap="flat" joinstyle="miter" miterlimit="4" on="true" color="#181717"/>
                  <v:fill on="false" color="#000000" opacity="0"/>
                </v:shape>
                <v:shape id="Shape 48" style="position:absolute;width:2017;height:1138;left:20493;top:636;" coordsize="201701,113856" path="m99682,109944l150152,32258l151308,32703l141173,73051c140284,76772,139725,79629,139510,81636c139281,83642,139167,86576,139167,90437c139167,97498,141757,103137,146926,107328c152108,111532,158750,113627,166865,113627c172669,113627,177673,112865,181877,111341c186080,109817,191872,107595,199238,104699l201701,94653c200431,95250,198387,95936,195555,96711c192735,97498,190195,97892,187973,97892c183210,97892,179895,97105,178029,95542c176174,93993,175247,91046,175247,86741c175247,85027,175577,82398,176251,78829c176911,75261,177508,72390,178029,70244l193891,1664l192545,114l157086,1778l109855,75642c108890,61747,107391,48463,105359,35776c103314,23089,100749,11164,97638,0l41300,2337l38735,11493l59271,11493c58445,23927,55943,37021,51740,50788c47536,64554,41935,76238,34938,85839c32855,83757,30366,81776,27457,79921c24562,78055,21285,77127,17640,77127c12649,77127,8458,78969,5080,82652c1689,86335,0,91339,0,97663c0,102731,1588,106693,4750,109550c7899,112421,12357,113856,18085,113856c21806,113856,26010,112294,30696,109157c35382,106032,40030,101207,44653,94653c49479,87732,54000,78689,58204,67526c62408,56363,65926,42672,68758,26454l69875,26454c73000,42075,74930,54521,75679,63792c76416,73051,77572,88443,79134,109944l99682,109944x">
                  <v:stroke weight="0.5pt" endcap="flat" joinstyle="miter" miterlimit="4" on="true" color="#181717"/>
                  <v:fill on="false" color="#000000" opacity="0"/>
                </v:shape>
                <v:shape id="Shape 49" style="position:absolute;width:1501;height:1153;left:22586;top:633;" coordsize="150127,115303" path="m95072,108331c99987,112014,106540,113855,114732,113855c120536,113855,125628,113093,130023,111557c134417,110033,140297,107823,147663,104927l150127,94882c148856,95466,146812,96164,143992,96939c141173,97727,138646,98108,136411,98108c131661,98108,128333,97333,126441,95771c124536,94209,123596,91275,123596,86957c123596,85255,123939,82614,124651,79045c125362,75476,125971,72618,126492,70460l142316,1892l140970,330l105359,1892l86944,82410c82258,86932,77508,90424,72720,92875c67920,95326,64071,96545,61163,96545c57150,96545,54318,95529,52692,93472c51054,91427,50228,88659,50228,85153c50228,83807,50457,81636,50902,78613c51346,75590,51943,72784,52692,70180l60820,40449c61722,37402,62306,34087,62611,30506c62903,26937,63055,24473,63055,23126c63055,16573,60655,11087,55854,6642c51054,2210,44234,0,35370,0c30467,0,25260,876,19748,2616c14237,4369,8471,6477,2451,8928l0,18974c1778,18301,3924,17602,6426,16853c8915,16104,11354,15735,13741,15735c18580,15735,21844,16573,23520,18250c25197,19926,26035,22809,26035,26911c26035,28626,25679,31293,24968,34899c24257,38519,23647,41364,23126,43447l14732,74854c13614,79172,12929,82524,12662,84912c12408,87287,12268,89637,12268,91948c12268,98425,14529,103937,19024,108483c23520,113030,29908,115303,38164,115303c47460,115303,55638,113576,62712,110122c69774,106667,77216,101321,85027,94107l85801,94107c87071,99911,90157,104648,95072,108331x">
                  <v:stroke weight="0.5pt" endcap="flat" joinstyle="miter" miterlimit="4" on="true" color="#181717"/>
                  <v:fill on="false" color="#000000" opacity="0"/>
                </v:shape>
                <v:shape id="Shape 50" style="position:absolute;width:1503;height:1139;left:24146;top:632;" coordsize="150355,113957" path="m60680,40513c61569,37021,62166,33922,62471,31255c62763,28575,62916,25933,62916,23317c62916,16701,60604,11150,55994,6693c51384,2222,44501,0,35357,0c30454,0,25247,876,19736,2616c14236,4369,8471,6464,2451,8928l0,18974c1791,18301,3924,17590,6426,16853c8915,16104,11354,15735,13741,15735c18351,15735,21539,16535,23292,18136c25044,19736,25908,22657,25908,26899c25908,29134,25565,31915,24854,35268c24142,38621,23571,41339,23126,43421l7251,112065l44145,112065l56426,58928l92494,58928l89141,73406c88252,77279,87693,80175,87465,82105c87249,84036,87135,86932,87135,90793c87135,97841,89751,103467,94996,107671c100241,111862,106909,113957,115011,113957c120802,113957,125895,113195,130289,111671c134670,110147,140538,107937,147904,105029l150355,94983c149085,95580,147028,96266,144195,97053c141351,97828,138811,98222,136576,98222c131800,98222,128473,97447,126606,95885c124739,94323,123812,91377,123812,87071c123812,85357,124142,82728,124815,79159c125488,75590,126085,72720,126619,70574l142545,2006l141198,445l105651,2006l94971,48209l58902,48209l60680,40513x">
                  <v:stroke weight="0.5pt" endcap="flat" joinstyle="miter" miterlimit="4" on="true" color="#181717"/>
                  <v:fill on="false" color="#000000" opacity="0"/>
                </v:shape>
                <v:shape id="Shape 51" style="position:absolute;width:2225;height:1152;left:25720;top:620;" coordsize="222567,115202" path="m216446,98285c213627,99073,211100,99454,208877,99454c204127,99454,200813,98679,198920,97117c197028,95555,196088,92609,196088,88291c196088,86589,196380,84049,196977,80709c197561,77356,198222,74384,198971,71781l207391,40411c208356,36919,208966,33617,209233,30531c209486,27445,209614,25045,209614,23330c209614,16853,207277,11354,202590,6807c197904,2274,191440,0,183185,0c174409,0,166599,1842,159753,5525c152908,9208,145517,14478,137554,21324l136779,21324c136258,15291,133541,10236,128625,6147c123711,2045,117424,0,109753,0c100749,0,92786,1791,85852,5360c78930,8928,71755,14148,64313,20993l63526,20993c61887,15189,59055,10440,55042,6757c51016,3073,44476,1232,35395,1232c30480,1232,25260,2108,19761,3848c14250,5601,8484,7709,2451,10160l0,20206c1778,19533,3924,18834,6414,18085c8915,17349,11354,16967,13741,16967c18580,16967,21818,17768,23457,19368c25095,20968,25908,23889,25908,28131c25908,30214,25552,32969,24854,36386c24143,39815,23559,42571,23114,44653l7251,113297l44133,113297l62649,32703c68821,27127,73952,23406,78041,21552c82131,19685,85318,18758,87630,18758c91719,18758,94653,19761,96431,21768c98222,23775,99111,26569,99111,30137c99111,31852,98908,33858,98501,36170c98095,38481,97472,41491,96660,45212l81026,113297l117920,113297l136436,32703c140894,28461,145288,25083,149632,22555c153975,20015,157556,18758,160388,18758c164389,18758,167297,19761,169075,21768c170853,23775,171755,26569,171755,30137c171755,31776,171539,33884,171133,36449c170726,39015,170104,41897,169278,45098l161188,74790c160134,78956,159525,82436,159334,85230c159144,88011,159055,90310,159055,92088c159055,98641,161518,104127,166434,108560c171348,112980,178245,115202,187122,115202c192938,115202,198044,114427,202438,112903c206832,111379,212725,109169,220104,106261l222567,96215c221310,96812,219265,97498,216446,98285x">
                  <v:stroke weight="0.5pt" endcap="flat" joinstyle="miter" miterlimit="4" on="true" color="#181717"/>
                  <v:fill on="false" color="#000000" opacity="0"/>
                </v:shape>
                <v:shape id="Shape 52" style="position:absolute;width:1146;height:1169;left:28057;top:620;" coordsize="114643,116980" path="m86119,108445c96571,102756,105156,95148,111849,85623l103696,78816c98120,86182,92253,91554,86119,94945c79985,98323,72517,100013,63741,100013c58674,100013,54508,99035,51232,97066c47968,95085,45428,92431,43650,89078c42151,86182,41046,82677,40297,78587c39548,74498,39103,70815,38964,67539c47295,66637,54343,65672,60109,64630c65875,63589,72847,61849,81039,59385c91377,56566,99568,52222,105601,46381c111620,40538,114643,33566,114643,25451c114643,16967,111163,10604,104204,6363c97244,2121,87109,0,73787,0c62471,0,52134,1981,42748,5918c33375,9868,25641,14999,19533,21324c13068,27953,8192,35395,4915,43650c1638,51905,0,60427,0,69215c0,76136,1079,82461,3239,88189c5398,93916,8636,98946,12954,103251c17336,107569,22898,110935,29642,113360c36373,115773,44209,116980,53137,116980c64669,116980,75667,114135,86119,108445x">
                  <v:stroke weight="0.5pt" endcap="flat" joinstyle="miter" miterlimit="4" on="true" color="#181717"/>
                  <v:fill on="false" color="#000000" opacity="0"/>
                </v:shape>
                <v:shape id="Shape 54" style="position:absolute;width:1645;height:1628;left:29049;top:620;" coordsize="164528,162852" path="m154787,11443c148298,3810,138582,0,125679,0c119735,0,113538,1410,107074,4242c100622,7074,93980,11456,87147,17412l86258,17412c85356,15329,84264,13284,82956,11278c81648,9271,79984,7557,77978,6147c75578,4432,72822,3188,69685,2400c66548,1625,62928,1232,58826,1232c53899,1232,48666,2108,43154,3848c37630,5601,31839,7709,25793,10160l23330,20206c25044,19533,27216,18834,29819,18085c32436,17335,34861,16967,37097,16967c41948,16967,45199,17843,46837,19596c48476,21349,49301,24193,49301,28143c49301,30302,48946,33058,48234,36411c47536,39764,46952,42519,46507,44679l24333,142087c23736,145059,22771,147422,21437,149174c20091,150927,18161,152210,15634,153035c14135,153479,11938,153911,9042,154318c6134,154724,3721,155003,1791,155156l0,162852l80645,162852l82423,155156c80048,155003,77038,154572,73393,153873c69736,153162,67094,152438,65468,151689c63970,151016,62852,149974,62116,148552c61366,147129,60998,145567,60998,143853c60998,143332,61112,142456,61328,141224c61557,139992,61785,138925,62001,138036l68783,108280c71971,110808,75755,112763,80099,114135c84455,115507,90208,116205,97345,116205c106870,116205,115570,114338,123456,110617c131343,106896,138455,101613,144780,94767c150876,88151,155689,80315,159233,71272c162763,62230,164528,52731,164528,42748c164528,29502,161277,19076,154787,11443x">
                  <v:stroke weight="0.5pt" endcap="flat" joinstyle="miter" miterlimit="4" on="true" color="#181717"/>
                  <v:fill on="false" color="#000000" opacity="0"/>
                </v:shape>
                <v:shape id="Shape 55" style="position:absolute;width:512;height:897;left:29782;top:790;" coordsize="51257,89738" path="m30582,84391c26315,87960,21870,89738,17272,89738c11697,89738,7430,88049,4458,84671c1486,81280,0,77026,0,71882l13831,10604c15621,8446,18402,6134,22187,3683c25972,1232,29832,0,33769,0c37186,0,40031,635,42291,1893c44552,3162,46355,4953,47689,7252c49022,9487,49949,12154,50470,15240c50991,18326,51257,21692,51257,25336c51257,34201,50432,42189,48806,49340c47168,56477,44755,63284,41554,69761c38507,75946,34849,80810,30582,84391x">
                  <v:stroke weight="0.5pt" endcap="flat" joinstyle="miter" miterlimit="4" on="true" color="#181717"/>
                  <v:fill on="false" color="#000000" opacity="0"/>
                </v:shape>
                <v:shape id="Shape 56" style="position:absolute;width:1503;height:1139;left:30799;top:632;" coordsize="150355,113957" path="m60680,40513c61569,37021,62166,33922,62471,31255c62763,28575,62916,25933,62916,23317c62916,16701,60604,11150,55994,6693c51384,2222,44501,0,35357,0c30454,0,25247,876,19736,2616c14236,4369,8471,6464,2451,8928l0,18974c1791,18301,3924,17590,6426,16853c8915,16104,11354,15735,13741,15735c18351,15735,21539,16535,23292,18136c25044,19736,25908,22657,25908,26899c25908,29134,25565,31915,24854,35268c24142,38621,23571,41339,23126,43421l7251,112065l44145,112065l56426,58928l92494,58928l89141,73406c88252,77279,87693,80175,87465,82105c87249,84036,87135,86932,87135,90793c87135,97841,89751,103467,94996,107671c100241,111862,106909,113957,115011,113957c120802,113957,125895,113195,130289,111671c134670,110147,140538,107937,147904,105029l150355,94983c149085,95580,147028,96266,144195,97053c141351,97828,138811,98222,136576,98222c131800,98222,128473,97447,126606,95885c124739,94323,123812,91377,123812,87071c123812,85357,124142,82728,124815,79159c125488,75590,126085,72720,126619,70574l142545,2006l141198,445l105651,2006l94971,48209l58902,48209l60680,40513x">
                  <v:stroke weight="0.5pt" endcap="flat" joinstyle="miter" miterlimit="4" on="true" color="#181717"/>
                  <v:fill on="false" color="#000000" opacity="0"/>
                </v:shape>
                <v:shape id="Shape 58" style="position:absolute;width:1501;height:1153;left:1471;top:3377;" coordsize="150127,115303" path="m95072,108331c99987,112014,106540,113855,114732,113855c120536,113855,125628,113081,130023,111557c134417,110033,140297,107823,147663,104927l150127,94869c148857,95466,146812,96164,143993,96939c141173,97727,138646,98108,136411,98108c131661,98108,128334,97333,126441,95771c124536,94209,123596,91275,123596,86957c123596,85255,123939,82614,124651,79045c125362,75476,125971,72618,126492,70460l142316,1892l140970,330l105359,1892l86944,82410c82258,86932,77521,90424,72720,92875c67920,95326,64071,96545,61163,96545c57150,96545,54318,95529,52692,93472c51054,91427,50229,88659,50229,85153c50229,83807,50457,81636,50902,78613c51346,75590,51943,72784,52692,70180l60820,40449c61722,37402,62306,34087,62611,30506c62903,26937,63056,24473,63056,23126c63056,16573,60655,11087,55855,6642c51054,2210,44234,0,35369,0c30467,0,25260,876,19749,2616c14237,4369,8471,6477,2451,8928l0,18974c1778,18301,3924,17602,6426,16853c8915,16104,11354,15735,13741,15735c18580,15735,21844,16573,23520,18250c25197,19926,26035,22809,26035,26911c26035,28626,25679,31293,24968,34899c24257,38519,23647,41364,23127,43447l14732,74854c13614,79172,12929,82524,12662,84912c12408,87287,12268,89637,12268,91948c12268,98425,14529,103937,19025,108483c23520,113030,29909,115303,38163,115303c47460,115303,55639,113576,62713,110122c69774,106667,77216,101321,85027,94107l85801,94107c87071,99911,90157,104648,95072,108331x">
                  <v:stroke weight="0.5pt" endcap="flat" joinstyle="miter" miterlimit="4" on="true" color="#181717"/>
                  <v:fill on="false" color="#000000" opacity="0"/>
                </v:shape>
                <v:shape id="Shape 59" style="position:absolute;width:2017;height:1138;left:3526;top:3379;" coordsize="201701,113856" path="m99682,109944l150152,32258l151308,32703l141173,73051c140284,76772,139725,79629,139510,81636c139281,83642,139167,86576,139167,90437c139167,97498,141757,103137,146926,107328c152108,111532,158750,113627,166865,113627c172669,113627,177673,112865,181877,111341c186080,109817,191872,107595,199238,104699l201701,94653c200431,95250,198387,95936,195555,96711c192735,97498,190195,97892,187973,97892c183210,97892,179896,97105,178029,95542c176174,93993,175247,91046,175247,86741c175247,85027,175577,82398,176251,78829c176911,75261,177508,72390,178029,70244l193891,1664l192545,114l157086,1778l109855,75642c108890,61747,107391,48463,105359,35776c103315,23089,100749,11163,97638,0l41300,2337l38735,11493l59271,11493c58445,23927,55943,37021,51740,50788c47536,64554,41935,76238,34938,85839c32855,83757,30366,81776,27457,79921c24562,78055,21285,77127,17640,77127c12649,77127,8458,78969,5080,82652c1689,86335,0,91339,0,97663c0,102731,1588,106693,4737,109550c7899,112421,12357,113856,18085,113856c21806,113856,26010,112294,30696,109157c35382,106032,40030,101207,44653,94653c49479,87732,54000,78689,58204,67526c62408,56363,65926,42672,68758,26454l69875,26454c73000,42075,74930,54521,75679,63792c76416,73051,77572,88443,79134,109944l99682,109944x">
                  <v:stroke weight="0.5pt" endcap="flat" joinstyle="miter" miterlimit="4" on="true" color="#181717"/>
                  <v:fill on="false" color="#000000" opacity="0"/>
                </v:shape>
                <v:shape id="Shape 60" style="position:absolute;width:1501;height:1153;left:5619;top:3377;" coordsize="150127,115303" path="m95072,108331c99987,112014,106540,113855,114732,113855c120536,113855,125628,113081,130023,111557c134417,110033,140297,107823,147663,104927l150127,94869c148857,95466,146812,96164,143993,96939c141173,97727,138646,98108,136411,98108c131661,98108,128334,97333,126441,95771c124536,94209,123596,91275,123596,86957c123596,85255,123939,82614,124650,79045c125362,75476,125971,72618,126492,70460l142316,1892l140970,330l105359,1892l86944,82410c82258,86932,77521,90424,72720,92875c67920,95326,64071,96545,61163,96545c57150,96545,54318,95529,52692,93472c51054,91427,50229,88659,50229,85153c50229,83807,50457,81636,50902,78613c51346,75590,51943,72784,52692,70180l60820,40449c61722,37402,62306,34087,62611,30506c62903,26937,63056,24473,63056,23126c63056,16573,60655,11087,55855,6642c51054,2210,44234,0,35369,0c30467,0,25260,876,19749,2616c14237,4369,8471,6477,2451,8928l0,18974c1778,18301,3924,17602,6426,16853c8915,16104,11354,15735,13741,15735c18580,15735,21844,16573,23520,18250c25197,19926,26035,22809,26035,26911c26035,28626,25679,31293,24968,34899c24257,38519,23647,41364,23127,43447l14732,74854c13614,79172,12929,82524,12662,84912c12408,87287,12268,89637,12268,91948c12268,98425,14529,103937,19025,108483c23520,113030,29909,115303,38163,115303c47460,115303,55639,113576,62713,110122c69774,106667,77216,101321,85027,94107l85801,94107c87071,99911,90157,104648,95072,108331x">
                  <v:stroke weight="0.5pt" endcap="flat" joinstyle="miter" miterlimit="4" on="true" color="#181717"/>
                  <v:fill on="false" color="#000000" opacity="0"/>
                </v:shape>
                <v:shape id="Shape 61" style="position:absolute;width:1645;height:1628;left:6943;top:3363;" coordsize="164529,162852" path="m154788,11443c148298,3810,138582,0,125679,0c119736,0,113538,1422,107074,4242c100622,7074,93980,11468,87147,17412l86258,17412c85357,15329,84265,13284,82956,11278c81648,9271,79985,7557,77978,6147c75578,4432,72822,3188,69685,2400c66548,1625,62929,1232,58826,1232c53899,1232,48666,2108,43155,3848c37630,5601,31839,7709,25794,10160l23330,20206c25044,19533,27216,18834,29820,18085c32436,17335,34862,16967,37097,16967c41948,16967,45199,17843,46838,19596c48476,21349,49301,24193,49301,28143c49301,30302,48946,33058,48235,36411c47536,39764,46952,42519,46507,44679l24333,142087c23736,145059,22771,147422,21438,149174c20091,150927,18161,152210,15634,153035c14135,153479,11938,153911,9042,154318c6134,154724,3721,155003,1791,155156l0,162852l80645,162852l82423,155156c80048,155003,77038,154572,73393,153873c69736,153162,67094,152438,65468,151689c63970,151016,62852,149974,62116,148552c61366,147129,60998,145567,60998,143853c60998,143332,61112,142456,61328,141224c61557,139992,61786,138925,62001,138036l68783,108280c71971,110808,75755,112763,80099,114135c84455,115507,90208,116205,97346,116205c106871,116205,115570,114338,123457,110617c131344,106896,138456,101613,144780,94767c150876,88151,155689,80315,159233,71272c162763,62230,164529,52731,164529,42748c164529,29502,161277,19076,154788,11443x">
                  <v:stroke weight="0.5pt" endcap="flat" joinstyle="miter" miterlimit="4" on="true" color="#181717"/>
                  <v:fill on="false" color="#000000" opacity="0"/>
                </v:shape>
                <v:shape id="Shape 62" style="position:absolute;width:512;height:897;left:7677;top:3533;" coordsize="51257,89738" path="m30581,84391c26314,87960,21869,89738,17272,89738c11697,89738,7429,88049,4458,84671c1486,81280,0,77026,0,71882l13830,10604c15621,8446,18402,6134,22187,3683c25971,1232,29832,0,33769,0c37186,0,40030,635,42291,1893c44552,3162,46355,4953,47688,7252c49022,9487,49949,12154,50470,15240c50990,18326,51257,21692,51257,25336c51257,34201,50432,42189,48806,49340c47168,56477,44755,63284,41554,69761c38506,75946,34849,80810,30581,84391x">
                  <v:stroke weight="0.5pt" endcap="flat" joinstyle="miter" miterlimit="4" on="true" color="#181717"/>
                  <v:fill on="false" color="#000000" opacity="0"/>
                </v:shape>
                <v:shape id="Shape 63" style="position:absolute;width:1303;height:1170;left:8736;top:3361;" coordsize="130378,117094" path="m115811,12332c106096,4115,92837,0,76022,0c64935,0,54623,1803,45098,5410c35573,9017,27534,13919,20993,20091c14364,26416,9208,33820,5524,42304c1842,50788,0,59982,0,69876c0,84455,4877,95974,14631,104420c24371,112865,37173,117094,53023,117094c64859,117094,75514,115253,85001,111557c94488,107874,102769,102654,109842,95885c116383,89560,121450,82118,125019,73559c128588,64999,130378,56033,130378,46660c130378,31991,125527,20562,115811,12332x">
                  <v:stroke weight="0.5pt" endcap="flat" joinstyle="miter" miterlimit="4" on="true" color="#181717"/>
                  <v:fill on="false" color="#000000" opacity="0"/>
                </v:shape>
                <v:shape id="Shape 64" style="position:absolute;width:517;height:996;left:9129;top:3448;" coordsize="51790,99682" path="m49784,50064c48450,58738,46469,66637,43866,73787c41262,81077,37732,87224,33261,92202c28803,97193,23520,99682,17412,99682c11760,99682,7442,97651,4470,93599c1486,89548,0,83020,0,74016c0,67234,559,59551,1676,50965c2794,42367,4648,34379,7252,27013c10236,18161,14097,11443,18860,6871c23622,2299,28867,0,34607,0c40183,0,44450,2058,47384,6147c50317,10236,51790,16637,51790,25337c51790,33160,51117,41402,49784,50064x">
                  <v:stroke weight="0.5pt" endcap="flat" joinstyle="miter" miterlimit="4" on="true" color="#181717"/>
                  <v:fill on="false" color="#000000" opacity="0"/>
                </v:shape>
                <v:shape id="Shape 65" style="position:absolute;width:1222;height:1169;left:10193;top:3363;" coordsize="122225,116980" path="m110782,6134c103150,2045,92266,0,78131,0c64592,0,52845,1841,42913,5524c32982,9208,24854,14211,18529,20536c12129,27013,7442,34353,4458,42583c1486,50800,0,59601,0,68974c0,86246,4445,98552,13335,105918c22225,113297,35789,116980,54026,116980c75159,116980,91338,113602,102578,106871c113817,100140,119431,90589,119431,78245c119431,70726,116154,64922,109614,60833c103061,56731,95136,54648,85839,54572l85941,53353c97701,51791,106693,48628,112903,43866c119113,39103,122225,32334,122225,23546c122225,16027,118415,10223,110782,6134x">
                  <v:stroke weight="0.5pt" endcap="flat" joinstyle="miter" miterlimit="4" on="true" color="#181717"/>
                  <v:fill on="false" color="#000000" opacity="0"/>
                </v:shape>
                <v:shape id="Shape 68" style="position:absolute;width:1409;height:1166;left:11556;top:3363;" coordsize="140983,116649" path="m87160,111011c91732,114021,97854,115532,105512,115532c111303,115532,116421,114770,120840,113246c125273,111722,131166,109500,138519,106604l140983,96558c139789,97079,137719,97752,134785,98565c131839,99390,129337,99797,127254,99797c122492,99797,119139,98996,117208,97396c115265,95796,114300,92875,114300,88633c114300,86842,114630,84226,115303,80759c115976,77305,116611,74422,117208,72111l133642,3467l132080,1676l97841,8712c94641,6033,90526,3911,85497,2349c80480,788,74613,0,67907,0c58750,0,50038,1956,41770,5855c33503,9766,26289,15062,20104,21742c13995,28511,9119,36360,5474,45276c1829,54204,0,63754,0,73939c0,87173,3277,97599,9830,105220c16383,112840,26137,116649,39091,116649c43256,116649,47079,116116,50533,115036c54001,113970,57290,112624,60427,110985c63995,109144,66954,107290,69304,105448c71641,103594,74117,101562,76733,99352l77622,99352c79413,104115,82588,108001,87160,111011x">
                  <v:stroke weight="0.5pt" endcap="flat" joinstyle="miter" miterlimit="4" on="true" color="#181717"/>
                  <v:fill on="false" color="#000000" opacity="0"/>
                </v:shape>
                <v:shape id="Shape 69" style="position:absolute;width:509;height:885;left:11955;top:3475;" coordsize="50940,88519" path="m36665,77927c33909,80899,30912,83414,27673,85446c24422,87490,21057,88519,17551,88519c14122,88519,11265,87884,8992,86627c6718,85357,4915,83579,3569,81267c2311,79121,1397,76479,838,73355c279,70231,0,66853,0,63208c0,55182,889,47320,2680,39637c4458,31941,6921,25197,10046,19405c13259,13526,16916,8827,21057,5296c25184,1765,29718,0,34633,0c37833,0,40513,508,42672,1511c44831,2515,46584,3975,47930,5905c49047,7468,49822,9373,50267,11595c50724,13830,50940,15761,50940,17399l36665,77927x">
                  <v:stroke weight="0.5pt" endcap="flat" joinstyle="miter" miterlimit="4" on="true" color="#181717"/>
                  <v:fill on="false" color="#000000" opacity="0"/>
                </v:shape>
                <v:shape id="Shape 71" style="position:absolute;width:1471;height:1154;left:12955;top:3363;" coordsize="147117,115417" path="m124511,5410c116954,1803,105105,0,88964,0c67081,0,50584,3137,39459,9423c28334,15697,22771,24371,22771,35433c22771,43015,25464,49479,30861,54826c36259,60172,43980,63297,54026,64186l54026,65202c49479,67666,45796,70967,42977,75082c40145,79197,37694,83198,35611,87071c33528,85433,30899,83642,27737,81712c24574,79768,21209,78803,17640,78803c12649,78803,8458,80632,5080,84277c1689,87922,0,92913,0,99238c0,104292,1575,108255,4737,111125c7900,113982,12344,115417,18072,115417c22454,115417,26175,114757,29223,113462c32271,112154,35496,109525,38926,105575c41669,102514,44183,99136,46444,95453c48717,91757,50635,88684,52210,86220c54000,83388,55943,80569,58014,77775c60097,74981,62624,72428,65596,70117c68491,67869,70942,66459,72949,65862c74956,65265,77813,64960,81521,64960l88430,64960l85865,74346c85039,77686,84481,80505,84188,82766c83884,85039,83744,88112,83744,91973c83744,99047,86360,104686,91618,108890c96876,113093,103556,115189,111684,115189c117488,115189,122593,114427,127000,112903c131394,111379,137274,109169,144653,106261l147117,96215c145847,96812,143802,97498,140983,98285c138151,99060,135623,99454,133401,99454c128638,99454,125324,98679,123469,97117c121603,95555,120675,92621,120675,88303c120675,86373,120980,83757,121577,80442c122161,77140,122796,74257,123469,71806l133388,35344c133833,33706,134353,31331,134950,28206c135547,25082,135839,22047,135839,19062c135839,13564,132067,9017,124511,5410x">
                  <v:stroke weight="0.5pt" endcap="flat" joinstyle="miter" miterlimit="4" on="true" color="#181717"/>
                  <v:fill on="false" color="#000000" opacity="0"/>
                </v:shape>
                <v:shape id="Shape 72" style="position:absolute;width:1501;height:1153;left:15078;top:3377;" coordsize="150127,115303" path="m95072,108331c99987,112014,106540,113855,114732,113855c120536,113855,125628,113081,130022,111557c134417,110033,140297,107823,147663,104927l150127,94869c148857,95466,146812,96164,143993,96939c141173,97727,138646,98108,136411,98108c131661,98108,128333,97333,126441,95771c124536,94209,123596,91275,123596,86957c123596,85255,123939,82614,124650,79045c125362,75476,125971,72618,126492,70460l142316,1892l140970,330l105359,1892l86944,82410c82258,86932,77508,90424,72720,92875c67920,95326,64071,96545,61163,96545c57150,96545,54318,95529,52692,93472c51054,91427,50228,88659,50228,85153c50228,83807,50457,81636,50902,78613c51346,75590,51943,72784,52692,70180l60820,40449c61722,37402,62306,34087,62611,30506c62903,26937,63055,24473,63055,23126c63055,16573,60655,11087,55855,6642c51054,2210,44234,0,35369,0c30467,0,25260,876,19748,2616c14237,4369,8471,6477,2451,8928l0,18974c1778,18301,3924,17602,6426,16853c8915,16104,11354,15735,13741,15735c18580,15735,21844,16573,23520,18250c25197,19926,26035,22809,26035,26911c26035,28626,25679,31293,24968,34899c24257,38519,23647,41364,23127,43447l14732,74854c13614,79172,12928,82524,12662,84912c12408,87287,12268,89637,12268,91948c12268,98425,14529,103937,19024,108483c23520,113030,29908,115303,38163,115303c47460,115303,55639,113576,62712,110122c69774,106667,77216,101321,85026,94107l85801,94107c87071,99911,90157,104648,95072,108331x">
                  <v:stroke weight="0.5pt" endcap="flat" joinstyle="miter" miterlimit="4" on="true" color="#181717"/>
                  <v:fill on="false" color="#000000" opacity="0"/>
                </v:shape>
                <v:shape id="Shape 73" style="position:absolute;width:2017;height:1138;left:16553;top:3379;" coordsize="201701,113856" path="m99682,109944l150152,32258l151308,32703l141173,73051c140284,76772,139725,79629,139510,81636c139281,83642,139167,86576,139167,90437c139167,97498,141757,103137,146926,107328c152108,111532,158750,113627,166865,113627c172669,113627,177673,112865,181877,111341c186080,109817,191872,107595,199238,104699l201701,94653c200431,95250,198387,95936,195555,96711c192735,97498,190195,97892,187973,97892c183210,97892,179895,97105,178029,95542c176174,93993,175247,91046,175247,86741c175247,85027,175577,82398,176251,78829c176911,75261,177508,72390,178029,70244l193891,1664l192545,114l157086,1778l109855,75642c108890,61747,107391,48463,105359,35776c103314,23089,100749,11163,97638,0l41300,2337l38735,11493l59271,11493c58445,23927,55943,37021,51740,50788c47536,64554,41935,76238,34938,85839c32855,83757,30366,81776,27457,79921c24562,78055,21285,77127,17640,77127c12649,77127,8458,78969,5080,82652c1689,86335,0,91339,0,97663c0,102731,1588,106693,4750,109550c7899,112421,12357,113856,18085,113856c21806,113856,26010,112294,30696,109157c35382,106032,40030,101207,44653,94653c49479,87732,54000,78689,58204,67526c62408,56363,65926,42672,68758,26454l69875,26454c73000,42075,74930,54521,75679,63792c76416,73051,77572,88443,79134,109944l99682,109944x">
                  <v:stroke weight="0.5pt" endcap="flat" joinstyle="miter" miterlimit="4" on="true" color="#181717"/>
                  <v:fill on="false" color="#000000" opacity="0"/>
                </v:shape>
                <v:shape id="Shape 74" style="position:absolute;width:1512;height:1152;left:18640;top:3363;" coordsize="151257,115202" path="m145110,98285c142278,99073,139751,99454,137515,99454c132753,99454,129426,98679,127521,97117c125628,95555,124676,92609,124676,88291c124676,86589,124981,84049,125578,80709c126162,77356,126835,74384,127584,71781l136068,40411c137033,36919,137655,33617,137909,30531c138176,27445,138303,25045,138303,23330c138303,16853,135979,11354,131331,6807c126682,2274,120231,0,111976,0c103188,0,94920,1842,87147,5525c79375,9208,71844,14364,64554,20993l63767,20993c62357,14732,59461,9881,55118,6426c50762,2959,44183,1232,35408,1232c30493,1232,25273,2108,19774,3848c14262,5601,8496,7709,2464,10160l0,20206c1791,19533,3937,18834,6426,18085c8928,17349,11366,16967,13741,16967c18364,16967,21552,17768,23292,19368c25044,20968,25921,23889,25921,28131c25921,30366,25565,33160,24854,36500c24155,39853,23571,42571,23127,44653l7264,113297l44145,113297l62662,32703c68453,27356,73698,23686,78372,21717c83045,19749,86652,18758,89179,18758c93269,18758,96164,19761,97866,21768c99581,23775,100431,26569,100431,30137c100431,31776,100228,33884,99822,36449c99415,39015,98793,41897,97968,45098l89878,74790c88824,78956,88201,82436,88024,85230c87833,88011,87744,90310,87744,92088c87744,98641,90195,104127,95123,108560c100038,112980,106934,115202,115811,115202c121615,115202,126721,114427,131127,112903c135522,111379,141414,109169,148793,106261l151257,96215c149987,96812,147942,97498,145110,98285x">
                  <v:stroke weight="0.5pt" endcap="flat" joinstyle="miter" miterlimit="4" on="true" color="#181717"/>
                  <v:fill on="false" color="#000000" opacity="0"/>
                </v:shape>
                <v:shape id="Shape 75" style="position:absolute;width:1146;height:1169;left:20263;top:3363;" coordsize="114643,116980" path="m86119,108445c96571,102756,105156,95148,111849,85623l103696,78816c98120,86182,92253,91554,86119,94945c79985,98323,72517,100013,63741,100013c58674,100013,54508,99035,51232,97066c47968,95085,45428,92431,43650,89078c42151,86182,41047,82677,40297,78587c39548,74498,39103,70815,38964,67539c47295,66637,54343,65672,60109,64630c65875,63589,72847,61849,81039,59385c91377,56566,99568,52222,105601,46381c111620,40538,114643,33566,114643,25451c114643,16967,111163,10604,104204,6363c97244,2121,87109,0,73787,0c62471,0,52134,1981,42748,5918c33376,9868,25641,14999,19533,21324c13068,27953,8192,35395,4915,43650c1638,51905,0,60427,0,69215c0,76136,1080,82461,3239,88189c5398,93916,8636,98946,12954,103251c17336,107569,22898,110935,29642,113360c36373,115773,44209,116980,53137,116980c64669,116980,75667,114135,86119,108445x">
                  <v:stroke weight="0.5pt" endcap="flat" joinstyle="miter" miterlimit="4" on="true" color="#181717"/>
                  <v:fill on="false" color="#000000" opacity="0"/>
                </v:shape>
                <v:shape id="Shape 77" style="position:absolute;width:1645;height:1628;left:21255;top:3363;" coordsize="164529,162852" path="m154788,11443c148298,3810,138582,0,125679,0c119736,0,113538,1422,107074,4242c100622,7074,93980,11468,87147,17412l86258,17412c85357,15329,84265,13284,82956,11278c81648,9271,79985,7557,77978,6147c75578,4432,72822,3188,69685,2400c66548,1625,62929,1232,58826,1232c53899,1232,48666,2108,43155,3848c37630,5601,31839,7709,25794,10160l23330,20206c25044,19533,27216,18834,29820,18085c32436,17335,34862,16967,37097,16967c41948,16967,45199,17843,46838,19596c48476,21349,49301,24193,49301,28143c49301,30302,48946,33058,48235,36411c47536,39764,46952,42519,46507,44679l24333,142087c23736,145059,22771,147422,21438,149174c20091,150927,18161,152210,15634,153035c14135,153479,11938,153911,9042,154318c6134,154724,3721,155003,1791,155156l0,162852l80645,162852l82423,155156c80048,155003,77038,154572,73393,153873c69736,153162,67094,152438,65468,151689c63970,151016,62852,149974,62116,148552c61366,147129,60998,145567,60998,143853c60998,143332,61112,142456,61328,141224c61557,139992,61786,138925,62001,138036l68783,108280c71971,110808,75755,112763,80099,114135c84455,115507,90208,116205,97346,116205c106871,116205,115570,114338,123457,110617c131344,106896,138456,101613,144780,94767c150876,88151,155690,80315,159233,71272c162763,62230,164529,52731,164529,42748c164529,29502,161277,19076,154788,11443x">
                  <v:stroke weight="0.5pt" endcap="flat" joinstyle="miter" miterlimit="4" on="true" color="#181717"/>
                  <v:fill on="false" color="#000000" opacity="0"/>
                </v:shape>
                <v:shape id="Shape 78" style="position:absolute;width:512;height:897;left:21989;top:3533;" coordsize="51257,89738" path="m30581,84391c26314,87960,21869,89738,17272,89738c11697,89738,7429,88049,4458,84671c1486,81280,0,77026,0,71882l13830,10604c15621,8446,18402,6134,22187,3683c25971,1232,29832,0,33769,0c37186,0,40030,635,42291,1893c44552,3162,46355,4953,47688,7252c49022,9487,49949,12154,50470,15240c50990,18326,51257,21692,51257,25336c51257,34201,50432,42189,48806,49340c47168,56477,44755,63284,41554,69761c38506,75946,34849,80810,30581,84391x">
                  <v:stroke weight="0.5pt" endcap="flat" joinstyle="miter" miterlimit="4" on="true" color="#181717"/>
                  <v:fill on="false" color="#000000" opacity="0"/>
                </v:shape>
                <v:shape id="Shape 79" style="position:absolute;width:1501;height:1153;left:23011;top:3377;" coordsize="150127,115303" path="m95072,108331c99987,112014,106540,113855,114732,113855c120536,113855,125628,113081,130023,111557c134417,110033,140297,107823,147663,104927l150127,94869c148856,95466,146812,96164,143992,96939c141173,97727,138646,98108,136411,98108c131661,98108,128333,97333,126441,95771c124536,94209,123596,91275,123596,86957c123596,85255,123939,82614,124651,79045c125362,75476,125971,72618,126492,70460l142316,1892l140970,330l105359,1892l86944,82410c82258,86932,77508,90424,72720,92875c67920,95326,64071,96545,61163,96545c57150,96545,54318,95529,52692,93472c51054,91427,50228,88659,50228,85153c50228,83807,50457,81636,50902,78613c51346,75590,51943,72784,52692,70180l60820,40449c61722,37402,62306,34087,62611,30506c62903,26937,63055,24473,63055,23126c63055,16573,60655,11087,55854,6642c51054,2210,44234,0,35370,0c30467,0,25260,876,19748,2616c14237,4369,8471,6477,2451,8928l0,18974c1778,18301,3924,17602,6426,16853c8915,16104,11354,15735,13741,15735c18580,15735,21844,16573,23520,18250c25197,19926,26035,22809,26035,26911c26035,28626,25679,31293,24968,34899c24257,38519,23647,41364,23126,43447l14732,74854c13614,79172,12929,82524,12662,84912c12408,87287,12268,89637,12268,91948c12268,98425,14529,103937,19024,108483c23520,113030,29908,115303,38164,115303c47460,115303,55638,113576,62712,110122c69774,106667,77216,101321,85027,94107l85801,94107c87071,99911,90157,104648,95072,108331x">
                  <v:stroke weight="0.5pt" endcap="flat" joinstyle="miter" miterlimit="4" on="true" color="#181717"/>
                  <v:fill on="false" color="#000000" opacity="0"/>
                </v:shape>
                <v:shape id="Shape 81" style="position:absolute;width:1471;height:1154;left:24503;top:3363;" coordsize="147117,115417" path="m124511,5410c116954,1803,105105,0,88963,0c67081,0,50584,3137,39459,9423c28334,15697,22771,24371,22771,35433c22771,43015,25464,49479,30861,54826c36258,60172,43980,63297,54026,64186l54026,65202c49479,67666,45796,70967,42977,75082c40144,79197,37693,83198,35611,87071c33528,85433,30899,83642,27737,81712c24574,79768,21209,78803,17640,78803c12649,78803,8458,80632,5080,84277c1689,87922,0,92913,0,99238c0,104292,1575,108255,4737,111125c7899,113982,12344,115417,18072,115417c22453,115417,26174,114757,29223,113462c32271,112154,35496,109525,38926,105575c41668,102514,44183,99136,46444,95453c48717,91757,50635,88684,52210,86220c54000,83388,55943,80569,58014,77775c60096,74981,62624,72428,65595,70117c68491,67869,70942,66459,72949,65862c74955,65265,77813,64960,81521,64960l88430,64960l85865,74346c85039,77686,84480,80505,84188,82766c83883,85039,83744,88112,83744,91973c83744,99047,86360,104686,91618,108890c96875,113093,103556,115189,111683,115189c117487,115189,122593,114427,127000,112903c131394,111379,137274,109169,144653,106261l147117,96215c145847,96812,143802,97498,140982,98285c138150,99060,135623,99454,133401,99454c128638,99454,125323,98679,123469,97117c121602,95555,120675,92621,120675,88303c120675,86373,120980,83757,121577,80442c122161,77140,122796,74257,123469,71806l133388,35344c133833,33706,134353,31331,134950,28206c135547,25082,135839,22047,135839,19062c135839,13564,132067,9017,124511,5410x">
                  <v:stroke weight="0.5pt" endcap="flat" joinstyle="miter" miterlimit="4" on="true" color="#181717"/>
                  <v:fill on="false" color="#000000" opacity="0"/>
                </v:shape>
                <v:shape id="Shape 82" style="position:absolute;width:1153;height:1169;left:26603;top:3362;" coordsize="115303,116980" path="m103975,6642c96419,2210,85319,0,70650,0c58966,0,48311,2439,38672,7315c29045,12192,20943,19088,14402,28017l22327,34823c28270,28347,34392,23317,40691,19698c46977,16091,53353,14288,59830,14288c64745,14288,68720,15520,71768,17971c74828,20422,76353,23698,76353,27800c76353,34646,74549,39980,70930,43815c67323,47651,62395,49556,56147,49556l44653,49556l41974,60947l56820,60947c62167,60947,66117,62522,68643,65684c71171,68859,72441,72555,72441,76797c72441,85878,69444,93332,63462,99175c57468,105016,50343,107938,42075,107938c38430,107938,35497,107480,33262,106540c31026,105613,29248,104585,27902,103480c29096,102362,30620,100330,32487,97396c34341,94450,35268,91415,35268,88290c35268,83452,33782,79629,30811,76797c27826,73965,23444,72555,17640,72555c12573,72555,8369,74282,5017,77750c1677,81204,0,85357,0,90196c0,98971,4039,105639,12116,110173c20181,114707,30849,116980,44095,116980c53391,116980,61837,116231,69431,114745c77013,113259,84239,110884,91084,107607c97701,104330,102870,100292,106604,95491c110312,90691,112179,85242,112179,79134c112179,75197,111252,71755,109385,68821c107531,65875,105105,63475,102134,61621c99162,59754,95733,58319,91859,57315c87999,56312,83972,55740,79807,55588l80150,53911c85204,53175,89853,52070,94094,50622c98336,49175,101905,47435,104813,45428c108229,43129,110846,40336,112624,37059c114414,33782,115303,29985,115303,25679c115303,17412,111532,11075,103975,6642x">
                  <v:stroke weight="0.5pt" endcap="flat" joinstyle="miter" miterlimit="4" on="true" color="#181717"/>
                  <v:fill on="false" color="#000000" opacity="0"/>
                </v:shape>
                <v:shape id="Shape 83" style="position:absolute;width:1499;height:1154;left:27767;top:3363;" coordsize="149911,115417" path="m149911,96215c148641,96812,146596,97498,143777,98285c140957,99060,138417,99454,136195,99454c131432,99454,128117,98666,126263,97117c124409,95555,123469,92608,123469,88303c123469,86373,123774,83744,124371,80442c124968,77139,125590,74257,126263,71806l136068,35344c136957,32143,137630,29121,138074,26251c138531,23393,138747,20510,138747,17615c138747,12636,135877,8458,130149,5067c124422,1689,116611,0,106718,0c96672,0,88354,1676,81762,5016c75184,8369,69799,12687,65634,17970c61468,23254,58077,29172,55473,35712c52870,42266,50457,48704,48222,55029c47485,57340,45732,62078,42976,69253c40221,76441,37363,82372,34379,87058c32296,84975,29883,83058,27127,81318c24371,79565,21171,78689,17526,78689c12547,78689,8369,80518,5029,84163c1676,87808,0,92799,0,99123c0,104406,1600,108433,4800,111227c8001,114021,12014,115417,16853,115417c22733,115417,27622,114021,31534,111227c35433,108433,39281,104254,43078,98666c46584,93535,49771,87376,52679,80201c55575,73012,58407,65291,61150,57036c64046,48476,66649,41656,68961,36550c71272,31458,73660,27343,76124,24219c78664,21094,80988,19024,83121,18021c85242,17018,87617,16523,90220,16523c93510,16523,96024,17094,97765,18250c99517,19393,100393,21056,100393,23203c100393,25883,100038,29096,99339,32855c98628,36601,97384,41897,95593,48742l88633,74600c87744,77953,87185,80721,86970,82918c86741,85103,86626,88138,86626,91999c86626,99060,89255,104686,94500,108889c99745,113093,106426,115189,114528,115189c120332,115189,125425,114427,129819,112903c134214,111379,140093,109169,147460,106261l149911,96215x">
                  <v:stroke weight="0.5pt" endcap="flat" joinstyle="miter" miterlimit="4" on="true" color="#181717"/>
                  <v:fill on="false" color="#000000" opacity="0"/>
                </v:shape>
                <v:shape id="Shape 84" style="position:absolute;width:1409;height:1166;left:29374;top:3363;" coordsize="140983,116649" path="m87160,111011c91732,114021,97854,115532,105512,115532c111303,115532,116421,114770,120841,113246c125273,111722,131166,109500,138519,106604l140983,96558c139789,97079,137719,97752,134785,98565c131839,99390,129337,99797,127254,99797c122492,99797,119139,98996,117208,97396c115265,95796,114300,92875,114300,88633c114300,86842,114630,84226,115303,80759c115977,77305,116611,74422,117208,72111l133642,3467l132080,1676l97841,8712c94640,6033,90526,3911,85496,2349c80480,788,74613,0,67907,0c58750,0,50038,1956,41770,5855c33503,9766,26289,15062,20104,21742c13996,28511,9119,36360,5474,45276c1829,54204,0,63754,0,73939c0,87173,3277,97599,9830,105220c16383,112840,26137,116649,39091,116649c43256,116649,47079,116116,50533,115036c54001,113970,57290,112624,60427,110985c63995,109144,66954,107290,69304,105448c71641,103594,74117,101562,76733,99352l77622,99352c79413,104115,82588,108001,87160,111011x">
                  <v:stroke weight="0.5pt" endcap="flat" joinstyle="miter" miterlimit="4" on="true" color="#181717"/>
                  <v:fill on="false" color="#000000" opacity="0"/>
                </v:shape>
                <v:shape id="Shape 85" style="position:absolute;width:509;height:885;left:29773;top:3475;" coordsize="50940,88519" path="m36665,77927c33909,80899,30912,83414,27674,85446c24422,87490,21056,88519,17551,88519c14122,88519,11265,87884,8992,86627c6718,85357,4915,83579,3569,81267c2311,79121,1397,76479,838,73355c279,70231,0,66853,0,63208c0,55182,889,47320,2680,39637c4458,31941,6922,25197,10046,19405c13259,13526,16916,8827,21056,5296c25184,1765,29718,0,34633,0c37833,0,40513,508,42672,1511c44831,2515,46584,3975,47930,5905c49047,7468,49822,9373,50267,11595c50724,13830,50940,15761,50940,17399l36665,77927x">
                  <v:stroke weight="0.5pt" endcap="flat" joinstyle="miter" miterlimit="4" on="true" color="#181717"/>
                  <v:fill on="false" color="#000000" opacity="0"/>
                </v:shape>
              </v:group>
            </w:pict>
          </mc:Fallback>
        </mc:AlternateContent>
      </w:r>
      <w:r w:rsidRPr="00190AAE">
        <w:rPr>
          <w:rFonts w:ascii="Georgia" w:eastAsia="Georgia" w:hAnsi="Georgia" w:cs="Georgia"/>
          <w:b/>
          <w:i/>
          <w:sz w:val="36"/>
          <w:lang w:val="ru-RU"/>
        </w:rPr>
        <w:t>Оккул</w:t>
      </w:r>
      <w:r w:rsidRPr="00190AAE">
        <w:rPr>
          <w:rFonts w:ascii="Georgia" w:eastAsia="Georgia" w:hAnsi="Georgia" w:cs="Georgia"/>
          <w:b/>
          <w:i/>
          <w:sz w:val="36"/>
          <w:u w:val="single" w:color="181717"/>
          <w:lang w:val="ru-RU"/>
        </w:rPr>
        <w:t>ь</w:t>
      </w:r>
      <w:r w:rsidRPr="00190AAE">
        <w:rPr>
          <w:rFonts w:ascii="Georgia" w:eastAsia="Georgia" w:hAnsi="Georgia" w:cs="Georgia"/>
          <w:b/>
          <w:i/>
          <w:sz w:val="36"/>
          <w:lang w:val="ru-RU"/>
        </w:rPr>
        <w:t>тный Коминт</w:t>
      </w:r>
      <w:r w:rsidRPr="00190AAE">
        <w:rPr>
          <w:rFonts w:ascii="Georgia" w:eastAsia="Georgia" w:hAnsi="Georgia" w:cs="Georgia"/>
          <w:b/>
          <w:i/>
          <w:strike/>
          <w:sz w:val="36"/>
          <w:lang w:val="ru-RU"/>
        </w:rPr>
        <w:t>е</w:t>
      </w:r>
      <w:r w:rsidRPr="00190AAE">
        <w:rPr>
          <w:rFonts w:ascii="Georgia" w:eastAsia="Georgia" w:hAnsi="Georgia" w:cs="Georgia"/>
          <w:b/>
          <w:i/>
          <w:sz w:val="36"/>
          <w:lang w:val="ru-RU"/>
        </w:rPr>
        <w:t>рн и миро</w:t>
      </w:r>
      <w:r w:rsidRPr="00190AAE">
        <w:rPr>
          <w:rFonts w:ascii="Georgia" w:eastAsia="Georgia" w:hAnsi="Georgia" w:cs="Georgia"/>
          <w:b/>
          <w:i/>
          <w:strike/>
          <w:sz w:val="36"/>
          <w:u w:val="single" w:color="181717"/>
          <w:lang w:val="ru-RU"/>
        </w:rPr>
        <w:t>в</w:t>
      </w:r>
      <w:r w:rsidRPr="00190AAE">
        <w:rPr>
          <w:rFonts w:ascii="Georgia" w:eastAsia="Georgia" w:hAnsi="Georgia" w:cs="Georgia"/>
          <w:b/>
          <w:i/>
          <w:sz w:val="36"/>
          <w:lang w:val="ru-RU"/>
        </w:rPr>
        <w:t>а</w:t>
      </w:r>
      <w:r w:rsidRPr="00190AAE">
        <w:rPr>
          <w:rFonts w:ascii="Georgia" w:eastAsia="Georgia" w:hAnsi="Georgia" w:cs="Georgia"/>
          <w:b/>
          <w:i/>
          <w:strike/>
          <w:sz w:val="36"/>
          <w:lang w:val="ru-RU"/>
        </w:rPr>
        <w:t>я</w:t>
      </w:r>
      <w:r w:rsidRPr="00190AAE">
        <w:rPr>
          <w:rFonts w:ascii="Georgia" w:eastAsia="Georgia" w:hAnsi="Georgia" w:cs="Georgia"/>
          <w:b/>
          <w:i/>
          <w:sz w:val="36"/>
          <w:lang w:val="ru-RU"/>
        </w:rPr>
        <w:t xml:space="preserve"> имп</w:t>
      </w:r>
      <w:r w:rsidRPr="00190AAE">
        <w:rPr>
          <w:rFonts w:ascii="Georgia" w:eastAsia="Georgia" w:hAnsi="Georgia" w:cs="Georgia"/>
          <w:b/>
          <w:i/>
          <w:strike/>
          <w:sz w:val="36"/>
          <w:lang w:val="ru-RU"/>
        </w:rPr>
        <w:t>е</w:t>
      </w:r>
      <w:r w:rsidRPr="00190AAE">
        <w:rPr>
          <w:rFonts w:ascii="Georgia" w:eastAsia="Georgia" w:hAnsi="Georgia" w:cs="Georgia"/>
          <w:b/>
          <w:i/>
          <w:sz w:val="36"/>
          <w:lang w:val="ru-RU"/>
        </w:rPr>
        <w:t>ри</w:t>
      </w:r>
      <w:r w:rsidRPr="00190AAE">
        <w:rPr>
          <w:rFonts w:ascii="Georgia" w:eastAsia="Georgia" w:hAnsi="Georgia" w:cs="Georgia"/>
          <w:b/>
          <w:i/>
          <w:strike/>
          <w:sz w:val="36"/>
          <w:lang w:val="ru-RU"/>
        </w:rPr>
        <w:t>я</w:t>
      </w:r>
      <w:r w:rsidRPr="00190AAE">
        <w:rPr>
          <w:rFonts w:ascii="Georgia" w:eastAsia="Georgia" w:hAnsi="Georgia" w:cs="Georgia"/>
          <w:b/>
          <w:i/>
          <w:sz w:val="36"/>
          <w:lang w:val="ru-RU"/>
        </w:rPr>
        <w:t xml:space="preserve"> зла</w:t>
      </w:r>
    </w:p>
    <w:p w14:paraId="0E0FE478" w14:textId="77777777" w:rsidR="00D22F6D" w:rsidRPr="00190AAE" w:rsidRDefault="00000000">
      <w:pPr>
        <w:spacing w:after="0" w:line="259" w:lineRule="auto"/>
        <w:ind w:right="2" w:firstLine="0"/>
        <w:jc w:val="center"/>
        <w:rPr>
          <w:lang w:val="ru-RU"/>
        </w:rPr>
      </w:pPr>
      <w:r w:rsidRPr="00190AAE">
        <w:rPr>
          <w:sz w:val="24"/>
          <w:lang w:val="ru-RU"/>
        </w:rPr>
        <w:t>Москва</w:t>
      </w:r>
    </w:p>
    <w:p w14:paraId="12BC80C0" w14:textId="77777777" w:rsidR="00D22F6D" w:rsidRPr="00190AAE" w:rsidRDefault="00000000">
      <w:pPr>
        <w:spacing w:after="0" w:line="259" w:lineRule="auto"/>
        <w:ind w:right="2" w:firstLine="0"/>
        <w:jc w:val="center"/>
        <w:rPr>
          <w:lang w:val="ru-RU"/>
        </w:rPr>
      </w:pPr>
      <w:r w:rsidRPr="00190AAE">
        <w:rPr>
          <w:sz w:val="24"/>
          <w:lang w:val="ru-RU"/>
        </w:rPr>
        <w:t xml:space="preserve">2025 </w:t>
      </w:r>
    </w:p>
    <w:p w14:paraId="64A3FF38" w14:textId="77777777" w:rsidR="00D22F6D" w:rsidRPr="00190AAE" w:rsidRDefault="00000000">
      <w:pPr>
        <w:ind w:left="-15" w:firstLine="0"/>
        <w:rPr>
          <w:lang w:val="ru-RU"/>
        </w:rPr>
      </w:pPr>
      <w:r w:rsidRPr="00190AAE">
        <w:rPr>
          <w:lang w:val="ru-RU"/>
        </w:rPr>
        <w:t>УДК 613.2</w:t>
      </w:r>
    </w:p>
    <w:p w14:paraId="0282ED66" w14:textId="77777777" w:rsidR="00D22F6D" w:rsidRPr="00190AAE" w:rsidRDefault="00000000">
      <w:pPr>
        <w:spacing w:after="527"/>
        <w:ind w:left="-15" w:right="5029" w:firstLine="0"/>
        <w:rPr>
          <w:lang w:val="ru-RU"/>
        </w:rPr>
      </w:pPr>
      <w:r w:rsidRPr="00190AAE">
        <w:rPr>
          <w:lang w:val="ru-RU"/>
        </w:rPr>
        <w:t>ББК 51.230 Д 18</w:t>
      </w:r>
    </w:p>
    <w:p w14:paraId="73DA24AA" w14:textId="77777777" w:rsidR="00D22F6D" w:rsidRPr="00190AAE" w:rsidRDefault="00000000">
      <w:pPr>
        <w:spacing w:after="0" w:line="259" w:lineRule="auto"/>
        <w:ind w:firstLine="0"/>
        <w:jc w:val="left"/>
        <w:rPr>
          <w:lang w:val="ru-RU"/>
        </w:rPr>
      </w:pPr>
      <w:r w:rsidRPr="00190AAE">
        <w:rPr>
          <w:b/>
          <w:lang w:val="ru-RU"/>
        </w:rPr>
        <w:lastRenderedPageBreak/>
        <w:t xml:space="preserve">           Дёмин В. К.</w:t>
      </w:r>
    </w:p>
    <w:p w14:paraId="12BD79F6" w14:textId="77777777" w:rsidR="00D22F6D" w:rsidRPr="00190AAE" w:rsidRDefault="00000000">
      <w:pPr>
        <w:spacing w:after="767"/>
        <w:ind w:left="-15" w:right="1166" w:firstLine="0"/>
        <w:rPr>
          <w:lang w:val="ru-RU"/>
        </w:rPr>
      </w:pPr>
      <w:r w:rsidRPr="00190AAE">
        <w:rPr>
          <w:b/>
          <w:lang w:val="ru-RU"/>
        </w:rPr>
        <w:t>Д 18</w:t>
      </w:r>
      <w:r w:rsidRPr="00190AAE">
        <w:rPr>
          <w:lang w:val="ru-RU"/>
        </w:rPr>
        <w:t xml:space="preserve">   Красный дракон. </w:t>
      </w:r>
      <w:r w:rsidRPr="00190AAE">
        <w:rPr>
          <w:i/>
          <w:lang w:val="ru-RU"/>
        </w:rPr>
        <w:t>Оккультный Коминтерн            и мировая империя зла</w:t>
      </w:r>
      <w:r w:rsidRPr="00190AAE">
        <w:rPr>
          <w:lang w:val="ru-RU"/>
        </w:rPr>
        <w:t>. – Москва, 2025. – 548 с.</w:t>
      </w:r>
    </w:p>
    <w:p w14:paraId="09FC81A7" w14:textId="77777777" w:rsidR="00D22F6D" w:rsidRPr="00190AAE" w:rsidRDefault="00000000">
      <w:pPr>
        <w:spacing w:after="3713" w:line="257" w:lineRule="auto"/>
        <w:ind w:left="-15" w:right="-11" w:firstLine="283"/>
        <w:rPr>
          <w:lang w:val="ru-RU"/>
        </w:rPr>
      </w:pPr>
      <w:r w:rsidRPr="00190AAE">
        <w:rPr>
          <w:sz w:val="20"/>
          <w:lang w:val="ru-RU"/>
        </w:rPr>
        <w:t xml:space="preserve">Хотя коммунизм и зародился в Европе, все попытки насадить его среди европейцев, предпринятые марксистами и другими леваками в </w:t>
      </w:r>
      <w:r>
        <w:rPr>
          <w:sz w:val="20"/>
        </w:rPr>
        <w:t>XIXXX</w:t>
      </w:r>
      <w:r w:rsidRPr="00190AAE">
        <w:rPr>
          <w:sz w:val="20"/>
          <w:lang w:val="ru-RU"/>
        </w:rPr>
        <w:t xml:space="preserve"> вв. ни к чему существенному так и не привели, чего-то не хватало в европейском менталитете, что-то мешало превратить расселившихся по всему миру европейцев в рабов. Коммунистический эксперимент удался в полной мере только в России, Китае и некоторых других восточных странах Евразии, населенных особым человеческим материалом, из которого во все времена можно было лепить что угодно, в зависимости от того, в чьи руки он попадет. Даже африканцев нельзя поставить в один ряд с ними, поскольку они не настолько усидчивы и трудолюбивы, не такие терпеливые и выносливые, не так безропотны и послушны, как </w:t>
      </w:r>
      <w:proofErr w:type="spellStart"/>
      <w:r w:rsidRPr="00190AAE">
        <w:rPr>
          <w:sz w:val="20"/>
          <w:lang w:val="ru-RU"/>
        </w:rPr>
        <w:t>руские</w:t>
      </w:r>
      <w:proofErr w:type="spellEnd"/>
      <w:r w:rsidRPr="00190AAE">
        <w:rPr>
          <w:sz w:val="20"/>
          <w:lang w:val="ru-RU"/>
        </w:rPr>
        <w:t xml:space="preserve"> и советские.</w:t>
      </w:r>
    </w:p>
    <w:p w14:paraId="37068862" w14:textId="77777777" w:rsidR="00D22F6D" w:rsidRDefault="00000000">
      <w:pPr>
        <w:spacing w:after="3" w:line="259" w:lineRule="auto"/>
        <w:ind w:left="10" w:right="-13" w:hanging="10"/>
        <w:jc w:val="right"/>
      </w:pPr>
      <w:r>
        <w:t xml:space="preserve">© </w:t>
      </w:r>
      <w:proofErr w:type="spellStart"/>
      <w:r>
        <w:t>Дёмин</w:t>
      </w:r>
      <w:proofErr w:type="spellEnd"/>
      <w:r>
        <w:t xml:space="preserve"> В.К., 2025</w:t>
      </w:r>
    </w:p>
    <w:p w14:paraId="10AAF198" w14:textId="77777777" w:rsidR="00D22F6D" w:rsidRDefault="00000000">
      <w:pPr>
        <w:spacing w:after="612" w:line="259" w:lineRule="auto"/>
        <w:ind w:right="2" w:firstLine="0"/>
        <w:jc w:val="center"/>
      </w:pPr>
      <w:proofErr w:type="spellStart"/>
      <w:r>
        <w:rPr>
          <w:rFonts w:ascii="Arial" w:eastAsia="Arial" w:hAnsi="Arial" w:cs="Arial"/>
          <w:b/>
          <w:sz w:val="28"/>
        </w:rPr>
        <w:t>Оглавление</w:t>
      </w:r>
      <w:proofErr w:type="spellEnd"/>
    </w:p>
    <w:sdt>
      <w:sdtPr>
        <w:rPr>
          <w:sz w:val="22"/>
        </w:rPr>
        <w:id w:val="655116289"/>
        <w:docPartObj>
          <w:docPartGallery w:val="Table of Contents"/>
        </w:docPartObj>
      </w:sdtPr>
      <w:sdtContent>
        <w:p w14:paraId="09030D78" w14:textId="77777777" w:rsidR="00D22F6D" w:rsidRDefault="00000000">
          <w:pPr>
            <w:pStyle w:val="11"/>
            <w:tabs>
              <w:tab w:val="right" w:leader="dot" w:pos="6238"/>
            </w:tabs>
          </w:pPr>
          <w:r>
            <w:fldChar w:fldCharType="begin"/>
          </w:r>
          <w:r>
            <w:instrText xml:space="preserve"> TOC \o "1-1" \h \z \u </w:instrText>
          </w:r>
          <w:r>
            <w:fldChar w:fldCharType="separate"/>
          </w:r>
          <w:hyperlink w:anchor="_Toc277069">
            <w:r>
              <w:t>ЗАПАД И ВОСТОК</w:t>
            </w:r>
            <w:r>
              <w:tab/>
            </w:r>
            <w:r>
              <w:fldChar w:fldCharType="begin"/>
            </w:r>
            <w:r>
              <w:instrText>PAGEREF _Toc277069 \h</w:instrText>
            </w:r>
            <w:r>
              <w:fldChar w:fldCharType="separate"/>
            </w:r>
            <w:r>
              <w:t>5</w:t>
            </w:r>
            <w:r>
              <w:fldChar w:fldCharType="end"/>
            </w:r>
          </w:hyperlink>
        </w:p>
        <w:p w14:paraId="55285F60" w14:textId="77777777" w:rsidR="00D22F6D" w:rsidRDefault="00000000">
          <w:pPr>
            <w:pStyle w:val="11"/>
            <w:tabs>
              <w:tab w:val="right" w:leader="dot" w:pos="6238"/>
            </w:tabs>
          </w:pPr>
          <w:hyperlink w:anchor="_Toc277070">
            <w:r>
              <w:t>БЕЛЫЙ ОРЁЛ И КРАСНЫЙ ДРАКОН</w:t>
            </w:r>
            <w:r>
              <w:tab/>
            </w:r>
            <w:r>
              <w:fldChar w:fldCharType="begin"/>
            </w:r>
            <w:r>
              <w:instrText>PAGEREF _Toc277070 \h</w:instrText>
            </w:r>
            <w:r>
              <w:fldChar w:fldCharType="separate"/>
            </w:r>
            <w:r>
              <w:t>26</w:t>
            </w:r>
            <w:r>
              <w:fldChar w:fldCharType="end"/>
            </w:r>
          </w:hyperlink>
        </w:p>
        <w:p w14:paraId="08DFDB37" w14:textId="77777777" w:rsidR="00D22F6D" w:rsidRDefault="00000000">
          <w:pPr>
            <w:pStyle w:val="11"/>
            <w:tabs>
              <w:tab w:val="right" w:leader="dot" w:pos="6238"/>
            </w:tabs>
          </w:pPr>
          <w:hyperlink w:anchor="_Toc277071">
            <w:r>
              <w:t>СОЮЗ КАПИТАЛИСТОВ И КОММУНИСТОВ</w:t>
            </w:r>
            <w:r>
              <w:tab/>
            </w:r>
            <w:r>
              <w:fldChar w:fldCharType="begin"/>
            </w:r>
            <w:r>
              <w:instrText>PAGEREF _Toc277071 \h</w:instrText>
            </w:r>
            <w:r>
              <w:fldChar w:fldCharType="separate"/>
            </w:r>
            <w:r>
              <w:t>39</w:t>
            </w:r>
            <w:r>
              <w:fldChar w:fldCharType="end"/>
            </w:r>
          </w:hyperlink>
        </w:p>
        <w:p w14:paraId="0EE991B1" w14:textId="77777777" w:rsidR="00D22F6D" w:rsidRDefault="00000000">
          <w:pPr>
            <w:pStyle w:val="11"/>
            <w:tabs>
              <w:tab w:val="right" w:leader="dot" w:pos="6238"/>
            </w:tabs>
          </w:pPr>
          <w:hyperlink w:anchor="_Toc277072">
            <w:r>
              <w:t>ЗМЕЯ МЕНЯЕТ КОЖУ</w:t>
            </w:r>
            <w:r>
              <w:tab/>
            </w:r>
            <w:r>
              <w:fldChar w:fldCharType="begin"/>
            </w:r>
            <w:r>
              <w:instrText>PAGEREF _Toc277072 \h</w:instrText>
            </w:r>
            <w:r>
              <w:fldChar w:fldCharType="separate"/>
            </w:r>
            <w:r>
              <w:t>91</w:t>
            </w:r>
            <w:r>
              <w:fldChar w:fldCharType="end"/>
            </w:r>
          </w:hyperlink>
        </w:p>
        <w:p w14:paraId="3186FC6F" w14:textId="77777777" w:rsidR="00D22F6D" w:rsidRDefault="00000000">
          <w:pPr>
            <w:pStyle w:val="11"/>
            <w:tabs>
              <w:tab w:val="right" w:leader="dot" w:pos="6238"/>
            </w:tabs>
          </w:pPr>
          <w:hyperlink w:anchor="_Toc277073">
            <w:r>
              <w:t>ИСТОКИ САТАНИЗМА</w:t>
            </w:r>
            <w:r>
              <w:tab/>
            </w:r>
            <w:r>
              <w:fldChar w:fldCharType="begin"/>
            </w:r>
            <w:r>
              <w:instrText>PAGEREF _Toc277073 \h</w:instrText>
            </w:r>
            <w:r>
              <w:fldChar w:fldCharType="separate"/>
            </w:r>
            <w:r>
              <w:t>103</w:t>
            </w:r>
            <w:r>
              <w:fldChar w:fldCharType="end"/>
            </w:r>
          </w:hyperlink>
        </w:p>
        <w:p w14:paraId="228EEC97" w14:textId="77777777" w:rsidR="00D22F6D" w:rsidRDefault="00000000">
          <w:pPr>
            <w:pStyle w:val="11"/>
            <w:tabs>
              <w:tab w:val="right" w:leader="dot" w:pos="6238"/>
            </w:tabs>
          </w:pPr>
          <w:hyperlink w:anchor="_Toc277074">
            <w:r>
              <w:t>ПЕРВЫЙ ПРОЕКТ ЕВРОСОЮЗА</w:t>
            </w:r>
            <w:r>
              <w:tab/>
            </w:r>
            <w:r>
              <w:fldChar w:fldCharType="begin"/>
            </w:r>
            <w:r>
              <w:instrText>PAGEREF _Toc277074 \h</w:instrText>
            </w:r>
            <w:r>
              <w:fldChar w:fldCharType="separate"/>
            </w:r>
            <w:r>
              <w:t>129</w:t>
            </w:r>
            <w:r>
              <w:fldChar w:fldCharType="end"/>
            </w:r>
          </w:hyperlink>
        </w:p>
        <w:p w14:paraId="60173485" w14:textId="77777777" w:rsidR="00D22F6D" w:rsidRDefault="00000000">
          <w:pPr>
            <w:pStyle w:val="11"/>
            <w:tabs>
              <w:tab w:val="right" w:leader="dot" w:pos="6238"/>
            </w:tabs>
          </w:pPr>
          <w:hyperlink w:anchor="_Toc277075">
            <w:r>
              <w:t>МАРКС - САТАНИСТ</w:t>
            </w:r>
            <w:r>
              <w:tab/>
            </w:r>
            <w:r>
              <w:fldChar w:fldCharType="begin"/>
            </w:r>
            <w:r>
              <w:instrText>PAGEREF _Toc277075 \h</w:instrText>
            </w:r>
            <w:r>
              <w:fldChar w:fldCharType="separate"/>
            </w:r>
            <w:r>
              <w:t>136</w:t>
            </w:r>
            <w:r>
              <w:fldChar w:fldCharType="end"/>
            </w:r>
          </w:hyperlink>
        </w:p>
        <w:p w14:paraId="7546C015" w14:textId="77777777" w:rsidR="00D22F6D" w:rsidRDefault="00000000">
          <w:pPr>
            <w:pStyle w:val="11"/>
            <w:tabs>
              <w:tab w:val="right" w:leader="dot" w:pos="6238"/>
            </w:tabs>
          </w:pPr>
          <w:hyperlink w:anchor="_Toc277076">
            <w:r>
              <w:t>ЗИККУРАТ ВИЛА</w:t>
            </w:r>
            <w:r>
              <w:tab/>
            </w:r>
            <w:r>
              <w:fldChar w:fldCharType="begin"/>
            </w:r>
            <w:r>
              <w:instrText>PAGEREF _Toc277076 \h</w:instrText>
            </w:r>
            <w:r>
              <w:fldChar w:fldCharType="separate"/>
            </w:r>
            <w:r>
              <w:t>154</w:t>
            </w:r>
            <w:r>
              <w:fldChar w:fldCharType="end"/>
            </w:r>
          </w:hyperlink>
        </w:p>
        <w:p w14:paraId="3643E9CE" w14:textId="77777777" w:rsidR="00D22F6D" w:rsidRDefault="00000000">
          <w:pPr>
            <w:pStyle w:val="11"/>
            <w:tabs>
              <w:tab w:val="right" w:leader="dot" w:pos="6238"/>
            </w:tabs>
          </w:pPr>
          <w:hyperlink w:anchor="_Toc277077">
            <w:r>
              <w:t>ПЕНТАКЛЯ – ЗВЕЗДА РЕМФАНА</w:t>
            </w:r>
            <w:r>
              <w:tab/>
            </w:r>
            <w:r>
              <w:fldChar w:fldCharType="begin"/>
            </w:r>
            <w:r>
              <w:instrText>PAGEREF _Toc277077 \h</w:instrText>
            </w:r>
            <w:r>
              <w:fldChar w:fldCharType="separate"/>
            </w:r>
            <w:r>
              <w:t>172</w:t>
            </w:r>
            <w:r>
              <w:fldChar w:fldCharType="end"/>
            </w:r>
          </w:hyperlink>
        </w:p>
        <w:p w14:paraId="666D4732" w14:textId="77777777" w:rsidR="00D22F6D" w:rsidRDefault="00000000">
          <w:pPr>
            <w:pStyle w:val="11"/>
            <w:tabs>
              <w:tab w:val="right" w:leader="dot" w:pos="6238"/>
            </w:tabs>
          </w:pPr>
          <w:hyperlink w:anchor="_Toc277078">
            <w:r>
              <w:t>МИМИКРИЯ БОЛЬШЕВИЗМА</w:t>
            </w:r>
            <w:r>
              <w:tab/>
            </w:r>
            <w:r>
              <w:fldChar w:fldCharType="begin"/>
            </w:r>
            <w:r>
              <w:instrText>PAGEREF _Toc277078 \h</w:instrText>
            </w:r>
            <w:r>
              <w:fldChar w:fldCharType="separate"/>
            </w:r>
            <w:r>
              <w:t>180</w:t>
            </w:r>
            <w:r>
              <w:fldChar w:fldCharType="end"/>
            </w:r>
          </w:hyperlink>
        </w:p>
        <w:p w14:paraId="09512E52" w14:textId="77777777" w:rsidR="00D22F6D" w:rsidRDefault="00000000">
          <w:pPr>
            <w:pStyle w:val="11"/>
            <w:tabs>
              <w:tab w:val="right" w:leader="dot" w:pos="6238"/>
            </w:tabs>
          </w:pPr>
          <w:hyperlink w:anchor="_Toc277079">
            <w:r>
              <w:t>СОВЕТСКАЯ МАГИЯ</w:t>
            </w:r>
            <w:r>
              <w:tab/>
            </w:r>
            <w:r>
              <w:fldChar w:fldCharType="begin"/>
            </w:r>
            <w:r>
              <w:instrText>PAGEREF _Toc277079 \h</w:instrText>
            </w:r>
            <w:r>
              <w:fldChar w:fldCharType="separate"/>
            </w:r>
            <w:r>
              <w:t>197</w:t>
            </w:r>
            <w:r>
              <w:fldChar w:fldCharType="end"/>
            </w:r>
          </w:hyperlink>
        </w:p>
        <w:p w14:paraId="0A6ABB83" w14:textId="77777777" w:rsidR="00D22F6D" w:rsidRDefault="00000000">
          <w:pPr>
            <w:pStyle w:val="11"/>
            <w:tabs>
              <w:tab w:val="right" w:leader="dot" w:pos="6238"/>
            </w:tabs>
          </w:pPr>
          <w:hyperlink w:anchor="_Toc277080">
            <w:r>
              <w:t>ИУДЕЙСКИЕ КОРНИ КОМИНТЕРНА</w:t>
            </w:r>
            <w:r>
              <w:tab/>
            </w:r>
            <w:r>
              <w:fldChar w:fldCharType="begin"/>
            </w:r>
            <w:r>
              <w:instrText>PAGEREF _Toc277080 \h</w:instrText>
            </w:r>
            <w:r>
              <w:fldChar w:fldCharType="separate"/>
            </w:r>
            <w:r>
              <w:t>219</w:t>
            </w:r>
            <w:r>
              <w:fldChar w:fldCharType="end"/>
            </w:r>
          </w:hyperlink>
        </w:p>
        <w:p w14:paraId="3BA83B26" w14:textId="77777777" w:rsidR="00D22F6D" w:rsidRDefault="00000000">
          <w:pPr>
            <w:pStyle w:val="11"/>
            <w:tabs>
              <w:tab w:val="right" w:leader="dot" w:pos="6238"/>
            </w:tabs>
          </w:pPr>
          <w:hyperlink w:anchor="_Toc277081">
            <w:r>
              <w:t>ДВА НАРОДА – ЕВРЕИ И ИУДЕИ</w:t>
            </w:r>
            <w:r>
              <w:tab/>
            </w:r>
            <w:r>
              <w:fldChar w:fldCharType="begin"/>
            </w:r>
            <w:r>
              <w:instrText>PAGEREF _Toc277081 \h</w:instrText>
            </w:r>
            <w:r>
              <w:fldChar w:fldCharType="separate"/>
            </w:r>
            <w:r>
              <w:t>248</w:t>
            </w:r>
            <w:r>
              <w:fldChar w:fldCharType="end"/>
            </w:r>
          </w:hyperlink>
        </w:p>
        <w:p w14:paraId="3FF2013D" w14:textId="77777777" w:rsidR="00D22F6D" w:rsidRDefault="00000000">
          <w:pPr>
            <w:pStyle w:val="11"/>
            <w:tabs>
              <w:tab w:val="right" w:leader="dot" w:pos="6238"/>
            </w:tabs>
          </w:pPr>
          <w:hyperlink w:anchor="_Toc277082">
            <w:r>
              <w:t>ОБЛИЧЕНИЕ ФРИДМАНА</w:t>
            </w:r>
            <w:r>
              <w:tab/>
            </w:r>
            <w:r>
              <w:fldChar w:fldCharType="begin"/>
            </w:r>
            <w:r>
              <w:instrText>PAGEREF _Toc277082 \h</w:instrText>
            </w:r>
            <w:r>
              <w:fldChar w:fldCharType="separate"/>
            </w:r>
            <w:r>
              <w:t>274</w:t>
            </w:r>
            <w:r>
              <w:fldChar w:fldCharType="end"/>
            </w:r>
          </w:hyperlink>
        </w:p>
        <w:p w14:paraId="4226523C" w14:textId="77777777" w:rsidR="00D22F6D" w:rsidRDefault="00000000">
          <w:pPr>
            <w:pStyle w:val="11"/>
            <w:tabs>
              <w:tab w:val="right" w:leader="dot" w:pos="6238"/>
            </w:tabs>
          </w:pPr>
          <w:hyperlink w:anchor="_Toc277083">
            <w:r>
              <w:t>ООН – ВИТРИНА КОМИНТЕРНА</w:t>
            </w:r>
            <w:r>
              <w:tab/>
            </w:r>
            <w:r>
              <w:fldChar w:fldCharType="begin"/>
            </w:r>
            <w:r>
              <w:instrText>PAGEREF _Toc277083 \h</w:instrText>
            </w:r>
            <w:r>
              <w:fldChar w:fldCharType="separate"/>
            </w:r>
            <w:r>
              <w:t>286</w:t>
            </w:r>
            <w:r>
              <w:fldChar w:fldCharType="end"/>
            </w:r>
          </w:hyperlink>
        </w:p>
        <w:p w14:paraId="532D8FCD" w14:textId="77777777" w:rsidR="00D22F6D" w:rsidRDefault="00000000">
          <w:pPr>
            <w:pStyle w:val="11"/>
            <w:tabs>
              <w:tab w:val="right" w:leader="dot" w:pos="6238"/>
            </w:tabs>
          </w:pPr>
          <w:hyperlink w:anchor="_Toc277084">
            <w:r>
              <w:t>УДЕРЖИВАЮЩИЙ – РИМ НОВОГО СВЕТА</w:t>
            </w:r>
            <w:r>
              <w:tab/>
            </w:r>
            <w:r>
              <w:fldChar w:fldCharType="begin"/>
            </w:r>
            <w:r>
              <w:instrText>PAGEREF _Toc277084 \h</w:instrText>
            </w:r>
            <w:r>
              <w:fldChar w:fldCharType="separate"/>
            </w:r>
            <w:r>
              <w:t>303</w:t>
            </w:r>
            <w:r>
              <w:fldChar w:fldCharType="end"/>
            </w:r>
          </w:hyperlink>
        </w:p>
        <w:p w14:paraId="15F29AAB" w14:textId="77777777" w:rsidR="00D22F6D" w:rsidRDefault="00000000">
          <w:pPr>
            <w:pStyle w:val="11"/>
            <w:tabs>
              <w:tab w:val="right" w:leader="dot" w:pos="6238"/>
            </w:tabs>
          </w:pPr>
          <w:hyperlink w:anchor="_Toc277085">
            <w:r>
              <w:t>ИЛЛЮЗОРНОЕ ПРОТИВОСТОЯНИЕ</w:t>
            </w:r>
            <w:r>
              <w:tab/>
            </w:r>
            <w:r>
              <w:fldChar w:fldCharType="begin"/>
            </w:r>
            <w:r>
              <w:instrText>PAGEREF _Toc277085 \h</w:instrText>
            </w:r>
            <w:r>
              <w:fldChar w:fldCharType="separate"/>
            </w:r>
            <w:r>
              <w:t>325</w:t>
            </w:r>
            <w:r>
              <w:fldChar w:fldCharType="end"/>
            </w:r>
          </w:hyperlink>
        </w:p>
        <w:p w14:paraId="17245AE1" w14:textId="77777777" w:rsidR="00D22F6D" w:rsidRDefault="00000000">
          <w:pPr>
            <w:pStyle w:val="11"/>
            <w:tabs>
              <w:tab w:val="right" w:leader="dot" w:pos="6238"/>
            </w:tabs>
          </w:pPr>
          <w:hyperlink w:anchor="_Toc277086">
            <w:r>
              <w:t>СОДОМИТЫ</w:t>
            </w:r>
            <w:r>
              <w:tab/>
            </w:r>
            <w:r>
              <w:fldChar w:fldCharType="begin"/>
            </w:r>
            <w:r>
              <w:instrText>PAGEREF _Toc277086 \h</w:instrText>
            </w:r>
            <w:r>
              <w:fldChar w:fldCharType="separate"/>
            </w:r>
            <w:r>
              <w:t>352</w:t>
            </w:r>
            <w:r>
              <w:fldChar w:fldCharType="end"/>
            </w:r>
          </w:hyperlink>
        </w:p>
        <w:p w14:paraId="68BF2B86" w14:textId="77777777" w:rsidR="00D22F6D" w:rsidRDefault="00000000">
          <w:pPr>
            <w:pStyle w:val="11"/>
            <w:tabs>
              <w:tab w:val="right" w:leader="dot" w:pos="6238"/>
            </w:tabs>
          </w:pPr>
          <w:hyperlink w:anchor="_Toc277087">
            <w:r>
              <w:t>БЕЗКРОВНАЯ МИРОВАЯ РЕВОЛЮЦИЯ</w:t>
            </w:r>
            <w:r>
              <w:tab/>
            </w:r>
            <w:r>
              <w:fldChar w:fldCharType="begin"/>
            </w:r>
            <w:r>
              <w:instrText>PAGEREF _Toc277087 \h</w:instrText>
            </w:r>
            <w:r>
              <w:fldChar w:fldCharType="separate"/>
            </w:r>
            <w:r>
              <w:t>363</w:t>
            </w:r>
            <w:r>
              <w:fldChar w:fldCharType="end"/>
            </w:r>
          </w:hyperlink>
        </w:p>
        <w:p w14:paraId="08F59FF4" w14:textId="77777777" w:rsidR="00D22F6D" w:rsidRDefault="00000000">
          <w:pPr>
            <w:pStyle w:val="11"/>
            <w:tabs>
              <w:tab w:val="right" w:leader="dot" w:pos="6238"/>
            </w:tabs>
          </w:pPr>
          <w:hyperlink w:anchor="_Toc277088">
            <w:r>
              <w:t>ОХЛОКРАТИЯ ПОД ВИДОМ ДЕМОКРАТИИ</w:t>
            </w:r>
            <w:r>
              <w:tab/>
            </w:r>
            <w:r>
              <w:fldChar w:fldCharType="begin"/>
            </w:r>
            <w:r>
              <w:instrText>PAGEREF _Toc277088 \h</w:instrText>
            </w:r>
            <w:r>
              <w:fldChar w:fldCharType="separate"/>
            </w:r>
            <w:r>
              <w:t>379</w:t>
            </w:r>
            <w:r>
              <w:fldChar w:fldCharType="end"/>
            </w:r>
          </w:hyperlink>
        </w:p>
        <w:p w14:paraId="5206192C" w14:textId="77777777" w:rsidR="00D22F6D" w:rsidRDefault="00000000">
          <w:pPr>
            <w:pStyle w:val="11"/>
            <w:tabs>
              <w:tab w:val="right" w:leader="dot" w:pos="6238"/>
            </w:tabs>
          </w:pPr>
          <w:hyperlink w:anchor="_Toc277089">
            <w:r>
              <w:t>ТЕРРОРИСТЫ – МАРИОНЕТКИ КОМИНТЕРНА</w:t>
            </w:r>
            <w:r>
              <w:tab/>
            </w:r>
            <w:r>
              <w:fldChar w:fldCharType="begin"/>
            </w:r>
            <w:r>
              <w:instrText>PAGEREF _Toc277089 \h</w:instrText>
            </w:r>
            <w:r>
              <w:fldChar w:fldCharType="separate"/>
            </w:r>
            <w:r>
              <w:t>382</w:t>
            </w:r>
            <w:r>
              <w:fldChar w:fldCharType="end"/>
            </w:r>
          </w:hyperlink>
        </w:p>
        <w:p w14:paraId="4F009C67" w14:textId="77777777" w:rsidR="00D22F6D" w:rsidRDefault="00000000">
          <w:pPr>
            <w:pStyle w:val="11"/>
            <w:tabs>
              <w:tab w:val="right" w:leader="dot" w:pos="6238"/>
            </w:tabs>
          </w:pPr>
          <w:hyperlink w:anchor="_Toc277090">
            <w:r>
              <w:t>СИОНИСТЫ И НАЦИСТЫ – СОЮЗНИКИ</w:t>
            </w:r>
            <w:r>
              <w:tab/>
            </w:r>
            <w:r>
              <w:fldChar w:fldCharType="begin"/>
            </w:r>
            <w:r>
              <w:instrText>PAGEREF _Toc277090 \h</w:instrText>
            </w:r>
            <w:r>
              <w:fldChar w:fldCharType="separate"/>
            </w:r>
            <w:r>
              <w:t>410</w:t>
            </w:r>
            <w:r>
              <w:fldChar w:fldCharType="end"/>
            </w:r>
          </w:hyperlink>
        </w:p>
        <w:p w14:paraId="657CF914" w14:textId="77777777" w:rsidR="00D22F6D" w:rsidRDefault="00000000">
          <w:pPr>
            <w:pStyle w:val="11"/>
            <w:tabs>
              <w:tab w:val="right" w:leader="dot" w:pos="6238"/>
            </w:tabs>
          </w:pPr>
          <w:hyperlink w:anchor="_Toc277091">
            <w:r>
              <w:t>ГОЛОВЫ ДРАКОНА</w:t>
            </w:r>
            <w:r>
              <w:tab/>
            </w:r>
            <w:r>
              <w:fldChar w:fldCharType="begin"/>
            </w:r>
            <w:r>
              <w:instrText>PAGEREF _Toc277091 \h</w:instrText>
            </w:r>
            <w:r>
              <w:fldChar w:fldCharType="separate"/>
            </w:r>
            <w:r>
              <w:t>438</w:t>
            </w:r>
            <w:r>
              <w:fldChar w:fldCharType="end"/>
            </w:r>
          </w:hyperlink>
        </w:p>
        <w:p w14:paraId="066C500E" w14:textId="77777777" w:rsidR="00D22F6D" w:rsidRDefault="00000000">
          <w:pPr>
            <w:pStyle w:val="11"/>
            <w:tabs>
              <w:tab w:val="right" w:leader="dot" w:pos="6238"/>
            </w:tabs>
          </w:pPr>
          <w:hyperlink w:anchor="_Toc277092">
            <w:r>
              <w:t>МНОГОЛИКАЯ АРМИЯ АДА</w:t>
            </w:r>
            <w:r>
              <w:tab/>
            </w:r>
            <w:r>
              <w:fldChar w:fldCharType="begin"/>
            </w:r>
            <w:r>
              <w:instrText>PAGEREF _Toc277092 \h</w:instrText>
            </w:r>
            <w:r>
              <w:fldChar w:fldCharType="separate"/>
            </w:r>
            <w:r>
              <w:t>448</w:t>
            </w:r>
            <w:r>
              <w:fldChar w:fldCharType="end"/>
            </w:r>
          </w:hyperlink>
        </w:p>
        <w:p w14:paraId="0447F01F" w14:textId="77777777" w:rsidR="00D22F6D" w:rsidRDefault="00000000">
          <w:pPr>
            <w:pStyle w:val="11"/>
            <w:tabs>
              <w:tab w:val="right" w:leader="dot" w:pos="6238"/>
            </w:tabs>
          </w:pPr>
          <w:hyperlink w:anchor="_Toc277093">
            <w:r>
              <w:t>КАИНИТЫ-КРОВОПИЙЦЫ</w:t>
            </w:r>
            <w:r>
              <w:tab/>
            </w:r>
            <w:r>
              <w:fldChar w:fldCharType="begin"/>
            </w:r>
            <w:r>
              <w:instrText>PAGEREF _Toc277093 \h</w:instrText>
            </w:r>
            <w:r>
              <w:fldChar w:fldCharType="separate"/>
            </w:r>
            <w:r>
              <w:t>461</w:t>
            </w:r>
            <w:r>
              <w:fldChar w:fldCharType="end"/>
            </w:r>
          </w:hyperlink>
        </w:p>
        <w:p w14:paraId="56D3903B" w14:textId="77777777" w:rsidR="00D22F6D" w:rsidRDefault="00000000">
          <w:pPr>
            <w:pStyle w:val="11"/>
            <w:tabs>
              <w:tab w:val="right" w:leader="dot" w:pos="6238"/>
            </w:tabs>
          </w:pPr>
          <w:hyperlink w:anchor="_Toc277094">
            <w:r>
              <w:t>ЗМЕЕБОРЦЫ ПРОШЛОГО ВЕКА</w:t>
            </w:r>
            <w:r>
              <w:tab/>
            </w:r>
            <w:r>
              <w:fldChar w:fldCharType="begin"/>
            </w:r>
            <w:r>
              <w:instrText>PAGEREF _Toc277094 \h</w:instrText>
            </w:r>
            <w:r>
              <w:fldChar w:fldCharType="separate"/>
            </w:r>
            <w:r>
              <w:t>476</w:t>
            </w:r>
            <w:r>
              <w:fldChar w:fldCharType="end"/>
            </w:r>
          </w:hyperlink>
        </w:p>
        <w:p w14:paraId="0D50FF67" w14:textId="77777777" w:rsidR="00D22F6D" w:rsidRDefault="00000000">
          <w:pPr>
            <w:pStyle w:val="11"/>
            <w:tabs>
              <w:tab w:val="right" w:leader="dot" w:pos="6238"/>
            </w:tabs>
          </w:pPr>
          <w:hyperlink w:anchor="_Toc277095">
            <w:r>
              <w:t>ПУГАЛО ФАШИЗМА</w:t>
            </w:r>
            <w:r>
              <w:tab/>
            </w:r>
            <w:r>
              <w:fldChar w:fldCharType="begin"/>
            </w:r>
            <w:r>
              <w:instrText>PAGEREF _Toc277095 \h</w:instrText>
            </w:r>
            <w:r>
              <w:fldChar w:fldCharType="separate"/>
            </w:r>
            <w:r>
              <w:t>493</w:t>
            </w:r>
            <w:r>
              <w:fldChar w:fldCharType="end"/>
            </w:r>
          </w:hyperlink>
        </w:p>
        <w:p w14:paraId="7762CF55" w14:textId="77777777" w:rsidR="00D22F6D" w:rsidRDefault="00000000">
          <w:pPr>
            <w:pStyle w:val="11"/>
            <w:tabs>
              <w:tab w:val="right" w:leader="dot" w:pos="6238"/>
            </w:tabs>
          </w:pPr>
          <w:hyperlink w:anchor="_Toc277096">
            <w:r>
              <w:t>ВСЕМИРНЫЙ СССР – ИМПЕРИЯ ДРАКОНА</w:t>
            </w:r>
            <w:r>
              <w:tab/>
            </w:r>
            <w:r>
              <w:fldChar w:fldCharType="begin"/>
            </w:r>
            <w:r>
              <w:instrText>PAGEREF _Toc277096 \h</w:instrText>
            </w:r>
            <w:r>
              <w:fldChar w:fldCharType="separate"/>
            </w:r>
            <w:r>
              <w:t>520</w:t>
            </w:r>
            <w:r>
              <w:fldChar w:fldCharType="end"/>
            </w:r>
          </w:hyperlink>
        </w:p>
        <w:p w14:paraId="24B8E392" w14:textId="77777777" w:rsidR="00D22F6D" w:rsidRDefault="00000000">
          <w:pPr>
            <w:pStyle w:val="11"/>
            <w:tabs>
              <w:tab w:val="right" w:leader="dot" w:pos="6238"/>
            </w:tabs>
          </w:pPr>
          <w:hyperlink w:anchor="_Toc277097">
            <w:r>
              <w:t>ПРИЛОЖЕНИЕ №1</w:t>
            </w:r>
            <w:r>
              <w:tab/>
            </w:r>
            <w:r>
              <w:fldChar w:fldCharType="begin"/>
            </w:r>
            <w:r>
              <w:instrText>PAGEREF _Toc277097 \h</w:instrText>
            </w:r>
            <w:r>
              <w:fldChar w:fldCharType="separate"/>
            </w:r>
            <w:r>
              <w:t>530</w:t>
            </w:r>
            <w:r>
              <w:fldChar w:fldCharType="end"/>
            </w:r>
          </w:hyperlink>
        </w:p>
        <w:p w14:paraId="63FF1CE5" w14:textId="77777777" w:rsidR="00D22F6D" w:rsidRDefault="00000000">
          <w:pPr>
            <w:pStyle w:val="11"/>
            <w:tabs>
              <w:tab w:val="right" w:leader="dot" w:pos="6238"/>
            </w:tabs>
          </w:pPr>
          <w:hyperlink w:anchor="_Toc277098">
            <w:r>
              <w:t>ПРИЛОЖЕНИЕ №2</w:t>
            </w:r>
            <w:r>
              <w:tab/>
            </w:r>
            <w:r>
              <w:fldChar w:fldCharType="begin"/>
            </w:r>
            <w:r>
              <w:instrText>PAGEREF _Toc277098 \h</w:instrText>
            </w:r>
            <w:r>
              <w:fldChar w:fldCharType="separate"/>
            </w:r>
            <w:r>
              <w:t>535</w:t>
            </w:r>
            <w:r>
              <w:fldChar w:fldCharType="end"/>
            </w:r>
          </w:hyperlink>
        </w:p>
        <w:p w14:paraId="4D047A9F" w14:textId="77777777" w:rsidR="00D22F6D" w:rsidRDefault="00000000">
          <w:r>
            <w:fldChar w:fldCharType="end"/>
          </w:r>
        </w:p>
      </w:sdtContent>
    </w:sdt>
    <w:p w14:paraId="3FE10226" w14:textId="77777777" w:rsidR="00D22F6D" w:rsidRPr="00190AAE" w:rsidRDefault="00000000">
      <w:pPr>
        <w:spacing w:after="1848" w:line="249" w:lineRule="auto"/>
        <w:ind w:left="283" w:right="322" w:firstLine="0"/>
        <w:jc w:val="left"/>
        <w:rPr>
          <w:lang w:val="ru-RU"/>
        </w:rPr>
      </w:pPr>
      <w:r w:rsidRPr="00190AAE">
        <w:rPr>
          <w:b/>
          <w:i/>
          <w:lang w:val="ru-RU"/>
        </w:rPr>
        <w:t>Посвящаю другу и соратнику Сергею Скоробогатову и всем павшим в борьбе с мировым злом в 1917-2025 годах</w:t>
      </w:r>
    </w:p>
    <w:p w14:paraId="361C4439" w14:textId="77777777" w:rsidR="00D22F6D" w:rsidRPr="00190AAE" w:rsidRDefault="00000000">
      <w:pPr>
        <w:spacing w:after="263"/>
        <w:ind w:left="-15"/>
        <w:rPr>
          <w:lang w:val="ru-RU"/>
        </w:rPr>
      </w:pPr>
      <w:r w:rsidRPr="00190AAE">
        <w:rPr>
          <w:i/>
          <w:lang w:val="ru-RU"/>
        </w:rPr>
        <w:lastRenderedPageBreak/>
        <w:t>«Из корня змеиного выйдет аспид, и плодом его будет летучий дракон» (Ис. 14:29)</w:t>
      </w:r>
    </w:p>
    <w:p w14:paraId="7571FF11" w14:textId="77777777" w:rsidR="00D22F6D" w:rsidRPr="00190AAE" w:rsidRDefault="00000000">
      <w:pPr>
        <w:spacing w:after="263"/>
        <w:ind w:left="-15"/>
        <w:rPr>
          <w:lang w:val="ru-RU"/>
        </w:rPr>
      </w:pPr>
      <w:r w:rsidRPr="00190AAE">
        <w:rPr>
          <w:i/>
          <w:lang w:val="ru-RU"/>
        </w:rPr>
        <w:t>«И произошла на небе война: Михаил и Ангелы его воевали против дракона, и дракон и ангелы его воевали против них, но не устояли, и не нашлось уже для них места на небе. И низвержен был великий дракон, древний змий, называемый диаволом и сатаною, обольщающий всю вселенную, низвержен на землю, и ангелы его низвержены с ним (…) И рассвирепел дракон на жену, и пошел, чтобы вступить в брань с прочими от семени ее, сохраняющими заповеди Божии и имеющими свидетельство Исуса Христа» (Откр.12:7-9 и 17).</w:t>
      </w:r>
    </w:p>
    <w:p w14:paraId="31533081" w14:textId="77777777" w:rsidR="00D22F6D" w:rsidRDefault="00000000">
      <w:pPr>
        <w:ind w:left="-15"/>
      </w:pPr>
      <w:r w:rsidRPr="00190AAE">
        <w:rPr>
          <w:i/>
          <w:lang w:val="ru-RU"/>
        </w:rPr>
        <w:t>«</w:t>
      </w:r>
      <w:proofErr w:type="spellStart"/>
      <w:r w:rsidRPr="00190AAE">
        <w:rPr>
          <w:i/>
          <w:lang w:val="ru-RU"/>
        </w:rPr>
        <w:t>Ланцелот</w:t>
      </w:r>
      <w:proofErr w:type="spellEnd"/>
      <w:r w:rsidRPr="00190AAE">
        <w:rPr>
          <w:i/>
          <w:lang w:val="ru-RU"/>
        </w:rPr>
        <w:t>: Я жду, когда войдет дракон. Человек</w:t>
      </w:r>
      <w:proofErr w:type="gramStart"/>
      <w:r w:rsidRPr="00190AAE">
        <w:rPr>
          <w:i/>
          <w:lang w:val="ru-RU"/>
        </w:rPr>
        <w:t>: Ха-ха</w:t>
      </w:r>
      <w:proofErr w:type="gramEnd"/>
      <w:r w:rsidRPr="00190AAE">
        <w:rPr>
          <w:i/>
          <w:lang w:val="ru-RU"/>
        </w:rPr>
        <w:t xml:space="preserve">! Я – дракон. </w:t>
      </w:r>
      <w:proofErr w:type="spellStart"/>
      <w:r w:rsidRPr="00190AAE">
        <w:rPr>
          <w:i/>
          <w:lang w:val="ru-RU"/>
        </w:rPr>
        <w:t>Ланцелот</w:t>
      </w:r>
      <w:proofErr w:type="spellEnd"/>
      <w:r w:rsidRPr="00190AAE">
        <w:rPr>
          <w:i/>
          <w:lang w:val="ru-RU"/>
        </w:rPr>
        <w:t xml:space="preserve">: Вы? А мне говорили, что у вас три головы, когти, огромный рост! Дракон: Я сегодня попросту, без чинов. Шарлемань: Господин дракон так давно живет среди людей, что иногда сам превращается в человека и заходит к нам в гости </w:t>
      </w:r>
      <w:proofErr w:type="spellStart"/>
      <w:r w:rsidRPr="00190AAE">
        <w:rPr>
          <w:i/>
          <w:lang w:val="ru-RU"/>
        </w:rPr>
        <w:t>подружески</w:t>
      </w:r>
      <w:proofErr w:type="spellEnd"/>
      <w:r w:rsidRPr="00190AAE">
        <w:rPr>
          <w:i/>
          <w:lang w:val="ru-RU"/>
        </w:rPr>
        <w:t xml:space="preserve">…» </w:t>
      </w:r>
      <w:r>
        <w:rPr>
          <w:i/>
        </w:rPr>
        <w:t xml:space="preserve">(Е. </w:t>
      </w:r>
      <w:proofErr w:type="spellStart"/>
      <w:r>
        <w:rPr>
          <w:i/>
        </w:rPr>
        <w:t>Шварц</w:t>
      </w:r>
      <w:proofErr w:type="spellEnd"/>
      <w:r>
        <w:rPr>
          <w:i/>
        </w:rPr>
        <w:t xml:space="preserve"> «</w:t>
      </w:r>
      <w:proofErr w:type="spellStart"/>
      <w:r>
        <w:rPr>
          <w:i/>
        </w:rPr>
        <w:t>Дракон</w:t>
      </w:r>
      <w:proofErr w:type="spellEnd"/>
      <w:r>
        <w:rPr>
          <w:i/>
        </w:rPr>
        <w:t>»).</w:t>
      </w:r>
    </w:p>
    <w:p w14:paraId="5F788C1E" w14:textId="77777777" w:rsidR="00D22F6D" w:rsidRDefault="00D22F6D">
      <w:pPr>
        <w:sectPr w:rsidR="00D22F6D">
          <w:headerReference w:type="even" r:id="rId7"/>
          <w:headerReference w:type="default" r:id="rId8"/>
          <w:footerReference w:type="even" r:id="rId9"/>
          <w:footerReference w:type="default" r:id="rId10"/>
          <w:headerReference w:type="first" r:id="rId11"/>
          <w:footerReference w:type="first" r:id="rId12"/>
          <w:pgSz w:w="8164" w:h="11906"/>
          <w:pgMar w:top="964" w:right="962" w:bottom="1238" w:left="964" w:header="720" w:footer="720" w:gutter="0"/>
          <w:cols w:space="720"/>
        </w:sectPr>
      </w:pPr>
    </w:p>
    <w:p w14:paraId="2EA45123" w14:textId="77777777" w:rsidR="00D22F6D" w:rsidRPr="00190AAE" w:rsidRDefault="00000000">
      <w:pPr>
        <w:pStyle w:val="1"/>
        <w:ind w:left="89" w:right="80"/>
        <w:rPr>
          <w:lang w:val="ru-RU"/>
        </w:rPr>
      </w:pPr>
      <w:bookmarkStart w:id="0" w:name="_Toc277069"/>
      <w:r w:rsidRPr="00190AAE">
        <w:rPr>
          <w:lang w:val="ru-RU"/>
        </w:rPr>
        <w:lastRenderedPageBreak/>
        <w:t>ЗАПАД И ВОСТОК</w:t>
      </w:r>
      <w:bookmarkEnd w:id="0"/>
    </w:p>
    <w:p w14:paraId="70C97751" w14:textId="77777777" w:rsidR="00D22F6D" w:rsidRPr="00190AAE" w:rsidRDefault="00000000">
      <w:pPr>
        <w:ind w:left="-15"/>
        <w:rPr>
          <w:lang w:val="ru-RU"/>
        </w:rPr>
      </w:pPr>
      <w:r w:rsidRPr="00190AAE">
        <w:rPr>
          <w:lang w:val="ru-RU"/>
        </w:rPr>
        <w:t>Еще в 1841 г. славянофил Степан Шевырев назвал Запад загнивающим. Прошло почти двести лет, а Запад никак не сгниет. Но интересно в этом безапелляционном заявлении рус. академика другое, а именно место, которое он указал для своей державы, отделив на его взгляд расцветающую Россию от Запада. И это несмотря на все старания его современников и предшественников сделать Россию частью Запада, прорубив «окно в Европу», объявив С-Петербург «европейской столицей», создав Российскую империю по Европейскому точнее Римскому образцу, и назвав ее население россиянами, что явно напоминало римлян. Однако, все эти старания (даже европейская элита во главе России с правящей немецкой династией Гольштейн-</w:t>
      </w:r>
      <w:proofErr w:type="spellStart"/>
      <w:r w:rsidRPr="00190AAE">
        <w:rPr>
          <w:lang w:val="ru-RU"/>
        </w:rPr>
        <w:t>Готторпов</w:t>
      </w:r>
      <w:proofErr w:type="spellEnd"/>
      <w:r w:rsidRPr="00190AAE">
        <w:rPr>
          <w:lang w:val="ru-RU"/>
        </w:rPr>
        <w:t xml:space="preserve">, которая продолжала называть себя Романовской) оказались тщетными, так как Московия, став наследницей Орды и назвавшаяся Россией, все равно продолжала оставаться тем самым Востоком, который во все века противостоял Западу. </w:t>
      </w:r>
    </w:p>
    <w:p w14:paraId="7BF342D4" w14:textId="77777777" w:rsidR="00D22F6D" w:rsidRPr="00190AAE" w:rsidRDefault="00000000">
      <w:pPr>
        <w:ind w:left="-15"/>
        <w:rPr>
          <w:lang w:val="ru-RU"/>
        </w:rPr>
      </w:pPr>
      <w:r w:rsidRPr="00190AAE">
        <w:rPr>
          <w:lang w:val="ru-RU"/>
        </w:rPr>
        <w:t xml:space="preserve">В чем же принципиальное отличие Запада от Востока? </w:t>
      </w:r>
      <w:proofErr w:type="spellStart"/>
      <w:r w:rsidRPr="00190AAE">
        <w:rPr>
          <w:lang w:val="ru-RU"/>
        </w:rPr>
        <w:t>Вопервых</w:t>
      </w:r>
      <w:proofErr w:type="spellEnd"/>
      <w:r w:rsidRPr="00190AAE">
        <w:rPr>
          <w:lang w:val="ru-RU"/>
        </w:rPr>
        <w:t xml:space="preserve">, нужно сразу оговориться, что эти понятия не просто географические или геополитические, связанные с местоположением и расово-этническими особенностями восточных народов, но скорее и большей степени социально-психологические или по-другому культурно-ментальные понятия, поскольку некоторые народы Востока (японцы, южнокорейцы, тайванцы и др.) не вписываются в стандарты, о которых идет речь. Запад даже в авторитарно-имперские времена средневековья всегда отличался своим особым отношением к людям и это главное отличие от Востока. Все светские и церковные власти западного (т.е. </w:t>
      </w:r>
      <w:proofErr w:type="spellStart"/>
      <w:r w:rsidRPr="00190AAE">
        <w:rPr>
          <w:lang w:val="ru-RU"/>
        </w:rPr>
        <w:t>европейскохристианского</w:t>
      </w:r>
      <w:proofErr w:type="spellEnd"/>
      <w:r w:rsidRPr="00190AAE">
        <w:rPr>
          <w:lang w:val="ru-RU"/>
        </w:rPr>
        <w:t xml:space="preserve">) мира признавали отдельного человека личностью, которая перед Богом и людьми наделена определенными правами и обязанностями. Важнейшими законодательными актами, закрепляющими эти права и обязанности на Западе, являются Биль о правах (1689), Декларация независимости (1776) и Конституция США (1787), Кодекс Наполеона (1804) и последующие правовые документы стран </w:t>
      </w:r>
      <w:r w:rsidRPr="00190AAE">
        <w:rPr>
          <w:lang w:val="ru-RU"/>
        </w:rPr>
        <w:lastRenderedPageBreak/>
        <w:t xml:space="preserve">Старого и Нового света, которые все без исключения происходят от Римского права, возникшего еще в период древнего Рима, т.е. античной республики. Позднее уже в постимперские времена эта правовая система, где личность с ее правами, обязанностями и свободами играет ключевую роль в </w:t>
      </w:r>
      <w:proofErr w:type="spellStart"/>
      <w:r w:rsidRPr="00190AAE">
        <w:rPr>
          <w:lang w:val="ru-RU"/>
        </w:rPr>
        <w:t>социальнополитических</w:t>
      </w:r>
      <w:proofErr w:type="spellEnd"/>
      <w:r w:rsidRPr="00190AAE">
        <w:rPr>
          <w:lang w:val="ru-RU"/>
        </w:rPr>
        <w:t xml:space="preserve"> отношениях, окончательно сформировалась, став краеугольным камнем всех демократических государств. Еще одной особенностью Запада, известной с древних имперских времен, была децентрализованная и даже во многом федеративная система управления монархическими государствами, в которых с той или иной степенью автономности существовали региональные единицы – графства, штаты, марки, княжества и др. провинциальные самоуправления, т.е. практиковался принцип того самого идеального государства, описанного еще античными философами, в котором гармонично сочетаются три формы власти – автократия, аристократия и демократия. О европейско-христианской культуре, на которой построена вся современная цивилизация, все достижения «загнивающего» западного мира, начиная с античного искусства и заканчивая современными нанотехнологиями, и говорить не стоит, ибо все это говорит само за себя. </w:t>
      </w:r>
    </w:p>
    <w:p w14:paraId="3E57A824" w14:textId="77777777" w:rsidR="00D22F6D" w:rsidRPr="00190AAE" w:rsidRDefault="00000000">
      <w:pPr>
        <w:ind w:left="-15"/>
        <w:rPr>
          <w:lang w:val="ru-RU"/>
        </w:rPr>
      </w:pPr>
      <w:r w:rsidRPr="00190AAE">
        <w:rPr>
          <w:lang w:val="ru-RU"/>
        </w:rPr>
        <w:t xml:space="preserve">Абсолютной противоположностью всему перечисленному является Восток, где с древнейших времен и до сих пор не только человек, но и сама человеческая жизнь не стоят и ломанного гроша, где личности не существует в принципе, поскольку на главном месте стоит государство (даже не народ и не нация, а бездушная машина управления), и чем оно больше, величественнее, страшнее и сильнее, тем лучше. Во имя этого государства все должны, обязаны по определению жертвовать своими даже элементарными благами и природными правами – жить по-человечески, а не </w:t>
      </w:r>
      <w:proofErr w:type="spellStart"/>
      <w:r w:rsidRPr="00190AAE">
        <w:rPr>
          <w:lang w:val="ru-RU"/>
        </w:rPr>
        <w:t>поскотски</w:t>
      </w:r>
      <w:proofErr w:type="spellEnd"/>
      <w:r w:rsidRPr="00190AAE">
        <w:rPr>
          <w:lang w:val="ru-RU"/>
        </w:rPr>
        <w:t>. Однако со времен древних восточных империй Вавилона, Египта, Персии, Индии, Китая и т.д., по большому счету ничего не изменилось в социально-политических отношениях, изначально построенных по принципу огромных муравейников (</w:t>
      </w:r>
      <w:proofErr w:type="spellStart"/>
      <w:r w:rsidRPr="00190AAE">
        <w:rPr>
          <w:lang w:val="ru-RU"/>
        </w:rPr>
        <w:t>человейников</w:t>
      </w:r>
      <w:proofErr w:type="spellEnd"/>
      <w:r w:rsidRPr="00190AAE">
        <w:rPr>
          <w:lang w:val="ru-RU"/>
        </w:rPr>
        <w:t xml:space="preserve">). Соответственно и все государственное управление на Востоке кардинально отличается от западно-демократической </w:t>
      </w:r>
      <w:r w:rsidRPr="00190AAE">
        <w:rPr>
          <w:lang w:val="ru-RU"/>
        </w:rPr>
        <w:lastRenderedPageBreak/>
        <w:t xml:space="preserve">государственности, поскольку оно не просто централизованное, а значит исключающее какую-либо федеративную и автономную систему самоуправления, но еще и тоталитарно-тираническое у большинства восточных народов, поскольку вертикаль власти, сосредоточенная в одних руках (не важно личная это тирания или групповая) другой быть не может по определению. Вот почему именно на Востоке коммунисты смогли так успешно воплотить в жизнь свои планы диктатуры, но только в странах, которые им удалось захватить. Тогда как Япония, Юж. Корея, Тайвань и др. государства, в которых коммунистические эксперименты не производились, говорят о том, что тирания, рабский менталитет, </w:t>
      </w:r>
      <w:proofErr w:type="spellStart"/>
      <w:r w:rsidRPr="00190AAE">
        <w:rPr>
          <w:lang w:val="ru-RU"/>
        </w:rPr>
        <w:t>безправие</w:t>
      </w:r>
      <w:proofErr w:type="spellEnd"/>
      <w:r w:rsidRPr="00190AAE">
        <w:rPr>
          <w:lang w:val="ru-RU"/>
        </w:rPr>
        <w:t xml:space="preserve">, уравниловка, варварство и дикость – это не какие-то врожденные </w:t>
      </w:r>
      <w:proofErr w:type="spellStart"/>
      <w:r w:rsidRPr="00190AAE">
        <w:rPr>
          <w:lang w:val="ru-RU"/>
        </w:rPr>
        <w:t>расовоэтнические</w:t>
      </w:r>
      <w:proofErr w:type="spellEnd"/>
      <w:r w:rsidRPr="00190AAE">
        <w:rPr>
          <w:lang w:val="ru-RU"/>
        </w:rPr>
        <w:t xml:space="preserve"> качества, а приобретенные культурно-ментальные ценности, издавна культивирующийся и сохраняющиеся на Востоке как традиционные.</w:t>
      </w:r>
    </w:p>
    <w:p w14:paraId="43DA40EC" w14:textId="77777777" w:rsidR="00D22F6D" w:rsidRDefault="00000000">
      <w:pPr>
        <w:ind w:left="-15"/>
      </w:pPr>
      <w:r w:rsidRPr="00190AAE">
        <w:rPr>
          <w:lang w:val="ru-RU"/>
        </w:rPr>
        <w:t>Россия по всем параметрам – была восточной деспотией еще со времен Рюриковичей и Гольштейн-</w:t>
      </w:r>
      <w:proofErr w:type="spellStart"/>
      <w:r w:rsidRPr="00190AAE">
        <w:rPr>
          <w:lang w:val="ru-RU"/>
        </w:rPr>
        <w:t>Готторпов</w:t>
      </w:r>
      <w:proofErr w:type="spellEnd"/>
      <w:r w:rsidRPr="00190AAE">
        <w:rPr>
          <w:lang w:val="ru-RU"/>
        </w:rPr>
        <w:t xml:space="preserve">, которые не смотря на свое западное происхождение довольно быстро превратились в восточных монархов со всеми характерными признаками тиранов, построивших огромную тюрьму народов, которая стала наилучшим местом для проведения первого в мире и самого кровавого коммунистического эксперимента. В свое время шеф корпуса жандармов граф Бенкендорф в докладе императору Николаю </w:t>
      </w:r>
      <w:r>
        <w:t>I</w:t>
      </w:r>
      <w:r w:rsidRPr="00190AAE">
        <w:rPr>
          <w:lang w:val="ru-RU"/>
        </w:rPr>
        <w:t xml:space="preserve"> писал, что «</w:t>
      </w:r>
      <w:r w:rsidRPr="00190AAE">
        <w:rPr>
          <w:i/>
          <w:lang w:val="ru-RU"/>
        </w:rPr>
        <w:t xml:space="preserve">во всей России только народ-победитель, </w:t>
      </w:r>
      <w:proofErr w:type="spellStart"/>
      <w:r w:rsidRPr="00190AAE">
        <w:rPr>
          <w:i/>
          <w:lang w:val="ru-RU"/>
        </w:rPr>
        <w:t>руские</w:t>
      </w:r>
      <w:proofErr w:type="spellEnd"/>
      <w:r w:rsidRPr="00190AAE">
        <w:rPr>
          <w:i/>
          <w:lang w:val="ru-RU"/>
        </w:rPr>
        <w:t xml:space="preserve"> крестьяне находятся в состоянии рабства; все же остальные: финны, татары, эсты, латыши, мордва, чуваши и др. – свободны!</w:t>
      </w:r>
      <w:r w:rsidRPr="00190AAE">
        <w:rPr>
          <w:lang w:val="ru-RU"/>
        </w:rPr>
        <w:t xml:space="preserve">» Прошли годы после войны 1812 г., а обещанная в испуге императором Александром </w:t>
      </w:r>
      <w:r>
        <w:t>I</w:t>
      </w:r>
      <w:r w:rsidRPr="00190AAE">
        <w:rPr>
          <w:lang w:val="ru-RU"/>
        </w:rPr>
        <w:t xml:space="preserve"> свобода не была дана и обернулась призывом после войны: «</w:t>
      </w:r>
      <w:r w:rsidRPr="00190AAE">
        <w:rPr>
          <w:i/>
          <w:lang w:val="ru-RU"/>
        </w:rPr>
        <w:t>вернуться в «стойло» и что за военное рвение Бог подаст..</w:t>
      </w:r>
      <w:r w:rsidRPr="00190AAE">
        <w:rPr>
          <w:lang w:val="ru-RU"/>
        </w:rPr>
        <w:t xml:space="preserve">.» На удивление только </w:t>
      </w:r>
      <w:proofErr w:type="spellStart"/>
      <w:r w:rsidRPr="00190AAE">
        <w:rPr>
          <w:lang w:val="ru-RU"/>
        </w:rPr>
        <w:t>руские</w:t>
      </w:r>
      <w:proofErr w:type="spellEnd"/>
      <w:r w:rsidRPr="00190AAE">
        <w:rPr>
          <w:lang w:val="ru-RU"/>
        </w:rPr>
        <w:t xml:space="preserve"> православные христиане, продолжали оставаться рабами помещиков, т.е. таких же православных христиан. Их также, как и раньше, разлучали с семьями, продавали и меняли на собак и жеребцов, и это все освящалось церковью, в которой священники допускали помещиков, насильников и рабовладельцев, к Св. </w:t>
      </w:r>
      <w:proofErr w:type="spellStart"/>
      <w:r>
        <w:t>Причастию</w:t>
      </w:r>
      <w:proofErr w:type="spellEnd"/>
      <w:r>
        <w:t>.</w:t>
      </w:r>
    </w:p>
    <w:p w14:paraId="26F98164" w14:textId="77777777" w:rsidR="00D22F6D" w:rsidRPr="00190AAE" w:rsidRDefault="00000000">
      <w:pPr>
        <w:ind w:left="-15"/>
        <w:rPr>
          <w:lang w:val="ru-RU"/>
        </w:rPr>
      </w:pPr>
      <w:r w:rsidRPr="00190AAE">
        <w:rPr>
          <w:lang w:val="ru-RU"/>
        </w:rPr>
        <w:lastRenderedPageBreak/>
        <w:t xml:space="preserve">Практически все национал-патриоты воспринимают </w:t>
      </w:r>
      <w:proofErr w:type="spellStart"/>
      <w:r w:rsidRPr="00190AAE">
        <w:rPr>
          <w:lang w:val="ru-RU"/>
        </w:rPr>
        <w:t>руский</w:t>
      </w:r>
      <w:proofErr w:type="spellEnd"/>
      <w:r w:rsidRPr="00190AAE">
        <w:rPr>
          <w:lang w:val="ru-RU"/>
        </w:rPr>
        <w:t xml:space="preserve"> народ как некое целое, которого на самом деле никогда не существовало, я тоже когда-то держался такого мнения, полагая при этом, что </w:t>
      </w:r>
      <w:proofErr w:type="spellStart"/>
      <w:r w:rsidRPr="00190AAE">
        <w:rPr>
          <w:lang w:val="ru-RU"/>
        </w:rPr>
        <w:t>руские</w:t>
      </w:r>
      <w:proofErr w:type="spellEnd"/>
      <w:r w:rsidRPr="00190AAE">
        <w:rPr>
          <w:lang w:val="ru-RU"/>
        </w:rPr>
        <w:t xml:space="preserve"> – одно, а советские – совсем другое, более того, что это два противоположных враждебных друг другу народа, которые воевали почти тридцать лет с 1917-го по 1945 год! Одним из первых я ввел в обиход новый термин, именуя гражданскую войну </w:t>
      </w:r>
      <w:proofErr w:type="spellStart"/>
      <w:r w:rsidRPr="00190AAE">
        <w:rPr>
          <w:lang w:val="ru-RU"/>
        </w:rPr>
        <w:t>руско</w:t>
      </w:r>
      <w:proofErr w:type="spellEnd"/>
      <w:r w:rsidRPr="00190AAE">
        <w:rPr>
          <w:lang w:val="ru-RU"/>
        </w:rPr>
        <w:t xml:space="preserve">-советской. И хотя я не строил иллюзий, как делают многие, уверенные в том, что до революции </w:t>
      </w:r>
      <w:proofErr w:type="spellStart"/>
      <w:r w:rsidRPr="00190AAE">
        <w:rPr>
          <w:lang w:val="ru-RU"/>
        </w:rPr>
        <w:t>руские</w:t>
      </w:r>
      <w:proofErr w:type="spellEnd"/>
      <w:r w:rsidRPr="00190AAE">
        <w:rPr>
          <w:lang w:val="ru-RU"/>
        </w:rPr>
        <w:t xml:space="preserve"> были почти идеальными, а потом пришли большевики и испортили их, споили, озлобили, лучших убили или изгнали, а остальных превратили в совков. С одной стороны я довольно четко разделял </w:t>
      </w:r>
      <w:proofErr w:type="spellStart"/>
      <w:r w:rsidRPr="00190AAE">
        <w:rPr>
          <w:lang w:val="ru-RU"/>
        </w:rPr>
        <w:t>руских</w:t>
      </w:r>
      <w:proofErr w:type="spellEnd"/>
      <w:r w:rsidRPr="00190AAE">
        <w:rPr>
          <w:lang w:val="ru-RU"/>
        </w:rPr>
        <w:t xml:space="preserve"> и советских по принципу свой-чужой, видя принципиальную разницу между ними, но с другой не мог с точностью сказать в чем конкретно эта разница заключается, где грань, отделяющая первых от вторых, когда именно в каком году или в каком поколении нужно искать этот водораздел народов. Например, мой отец родился задолго до революции, а мать в первые годы советской власти, но каких-то особенных отличий между ними не было. И мысли, и поступки, и отношение к жизни (в том числе к власти) у них были приблизительно одинаковыми. А значит что-то роднило </w:t>
      </w:r>
      <w:proofErr w:type="spellStart"/>
      <w:r w:rsidRPr="00190AAE">
        <w:rPr>
          <w:lang w:val="ru-RU"/>
        </w:rPr>
        <w:t>руских</w:t>
      </w:r>
      <w:proofErr w:type="spellEnd"/>
      <w:r w:rsidRPr="00190AAE">
        <w:rPr>
          <w:lang w:val="ru-RU"/>
        </w:rPr>
        <w:t xml:space="preserve"> и советских людей, несмотря на непримиримые противоречия?! – спрашивал я сам себя. И только после того, как с моих глаз окончательно спала патриотическая пелена я понял наконец, что между </w:t>
      </w:r>
      <w:proofErr w:type="spellStart"/>
      <w:r w:rsidRPr="00190AAE">
        <w:rPr>
          <w:lang w:val="ru-RU"/>
        </w:rPr>
        <w:t>рускими</w:t>
      </w:r>
      <w:proofErr w:type="spellEnd"/>
      <w:r w:rsidRPr="00190AAE">
        <w:rPr>
          <w:lang w:val="ru-RU"/>
        </w:rPr>
        <w:t xml:space="preserve"> и советскими, а также постсоветскими, получившими название россиян, нет и никогда не было какой-либо разницы, поскольку один и тот же евразийский народ вернее нация (социум), состоящая из множества европейский и азиатских народов (этносов). «</w:t>
      </w:r>
      <w:r w:rsidRPr="00190AAE">
        <w:rPr>
          <w:i/>
          <w:lang w:val="ru-RU"/>
        </w:rPr>
        <w:t>Противопоставление «</w:t>
      </w:r>
      <w:proofErr w:type="spellStart"/>
      <w:r w:rsidRPr="00190AAE">
        <w:rPr>
          <w:i/>
          <w:lang w:val="ru-RU"/>
        </w:rPr>
        <w:t>руских</w:t>
      </w:r>
      <w:proofErr w:type="spellEnd"/>
      <w:r w:rsidRPr="00190AAE">
        <w:rPr>
          <w:i/>
          <w:lang w:val="ru-RU"/>
        </w:rPr>
        <w:t>» и «советских» — давний заезженный прием</w:t>
      </w:r>
      <w:r w:rsidRPr="00190AAE">
        <w:rPr>
          <w:lang w:val="ru-RU"/>
        </w:rPr>
        <w:t xml:space="preserve">, - пишет один из авторов интернет-журнала «В остроге», - </w:t>
      </w:r>
      <w:r w:rsidRPr="00190AAE">
        <w:rPr>
          <w:i/>
          <w:lang w:val="ru-RU"/>
        </w:rPr>
        <w:t xml:space="preserve">в основе которого простой принцип, что тех, кто мне не нравится, я буду считать советским, а тех, кто нравится, и себя самого — </w:t>
      </w:r>
      <w:proofErr w:type="spellStart"/>
      <w:r w:rsidRPr="00190AAE">
        <w:rPr>
          <w:i/>
          <w:lang w:val="ru-RU"/>
        </w:rPr>
        <w:t>руским</w:t>
      </w:r>
      <w:proofErr w:type="spellEnd"/>
      <w:r w:rsidRPr="00190AAE">
        <w:rPr>
          <w:i/>
          <w:lang w:val="ru-RU"/>
        </w:rPr>
        <w:t xml:space="preserve">. Мы решили особо выделить эту ключевую мысль, проиллюстрировав ее архивным фотофактом: «Распитие спиртных напитков у магазина на Невском проспекте, Ленинград. Начало 1930-х». Вопрос к </w:t>
      </w:r>
      <w:proofErr w:type="spellStart"/>
      <w:r w:rsidRPr="00190AAE">
        <w:rPr>
          <w:i/>
          <w:lang w:val="ru-RU"/>
        </w:rPr>
        <w:t>русналистам</w:t>
      </w:r>
      <w:proofErr w:type="spellEnd"/>
      <w:r w:rsidRPr="00190AAE">
        <w:rPr>
          <w:i/>
          <w:lang w:val="ru-RU"/>
        </w:rPr>
        <w:t xml:space="preserve">: это уже </w:t>
      </w:r>
      <w:r w:rsidRPr="00190AAE">
        <w:rPr>
          <w:i/>
          <w:lang w:val="ru-RU"/>
        </w:rPr>
        <w:lastRenderedPageBreak/>
        <w:t xml:space="preserve">советские или еще </w:t>
      </w:r>
      <w:proofErr w:type="spellStart"/>
      <w:r w:rsidRPr="00190AAE">
        <w:rPr>
          <w:i/>
          <w:lang w:val="ru-RU"/>
        </w:rPr>
        <w:t>руские</w:t>
      </w:r>
      <w:proofErr w:type="spellEnd"/>
      <w:r w:rsidRPr="00190AAE">
        <w:rPr>
          <w:i/>
          <w:lang w:val="ru-RU"/>
        </w:rPr>
        <w:t xml:space="preserve">? И как их отличить? Если не знать даты снимка, то по лицам и одеждам </w:t>
      </w:r>
      <w:proofErr w:type="spellStart"/>
      <w:r w:rsidRPr="00190AAE">
        <w:rPr>
          <w:i/>
          <w:lang w:val="ru-RU"/>
        </w:rPr>
        <w:t>руское</w:t>
      </w:r>
      <w:proofErr w:type="spellEnd"/>
      <w:r w:rsidRPr="00190AAE">
        <w:rPr>
          <w:i/>
          <w:lang w:val="ru-RU"/>
        </w:rPr>
        <w:t xml:space="preserve"> и советское неразличимо в принципе. Но это детали, важно то, что </w:t>
      </w:r>
      <w:proofErr w:type="spellStart"/>
      <w:r w:rsidRPr="00190AAE">
        <w:rPr>
          <w:i/>
          <w:lang w:val="ru-RU"/>
        </w:rPr>
        <w:t>руское</w:t>
      </w:r>
      <w:proofErr w:type="spellEnd"/>
      <w:r w:rsidRPr="00190AAE">
        <w:rPr>
          <w:i/>
          <w:lang w:val="ru-RU"/>
        </w:rPr>
        <w:t xml:space="preserve"> и советское неразличимо и по сути, достаточно лишь вникнуть в основы рус. матрицы. </w:t>
      </w:r>
      <w:proofErr w:type="spellStart"/>
      <w:r w:rsidRPr="00190AAE">
        <w:rPr>
          <w:i/>
          <w:lang w:val="ru-RU"/>
        </w:rPr>
        <w:t>Булкохрусты</w:t>
      </w:r>
      <w:proofErr w:type="spellEnd"/>
      <w:r w:rsidRPr="00190AAE">
        <w:rPr>
          <w:i/>
          <w:lang w:val="ru-RU"/>
        </w:rPr>
        <w:t xml:space="preserve"> скажут, что истинно </w:t>
      </w:r>
      <w:proofErr w:type="spellStart"/>
      <w:r w:rsidRPr="00190AAE">
        <w:rPr>
          <w:i/>
          <w:lang w:val="ru-RU"/>
        </w:rPr>
        <w:t>руские</w:t>
      </w:r>
      <w:proofErr w:type="spellEnd"/>
      <w:r w:rsidRPr="00190AAE">
        <w:rPr>
          <w:i/>
          <w:lang w:val="ru-RU"/>
        </w:rPr>
        <w:t xml:space="preserve"> бежали в Парижи и Берлины, кто смог, а кто не смог - остались страдать под игом </w:t>
      </w:r>
      <w:proofErr w:type="spellStart"/>
      <w:r w:rsidRPr="00190AAE">
        <w:rPr>
          <w:i/>
          <w:lang w:val="ru-RU"/>
        </w:rPr>
        <w:t>неруских</w:t>
      </w:r>
      <w:proofErr w:type="spellEnd"/>
      <w:r w:rsidRPr="00190AAE">
        <w:rPr>
          <w:i/>
          <w:lang w:val="ru-RU"/>
        </w:rPr>
        <w:t xml:space="preserve"> большевиков, кото-</w:t>
      </w:r>
    </w:p>
    <w:p w14:paraId="4CE5A322" w14:textId="77777777" w:rsidR="00D22F6D" w:rsidRPr="00190AAE" w:rsidRDefault="00D22F6D">
      <w:pPr>
        <w:rPr>
          <w:lang w:val="ru-RU"/>
        </w:rPr>
        <w:sectPr w:rsidR="00D22F6D" w:rsidRPr="00190AAE">
          <w:headerReference w:type="even" r:id="rId13"/>
          <w:headerReference w:type="default" r:id="rId14"/>
          <w:footerReference w:type="even" r:id="rId15"/>
          <w:footerReference w:type="default" r:id="rId16"/>
          <w:headerReference w:type="first" r:id="rId17"/>
          <w:footerReference w:type="first" r:id="rId18"/>
          <w:pgSz w:w="8164" w:h="11906"/>
          <w:pgMar w:top="964" w:right="963" w:bottom="1238" w:left="964" w:header="720" w:footer="707" w:gutter="0"/>
          <w:cols w:space="720"/>
        </w:sectPr>
      </w:pPr>
    </w:p>
    <w:p w14:paraId="20B025F9" w14:textId="77777777" w:rsidR="00D22F6D" w:rsidRPr="00190AAE" w:rsidRDefault="00000000">
      <w:pPr>
        <w:ind w:left="-15" w:firstLine="0"/>
        <w:rPr>
          <w:lang w:val="ru-RU"/>
        </w:rPr>
      </w:pPr>
      <w:proofErr w:type="spellStart"/>
      <w:r w:rsidRPr="00190AAE">
        <w:rPr>
          <w:i/>
          <w:lang w:val="ru-RU"/>
        </w:rPr>
        <w:lastRenderedPageBreak/>
        <w:t>рые</w:t>
      </w:r>
      <w:proofErr w:type="spellEnd"/>
      <w:r w:rsidRPr="00190AAE">
        <w:rPr>
          <w:i/>
          <w:lang w:val="ru-RU"/>
        </w:rPr>
        <w:t xml:space="preserve"> шибко попортили народец. Но и сейчас есть еще некие сферические в вакууме «Истинные </w:t>
      </w:r>
      <w:proofErr w:type="spellStart"/>
      <w:r w:rsidRPr="00190AAE">
        <w:rPr>
          <w:i/>
          <w:lang w:val="ru-RU"/>
        </w:rPr>
        <w:t>Руские</w:t>
      </w:r>
      <w:proofErr w:type="spellEnd"/>
      <w:r w:rsidRPr="00190AAE">
        <w:rPr>
          <w:i/>
          <w:lang w:val="ru-RU"/>
        </w:rPr>
        <w:t>», которые ждут своего часа, чтобы освободить от ига великий народ, подобный окутанному цепями гиганту, вросшему в лед (все цитаты подлинные). Непримиримые с реальностью рус. националисты игнорируют тот факт, что лицо народа – это большинство, массы. Именно массы и выкинули из страны всю вестернизированную элиту и построили себе на горе и счастье «</w:t>
      </w:r>
      <w:proofErr w:type="spellStart"/>
      <w:r w:rsidRPr="00190AAE">
        <w:rPr>
          <w:i/>
          <w:lang w:val="ru-RU"/>
        </w:rPr>
        <w:t>руское</w:t>
      </w:r>
      <w:proofErr w:type="spellEnd"/>
      <w:r w:rsidRPr="00190AAE">
        <w:rPr>
          <w:i/>
          <w:lang w:val="ru-RU"/>
        </w:rPr>
        <w:t xml:space="preserve"> национальное государство» СССР, о котором мечтают до сих пор</w:t>
      </w:r>
      <w:r w:rsidRPr="00190AAE">
        <w:rPr>
          <w:lang w:val="ru-RU"/>
        </w:rPr>
        <w:t>».</w:t>
      </w:r>
    </w:p>
    <w:p w14:paraId="20AD7409" w14:textId="77777777" w:rsidR="00D22F6D" w:rsidRPr="00190AAE" w:rsidRDefault="00000000">
      <w:pPr>
        <w:ind w:left="-15"/>
        <w:rPr>
          <w:lang w:val="ru-RU"/>
        </w:rPr>
      </w:pPr>
      <w:r w:rsidRPr="00190AAE">
        <w:rPr>
          <w:lang w:val="ru-RU"/>
        </w:rPr>
        <w:t xml:space="preserve">Несмотря на интернациональное воспитание в советских школах нам внушали, что </w:t>
      </w:r>
      <w:proofErr w:type="spellStart"/>
      <w:r w:rsidRPr="00190AAE">
        <w:rPr>
          <w:lang w:val="ru-RU"/>
        </w:rPr>
        <w:t>руские</w:t>
      </w:r>
      <w:proofErr w:type="spellEnd"/>
      <w:r w:rsidRPr="00190AAE">
        <w:rPr>
          <w:lang w:val="ru-RU"/>
        </w:rPr>
        <w:t xml:space="preserve"> – доминирующий, по сути главенствующий народ, поскольку самый многочисленный, и что народ «великой Руси сплачивает» все остальные «братские народы» в «союз нерушимый республик свободных», и что историческое название этой «титульной нации» возникло в глубокой древности в процессе культурно-этнического слияния различных восточнославянских племен в одно целое. И мы долго в это верили, как верят до сих пор все </w:t>
      </w:r>
      <w:proofErr w:type="spellStart"/>
      <w:r w:rsidRPr="00190AAE">
        <w:rPr>
          <w:lang w:val="ru-RU"/>
        </w:rPr>
        <w:t>руские</w:t>
      </w:r>
      <w:proofErr w:type="spellEnd"/>
      <w:r w:rsidRPr="00190AAE">
        <w:rPr>
          <w:lang w:val="ru-RU"/>
        </w:rPr>
        <w:t xml:space="preserve"> национал-патриоты, уверенные что </w:t>
      </w:r>
      <w:proofErr w:type="spellStart"/>
      <w:r w:rsidRPr="00190AAE">
        <w:rPr>
          <w:lang w:val="ru-RU"/>
        </w:rPr>
        <w:t>руский</w:t>
      </w:r>
      <w:proofErr w:type="spellEnd"/>
      <w:r w:rsidRPr="00190AAE">
        <w:rPr>
          <w:lang w:val="ru-RU"/>
        </w:rPr>
        <w:t xml:space="preserve"> народ – понятие этническо-племенное. И только потом стало понятно, что этот стереотип ложный, давно придуманный еще царскими чиновниками и доработанный советскими бюрократами, создавшими некую </w:t>
      </w:r>
      <w:r>
        <w:t>«</w:t>
      </w:r>
      <w:proofErr w:type="spellStart"/>
      <w:r>
        <w:t>рускую</w:t>
      </w:r>
      <w:proofErr w:type="spellEnd"/>
      <w:r>
        <w:t xml:space="preserve"> </w:t>
      </w:r>
      <w:proofErr w:type="spellStart"/>
      <w:r>
        <w:t>национальность</w:t>
      </w:r>
      <w:proofErr w:type="spellEnd"/>
      <w:r>
        <w:t xml:space="preserve">» с </w:t>
      </w:r>
      <w:proofErr w:type="spellStart"/>
      <w:r>
        <w:t>отметкой</w:t>
      </w:r>
      <w:proofErr w:type="spellEnd"/>
      <w:r>
        <w:t xml:space="preserve"> </w:t>
      </w:r>
      <w:proofErr w:type="spellStart"/>
      <w:r>
        <w:t>паспорте</w:t>
      </w:r>
      <w:proofErr w:type="spellEnd"/>
      <w:r>
        <w:t xml:space="preserve">. </w:t>
      </w:r>
      <w:r w:rsidRPr="00190AAE">
        <w:rPr>
          <w:lang w:val="ru-RU"/>
        </w:rPr>
        <w:t xml:space="preserve">На самом деле этот термин всего лишь прилагательное, которое когда-то определяло принадлежность к царству, церкви и языку, т.е. одновременно это </w:t>
      </w:r>
      <w:proofErr w:type="spellStart"/>
      <w:r w:rsidRPr="00190AAE">
        <w:rPr>
          <w:lang w:val="ru-RU"/>
        </w:rPr>
        <w:t>импероним</w:t>
      </w:r>
      <w:proofErr w:type="spellEnd"/>
      <w:r w:rsidRPr="00190AAE">
        <w:rPr>
          <w:lang w:val="ru-RU"/>
        </w:rPr>
        <w:t xml:space="preserve"> или по-другому </w:t>
      </w:r>
      <w:proofErr w:type="spellStart"/>
      <w:r w:rsidRPr="00190AAE">
        <w:rPr>
          <w:lang w:val="ru-RU"/>
        </w:rPr>
        <w:t>соционим</w:t>
      </w:r>
      <w:proofErr w:type="spellEnd"/>
      <w:r w:rsidRPr="00190AAE">
        <w:rPr>
          <w:lang w:val="ru-RU"/>
        </w:rPr>
        <w:t xml:space="preserve">, </w:t>
      </w:r>
      <w:proofErr w:type="spellStart"/>
      <w:r w:rsidRPr="00190AAE">
        <w:rPr>
          <w:lang w:val="ru-RU"/>
        </w:rPr>
        <w:t>конфессионим</w:t>
      </w:r>
      <w:proofErr w:type="spellEnd"/>
      <w:r w:rsidRPr="00190AAE">
        <w:rPr>
          <w:lang w:val="ru-RU"/>
        </w:rPr>
        <w:t xml:space="preserve"> и </w:t>
      </w:r>
      <w:proofErr w:type="spellStart"/>
      <w:r w:rsidRPr="00190AAE">
        <w:rPr>
          <w:lang w:val="ru-RU"/>
        </w:rPr>
        <w:t>лингвоним</w:t>
      </w:r>
      <w:proofErr w:type="spellEnd"/>
      <w:r w:rsidRPr="00190AAE">
        <w:rPr>
          <w:lang w:val="ru-RU"/>
        </w:rPr>
        <w:t>, но только не этноним. А поскольку после краха России и возникновения на ее месте новой империи сначала РСФСР, потом СССР, затем РФ мало что изменилось (</w:t>
      </w:r>
      <w:proofErr w:type="spellStart"/>
      <w:r w:rsidRPr="00190AAE">
        <w:rPr>
          <w:lang w:val="ru-RU"/>
        </w:rPr>
        <w:t>царскосамодержавный</w:t>
      </w:r>
      <w:proofErr w:type="spellEnd"/>
      <w:r w:rsidRPr="00190AAE">
        <w:rPr>
          <w:lang w:val="ru-RU"/>
        </w:rPr>
        <w:t xml:space="preserve"> империализм сменился партийно-комиссарским, а потом криминально-олигархическим), можно и термины «советские» и «россияне» считать, как прежде </w:t>
      </w:r>
      <w:proofErr w:type="spellStart"/>
      <w:r w:rsidRPr="00190AAE">
        <w:rPr>
          <w:lang w:val="ru-RU"/>
        </w:rPr>
        <w:t>имперонимами</w:t>
      </w:r>
      <w:proofErr w:type="spellEnd"/>
      <w:r w:rsidRPr="00190AAE">
        <w:rPr>
          <w:lang w:val="ru-RU"/>
        </w:rPr>
        <w:t xml:space="preserve">, </w:t>
      </w:r>
      <w:proofErr w:type="spellStart"/>
      <w:r w:rsidRPr="00190AAE">
        <w:rPr>
          <w:lang w:val="ru-RU"/>
        </w:rPr>
        <w:t>конфессионимами</w:t>
      </w:r>
      <w:proofErr w:type="spellEnd"/>
      <w:r w:rsidRPr="00190AAE">
        <w:rPr>
          <w:lang w:val="ru-RU"/>
        </w:rPr>
        <w:t xml:space="preserve"> и </w:t>
      </w:r>
      <w:proofErr w:type="spellStart"/>
      <w:r w:rsidRPr="00190AAE">
        <w:rPr>
          <w:lang w:val="ru-RU"/>
        </w:rPr>
        <w:t>лингвонимами</w:t>
      </w:r>
      <w:proofErr w:type="spellEnd"/>
      <w:r w:rsidRPr="00190AAE">
        <w:rPr>
          <w:lang w:val="ru-RU"/>
        </w:rPr>
        <w:t xml:space="preserve">, но только с некоторыми оговорками. Если в Российской империи, где государственным языком был </w:t>
      </w:r>
      <w:proofErr w:type="spellStart"/>
      <w:r w:rsidRPr="00190AAE">
        <w:rPr>
          <w:lang w:val="ru-RU"/>
        </w:rPr>
        <w:t>руский</w:t>
      </w:r>
      <w:proofErr w:type="spellEnd"/>
      <w:r w:rsidRPr="00190AAE">
        <w:rPr>
          <w:lang w:val="ru-RU"/>
        </w:rPr>
        <w:t xml:space="preserve"> или российский (по сути, это синонимы, так как почти на всех </w:t>
      </w:r>
      <w:r w:rsidRPr="00190AAE">
        <w:rPr>
          <w:lang w:val="ru-RU"/>
        </w:rPr>
        <w:lastRenderedPageBreak/>
        <w:t xml:space="preserve">европейских языках оба слова пишутся одинаково), а государственной религией – православное христианство, то в Советской империи, госязыком оставался </w:t>
      </w:r>
      <w:proofErr w:type="spellStart"/>
      <w:r w:rsidRPr="00190AAE">
        <w:rPr>
          <w:lang w:val="ru-RU"/>
        </w:rPr>
        <w:t>руский</w:t>
      </w:r>
      <w:proofErr w:type="spellEnd"/>
      <w:r w:rsidRPr="00190AAE">
        <w:rPr>
          <w:lang w:val="ru-RU"/>
        </w:rPr>
        <w:t xml:space="preserve">, но государственная рели </w:t>
      </w:r>
      <w:proofErr w:type="spellStart"/>
      <w:r w:rsidRPr="00190AAE">
        <w:rPr>
          <w:lang w:val="ru-RU"/>
        </w:rPr>
        <w:t>гия</w:t>
      </w:r>
      <w:proofErr w:type="spellEnd"/>
      <w:r w:rsidRPr="00190AAE">
        <w:rPr>
          <w:lang w:val="ru-RU"/>
        </w:rPr>
        <w:t xml:space="preserve"> стала другой – коммунизм. А в постсоветской империи только госязык остался неизменным, а все остальное существенно поменялось, превратившись в российско-советскую эклектику, когда к названию как самой страны, так и наименованию ее граждан и тем более ее извращенной религии необходимо прибавлять приставку «эрзац» или «</w:t>
      </w:r>
      <w:proofErr w:type="spellStart"/>
      <w:r w:rsidRPr="00190AAE">
        <w:rPr>
          <w:lang w:val="ru-RU"/>
        </w:rPr>
        <w:t>лже</w:t>
      </w:r>
      <w:proofErr w:type="spellEnd"/>
      <w:r w:rsidRPr="00190AAE">
        <w:rPr>
          <w:lang w:val="ru-RU"/>
        </w:rPr>
        <w:t xml:space="preserve">» – ЛЖЕРОССИЯ, </w:t>
      </w:r>
      <w:proofErr w:type="spellStart"/>
      <w:r w:rsidRPr="00190AAE">
        <w:rPr>
          <w:lang w:val="ru-RU"/>
        </w:rPr>
        <w:t>лжероссияне</w:t>
      </w:r>
      <w:proofErr w:type="spellEnd"/>
      <w:r w:rsidRPr="00190AAE">
        <w:rPr>
          <w:lang w:val="ru-RU"/>
        </w:rPr>
        <w:t xml:space="preserve">, </w:t>
      </w:r>
      <w:proofErr w:type="spellStart"/>
      <w:r w:rsidRPr="00190AAE">
        <w:rPr>
          <w:lang w:val="ru-RU"/>
        </w:rPr>
        <w:t>лжеруские</w:t>
      </w:r>
      <w:proofErr w:type="spellEnd"/>
      <w:r w:rsidRPr="00190AAE">
        <w:rPr>
          <w:lang w:val="ru-RU"/>
        </w:rPr>
        <w:t xml:space="preserve">, </w:t>
      </w:r>
      <w:proofErr w:type="spellStart"/>
      <w:r w:rsidRPr="00190AAE">
        <w:rPr>
          <w:lang w:val="ru-RU"/>
        </w:rPr>
        <w:t>лжеправославные</w:t>
      </w:r>
      <w:proofErr w:type="spellEnd"/>
      <w:r w:rsidRPr="00190AAE">
        <w:rPr>
          <w:lang w:val="ru-RU"/>
        </w:rPr>
        <w:t xml:space="preserve"> и т.д.  </w:t>
      </w:r>
    </w:p>
    <w:p w14:paraId="3949480C" w14:textId="77777777" w:rsidR="00D22F6D" w:rsidRPr="00190AAE" w:rsidRDefault="00000000">
      <w:pPr>
        <w:ind w:left="-15"/>
        <w:rPr>
          <w:lang w:val="ru-RU"/>
        </w:rPr>
      </w:pPr>
      <w:r w:rsidRPr="00190AAE">
        <w:rPr>
          <w:lang w:val="ru-RU"/>
        </w:rPr>
        <w:t xml:space="preserve">Таким образом </w:t>
      </w:r>
      <w:proofErr w:type="spellStart"/>
      <w:r w:rsidRPr="00190AAE">
        <w:rPr>
          <w:lang w:val="ru-RU"/>
        </w:rPr>
        <w:t>рускими</w:t>
      </w:r>
      <w:proofErr w:type="spellEnd"/>
      <w:r w:rsidRPr="00190AAE">
        <w:rPr>
          <w:lang w:val="ru-RU"/>
        </w:rPr>
        <w:t xml:space="preserve"> и советскими следует считать все </w:t>
      </w:r>
      <w:proofErr w:type="spellStart"/>
      <w:r w:rsidRPr="00190AAE">
        <w:rPr>
          <w:lang w:val="ru-RU"/>
        </w:rPr>
        <w:t>рускоязычное</w:t>
      </w:r>
      <w:proofErr w:type="spellEnd"/>
      <w:r w:rsidRPr="00190AAE">
        <w:rPr>
          <w:lang w:val="ru-RU"/>
        </w:rPr>
        <w:t xml:space="preserve"> население Евразии хоть оно и разного этнического происхождения, разной ментальности, разной культуры и с разными традициями, и лишь объединено общей территорией, общей идеей великодержавного шовинизма и одним </w:t>
      </w:r>
      <w:proofErr w:type="spellStart"/>
      <w:r w:rsidRPr="00190AAE">
        <w:rPr>
          <w:lang w:val="ru-RU"/>
        </w:rPr>
        <w:t>руско</w:t>
      </w:r>
      <w:proofErr w:type="spellEnd"/>
      <w:r w:rsidRPr="00190AAE">
        <w:rPr>
          <w:lang w:val="ru-RU"/>
        </w:rPr>
        <w:t xml:space="preserve">-имперским языком (других языков большинство не знает, поскольку далеко не все живут в этнических анклавах, где помимо имперского языка еще сохраняются и природные языки коренных народов). И все-таки, как бы не пытались искусственно соединить разноплеменные этносы Евразии в один </w:t>
      </w:r>
      <w:proofErr w:type="spellStart"/>
      <w:r w:rsidRPr="00190AAE">
        <w:rPr>
          <w:lang w:val="ru-RU"/>
        </w:rPr>
        <w:t>руский</w:t>
      </w:r>
      <w:proofErr w:type="spellEnd"/>
      <w:r w:rsidRPr="00190AAE">
        <w:rPr>
          <w:lang w:val="ru-RU"/>
        </w:rPr>
        <w:t>-российский или советский-постсоветский народ, как бы не хотели все свалить в одну кучу, русифицировать или советизировать, «христианизировать» или «</w:t>
      </w:r>
      <w:proofErr w:type="spellStart"/>
      <w:r w:rsidRPr="00190AAE">
        <w:rPr>
          <w:lang w:val="ru-RU"/>
        </w:rPr>
        <w:t>коммунизировать</w:t>
      </w:r>
      <w:proofErr w:type="spellEnd"/>
      <w:r w:rsidRPr="00190AAE">
        <w:rPr>
          <w:lang w:val="ru-RU"/>
        </w:rPr>
        <w:t xml:space="preserve">», создав из евразийского населения какую-то единую нацию, достичь этого никому так и не удалось, ни царям, ни комиссарам, ни генсекам, ни президентам. И хотя внешне </w:t>
      </w:r>
      <w:proofErr w:type="spellStart"/>
      <w:r w:rsidRPr="00190AAE">
        <w:rPr>
          <w:lang w:val="ru-RU"/>
        </w:rPr>
        <w:t>руский</w:t>
      </w:r>
      <w:proofErr w:type="spellEnd"/>
      <w:r w:rsidRPr="00190AAE">
        <w:rPr>
          <w:lang w:val="ru-RU"/>
        </w:rPr>
        <w:t xml:space="preserve"> и советский народ ничем не отличается, нельзя все-таки говорить о его абсолютном тождестве. Одна, причем весьма незначительная часть рус. народа изначально была ближе к европейцам, но основная масса – это евразийцы, которые как раз и стали тем самым наиболее подходящим материалом для насаждения, распространения и укоренения коммунизма, как культа земного рая. Евразиец или по-другому </w:t>
      </w:r>
      <w:proofErr w:type="spellStart"/>
      <w:r w:rsidRPr="00190AAE">
        <w:rPr>
          <w:lang w:val="ru-RU"/>
        </w:rPr>
        <w:t>азиоп</w:t>
      </w:r>
      <w:proofErr w:type="spellEnd"/>
      <w:r w:rsidRPr="00190AAE">
        <w:rPr>
          <w:lang w:val="ru-RU"/>
        </w:rPr>
        <w:t xml:space="preserve"> – это особый тип терпилы этакого двуногого муравья, который готов не только от рождения до смерти безропотно трудиться как раб, но и боготворить, и защищать своих </w:t>
      </w:r>
      <w:r w:rsidRPr="00190AAE">
        <w:rPr>
          <w:lang w:val="ru-RU"/>
        </w:rPr>
        <w:lastRenderedPageBreak/>
        <w:t xml:space="preserve">рабовладельцев. Есть известная рус. поговорка: «Терпение и труд – все перетрут», которая говорит сама за себя, раскрывая особенность данного менталитета. Коммунисты не смогли найти более подходящей почти идеальной человеческой массы, чем евразийцы, хотя свои эксперименты они пытались провести не только в странах Евразии, но и повсюду, уничтожая наиболее жизнеспособную элиту и оставляя безликую массу, при этом повергая в прах троны и алтари, устанавливая левую диктатуру, развязывая массовый террор и гражданские войны. Все началось с Французской революции </w:t>
      </w:r>
      <w:r>
        <w:t>XVIII</w:t>
      </w:r>
      <w:r w:rsidRPr="00190AAE">
        <w:rPr>
          <w:lang w:val="ru-RU"/>
        </w:rPr>
        <w:t xml:space="preserve"> в., ставшей кровавым прологом и примером для всех левых богоборцев </w:t>
      </w:r>
      <w:r>
        <w:t>XIX</w:t>
      </w:r>
      <w:r w:rsidRPr="00190AAE">
        <w:rPr>
          <w:lang w:val="ru-RU"/>
        </w:rPr>
        <w:t>-</w:t>
      </w:r>
      <w:r>
        <w:t>XX</w:t>
      </w:r>
      <w:r w:rsidRPr="00190AAE">
        <w:rPr>
          <w:lang w:val="ru-RU"/>
        </w:rPr>
        <w:t xml:space="preserve"> вв., но эту кровавую баню нельзя назвать сугубо коммунистическим проектом, хотя именно тогда и начали появляться первые ростки смертоносного коммунизма, которые потом начал возделывать Маркс, чтобы из наивно-утопического вырастить научно-практический коммунизм как новую универсальную мировую религию. Кстати, во время именно этой революции как раз и произошло зарождение этой религии – того самого сатанинского культа земного рая, который сначала назывался «культом разума» или «культом верховного существа». Именно тогда в революционном Париже впервые была объявлена война Христианству и на католическом алтаре вместо распятия появилась полуголая танцовщица, исполнявшая роль «богини разума». </w:t>
      </w:r>
    </w:p>
    <w:p w14:paraId="4B5DD8D6" w14:textId="77777777" w:rsidR="00D22F6D" w:rsidRPr="00190AAE" w:rsidRDefault="00000000">
      <w:pPr>
        <w:ind w:left="-15"/>
        <w:rPr>
          <w:lang w:val="ru-RU"/>
        </w:rPr>
      </w:pPr>
      <w:r w:rsidRPr="00190AAE">
        <w:rPr>
          <w:lang w:val="ru-RU"/>
        </w:rPr>
        <w:t>Чтобы дальше рассуждать не только о коммунизме, но и других «измах» необходимо разобраться в понятиях, давно превращенных в штампы и стереотипы, самодовлеющими над людьми. Например, в самом слове «коммуна» и производных от него слов «коммунальный», «коммуникационный», «коммуникабельный» и т.д. нет ничего зловещего или негативного, так как происходит от французского слова «с</w:t>
      </w:r>
      <w:proofErr w:type="spellStart"/>
      <w:r>
        <w:t>ommune</w:t>
      </w:r>
      <w:proofErr w:type="spellEnd"/>
      <w:r w:rsidRPr="00190AAE">
        <w:rPr>
          <w:lang w:val="ru-RU"/>
        </w:rPr>
        <w:t>» (община), так назывались независимые от феодалов самоуправляемые города в средневековой Европе (</w:t>
      </w:r>
      <w:r>
        <w:t>X</w:t>
      </w:r>
      <w:r w:rsidRPr="00190AAE">
        <w:rPr>
          <w:lang w:val="ru-RU"/>
        </w:rPr>
        <w:t>-</w:t>
      </w:r>
      <w:r>
        <w:t>XIII</w:t>
      </w:r>
      <w:r w:rsidRPr="00190AAE">
        <w:rPr>
          <w:lang w:val="ru-RU"/>
        </w:rPr>
        <w:t xml:space="preserve"> вв.), представлявшие собой почти государства в государстве, аналог античных греческих полисов (городов), от которых кстати происходит слово «политика» и др. понятия. То есть французские коммуны и греческие полисы, как любые другие общины, например, древнехристианские, </w:t>
      </w:r>
      <w:r w:rsidRPr="00190AAE">
        <w:rPr>
          <w:lang w:val="ru-RU"/>
        </w:rPr>
        <w:lastRenderedPageBreak/>
        <w:t>монастырские, крестьянские (</w:t>
      </w:r>
      <w:proofErr w:type="spellStart"/>
      <w:r w:rsidRPr="00190AAE">
        <w:rPr>
          <w:lang w:val="ru-RU"/>
        </w:rPr>
        <w:t>руский</w:t>
      </w:r>
      <w:proofErr w:type="spellEnd"/>
      <w:r w:rsidRPr="00190AAE">
        <w:rPr>
          <w:lang w:val="ru-RU"/>
        </w:rPr>
        <w:t xml:space="preserve"> мир), толоки, помочи, артели и т.д. – это такие естественные социальные образования, которые так или иначе существовали в определенные исторические периоды. Однако многое в последствии было извращено причем как правило осознанно поставлено с ног на голову, обретя фальшивую форму, а потом возведено в культ, превращено в идола. На мой взгляд не только коммунизм (культ земного рая), но и все ИЗМЫ – от лукавого. Судите сами, как обычные и вполне позитивные понятия превращаются в нега </w:t>
      </w:r>
      <w:proofErr w:type="spellStart"/>
      <w:r w:rsidRPr="00190AAE">
        <w:rPr>
          <w:lang w:val="ru-RU"/>
        </w:rPr>
        <w:t>тив</w:t>
      </w:r>
      <w:proofErr w:type="spellEnd"/>
      <w:r w:rsidRPr="00190AAE">
        <w:rPr>
          <w:lang w:val="ru-RU"/>
        </w:rPr>
        <w:t xml:space="preserve">, когда к ним прибавляется приставка ИЗМ. Так, например, догматы (правила) – становятся догматизмом, формализмом, </w:t>
      </w:r>
      <w:proofErr w:type="spellStart"/>
      <w:r w:rsidRPr="00190AAE">
        <w:rPr>
          <w:lang w:val="ru-RU"/>
        </w:rPr>
        <w:t>законичеством</w:t>
      </w:r>
      <w:proofErr w:type="spellEnd"/>
      <w:r w:rsidRPr="00190AAE">
        <w:rPr>
          <w:lang w:val="ru-RU"/>
        </w:rPr>
        <w:t xml:space="preserve">, культом догм, кумиром, которому нежно без рассуждений поклоняться, что вызывает естественное отторжение и протест у любого свободолюбивого здравомыслящего человека. Тоже самое с либеральностью (свободолюбием), которая, став либерализмом, становится культом некой неограниченной свободы, вседозволенности, своеволием, самодурством. А когда гуманность (человеколюбие) становится гуманизмом, культом человека как самодостаточной величины, происходит обожествление не только всех человеческих потребностей, страстей, слабостей и пороков, но и самого человека, и это называется </w:t>
      </w:r>
      <w:proofErr w:type="spellStart"/>
      <w:r w:rsidRPr="00190AAE">
        <w:rPr>
          <w:lang w:val="ru-RU"/>
        </w:rPr>
        <w:t>человекобожничеством</w:t>
      </w:r>
      <w:proofErr w:type="spellEnd"/>
      <w:r w:rsidRPr="00190AAE">
        <w:rPr>
          <w:lang w:val="ru-RU"/>
        </w:rPr>
        <w:t>. И патриотичность (любовь к родине, месту рождения, местам детства, отеческим гробам) когда становится патриотизмом, превращается в культ какой-либо страны, своего отечества, царства-государства, державы, которая для патриотов сразу же становится «особенной», «главной», «великой», «могучей», «непобедимой» и т.д. Все тоже самое и с народностью (любовь к своему народу, роду-племени, к своим единокровным предкам, сродникам), которую часто путают с национальностью (принадлежность к нации, социуму, гражданскому обществу, языку, культуре, традиции иногда религии), так как национализм в плохом смысле этого слова – не менее отвратительный культ, идеализация или слепое обожание своих и демонизация или необъяснимое презрение к чужим. Национализм титульной нации – иначе называется нацизмом, это когда какая-либо большая более-</w:t>
      </w:r>
      <w:r w:rsidRPr="00190AAE">
        <w:rPr>
          <w:lang w:val="ru-RU"/>
        </w:rPr>
        <w:lastRenderedPageBreak/>
        <w:t xml:space="preserve">менее моноэтническая нация, например, британцы, французы, испанцы, германцы, россияне, турки и т.д. возводится в ранг высшей, выделяясь среди остальных малых народов и наций, и достигая превосходства над ними. В сочетании с др. «измами» этот культ становится еще более омерзительным – </w:t>
      </w:r>
      <w:proofErr w:type="spellStart"/>
      <w:r w:rsidRPr="00190AAE">
        <w:rPr>
          <w:lang w:val="ru-RU"/>
        </w:rPr>
        <w:t>националпатриотизм</w:t>
      </w:r>
      <w:proofErr w:type="spellEnd"/>
      <w:r w:rsidRPr="00190AAE">
        <w:rPr>
          <w:lang w:val="ru-RU"/>
        </w:rPr>
        <w:t xml:space="preserve">, национал-империализм, национал-колониализм, национал-мессианизм, национал-шовинизм и т.д. На фоне такого великодержавного национализма имперской нации (нацизма) любой национализм малой колонизированной нации выглядит абсолютно по-другому, как освобождение порабощенного народа, который стремится к суверенитету. </w:t>
      </w:r>
    </w:p>
    <w:p w14:paraId="6A5479D5" w14:textId="77777777" w:rsidR="00D22F6D" w:rsidRPr="00190AAE" w:rsidRDefault="00000000">
      <w:pPr>
        <w:ind w:left="-15"/>
        <w:rPr>
          <w:lang w:val="ru-RU"/>
        </w:rPr>
      </w:pPr>
      <w:r w:rsidRPr="00190AAE">
        <w:rPr>
          <w:lang w:val="ru-RU"/>
        </w:rPr>
        <w:t xml:space="preserve">Господь все и всегда делает во благо, но появляется враг и все оборачивается во зло. Придумываются всякие ИЗМЫ и естество вскоре становится фальшью, фетишем, идолом, кумиром или пресыщением, излишеством, извращением. И так во всем, ибо все естественные человеческие потребности от невоздержанности и злоупотребления могут обратиться во зло, пища может привести к обжорству и чревоугодию, питие – к пьянству и алкоголизму, секс – к блуду или того хуже к содомии, отдых – к праздности, лени и паразитизму, вера может стать фанатизмом и ненавистью к инакомыслящим. Именно это имел в виду Бунин, говоря о </w:t>
      </w:r>
      <w:proofErr w:type="spellStart"/>
      <w:r w:rsidRPr="00190AAE">
        <w:rPr>
          <w:lang w:val="ru-RU"/>
        </w:rPr>
        <w:t>руском</w:t>
      </w:r>
      <w:proofErr w:type="spellEnd"/>
      <w:r w:rsidRPr="00190AAE">
        <w:rPr>
          <w:lang w:val="ru-RU"/>
        </w:rPr>
        <w:t xml:space="preserve"> народе, подобного дереву, из которого можно сделать икону для молитвы или дубину для разбоя. Христианство хоть и не сделали каким-нибудь «</w:t>
      </w:r>
      <w:proofErr w:type="spellStart"/>
      <w:r w:rsidRPr="00190AAE">
        <w:rPr>
          <w:lang w:val="ru-RU"/>
        </w:rPr>
        <w:t>христианизмом</w:t>
      </w:r>
      <w:proofErr w:type="spellEnd"/>
      <w:r w:rsidRPr="00190AAE">
        <w:rPr>
          <w:lang w:val="ru-RU"/>
        </w:rPr>
        <w:t xml:space="preserve">», но и оно повсюду из живого слова (веры) превратилось в мертвую букву (религию). Все, что так или иначе возводилось в культ в конце концов становилось идолом, а идол – это ложь, фальшь, подделка, </w:t>
      </w:r>
      <w:proofErr w:type="spellStart"/>
      <w:r w:rsidRPr="00190AAE">
        <w:rPr>
          <w:lang w:val="ru-RU"/>
        </w:rPr>
        <w:t>антибог</w:t>
      </w:r>
      <w:proofErr w:type="spellEnd"/>
      <w:r w:rsidRPr="00190AAE">
        <w:rPr>
          <w:lang w:val="ru-RU"/>
        </w:rPr>
        <w:t xml:space="preserve"> вместо Бога! Какие бы ценности люди по своей воле или по наущению врага не культивировали, будь то нация или личность, традиция или прогресс, свобода или власть, равенство или иерархия, царство или церковь – рано или поздно из этого появлялись фальшивые божества и мертвые фетиши, либо социально-политико-экономические кумиры, либо идеологическо-философско-религиозные идолы – национализм, эгоизм, консерватизм, революционизм, либерализм, авторитаризм, эгалитаризм, элитаризм, цезаризм, папизм, вместо божественного порядка – </w:t>
      </w:r>
      <w:r w:rsidRPr="00190AAE">
        <w:rPr>
          <w:lang w:val="ru-RU"/>
        </w:rPr>
        <w:lastRenderedPageBreak/>
        <w:t xml:space="preserve">хаос, вместо иерархии – безначалие, вместо власти и закона – анархия и диктатура, вместо демократии – охлократия, вместо общности и соборности – коммунизм, на красном флаге которого начертано: «свобода, равенство, братство», под которыми на самом деле подразумеваются вседозволенность, уравниловка и стадность. </w:t>
      </w:r>
    </w:p>
    <w:p w14:paraId="45D2D664" w14:textId="77777777" w:rsidR="00D22F6D" w:rsidRPr="00190AAE" w:rsidRDefault="00000000">
      <w:pPr>
        <w:ind w:left="-15"/>
        <w:rPr>
          <w:lang w:val="ru-RU"/>
        </w:rPr>
      </w:pPr>
      <w:r w:rsidRPr="00190AAE">
        <w:rPr>
          <w:lang w:val="ru-RU"/>
        </w:rPr>
        <w:t xml:space="preserve">Много раз коммунисты пытались разжечь пожар революции под этим красным флагом, чтобы осуществить свои разрушительные планы, при этом используя разные, прежде всего европейские и латиноамериканские, нации, но только азиатские и евразийские нации Востока оказались наиболее подходящими для их цели. Через полвека после Французской революции коммунистические плевелы возросли настолько, что принесли ощутимые плоды, и все благо даря Марксу, породившему интернационально-коммунистическое движение, которое распространилось как раковая опухоль по всему миру после революций 1830-49 гг. в ведущих странах Европы (Франция, Германия, Австрия, Италия). Затем коммунистическая зараза попала в Грецию во время революции 1862 г., в результате чего была свергнута монархия. Затем в Испанию в 1868 г., где возник революционный пожар, также уничтоживший монархию. Потом в 1871 г. была Парижская Коммуна – уже откровенно коммунистический проект. И потом уже в новом ХХ в. началась </w:t>
      </w:r>
      <w:proofErr w:type="spellStart"/>
      <w:r w:rsidRPr="00190AAE">
        <w:rPr>
          <w:lang w:val="ru-RU"/>
        </w:rPr>
        <w:t>безконечная</w:t>
      </w:r>
      <w:proofErr w:type="spellEnd"/>
      <w:r w:rsidRPr="00190AAE">
        <w:rPr>
          <w:lang w:val="ru-RU"/>
        </w:rPr>
        <w:t xml:space="preserve"> череда коммунистических революций: Аргентина – 1905 г., Мексика – 1910-20 гг., Португалия – 1910 г., Китай – 1911-12 гг., Россия – 1917 г., Германия – 1918 г., Венгрия – 1918-19 гг., Египет – 1918-19 гг., Турция – 1919-20 гг., снова Венгрия точнее округ Баранья – 1921 г., где была создана Сербско-Венгерская республика, Монголия – 1921-24 гг., снова Турция – 1923 г., снова Германия точнее Гамбург, Саксония и Тюрингия – 1923 г., снова Китай – 1927-37 гг., где была развязана гражданская война, снова Португалия – 1926 г., Чили – 1932 г., Австрия – 1934 г., Бразилия – 1935 г., Испания – 1936-39 гг., Боливия – 1936-39 гг. И везде коммунизм оставлял свой кровавый след, смертельно заражая часть общества особенно в экономически-малоразвитых странах «третьего мира». Ну а потом </w:t>
      </w:r>
      <w:r w:rsidRPr="00190AAE">
        <w:rPr>
          <w:lang w:val="ru-RU"/>
        </w:rPr>
        <w:lastRenderedPageBreak/>
        <w:t xml:space="preserve">после Второй Мировой войны, победившие коммунисты устроили передел мира, заглотив наибольшую часть Евразии. </w:t>
      </w:r>
    </w:p>
    <w:p w14:paraId="44779764" w14:textId="77777777" w:rsidR="00D22F6D" w:rsidRPr="00190AAE" w:rsidRDefault="00000000">
      <w:pPr>
        <w:ind w:left="-15"/>
        <w:rPr>
          <w:lang w:val="ru-RU"/>
        </w:rPr>
      </w:pPr>
      <w:r w:rsidRPr="00190AAE">
        <w:rPr>
          <w:lang w:val="ru-RU"/>
        </w:rPr>
        <w:t>И тут невольно возникает вопрос: почему Запад позволил коммунистам захватить такую огромную территорию? Частично ответ дает Дэн Смут, который в своей книге пишет: «</w:t>
      </w:r>
      <w:r w:rsidRPr="00190AAE">
        <w:rPr>
          <w:i/>
          <w:lang w:val="ru-RU"/>
        </w:rPr>
        <w:t xml:space="preserve">В последние дни Второй Мировой войны 9-я американская армия продвигалась к Берлину... Немцы сосредоточили свои угасающие силы и яростно сражалась против </w:t>
      </w:r>
      <w:proofErr w:type="spellStart"/>
      <w:r w:rsidRPr="00190AAE">
        <w:rPr>
          <w:i/>
          <w:lang w:val="ru-RU"/>
        </w:rPr>
        <w:t>руских</w:t>
      </w:r>
      <w:proofErr w:type="spellEnd"/>
      <w:r w:rsidRPr="00190AAE">
        <w:rPr>
          <w:i/>
          <w:lang w:val="ru-RU"/>
        </w:rPr>
        <w:t xml:space="preserve">. Наша 9-я армия могла бы быть в Берлине в течение нескольких часов, вероятно, не пролив ни капли крови, но генерал Эйзенхауэр внезапно остановил нашу армию. Он держал ее сложа руки за пределами Берлина в течение нескольких дней, в то время как </w:t>
      </w:r>
      <w:proofErr w:type="spellStart"/>
      <w:r w:rsidRPr="00190AAE">
        <w:rPr>
          <w:i/>
          <w:lang w:val="ru-RU"/>
        </w:rPr>
        <w:t>руские</w:t>
      </w:r>
      <w:proofErr w:type="spellEnd"/>
      <w:r w:rsidRPr="00190AAE">
        <w:rPr>
          <w:i/>
          <w:lang w:val="ru-RU"/>
        </w:rPr>
        <w:t xml:space="preserve"> пробивались внутрь, убивая, насилуя, опустошая... Когда Паттон был в тридцати милях от Праги генерал Эйзенхауэр приказал ему остановиться... Таким образом, </w:t>
      </w:r>
      <w:proofErr w:type="spellStart"/>
      <w:r w:rsidRPr="00190AAE">
        <w:rPr>
          <w:i/>
          <w:lang w:val="ru-RU"/>
        </w:rPr>
        <w:t>руские</w:t>
      </w:r>
      <w:proofErr w:type="spellEnd"/>
      <w:r w:rsidRPr="00190AAE">
        <w:rPr>
          <w:i/>
          <w:lang w:val="ru-RU"/>
        </w:rPr>
        <w:t xml:space="preserve"> стали </w:t>
      </w:r>
      <w:proofErr w:type="spellStart"/>
      <w:r w:rsidRPr="00190AAE">
        <w:rPr>
          <w:i/>
          <w:lang w:val="ru-RU"/>
        </w:rPr>
        <w:t>завоевател</w:t>
      </w:r>
      <w:proofErr w:type="spellEnd"/>
      <w:r w:rsidRPr="00190AAE">
        <w:rPr>
          <w:i/>
          <w:lang w:val="ru-RU"/>
        </w:rPr>
        <w:t xml:space="preserve"> Чехословакии... Западные армии под командованием Эйзенхауэра собрали около 5 млн. антикоммунистических беженцев и передали их Советам, которые пытали их, отправляли в лагеря для рабов или убивали (…) Коммунисты в правительстве во время Второй Мировой войны сформулировали основные направления политики, которым следовала администрация Трумэна; но когда известных коммунистов не стало, политика продолжалась при Эйзенхауэре, Кеннеди, Джонсоне. Невидимые силы, кто взял под контроль правительство во время Второй Мировой войны, все еще контролируют его... Я убежден, что цель этого невидимого правительства состоит в том, чтобы превратить Америку в социалистическое государство, а затем сделать ее частью единой мировой социалистической системы (...) </w:t>
      </w:r>
    </w:p>
    <w:p w14:paraId="3AF7A1BC" w14:textId="77777777" w:rsidR="00D22F6D" w:rsidRPr="00190AAE" w:rsidRDefault="00000000">
      <w:pPr>
        <w:ind w:left="-15"/>
        <w:rPr>
          <w:lang w:val="ru-RU"/>
        </w:rPr>
      </w:pPr>
      <w:r w:rsidRPr="00190AAE">
        <w:rPr>
          <w:i/>
          <w:lang w:val="ru-RU"/>
        </w:rPr>
        <w:t xml:space="preserve">Пропаганда вовлечения Америки в кровопролитие и ненависть Европы – в Первую и Вторую Мировые войны – была такой же, как та, что сейчас используется для проталкивания нас в мировое правительство. Во время Первой Мировой войны мы переправляли наших солдат через </w:t>
      </w:r>
      <w:proofErr w:type="spellStart"/>
      <w:r w:rsidRPr="00190AAE">
        <w:rPr>
          <w:i/>
          <w:lang w:val="ru-RU"/>
        </w:rPr>
        <w:t>безкрайние</w:t>
      </w:r>
      <w:proofErr w:type="spellEnd"/>
      <w:r w:rsidRPr="00190AAE">
        <w:rPr>
          <w:i/>
          <w:lang w:val="ru-RU"/>
        </w:rPr>
        <w:t xml:space="preserve"> моря умирать за то, чтобы сделать мир безопасным для демократии... Но эта жертва американской молодежи ни в коем случае не сделала мир безопасным (…) В 1946 году Фонд Рокфеллера выделил 139 000 </w:t>
      </w:r>
      <w:r w:rsidRPr="00190AAE">
        <w:rPr>
          <w:i/>
          <w:lang w:val="ru-RU"/>
        </w:rPr>
        <w:lastRenderedPageBreak/>
        <w:t xml:space="preserve">долларов на издание двухтомной истории Второй Мировой войны, написанной Уильямом Л. Лангером, членом СМО, и С. Эвереттом Глисоном. Щедрый грант был дополнен подарком в размере 10 000 долларов от Фонда Альфреда П. Слоуна. Работа Лангера-Глисона была опубликована издательством </w:t>
      </w:r>
      <w:r>
        <w:rPr>
          <w:i/>
        </w:rPr>
        <w:t>Harper</w:t>
      </w:r>
      <w:r w:rsidRPr="00190AAE">
        <w:rPr>
          <w:i/>
          <w:lang w:val="ru-RU"/>
        </w:rPr>
        <w:t xml:space="preserve"> </w:t>
      </w:r>
      <w:r>
        <w:rPr>
          <w:i/>
        </w:rPr>
        <w:t>and</w:t>
      </w:r>
      <w:r w:rsidRPr="00190AAE">
        <w:rPr>
          <w:i/>
          <w:lang w:val="ru-RU"/>
        </w:rPr>
        <w:t xml:space="preserve"> </w:t>
      </w:r>
      <w:r>
        <w:rPr>
          <w:i/>
        </w:rPr>
        <w:t>Brothers</w:t>
      </w:r>
      <w:r w:rsidRPr="00190AAE">
        <w:rPr>
          <w:i/>
          <w:lang w:val="ru-RU"/>
        </w:rPr>
        <w:t xml:space="preserve"> для Совета по международным отношениям: 1 том в 1952 году под названием «Вызов изоляционизму, 1937-1940»; 2 том в 1953 году под названием «Необъявленная война». Заявленная цель </w:t>
      </w:r>
      <w:r>
        <w:rPr>
          <w:i/>
        </w:rPr>
        <w:t>CFR</w:t>
      </w:r>
      <w:r w:rsidRPr="00190AAE">
        <w:rPr>
          <w:i/>
          <w:lang w:val="ru-RU"/>
        </w:rPr>
        <w:t xml:space="preserve"> при публикации этой работы состояла в том, чтобы противостоять </w:t>
      </w:r>
      <w:proofErr w:type="spellStart"/>
      <w:r w:rsidRPr="00190AAE">
        <w:rPr>
          <w:i/>
          <w:lang w:val="ru-RU"/>
        </w:rPr>
        <w:t>историкамревизионистам</w:t>
      </w:r>
      <w:proofErr w:type="spellEnd"/>
      <w:r w:rsidRPr="00190AAE">
        <w:rPr>
          <w:i/>
          <w:lang w:val="ru-RU"/>
        </w:rPr>
        <w:t xml:space="preserve">, таким как Чарльз </w:t>
      </w:r>
      <w:proofErr w:type="spellStart"/>
      <w:r w:rsidRPr="00190AAE">
        <w:rPr>
          <w:i/>
          <w:lang w:val="ru-RU"/>
        </w:rPr>
        <w:t>Каллан</w:t>
      </w:r>
      <w:proofErr w:type="spellEnd"/>
      <w:r w:rsidRPr="00190AAE">
        <w:rPr>
          <w:i/>
          <w:lang w:val="ru-RU"/>
        </w:rPr>
        <w:t xml:space="preserve"> </w:t>
      </w:r>
      <w:proofErr w:type="spellStart"/>
      <w:r w:rsidRPr="00190AAE">
        <w:rPr>
          <w:i/>
          <w:lang w:val="ru-RU"/>
        </w:rPr>
        <w:t>Тансилл</w:t>
      </w:r>
      <w:proofErr w:type="spellEnd"/>
      <w:r w:rsidRPr="00190AAE">
        <w:rPr>
          <w:i/>
          <w:lang w:val="ru-RU"/>
        </w:rPr>
        <w:t xml:space="preserve">, Гарри Элмер Барнс, Фредерик Р. Санборн, Джордж Моргенштерн, Фрэнсис </w:t>
      </w:r>
      <w:proofErr w:type="spellStart"/>
      <w:r w:rsidRPr="00190AAE">
        <w:rPr>
          <w:i/>
          <w:lang w:val="ru-RU"/>
        </w:rPr>
        <w:t>Нилсон</w:t>
      </w:r>
      <w:proofErr w:type="spellEnd"/>
      <w:r w:rsidRPr="00190AAE">
        <w:rPr>
          <w:i/>
          <w:lang w:val="ru-RU"/>
        </w:rPr>
        <w:t>. Однако правду нелегко скрыть</w:t>
      </w:r>
      <w:r w:rsidRPr="00190AAE">
        <w:rPr>
          <w:lang w:val="ru-RU"/>
        </w:rPr>
        <w:t>…» (см. Дэн Смут «Невидимое правительство», Н-Й. 1962).</w:t>
      </w:r>
    </w:p>
    <w:p w14:paraId="49046AEF" w14:textId="77777777" w:rsidR="00D22F6D" w:rsidRPr="00190AAE" w:rsidRDefault="00000000">
      <w:pPr>
        <w:ind w:left="-15"/>
        <w:rPr>
          <w:lang w:val="ru-RU"/>
        </w:rPr>
      </w:pPr>
      <w:r w:rsidRPr="00190AAE">
        <w:rPr>
          <w:lang w:val="ru-RU"/>
        </w:rPr>
        <w:t xml:space="preserve">Уже в этих отрывках американского историка многое становится ясным, однако на этом тема довольно «странной» довоенной и военной помощи демократических США тоталитарному СССР не исчерпывается, и мы еще попытаемся разобраться в истоках сговора капиталистов и коммунистов. Восток день за днем становил </w:t>
      </w:r>
      <w:proofErr w:type="spellStart"/>
      <w:r w:rsidRPr="00190AAE">
        <w:rPr>
          <w:lang w:val="ru-RU"/>
        </w:rPr>
        <w:t>ся</w:t>
      </w:r>
      <w:proofErr w:type="spellEnd"/>
      <w:r w:rsidRPr="00190AAE">
        <w:rPr>
          <w:lang w:val="ru-RU"/>
        </w:rPr>
        <w:t xml:space="preserve"> все более кроваво-красным, но Запад все-таки сопротивлялся, оставаясь преимущественно белым. Хотя коммунизм и зародился в Европе все попытки насадить его среди европейцев, предпринятые марксистами и др. леваками в </w:t>
      </w:r>
      <w:r>
        <w:t>XIX</w:t>
      </w:r>
      <w:r w:rsidRPr="00190AAE">
        <w:rPr>
          <w:lang w:val="ru-RU"/>
        </w:rPr>
        <w:t>-</w:t>
      </w:r>
      <w:r>
        <w:t>XX</w:t>
      </w:r>
      <w:r w:rsidRPr="00190AAE">
        <w:rPr>
          <w:lang w:val="ru-RU"/>
        </w:rPr>
        <w:t xml:space="preserve"> вв. ни к чему существенному так и не привели, чего-то не хватало в европейском менталитете, что-то мешало превратить расселившихся по всему миру европейцев в рабов. Коммунистический эксперимент удался в полной мере только в России, Китае и некоторых др. восточных странах Евразии, населенных особым человеческим материалом, из которого во все времена можно было лепить что угодно, в зависимости от того, в чьи руки он попадет. Даже африканцев нельзя поставить в один ряд с ними, поскольку они не настолько усидчивы и трудолюбивы, не такие терпеливые и выносливые, не так безропотны и послушны, как </w:t>
      </w:r>
      <w:proofErr w:type="spellStart"/>
      <w:r w:rsidRPr="00190AAE">
        <w:rPr>
          <w:lang w:val="ru-RU"/>
        </w:rPr>
        <w:t>руские</w:t>
      </w:r>
      <w:proofErr w:type="spellEnd"/>
      <w:r w:rsidRPr="00190AAE">
        <w:rPr>
          <w:lang w:val="ru-RU"/>
        </w:rPr>
        <w:t xml:space="preserve"> и советские. Коммунисты руками африканцев могут только разрушать, захватывая власть, превращая цивилизованные города в помойки среди джунглей, но строить и создавать эти руки </w:t>
      </w:r>
      <w:r w:rsidRPr="00190AAE">
        <w:rPr>
          <w:lang w:val="ru-RU"/>
        </w:rPr>
        <w:lastRenderedPageBreak/>
        <w:t xml:space="preserve">не умеют. Примером чему служит история ЮАР, где коммуниста Нельсона Манделу выпустили из тюрьмы и посадили в кресло президента, после чего построенная европейцами цветущая южноафриканская страна превратилась в адское кладбище. Тоже самое произошло и в Родезии, бывшей британской колонии, провозгласившей независимость в 1965 г., она добилась права на самоуправление и автономию. Во главе с белыми поселенцами правительство испытывало глубокое недоверие к Британии из-за предполагаемого пренебрежения и предательства, полагая, что Британия ставит интересы чернокожего большинства выше своих собственных. Великобритания ввела экономические санкции против Родезии и оказала давление на другие страны, чтобы они сделали то же самое, но Родезия в значительной степени выдержала благодаря самодостаточной экономике и хорошей армии. Однако вскоре правлению белого меньшинства в Родезии пришел конец, это произошло в 1980 г., после чего страна перешла под правление черного большинства и стала называться Зимбабве. Сначала новое прокоммунистическое правительство пыталось представить миру видимость демократии, но истинная природа дикарей не может скрываться столь долго. Началась деградация и пауперизация страны, где белых стали преследовать, травить, насиловать и убивать </w:t>
      </w:r>
    </w:p>
    <w:p w14:paraId="49873129" w14:textId="77777777" w:rsidR="00D22F6D" w:rsidRPr="00190AAE" w:rsidRDefault="00D22F6D">
      <w:pPr>
        <w:rPr>
          <w:lang w:val="ru-RU"/>
        </w:rPr>
        <w:sectPr w:rsidR="00D22F6D" w:rsidRPr="00190AAE">
          <w:headerReference w:type="even" r:id="rId19"/>
          <w:headerReference w:type="default" r:id="rId20"/>
          <w:footerReference w:type="even" r:id="rId21"/>
          <w:footerReference w:type="default" r:id="rId22"/>
          <w:headerReference w:type="first" r:id="rId23"/>
          <w:footerReference w:type="first" r:id="rId24"/>
          <w:pgSz w:w="8164" w:h="11906"/>
          <w:pgMar w:top="964" w:right="963" w:bottom="1237" w:left="964" w:header="720" w:footer="707" w:gutter="0"/>
          <w:cols w:space="720"/>
        </w:sectPr>
      </w:pPr>
    </w:p>
    <w:p w14:paraId="6275BFAB" w14:textId="77777777" w:rsidR="00D22F6D" w:rsidRPr="00190AAE" w:rsidRDefault="00000000">
      <w:pPr>
        <w:ind w:left="-15" w:firstLine="0"/>
        <w:rPr>
          <w:lang w:val="ru-RU"/>
        </w:rPr>
      </w:pPr>
      <w:r w:rsidRPr="00190AAE">
        <w:rPr>
          <w:lang w:val="ru-RU"/>
        </w:rPr>
        <w:lastRenderedPageBreak/>
        <w:t>только за то, что они белые. И к 2001 г. в рамках правительственной программы «земельной реформы» тысячи белых фермеров были вынуждены покинуть свои фермы, чтобы не стать жертвами жестоких банд вооруженных головорезов. Экономика Зимбабве погрузилась в гиперинфляцию, и в еще одной южноафриканской стране западная цивилизация прекратила свое существование.</w:t>
      </w:r>
    </w:p>
    <w:p w14:paraId="5A46F1CA" w14:textId="77777777" w:rsidR="00D22F6D" w:rsidRDefault="00000000">
      <w:pPr>
        <w:ind w:left="-15"/>
      </w:pPr>
      <w:r w:rsidRPr="00190AAE">
        <w:rPr>
          <w:lang w:val="ru-RU"/>
        </w:rPr>
        <w:t xml:space="preserve">Об универсальной сущности евразийского материала пригодного одновременно и для разрушения, и для созидания, т.е. полезного для разных социально-политических систем, говорят примеры китайцев и корейцев, из которых получились как идеальные рабы на зонах, захваченных коммунистами, так и свободные граждане Тайваня и Южной Кореи, не уступающие населению высокоразвитой Японии. И все-таки на мой взгляд лучшими рабами коммунистов, судя по основным критериям, стали не китайские или корейские азиаты, а терпеливые и безропотные </w:t>
      </w:r>
      <w:proofErr w:type="spellStart"/>
      <w:r w:rsidRPr="00190AAE">
        <w:rPr>
          <w:lang w:val="ru-RU"/>
        </w:rPr>
        <w:t>руские</w:t>
      </w:r>
      <w:proofErr w:type="spellEnd"/>
      <w:r w:rsidRPr="00190AAE">
        <w:rPr>
          <w:lang w:val="ru-RU"/>
        </w:rPr>
        <w:t xml:space="preserve"> евразийцы. Именно эти качества имел в виду Сталин, когда провозглашал тост в честь </w:t>
      </w:r>
      <w:proofErr w:type="spellStart"/>
      <w:r w:rsidRPr="00190AAE">
        <w:rPr>
          <w:lang w:val="ru-RU"/>
        </w:rPr>
        <w:t>руского</w:t>
      </w:r>
      <w:proofErr w:type="spellEnd"/>
      <w:r w:rsidRPr="00190AAE">
        <w:rPr>
          <w:lang w:val="ru-RU"/>
        </w:rPr>
        <w:t xml:space="preserve"> народа, который внес основной вклад в победу. Хотя вполне допустимо, что это была лишь пиар-пропаганда кремлевского диктатора, который мог не только бить, но и гладить своих «послушных псов». Ведь именно тогда Сталин говорил совершенно другое, что «</w:t>
      </w:r>
      <w:proofErr w:type="spellStart"/>
      <w:r w:rsidRPr="00190AAE">
        <w:rPr>
          <w:i/>
          <w:lang w:val="ru-RU"/>
        </w:rPr>
        <w:t>руский</w:t>
      </w:r>
      <w:proofErr w:type="spellEnd"/>
      <w:r w:rsidRPr="00190AAE">
        <w:rPr>
          <w:i/>
          <w:lang w:val="ru-RU"/>
        </w:rPr>
        <w:t xml:space="preserve"> народ для нашей войны больше не годится</w:t>
      </w:r>
      <w:r w:rsidRPr="00190AAE">
        <w:rPr>
          <w:lang w:val="ru-RU"/>
        </w:rPr>
        <w:t>», что он «</w:t>
      </w:r>
      <w:r w:rsidRPr="00190AAE">
        <w:rPr>
          <w:i/>
          <w:lang w:val="ru-RU"/>
        </w:rPr>
        <w:t>отработанный пар</w:t>
      </w:r>
      <w:r w:rsidRPr="00190AAE">
        <w:rPr>
          <w:lang w:val="ru-RU"/>
        </w:rPr>
        <w:t>», и что «</w:t>
      </w:r>
      <w:r w:rsidRPr="00190AAE">
        <w:rPr>
          <w:i/>
          <w:lang w:val="ru-RU"/>
        </w:rPr>
        <w:t>азиаты как коммунистические солдаты выше…</w:t>
      </w:r>
      <w:r w:rsidRPr="00190AAE">
        <w:rPr>
          <w:lang w:val="ru-RU"/>
        </w:rPr>
        <w:t xml:space="preserve">» </w:t>
      </w:r>
      <w:r>
        <w:t>(</w:t>
      </w:r>
      <w:proofErr w:type="spellStart"/>
      <w:r>
        <w:t>см</w:t>
      </w:r>
      <w:proofErr w:type="spellEnd"/>
      <w:r>
        <w:t xml:space="preserve">. И.А. </w:t>
      </w:r>
      <w:proofErr w:type="spellStart"/>
      <w:r>
        <w:t>Ильин</w:t>
      </w:r>
      <w:proofErr w:type="spellEnd"/>
      <w:r>
        <w:t xml:space="preserve"> «</w:t>
      </w:r>
      <w:proofErr w:type="spellStart"/>
      <w:r>
        <w:t>Кризис</w:t>
      </w:r>
      <w:proofErr w:type="spellEnd"/>
      <w:r>
        <w:t xml:space="preserve"> </w:t>
      </w:r>
      <w:proofErr w:type="spellStart"/>
      <w:r>
        <w:t>европейского</w:t>
      </w:r>
      <w:proofErr w:type="spellEnd"/>
      <w:r>
        <w:t xml:space="preserve"> </w:t>
      </w:r>
      <w:proofErr w:type="spellStart"/>
      <w:r>
        <w:t>коммунизма</w:t>
      </w:r>
      <w:proofErr w:type="spellEnd"/>
      <w:r>
        <w:t xml:space="preserve">»). </w:t>
      </w:r>
    </w:p>
    <w:p w14:paraId="6EB6B715" w14:textId="77777777" w:rsidR="00D22F6D" w:rsidRPr="00190AAE" w:rsidRDefault="00000000">
      <w:pPr>
        <w:ind w:left="-15"/>
        <w:rPr>
          <w:lang w:val="ru-RU"/>
        </w:rPr>
      </w:pPr>
      <w:r w:rsidRPr="00190AAE">
        <w:rPr>
          <w:lang w:val="ru-RU"/>
        </w:rPr>
        <w:t xml:space="preserve">Однако вернемся к сравнительному анализу Запада и Востока. Мы уже разобрались с тем, что Запад называют цивилизованным миром, а Восток варварским! Но есть еще два определения – демократический Запад и авторитарный или тоталитарный Восток, но прежде, чем продолжить тему двух миров, необходимо кое-что разъяснить. Обычно считают, что никакой принципиальной разницы между авторитарным строем и тоталитарным режимом не существует, поскольку то и другое обозначает один тип власти - единоначалие, несменяемость, централизацию и вообще вертикаль власти. Именно поэтому большинство привыкло ставить знак равенства, например, между большевизмом и фашизмом. Однако </w:t>
      </w:r>
      <w:r w:rsidRPr="00190AAE">
        <w:rPr>
          <w:lang w:val="ru-RU"/>
        </w:rPr>
        <w:lastRenderedPageBreak/>
        <w:t xml:space="preserve">разница между ними есть и весьма существенная. Сразу оговорюсь, что для меня, сторонника демократизма как авторитаризм, так и тоталитаризм неприемлемы от слова совсем, но я привык вещи называть своими именами и не сваливать все в одну кучу. Только в этом случае многое начинаешь понимать в истории, расставляя все по своим местам. </w:t>
      </w:r>
    </w:p>
    <w:p w14:paraId="729AA5A0" w14:textId="77777777" w:rsidR="00D22F6D" w:rsidRPr="00190AAE" w:rsidRDefault="00000000">
      <w:pPr>
        <w:ind w:left="-15"/>
        <w:rPr>
          <w:lang w:val="ru-RU"/>
        </w:rPr>
      </w:pPr>
      <w:r w:rsidRPr="00190AAE">
        <w:rPr>
          <w:lang w:val="ru-RU"/>
        </w:rPr>
        <w:t>Вы наверно обратили внимание, что, говоря о тоталитаризме и авторитаризме часто употребляют два разных слова РЕЖИМ и СТРОЙ (тоталитарный режим и авторитарный строй), и это тоже существенно, поскольку строй больше применим к государству, подходя для любой страны с национальным лидером, пирамиду авторитарного строя возглавляют цари, короли, императоры, вожди, президенты и т.д., для которых интересы нации - их интересы. Плохо или хорошо управляют эти лидеры - другой вопрос, но именно национальные лидеры, заинтересованы в процветании своих наций и государств. А режим больше применим к тюрьме или концлагерю во главе с надзирателем, единоличным диктатором, тираном или группой самозванцев (например, из одной партии), захвативших власть и использующих население какой-либо страны в качестве рабов в своих личных или партийных интересах. Авторитаризм происходит от греческого слова «</w:t>
      </w:r>
      <w:r>
        <w:t>α</w:t>
      </w:r>
      <w:proofErr w:type="spellStart"/>
      <w:r>
        <w:t>ὐτός</w:t>
      </w:r>
      <w:proofErr w:type="spellEnd"/>
      <w:r w:rsidRPr="00190AAE">
        <w:rPr>
          <w:lang w:val="ru-RU"/>
        </w:rPr>
        <w:t>» (</w:t>
      </w:r>
      <w:proofErr w:type="spellStart"/>
      <w:r>
        <w:t>aut</w:t>
      </w:r>
      <w:proofErr w:type="spellEnd"/>
      <w:r w:rsidRPr="00190AAE">
        <w:rPr>
          <w:lang w:val="ru-RU"/>
        </w:rPr>
        <w:t>ó</w:t>
      </w:r>
      <w:r>
        <w:t>s</w:t>
      </w:r>
      <w:r w:rsidRPr="00190AAE">
        <w:rPr>
          <w:lang w:val="ru-RU"/>
        </w:rPr>
        <w:t xml:space="preserve">), которое означает «сам», отсюда самодержавие, самовластие. Как правило такие лидеры нации всегда вызывали и вызывают уважение и всенародную любовь, которые конечно не надо путать с подобострастием, лакейством и страхом перед власть имущими. Как я уже говорил в древности автократия вполне уживалась с аристократией и демократией (только не путайте ее с охлократией), о чем писали искавшие идеальную форму власти античные философы Платон, Аристотель и др. </w:t>
      </w:r>
    </w:p>
    <w:p w14:paraId="31D0D4DA" w14:textId="77777777" w:rsidR="00D22F6D" w:rsidRPr="00190AAE" w:rsidRDefault="00000000">
      <w:pPr>
        <w:ind w:left="-15"/>
        <w:rPr>
          <w:lang w:val="ru-RU"/>
        </w:rPr>
      </w:pPr>
      <w:r w:rsidRPr="00190AAE">
        <w:rPr>
          <w:lang w:val="ru-RU"/>
        </w:rPr>
        <w:t>Тоталитаризм происходит от латинского слова «</w:t>
      </w:r>
      <w:proofErr w:type="spellStart"/>
      <w:r>
        <w:t>totalis</w:t>
      </w:r>
      <w:proofErr w:type="spellEnd"/>
      <w:r w:rsidRPr="00190AAE">
        <w:rPr>
          <w:lang w:val="ru-RU"/>
        </w:rPr>
        <w:t xml:space="preserve">», которое переводится как «все», отсюда всевластие, вседозволенность тиранов, т.е. полный контроль, подавление любой свободы, применение насилия, уравниловка низов, нивелирование самой личности и главное превращение нации в стадо покорных рабов, лишенных всякого национального самосознания, собственной </w:t>
      </w:r>
      <w:r w:rsidRPr="00190AAE">
        <w:rPr>
          <w:lang w:val="ru-RU"/>
        </w:rPr>
        <w:lastRenderedPageBreak/>
        <w:t>воли, человеческого достоинства, чести, разума. Но самое страшное не в том, что рабы просто смиренно гнут спины и терпят побои, как терпят обычно рабы власть инородных поработителей, а в том, что они боготворят своих жирующих хозяев, что благодарны им за то скотское состояние, до которого они доведены, более того еще и гордятся силой и могуществом своих вертухаев и величием своего концлагеря. Вот и все отличие между двумя на первый взгляд одинаковыми типами централизованной власти.</w:t>
      </w:r>
    </w:p>
    <w:p w14:paraId="33826E10" w14:textId="77777777" w:rsidR="00D22F6D" w:rsidRPr="00190AAE" w:rsidRDefault="00000000">
      <w:pPr>
        <w:ind w:left="-15"/>
        <w:rPr>
          <w:lang w:val="ru-RU"/>
        </w:rPr>
      </w:pPr>
      <w:r w:rsidRPr="00190AAE">
        <w:rPr>
          <w:lang w:val="ru-RU"/>
        </w:rPr>
        <w:t xml:space="preserve">Соответственно следует акцентировать внимание именно на тоталитарном, а не авторитарном характере Востока, где и появились такие понятия, как «восточная тирания», ставшая </w:t>
      </w:r>
      <w:proofErr w:type="spellStart"/>
      <w:r w:rsidRPr="00190AAE">
        <w:rPr>
          <w:lang w:val="ru-RU"/>
        </w:rPr>
        <w:t>восточноимперской</w:t>
      </w:r>
      <w:proofErr w:type="spellEnd"/>
      <w:r w:rsidRPr="00190AAE">
        <w:rPr>
          <w:lang w:val="ru-RU"/>
        </w:rPr>
        <w:t xml:space="preserve"> традицией начиная с древних царств Вавилона, Египта, Китая и Персии, заканчивая </w:t>
      </w:r>
      <w:proofErr w:type="spellStart"/>
      <w:r w:rsidRPr="00190AAE">
        <w:rPr>
          <w:lang w:val="ru-RU"/>
        </w:rPr>
        <w:t>Тартарией</w:t>
      </w:r>
      <w:proofErr w:type="spellEnd"/>
      <w:r w:rsidRPr="00190AAE">
        <w:rPr>
          <w:lang w:val="ru-RU"/>
        </w:rPr>
        <w:t xml:space="preserve">, Турцией и Россией. Тогда как авторитаризм - понятие присущее лишь Западу, где исторически сложилась западно-имперская традиция начиная с античных царств Греции и Рима, заканчивая королевствами и рейхами Западной Европы, из которых в постимперский период и возникли страны западной демократии. Таким образом необходимо делать разницу между восточным тоталитаризмом и западным авторитаризмом, поскольку между этими двумя мирами, миром атлантической цивилизации и миром евразийского варварства, огромная пропасть. С глубокой древности и до сих пор в странах, в которых доминировала та или иная традиция проявляются родимые пятна востока или запада. Помимо тоталитаризма и централизма (вертикали власти) восточным странам присущи чинопочитание, холуйство, культ силы, бюрократизм, произвол и сопутствующая им коррумпированность власти сверху до низу. К восточной традиции можно отнести не только социально-экономические особенности этих стран, уровень которых нельзя назвать высоким, но также и культурно-религиозные особенности, которым присущи разного рода культы личности и коллективное раболепство, часто доходящее до фанатизма. А западным странам присущи совершенно другие особенности, помимо авторитарности и иерархичности, которые так или иначе сохранились с античных времен, к </w:t>
      </w:r>
      <w:proofErr w:type="spellStart"/>
      <w:r w:rsidRPr="00190AAE">
        <w:rPr>
          <w:lang w:val="ru-RU"/>
        </w:rPr>
        <w:t>западноимперской</w:t>
      </w:r>
      <w:proofErr w:type="spellEnd"/>
      <w:r w:rsidRPr="00190AAE">
        <w:rPr>
          <w:lang w:val="ru-RU"/>
        </w:rPr>
        <w:t xml:space="preserve"> традиции относится с одной стороны </w:t>
      </w:r>
      <w:r w:rsidRPr="00190AAE">
        <w:rPr>
          <w:lang w:val="ru-RU"/>
        </w:rPr>
        <w:lastRenderedPageBreak/>
        <w:t xml:space="preserve">аристократизм (элитарность, рыцарство, честь, достоинство, благородство, преданность, верность), с другой, как я уже сказал, федерализм (самоуправление, автономность не только кантонов, графств, марок, штатов и т.д., но и колоний), с присущими общественно-служебным самосознанием, личной ответственностью, демократическим плюрализмом, каноничностью, законностью и правопорядком на всех уровнях власти. </w:t>
      </w:r>
    </w:p>
    <w:p w14:paraId="2DC51E80" w14:textId="77777777" w:rsidR="00D22F6D" w:rsidRPr="00190AAE" w:rsidRDefault="00000000">
      <w:pPr>
        <w:ind w:left="-15"/>
        <w:rPr>
          <w:lang w:val="ru-RU"/>
        </w:rPr>
      </w:pPr>
      <w:r w:rsidRPr="00190AAE">
        <w:rPr>
          <w:lang w:val="ru-RU"/>
        </w:rPr>
        <w:t xml:space="preserve">Социально-экономический уровень западных стран весьма высокий и просто несравним с скромным, а чаще всего весьма плаченым уровнем восточных стран, но вовсе не это является главным отличием Запада от Востока. Главное отличие - </w:t>
      </w:r>
      <w:proofErr w:type="spellStart"/>
      <w:r w:rsidRPr="00190AAE">
        <w:rPr>
          <w:lang w:val="ru-RU"/>
        </w:rPr>
        <w:t>культурнорелигиозные</w:t>
      </w:r>
      <w:proofErr w:type="spellEnd"/>
      <w:r w:rsidRPr="00190AAE">
        <w:rPr>
          <w:lang w:val="ru-RU"/>
        </w:rPr>
        <w:t xml:space="preserve"> особенности западного мира, исторически сложившиеся как коллективное уважение общества и государства к правам и обязанностям личности, которой издавна предоставлялась неограниченная свобода духовного выбора (отсюда либеральная терпимость к инакомыслию и особенно веротерпимость). Именно эта духовная свобода резко отличает западный мир от восточного, где издревле с мнением личности не принято было считаться, более того духовная свобода (иноверие, вольнодумство, инакомыслие) приравнивалась к государственному преступлению (отсюда культурно-религиозная нетерпимость, которая особенно сильно проявлялась и проявляется до сих пор в мусульманских и коммунистических странах). Разумеется, такое отношение к духовной несвободе относится не только к исламизму и марксизму, но и к любой форме религиозного фанатизма, который представляет собой одну из форм одержимости причем весьма тяжелую и болезненную, поскольку такая одержимость носит массовый характер.</w:t>
      </w:r>
    </w:p>
    <w:p w14:paraId="7E2FE14C" w14:textId="77777777" w:rsidR="00D22F6D" w:rsidRPr="00190AAE" w:rsidRDefault="00000000">
      <w:pPr>
        <w:ind w:left="-15"/>
        <w:rPr>
          <w:lang w:val="ru-RU"/>
        </w:rPr>
      </w:pPr>
      <w:r w:rsidRPr="00190AAE">
        <w:rPr>
          <w:lang w:val="ru-RU"/>
        </w:rPr>
        <w:t xml:space="preserve">Как известно одержимость – понятие духовное и связано оно с потусторонними силами, т.е. влиянием бесов, которые завладевают людьми, делая их одержимыми или по-другому бесноватыми. Хотя со временем одержимыми стали называть всех увлеченных людей, преданных тому или иному делу или какой-то идее, которые отличаются от остальных особым упорством, настырностью, даже навязчивостью, например, ученых, живущих в своем узком мирке </w:t>
      </w:r>
      <w:r w:rsidRPr="00190AAE">
        <w:rPr>
          <w:lang w:val="ru-RU"/>
        </w:rPr>
        <w:lastRenderedPageBreak/>
        <w:t xml:space="preserve">формул и теорем. Иначе говоря, одержимость и последовательность давно стали синонимами. И тем не менее прежде всего одержимость понятие религиозное и представляет собой аналог фанатичной преданности той или иной «веры». Разумеется, если мы возьмем какого-нибудь убежденного в своем воззрении шиита, суннита, талмудиста, католика, ортодокса, протестанта, православного, родновера или кого-то еще, он никогда не скажет, что одержим, не признает себя бесноватым, как сумасшедшие не признают себя больными. Все они, наоборот считают себя настолько чистыми и правильными, что во имя своих «вероисповедных» принципов и сами готовы умереть вместе с единоверцами, и иноверцев уничтожить, которых они скорее назовут одержимыми нежели себя, из-за того, что те «неправильно верят». Ну да, кто же они для них, если не одержимые бесами?! Весьма поучительной является история из жизни христианско-имперской Византии, уникальность которой заключалась в том, что на ее развитие в той или иной мере оказывали влияние и западная и восточная традиции, как европейский, так и евразийский миры. В городе Александрия фанатичные христиане греческого обряда жестоко убили женщину-философа, математика, астронома и механика по имени </w:t>
      </w:r>
      <w:proofErr w:type="spellStart"/>
      <w:r w:rsidRPr="00190AAE">
        <w:rPr>
          <w:lang w:val="ru-RU"/>
        </w:rPr>
        <w:t>Гипатия</w:t>
      </w:r>
      <w:proofErr w:type="spellEnd"/>
      <w:r w:rsidRPr="00190AAE">
        <w:rPr>
          <w:lang w:val="ru-RU"/>
        </w:rPr>
        <w:t>, из-за того, что она была язычницей, не торопясь стать христианкой. Ортодоксы и православные не любят вспоминать этот кровавый эпизод, кивая обычно в сторону католиков, которые жгли на кострах инквизиции тех, кого считали еретиками или ведьмами. В имперско-византийской истории таких случаев ненависти к инакомыслящим не так уж много, чаще всего жертвами там становились не иноверные, а скорее инакомыслящие из числа тех, кто проявлял непослушание перед имперским авторитаризмом. Среди них встречались даже высокочтимые архиереи, например, изгнанный из Константинополя за стояние в правде свят. Иоанн Златоуст, которого недолюбливали фанатики, потому что он говорил: «Истинная Церковь не та, что гонит, а та, которая терпит гонения».</w:t>
      </w:r>
    </w:p>
    <w:p w14:paraId="0DE327C9" w14:textId="77777777" w:rsidR="00D22F6D" w:rsidRPr="00190AAE" w:rsidRDefault="00000000">
      <w:pPr>
        <w:ind w:left="-15"/>
        <w:rPr>
          <w:lang w:val="ru-RU"/>
        </w:rPr>
      </w:pPr>
      <w:r w:rsidRPr="00190AAE">
        <w:rPr>
          <w:lang w:val="ru-RU"/>
        </w:rPr>
        <w:t xml:space="preserve">А если подумать, чем, собственно говоря, иудеи, казнившие Христа, отличаются от мусульман, резавших головы «неверным», или от христиан, сжигавших «еретиков», или от язычников, </w:t>
      </w:r>
      <w:r w:rsidRPr="00190AAE">
        <w:rPr>
          <w:lang w:val="ru-RU"/>
        </w:rPr>
        <w:lastRenderedPageBreak/>
        <w:t xml:space="preserve">приносивших кровавые жертвы своим идолам, или от коммунистов, истребивших миллионы ради «светлого будущего»?! Могут возразить, что это все в прошлом, когда нетерпимость между «верующими» носила-де непримиримо-варварский характер, а в современном мире такие мол проявления религиозного фанатизма – большая редкость. Ну что на это сказать, во-первых, не такая уж и редкость, поскольку и раньше чужую кровушку проливали морями, и сейчас ее не жалеючи проливают во имя какой-нибудь «праведности» или каких-то других «высших идеалов»; а во-вторых, на мой взгляд любая форма фанатизма особенно </w:t>
      </w:r>
      <w:proofErr w:type="spellStart"/>
      <w:r w:rsidRPr="00190AAE">
        <w:rPr>
          <w:lang w:val="ru-RU"/>
        </w:rPr>
        <w:t>религиозномассового</w:t>
      </w:r>
      <w:proofErr w:type="spellEnd"/>
      <w:r w:rsidRPr="00190AAE">
        <w:rPr>
          <w:lang w:val="ru-RU"/>
        </w:rPr>
        <w:t xml:space="preserve"> или около-религиозного, ничто иное, как одержимость (беснование), закамуфлированная под «благие цели». Как известно именно такими целями и намерениями вымощена дорога в ад. Когда-то святые отцы говорили, что сатане все равно с ним ты или против, для него главное, чтобы ты был без Бога (или точнее вне Бога, вне Любви, которая и есть Бог). То есть бесам важно завладеть человеческим разумом и душой так, чтобы там в конце концов ничего не осталось кроме гордыни (им нужно так очистить людей от любви, довести их до такой степени самоуверенности, такой несомненности несокрушимости убеждений, такой преданности кому-то или чему-то, такого слепого и глухого самозабвения, когда все иное, что не укладывается в прокрустово ложе их мировоззрения становится не просто иным, но все-таки имеющим право на существование, а чуждым, враждебным, агрессивно-вражеским и лишь до поры до времени терпимым, пока его не испепелили). </w:t>
      </w:r>
    </w:p>
    <w:p w14:paraId="5E79F135" w14:textId="77777777" w:rsidR="00D22F6D" w:rsidRPr="00190AAE" w:rsidRDefault="00000000">
      <w:pPr>
        <w:ind w:left="-15"/>
        <w:rPr>
          <w:lang w:val="ru-RU"/>
        </w:rPr>
      </w:pPr>
      <w:r w:rsidRPr="00190AAE">
        <w:rPr>
          <w:lang w:val="ru-RU"/>
        </w:rPr>
        <w:t xml:space="preserve">Именно так и возникали все культы (религии), когда вместо веры и любви возникали сначала в душах, а потом уже создавались и устанавливались в капищах различные идолы, которым люди начинали служить как богам. И не важно как эти идолы назывались и называются до сих пор, их можно создать не только из камней или деревьев, но из чего угодно – из солнца, звезд, огня, воды, земли, космоса, вселенной, разума, духов, ангелов, демонов, человеков, героев, царей, вождей, народов, наций, держав, побед, достижений, еды, секса, мифов, книг, правил, законов, канонов, икон, мощей и т.д. Если человек прирастает к чему-то или кому-то </w:t>
      </w:r>
      <w:r w:rsidRPr="00190AAE">
        <w:rPr>
          <w:lang w:val="ru-RU"/>
        </w:rPr>
        <w:lastRenderedPageBreak/>
        <w:t xml:space="preserve">настолько, что уже не мыслит себя без этого, вообще не может без этого жить, становится его частью, слугой или рабом, значит он в той или иной степени одержимый. И никакие самооправдания даже с применением святых имен и авторитетных мнений не помогут доказать обратное. Именно на это и указывал Господь, говоря про любовь к Богу как главное условие для спасения: «Кто любит отца или мать более, нежели Меня, не достоин Меня; и кто любит сына или дочь более, нежели Меня, не достоин Меня» (Мф. 10:37). На мой взгляд какой-нибудь иудей, ждущий </w:t>
      </w:r>
      <w:proofErr w:type="spellStart"/>
      <w:r w:rsidRPr="00190AAE">
        <w:rPr>
          <w:lang w:val="ru-RU"/>
        </w:rPr>
        <w:t>машиаха</w:t>
      </w:r>
      <w:proofErr w:type="spellEnd"/>
      <w:r w:rsidRPr="00190AAE">
        <w:rPr>
          <w:lang w:val="ru-RU"/>
        </w:rPr>
        <w:t xml:space="preserve"> и обещанного талмудистами всемирного царства его, ничем не отличается от православного монархиста, ждущего рус. царя-помазанника и обещанного святоотеческими пророчествами возрожденного великодержавного всероссийского царства его. И так во всем, ибо ничем не отличается какой-нибудь мусульманин, мечтающий о всемирном торжестве ислама, обещанного пророком, от коммуниста, мечтающего о всемирном счастье, свободе и равенстве на земле, провозглашенного марксистами как «историческая неизбежность».     </w:t>
      </w:r>
    </w:p>
    <w:p w14:paraId="07275806" w14:textId="77777777" w:rsidR="00D22F6D" w:rsidRPr="00190AAE" w:rsidRDefault="00000000">
      <w:pPr>
        <w:ind w:left="-15"/>
        <w:rPr>
          <w:lang w:val="ru-RU"/>
        </w:rPr>
      </w:pPr>
      <w:r w:rsidRPr="00190AAE">
        <w:rPr>
          <w:lang w:val="ru-RU"/>
        </w:rPr>
        <w:t xml:space="preserve">Что же получается, свободными от бесовской одержимости являются только серые ничем не приметные, не воодушевленные, никем не вдохновленные, </w:t>
      </w:r>
      <w:proofErr w:type="spellStart"/>
      <w:r w:rsidRPr="00190AAE">
        <w:rPr>
          <w:lang w:val="ru-RU"/>
        </w:rPr>
        <w:t>безпринципные</w:t>
      </w:r>
      <w:proofErr w:type="spellEnd"/>
      <w:r w:rsidRPr="00190AAE">
        <w:rPr>
          <w:lang w:val="ru-RU"/>
        </w:rPr>
        <w:t xml:space="preserve"> и ни во что не верящие люди?! Да нет, конечно, и эти люди тоже зависимы, но зависимость их как правило примитивная, т.е. говоря иными словами, ими руководят не большие бесы, а мелкие бесята, которые используют самые простые способы соблазна – плотские страсти, страхи и инстинкты. Наверное, каждый человек в той или иной степени подвержен влиянию падших ангелов, стремящихся погубить все человеческие души, но одно дело явное зло и несправедливость, видимые невооруженным глазом – явные маньяки, кровопийцы, извращенцы и прочие сатанисты, и совсем другую опасность представляет зло, которое завуалировано под добро и справедливость, и которого не замечает сам обольщенный, прельщенный человек. Особенно оно опасно тем, что прикрывается высшими моральными и вероисповедными принципами, приобретая массовый характер, и доводя многих до фанатизма, истерии и кликушества. На первый взгляд довольно </w:t>
      </w:r>
      <w:r w:rsidRPr="00190AAE">
        <w:rPr>
          <w:lang w:val="ru-RU"/>
        </w:rPr>
        <w:lastRenderedPageBreak/>
        <w:t>трудно бывает определить, где правда, где ложь, облаченная в светлые одежды. Под силу такое лишь тем зрячим, которые обладают духовными очами, лишь они способны разглядеть во внешне правильных, казалось бы, христианах одержимых антихристов, о которых предупреждал апостол: «Дети! последнее время. И как вы слышали, что придет антихрист, и теперь появилось много антихристов, то мы и познаем из того, что последнее время» (1 Ин. 2:18).</w:t>
      </w:r>
    </w:p>
    <w:p w14:paraId="0B688286" w14:textId="77777777" w:rsidR="00D22F6D" w:rsidRPr="00190AAE" w:rsidRDefault="00000000">
      <w:pPr>
        <w:ind w:left="-15"/>
        <w:rPr>
          <w:lang w:val="ru-RU"/>
        </w:rPr>
      </w:pPr>
      <w:r w:rsidRPr="00190AAE">
        <w:rPr>
          <w:lang w:val="ru-RU"/>
        </w:rPr>
        <w:t xml:space="preserve">Обычно про людей религиозных называют верующими, однако между верой и религией есть существенная разница. Этого не могут понять не только безбожники или </w:t>
      </w:r>
      <w:proofErr w:type="spellStart"/>
      <w:r w:rsidRPr="00190AAE">
        <w:rPr>
          <w:lang w:val="ru-RU"/>
        </w:rPr>
        <w:t>многобожники</w:t>
      </w:r>
      <w:proofErr w:type="spellEnd"/>
      <w:r w:rsidRPr="00190AAE">
        <w:rPr>
          <w:lang w:val="ru-RU"/>
        </w:rPr>
        <w:t xml:space="preserve">, но и те, кто считает свою религию истиной в последней инстанции. На самом деле вера от религии отличается так же, как живая вода отличается от мертвой, вернее живое слово от мертвой буквы. Или как свободный поток воды отличается от водопровода, проложенного по всем правилам эксплуатации. Религия – это правила, обязанности, нормы, каноны, законы, обряды, ритуалы, реестры, стандарты, госты, мифы, легенды, страхи, исполнения, наказания, услужения, подчинения, ограничения, насаждения, уничижения, бдения, пощения, самоистязания, фанатизм, догматизм, морализм, фарисейство, мессианство, рабство, нетерпимость к инакомыслию и еще многое другое! Вера – это всего лишь любовь, свобода, истина и жизнь! Нетерпимость, доходящая до фанатизма, характерна для любой религии, а не только для иудаизма или ислама, т.е. везде, где вера превращалась в религию начиналось насилие над инакомыслящими. Иудеи и мусульмане до сих пор побивают камнями «грешников» и «отступников». Но и религиозные христиане ушли недалеко. Везде, где ступала нога «христианских миссионеров» при поддержке армии, начиналось «искоренение язычества» или «борьба с еретиками». Римские католики жгли на кострах, греческие ортодоксы рубили головы, резали языки, выкалывали глаза, московские православные «христианизировали» (русифицировали) завоеванные (колонизированные) ими коренные народы Сибири, также преследовали и истребляли еретиков (сектантов), гнали раскольников (старообрядцев). Я уже молчу о </w:t>
      </w:r>
      <w:r w:rsidRPr="00190AAE">
        <w:rPr>
          <w:lang w:val="ru-RU"/>
        </w:rPr>
        <w:lastRenderedPageBreak/>
        <w:t>фанатиках коммунистической религии, на счету которой сотни миллионов человеческих жизней. Даже «безобидные» буддисты замарали себя кровью и насилием. И все это не только в прошлом, но и в настоящем, и первое место занимают ультра-исламисты, творящие зло якобы во имя добра, которые не только не скрывают свои дикие методы ведения джихада (религиозной войны с неверными), но и похваляясь, снимая на видеокамеру и выкладывая в интернет публичные массовые казни, как это делают экстремисты ИГИЛ. Впрочем, хоть и без кровопролития, но все равно с применением насилия, ведут себя и приверженцы других религий. Возможно, и они проливали бы кровь как прежде, когда церковь и государство были едиными, но сегодня с каждым днем государственные религии увядают, и религиозное население становится меньшинством на фоне безбожного большинства.</w:t>
      </w:r>
    </w:p>
    <w:p w14:paraId="436405D4" w14:textId="77777777" w:rsidR="00D22F6D" w:rsidRPr="00190AAE" w:rsidRDefault="00000000">
      <w:pPr>
        <w:ind w:left="-15"/>
        <w:rPr>
          <w:lang w:val="ru-RU"/>
        </w:rPr>
      </w:pPr>
      <w:r w:rsidRPr="00190AAE">
        <w:rPr>
          <w:lang w:val="ru-RU"/>
        </w:rPr>
        <w:t xml:space="preserve">Хотелось бы, чтобы меня правильно поняли и не восприняли мои слова, как призыв отказаться от религий и веровать без </w:t>
      </w:r>
      <w:proofErr w:type="spellStart"/>
      <w:r w:rsidRPr="00190AAE">
        <w:rPr>
          <w:lang w:val="ru-RU"/>
        </w:rPr>
        <w:t>какихлибо</w:t>
      </w:r>
      <w:proofErr w:type="spellEnd"/>
      <w:r w:rsidRPr="00190AAE">
        <w:rPr>
          <w:lang w:val="ru-RU"/>
        </w:rPr>
        <w:t xml:space="preserve"> правил, канонов и обрядов. Нет, смысл моих рассуждений как благочестивого христианина заключается не в том, чтобы предать забвению многовековые устои Святой Соборной Апостольской Церкви, которая несмотря на все свои невзрачные стороны латинского папизма и греческого цезаризма положила христианские ценности в основу западной цивилизации, а в том, чтобы не подменять веру обрядоверием и суеверием, не ставить второстепенное и третьестепенное над первостепенным, не превращать средства и обязанности в самоцель, не делать из свободолюбивых чад божьих подневольных слуг и рабов. Никогда не считал себя сторонником Махатмы Ганди, но одно его высказывание хотел бы привести: «</w:t>
      </w:r>
      <w:r w:rsidRPr="00190AAE">
        <w:rPr>
          <w:i/>
          <w:lang w:val="ru-RU"/>
        </w:rPr>
        <w:t>У Бога н</w:t>
      </w:r>
      <w:r>
        <w:rPr>
          <w:i/>
        </w:rPr>
        <w:t>e</w:t>
      </w:r>
      <w:r w:rsidRPr="00190AAE">
        <w:rPr>
          <w:i/>
          <w:lang w:val="ru-RU"/>
        </w:rPr>
        <w:t xml:space="preserve">т </w:t>
      </w:r>
      <w:r>
        <w:rPr>
          <w:i/>
        </w:rPr>
        <w:t>p</w:t>
      </w:r>
      <w:proofErr w:type="spellStart"/>
      <w:r w:rsidRPr="00190AAE">
        <w:rPr>
          <w:i/>
          <w:lang w:val="ru-RU"/>
        </w:rPr>
        <w:t>елигии</w:t>
      </w:r>
      <w:proofErr w:type="spellEnd"/>
      <w:r w:rsidRPr="00190AAE">
        <w:rPr>
          <w:i/>
          <w:lang w:val="ru-RU"/>
        </w:rPr>
        <w:t xml:space="preserve">… </w:t>
      </w:r>
      <w:r>
        <w:rPr>
          <w:i/>
        </w:rPr>
        <w:t>A</w:t>
      </w:r>
      <w:r w:rsidRPr="00190AAE">
        <w:rPr>
          <w:i/>
          <w:lang w:val="ru-RU"/>
        </w:rPr>
        <w:t xml:space="preserve"> </w:t>
      </w:r>
      <w:r>
        <w:rPr>
          <w:i/>
        </w:rPr>
        <w:t>e</w:t>
      </w:r>
      <w:proofErr w:type="spellStart"/>
      <w:r w:rsidRPr="00190AAE">
        <w:rPr>
          <w:i/>
          <w:lang w:val="ru-RU"/>
        </w:rPr>
        <w:t>ще</w:t>
      </w:r>
      <w:proofErr w:type="spellEnd"/>
      <w:r w:rsidRPr="00190AAE">
        <w:rPr>
          <w:i/>
          <w:lang w:val="ru-RU"/>
        </w:rPr>
        <w:t xml:space="preserve"> </w:t>
      </w:r>
      <w:r>
        <w:rPr>
          <w:i/>
        </w:rPr>
        <w:t>y</w:t>
      </w:r>
      <w:r w:rsidRPr="00190AAE">
        <w:rPr>
          <w:i/>
          <w:lang w:val="ru-RU"/>
        </w:rPr>
        <w:t xml:space="preserve"> Б</w:t>
      </w:r>
      <w:r>
        <w:rPr>
          <w:i/>
        </w:rPr>
        <w:t>o</w:t>
      </w:r>
      <w:r w:rsidRPr="00190AAE">
        <w:rPr>
          <w:i/>
          <w:lang w:val="ru-RU"/>
        </w:rPr>
        <w:t>га н</w:t>
      </w:r>
      <w:r>
        <w:rPr>
          <w:i/>
        </w:rPr>
        <w:t>e</w:t>
      </w:r>
      <w:r w:rsidRPr="00190AAE">
        <w:rPr>
          <w:i/>
          <w:lang w:val="ru-RU"/>
        </w:rPr>
        <w:t>т к</w:t>
      </w:r>
      <w:r>
        <w:rPr>
          <w:i/>
        </w:rPr>
        <w:t>a</w:t>
      </w:r>
      <w:r w:rsidRPr="00190AAE">
        <w:rPr>
          <w:i/>
          <w:lang w:val="ru-RU"/>
        </w:rPr>
        <w:t>н</w:t>
      </w:r>
      <w:r>
        <w:rPr>
          <w:i/>
        </w:rPr>
        <w:t>o</w:t>
      </w:r>
      <w:r w:rsidRPr="00190AAE">
        <w:rPr>
          <w:i/>
          <w:lang w:val="ru-RU"/>
        </w:rPr>
        <w:t xml:space="preserve">нов, пяти </w:t>
      </w:r>
      <w:r>
        <w:rPr>
          <w:i/>
        </w:rPr>
        <w:t>c</w:t>
      </w:r>
      <w:proofErr w:type="spellStart"/>
      <w:r w:rsidRPr="00190AAE">
        <w:rPr>
          <w:i/>
          <w:lang w:val="ru-RU"/>
        </w:rPr>
        <w:t>толпов</w:t>
      </w:r>
      <w:proofErr w:type="spellEnd"/>
      <w:r w:rsidRPr="00190AAE">
        <w:rPr>
          <w:i/>
          <w:lang w:val="ru-RU"/>
        </w:rPr>
        <w:t xml:space="preserve"> и п</w:t>
      </w:r>
      <w:r>
        <w:rPr>
          <w:i/>
        </w:rPr>
        <w:t>p</w:t>
      </w:r>
      <w:proofErr w:type="spellStart"/>
      <w:r w:rsidRPr="00190AAE">
        <w:rPr>
          <w:i/>
          <w:lang w:val="ru-RU"/>
        </w:rPr>
        <w:t>авила</w:t>
      </w:r>
      <w:proofErr w:type="spellEnd"/>
      <w:r w:rsidRPr="00190AAE">
        <w:rPr>
          <w:i/>
          <w:lang w:val="ru-RU"/>
        </w:rPr>
        <w:t xml:space="preserve"> н</w:t>
      </w:r>
      <w:r>
        <w:rPr>
          <w:i/>
        </w:rPr>
        <w:t>e</w:t>
      </w:r>
      <w:r w:rsidRPr="00190AAE">
        <w:rPr>
          <w:i/>
          <w:lang w:val="ru-RU"/>
        </w:rPr>
        <w:t xml:space="preserve"> н</w:t>
      </w:r>
      <w:r>
        <w:rPr>
          <w:i/>
        </w:rPr>
        <w:t>o</w:t>
      </w:r>
      <w:proofErr w:type="spellStart"/>
      <w:r w:rsidRPr="00190AAE">
        <w:rPr>
          <w:i/>
          <w:lang w:val="ru-RU"/>
        </w:rPr>
        <w:t>сить</w:t>
      </w:r>
      <w:proofErr w:type="spellEnd"/>
      <w:r w:rsidRPr="00190AAE">
        <w:rPr>
          <w:i/>
          <w:lang w:val="ru-RU"/>
        </w:rPr>
        <w:t xml:space="preserve"> </w:t>
      </w:r>
      <w:proofErr w:type="spellStart"/>
      <w:r w:rsidRPr="00190AAE">
        <w:rPr>
          <w:i/>
          <w:lang w:val="ru-RU"/>
        </w:rPr>
        <w:t>цв</w:t>
      </w:r>
      <w:proofErr w:type="spellEnd"/>
      <w:r>
        <w:rPr>
          <w:i/>
        </w:rPr>
        <w:t>e</w:t>
      </w:r>
      <w:proofErr w:type="spellStart"/>
      <w:r w:rsidRPr="00190AAE">
        <w:rPr>
          <w:i/>
          <w:lang w:val="ru-RU"/>
        </w:rPr>
        <w:t>тастую</w:t>
      </w:r>
      <w:proofErr w:type="spellEnd"/>
      <w:r w:rsidRPr="00190AAE">
        <w:rPr>
          <w:i/>
          <w:lang w:val="ru-RU"/>
        </w:rPr>
        <w:t xml:space="preserve"> </w:t>
      </w:r>
      <w:r>
        <w:rPr>
          <w:i/>
        </w:rPr>
        <w:t>o</w:t>
      </w:r>
      <w:proofErr w:type="spellStart"/>
      <w:r w:rsidRPr="00190AAE">
        <w:rPr>
          <w:i/>
          <w:lang w:val="ru-RU"/>
        </w:rPr>
        <w:t>дежду</w:t>
      </w:r>
      <w:proofErr w:type="spellEnd"/>
      <w:r w:rsidRPr="00190AAE">
        <w:rPr>
          <w:i/>
          <w:lang w:val="ru-RU"/>
        </w:rPr>
        <w:t xml:space="preserve">. </w:t>
      </w:r>
      <w:proofErr w:type="spellStart"/>
      <w:r>
        <w:rPr>
          <w:i/>
        </w:rPr>
        <w:t>Eму</w:t>
      </w:r>
      <w:proofErr w:type="spellEnd"/>
      <w:r>
        <w:rPr>
          <w:i/>
        </w:rPr>
        <w:t xml:space="preserve"> </w:t>
      </w:r>
      <w:proofErr w:type="spellStart"/>
      <w:r>
        <w:rPr>
          <w:i/>
        </w:rPr>
        <w:t>вcе</w:t>
      </w:r>
      <w:proofErr w:type="spellEnd"/>
      <w:r>
        <w:rPr>
          <w:i/>
        </w:rPr>
        <w:t xml:space="preserve"> </w:t>
      </w:r>
      <w:proofErr w:type="spellStart"/>
      <w:r>
        <w:rPr>
          <w:i/>
        </w:rPr>
        <w:t>pавно</w:t>
      </w:r>
      <w:proofErr w:type="spellEnd"/>
      <w:r>
        <w:rPr>
          <w:i/>
        </w:rPr>
        <w:t xml:space="preserve"> </w:t>
      </w:r>
      <w:proofErr w:type="spellStart"/>
      <w:r>
        <w:rPr>
          <w:i/>
        </w:rPr>
        <w:t>eдим</w:t>
      </w:r>
      <w:proofErr w:type="spellEnd"/>
      <w:r>
        <w:rPr>
          <w:i/>
        </w:rPr>
        <w:t xml:space="preserve"> </w:t>
      </w:r>
      <w:proofErr w:type="spellStart"/>
      <w:r>
        <w:rPr>
          <w:i/>
        </w:rPr>
        <w:t>ли</w:t>
      </w:r>
      <w:proofErr w:type="spellEnd"/>
      <w:r>
        <w:rPr>
          <w:i/>
        </w:rPr>
        <w:t xml:space="preserve"> </w:t>
      </w:r>
      <w:proofErr w:type="spellStart"/>
      <w:r>
        <w:rPr>
          <w:i/>
        </w:rPr>
        <w:t>мы</w:t>
      </w:r>
      <w:proofErr w:type="spellEnd"/>
      <w:r>
        <w:rPr>
          <w:i/>
        </w:rPr>
        <w:t xml:space="preserve"> </w:t>
      </w:r>
      <w:proofErr w:type="spellStart"/>
      <w:r>
        <w:rPr>
          <w:i/>
        </w:rPr>
        <w:t>яблoки</w:t>
      </w:r>
      <w:proofErr w:type="spellEnd"/>
      <w:r>
        <w:rPr>
          <w:i/>
        </w:rPr>
        <w:t xml:space="preserve"> </w:t>
      </w:r>
      <w:proofErr w:type="spellStart"/>
      <w:r>
        <w:rPr>
          <w:i/>
        </w:rPr>
        <w:t>дo</w:t>
      </w:r>
      <w:proofErr w:type="spellEnd"/>
      <w:r>
        <w:rPr>
          <w:i/>
        </w:rPr>
        <w:t xml:space="preserve"> </w:t>
      </w:r>
      <w:proofErr w:type="spellStart"/>
      <w:r>
        <w:rPr>
          <w:i/>
        </w:rPr>
        <w:t>Cпаса</w:t>
      </w:r>
      <w:proofErr w:type="spellEnd"/>
      <w:r>
        <w:rPr>
          <w:i/>
        </w:rPr>
        <w:t xml:space="preserve">, </w:t>
      </w:r>
      <w:proofErr w:type="spellStart"/>
      <w:r>
        <w:rPr>
          <w:i/>
        </w:rPr>
        <w:t>гoтовим</w:t>
      </w:r>
      <w:proofErr w:type="spellEnd"/>
      <w:r>
        <w:rPr>
          <w:i/>
        </w:rPr>
        <w:t xml:space="preserve"> </w:t>
      </w:r>
      <w:proofErr w:type="spellStart"/>
      <w:r>
        <w:rPr>
          <w:i/>
        </w:rPr>
        <w:t>ли</w:t>
      </w:r>
      <w:proofErr w:type="spellEnd"/>
      <w:r>
        <w:rPr>
          <w:i/>
        </w:rPr>
        <w:t xml:space="preserve"> </w:t>
      </w:r>
      <w:proofErr w:type="spellStart"/>
      <w:r>
        <w:rPr>
          <w:i/>
        </w:rPr>
        <w:t>мoлоко</w:t>
      </w:r>
      <w:proofErr w:type="spellEnd"/>
      <w:r>
        <w:rPr>
          <w:i/>
        </w:rPr>
        <w:t xml:space="preserve"> и </w:t>
      </w:r>
      <w:proofErr w:type="spellStart"/>
      <w:r>
        <w:rPr>
          <w:i/>
        </w:rPr>
        <w:t>мяcо</w:t>
      </w:r>
      <w:proofErr w:type="spellEnd"/>
      <w:r>
        <w:rPr>
          <w:i/>
        </w:rPr>
        <w:t xml:space="preserve"> </w:t>
      </w:r>
      <w:proofErr w:type="spellStart"/>
      <w:r>
        <w:rPr>
          <w:i/>
        </w:rPr>
        <w:t>нa</w:t>
      </w:r>
      <w:proofErr w:type="spellEnd"/>
      <w:r>
        <w:rPr>
          <w:i/>
        </w:rPr>
        <w:t xml:space="preserve"> </w:t>
      </w:r>
      <w:proofErr w:type="spellStart"/>
      <w:r>
        <w:rPr>
          <w:i/>
        </w:rPr>
        <w:t>pазных</w:t>
      </w:r>
      <w:proofErr w:type="spellEnd"/>
      <w:r>
        <w:rPr>
          <w:i/>
        </w:rPr>
        <w:t xml:space="preserve"> </w:t>
      </w:r>
      <w:proofErr w:type="spellStart"/>
      <w:r>
        <w:rPr>
          <w:i/>
        </w:rPr>
        <w:t>плитaх</w:t>
      </w:r>
      <w:proofErr w:type="spellEnd"/>
      <w:r>
        <w:rPr>
          <w:i/>
        </w:rPr>
        <w:t xml:space="preserve"> и </w:t>
      </w:r>
      <w:proofErr w:type="spellStart"/>
      <w:r>
        <w:rPr>
          <w:i/>
        </w:rPr>
        <w:t>пpинимаем</w:t>
      </w:r>
      <w:proofErr w:type="spellEnd"/>
      <w:r>
        <w:rPr>
          <w:i/>
        </w:rPr>
        <w:t xml:space="preserve"> </w:t>
      </w:r>
      <w:proofErr w:type="spellStart"/>
      <w:r>
        <w:rPr>
          <w:i/>
        </w:rPr>
        <w:t>ли</w:t>
      </w:r>
      <w:proofErr w:type="spellEnd"/>
      <w:r>
        <w:rPr>
          <w:i/>
        </w:rPr>
        <w:t xml:space="preserve"> </w:t>
      </w:r>
      <w:proofErr w:type="spellStart"/>
      <w:r>
        <w:rPr>
          <w:i/>
        </w:rPr>
        <w:t>пищy</w:t>
      </w:r>
      <w:proofErr w:type="spellEnd"/>
      <w:r>
        <w:rPr>
          <w:i/>
        </w:rPr>
        <w:t xml:space="preserve"> в </w:t>
      </w:r>
      <w:proofErr w:type="spellStart"/>
      <w:r>
        <w:rPr>
          <w:i/>
        </w:rPr>
        <w:t>cветлое</w:t>
      </w:r>
      <w:proofErr w:type="spellEnd"/>
      <w:r>
        <w:rPr>
          <w:i/>
        </w:rPr>
        <w:t xml:space="preserve"> </w:t>
      </w:r>
      <w:proofErr w:type="spellStart"/>
      <w:r>
        <w:rPr>
          <w:i/>
        </w:rPr>
        <w:t>вpемя</w:t>
      </w:r>
      <w:proofErr w:type="spellEnd"/>
      <w:r>
        <w:rPr>
          <w:i/>
        </w:rPr>
        <w:t xml:space="preserve"> </w:t>
      </w:r>
      <w:proofErr w:type="spellStart"/>
      <w:r>
        <w:rPr>
          <w:i/>
        </w:rPr>
        <w:t>cуток</w:t>
      </w:r>
      <w:proofErr w:type="spellEnd"/>
      <w:r>
        <w:rPr>
          <w:i/>
        </w:rPr>
        <w:t xml:space="preserve"> </w:t>
      </w:r>
      <w:proofErr w:type="spellStart"/>
      <w:r>
        <w:rPr>
          <w:i/>
        </w:rPr>
        <w:t>вo</w:t>
      </w:r>
      <w:proofErr w:type="spellEnd"/>
      <w:r>
        <w:rPr>
          <w:i/>
        </w:rPr>
        <w:t xml:space="preserve"> </w:t>
      </w:r>
      <w:proofErr w:type="spellStart"/>
      <w:r>
        <w:rPr>
          <w:i/>
        </w:rPr>
        <w:t>вpемя</w:t>
      </w:r>
      <w:proofErr w:type="spellEnd"/>
      <w:r>
        <w:rPr>
          <w:i/>
        </w:rPr>
        <w:t xml:space="preserve"> </w:t>
      </w:r>
      <w:proofErr w:type="spellStart"/>
      <w:r>
        <w:rPr>
          <w:i/>
        </w:rPr>
        <w:t>paмадана</w:t>
      </w:r>
      <w:proofErr w:type="spellEnd"/>
      <w:r>
        <w:rPr>
          <w:i/>
        </w:rPr>
        <w:t xml:space="preserve">. </w:t>
      </w:r>
      <w:proofErr w:type="spellStart"/>
      <w:r>
        <w:rPr>
          <w:i/>
        </w:rPr>
        <w:t>Oн</w:t>
      </w:r>
      <w:proofErr w:type="spellEnd"/>
      <w:r>
        <w:rPr>
          <w:i/>
        </w:rPr>
        <w:t xml:space="preserve"> </w:t>
      </w:r>
      <w:proofErr w:type="spellStart"/>
      <w:r>
        <w:rPr>
          <w:i/>
        </w:rPr>
        <w:t>нe</w:t>
      </w:r>
      <w:proofErr w:type="spellEnd"/>
      <w:r>
        <w:rPr>
          <w:i/>
        </w:rPr>
        <w:t xml:space="preserve"> </w:t>
      </w:r>
      <w:proofErr w:type="spellStart"/>
      <w:r>
        <w:rPr>
          <w:i/>
        </w:rPr>
        <w:t>тpебует</w:t>
      </w:r>
      <w:proofErr w:type="spellEnd"/>
      <w:r>
        <w:rPr>
          <w:i/>
        </w:rPr>
        <w:t xml:space="preserve"> </w:t>
      </w:r>
      <w:proofErr w:type="spellStart"/>
      <w:r>
        <w:rPr>
          <w:i/>
        </w:rPr>
        <w:t>читaть</w:t>
      </w:r>
      <w:proofErr w:type="spellEnd"/>
      <w:r>
        <w:rPr>
          <w:i/>
        </w:rPr>
        <w:t xml:space="preserve"> </w:t>
      </w:r>
      <w:proofErr w:type="spellStart"/>
      <w:r>
        <w:rPr>
          <w:i/>
        </w:rPr>
        <w:t>нaмаз</w:t>
      </w:r>
      <w:proofErr w:type="spellEnd"/>
      <w:r>
        <w:rPr>
          <w:i/>
        </w:rPr>
        <w:t xml:space="preserve">, </w:t>
      </w:r>
      <w:proofErr w:type="spellStart"/>
      <w:r>
        <w:rPr>
          <w:i/>
        </w:rPr>
        <w:t>cовершать</w:t>
      </w:r>
      <w:proofErr w:type="spellEnd"/>
      <w:r>
        <w:rPr>
          <w:i/>
        </w:rPr>
        <w:t xml:space="preserve"> </w:t>
      </w:r>
      <w:proofErr w:type="spellStart"/>
      <w:r>
        <w:rPr>
          <w:i/>
        </w:rPr>
        <w:t>oбрезание</w:t>
      </w:r>
      <w:proofErr w:type="spellEnd"/>
      <w:r>
        <w:rPr>
          <w:i/>
        </w:rPr>
        <w:t xml:space="preserve"> и </w:t>
      </w:r>
      <w:proofErr w:type="spellStart"/>
      <w:r>
        <w:rPr>
          <w:i/>
        </w:rPr>
        <w:t>вeрить</w:t>
      </w:r>
      <w:proofErr w:type="spellEnd"/>
      <w:r>
        <w:rPr>
          <w:i/>
        </w:rPr>
        <w:t xml:space="preserve"> в </w:t>
      </w:r>
      <w:proofErr w:type="spellStart"/>
      <w:r>
        <w:rPr>
          <w:i/>
        </w:rPr>
        <w:t>тo</w:t>
      </w:r>
      <w:proofErr w:type="spellEnd"/>
      <w:r>
        <w:rPr>
          <w:i/>
        </w:rPr>
        <w:t xml:space="preserve">, </w:t>
      </w:r>
      <w:proofErr w:type="spellStart"/>
      <w:r>
        <w:rPr>
          <w:i/>
        </w:rPr>
        <w:t>чтo</w:t>
      </w:r>
      <w:proofErr w:type="spellEnd"/>
      <w:r>
        <w:rPr>
          <w:i/>
        </w:rPr>
        <w:t xml:space="preserve"> </w:t>
      </w:r>
      <w:proofErr w:type="spellStart"/>
      <w:r>
        <w:rPr>
          <w:i/>
        </w:rPr>
        <w:t>миp</w:t>
      </w:r>
      <w:proofErr w:type="spellEnd"/>
      <w:r>
        <w:rPr>
          <w:i/>
        </w:rPr>
        <w:t xml:space="preserve"> </w:t>
      </w:r>
      <w:proofErr w:type="spellStart"/>
      <w:r>
        <w:rPr>
          <w:i/>
        </w:rPr>
        <w:t>oснован</w:t>
      </w:r>
      <w:proofErr w:type="spellEnd"/>
      <w:r>
        <w:rPr>
          <w:i/>
        </w:rPr>
        <w:t xml:space="preserve"> </w:t>
      </w:r>
      <w:proofErr w:type="spellStart"/>
      <w:r>
        <w:rPr>
          <w:i/>
        </w:rPr>
        <w:t>нa</w:t>
      </w:r>
      <w:proofErr w:type="spellEnd"/>
      <w:r>
        <w:rPr>
          <w:i/>
        </w:rPr>
        <w:t xml:space="preserve"> </w:t>
      </w:r>
      <w:proofErr w:type="spellStart"/>
      <w:r>
        <w:rPr>
          <w:i/>
        </w:rPr>
        <w:t>cтрадании</w:t>
      </w:r>
      <w:proofErr w:type="spellEnd"/>
      <w:r>
        <w:rPr>
          <w:i/>
        </w:rPr>
        <w:t xml:space="preserve">. </w:t>
      </w:r>
      <w:proofErr w:type="spellStart"/>
      <w:r>
        <w:rPr>
          <w:i/>
        </w:rPr>
        <w:t>Eму</w:t>
      </w:r>
      <w:proofErr w:type="spellEnd"/>
      <w:r>
        <w:rPr>
          <w:i/>
        </w:rPr>
        <w:t xml:space="preserve"> </w:t>
      </w:r>
      <w:proofErr w:type="spellStart"/>
      <w:r>
        <w:rPr>
          <w:i/>
        </w:rPr>
        <w:t>нe</w:t>
      </w:r>
      <w:proofErr w:type="spellEnd"/>
      <w:r>
        <w:rPr>
          <w:i/>
        </w:rPr>
        <w:t xml:space="preserve"> </w:t>
      </w:r>
      <w:proofErr w:type="spellStart"/>
      <w:r>
        <w:rPr>
          <w:i/>
        </w:rPr>
        <w:t>нyжен</w:t>
      </w:r>
      <w:proofErr w:type="spellEnd"/>
      <w:r>
        <w:rPr>
          <w:i/>
        </w:rPr>
        <w:t xml:space="preserve"> </w:t>
      </w:r>
      <w:proofErr w:type="spellStart"/>
      <w:r>
        <w:rPr>
          <w:i/>
        </w:rPr>
        <w:t>нaш</w:t>
      </w:r>
      <w:proofErr w:type="spellEnd"/>
      <w:r>
        <w:rPr>
          <w:i/>
        </w:rPr>
        <w:t xml:space="preserve"> </w:t>
      </w:r>
      <w:proofErr w:type="spellStart"/>
      <w:r>
        <w:rPr>
          <w:i/>
        </w:rPr>
        <w:t>двyхнeдельный</w:t>
      </w:r>
      <w:proofErr w:type="spellEnd"/>
      <w:r>
        <w:rPr>
          <w:i/>
        </w:rPr>
        <w:t xml:space="preserve"> </w:t>
      </w:r>
      <w:proofErr w:type="spellStart"/>
      <w:r>
        <w:rPr>
          <w:i/>
        </w:rPr>
        <w:t>пoст</w:t>
      </w:r>
      <w:proofErr w:type="spellEnd"/>
      <w:r>
        <w:rPr>
          <w:i/>
        </w:rPr>
        <w:t xml:space="preserve">, </w:t>
      </w:r>
      <w:proofErr w:type="spellStart"/>
      <w:r>
        <w:rPr>
          <w:i/>
        </w:rPr>
        <w:t>пoстное</w:t>
      </w:r>
      <w:proofErr w:type="spellEnd"/>
      <w:r>
        <w:rPr>
          <w:i/>
        </w:rPr>
        <w:t xml:space="preserve"> </w:t>
      </w:r>
      <w:proofErr w:type="spellStart"/>
      <w:r>
        <w:rPr>
          <w:i/>
        </w:rPr>
        <w:t>лицo</w:t>
      </w:r>
      <w:proofErr w:type="spellEnd"/>
      <w:r>
        <w:rPr>
          <w:i/>
        </w:rPr>
        <w:t xml:space="preserve"> и </w:t>
      </w:r>
      <w:proofErr w:type="spellStart"/>
      <w:r>
        <w:rPr>
          <w:i/>
        </w:rPr>
        <w:t>выpезанная</w:t>
      </w:r>
      <w:proofErr w:type="spellEnd"/>
      <w:r>
        <w:rPr>
          <w:i/>
        </w:rPr>
        <w:t xml:space="preserve"> </w:t>
      </w:r>
      <w:proofErr w:type="spellStart"/>
      <w:r>
        <w:rPr>
          <w:i/>
        </w:rPr>
        <w:t>дыpа</w:t>
      </w:r>
      <w:proofErr w:type="spellEnd"/>
      <w:r>
        <w:rPr>
          <w:i/>
        </w:rPr>
        <w:t xml:space="preserve"> в </w:t>
      </w:r>
      <w:proofErr w:type="spellStart"/>
      <w:r>
        <w:rPr>
          <w:i/>
        </w:rPr>
        <w:t>pайоне</w:t>
      </w:r>
      <w:proofErr w:type="spellEnd"/>
      <w:r>
        <w:rPr>
          <w:i/>
        </w:rPr>
        <w:t xml:space="preserve"> </w:t>
      </w:r>
      <w:proofErr w:type="spellStart"/>
      <w:r>
        <w:rPr>
          <w:i/>
        </w:rPr>
        <w:t>cердца</w:t>
      </w:r>
      <w:proofErr w:type="spellEnd"/>
      <w:r>
        <w:rPr>
          <w:i/>
        </w:rPr>
        <w:t xml:space="preserve"> в </w:t>
      </w:r>
      <w:proofErr w:type="spellStart"/>
      <w:r>
        <w:rPr>
          <w:i/>
        </w:rPr>
        <w:t>знaк</w:t>
      </w:r>
      <w:proofErr w:type="spellEnd"/>
      <w:r>
        <w:rPr>
          <w:i/>
        </w:rPr>
        <w:t xml:space="preserve"> </w:t>
      </w:r>
      <w:proofErr w:type="spellStart"/>
      <w:r>
        <w:rPr>
          <w:i/>
        </w:rPr>
        <w:t>cкорби</w:t>
      </w:r>
      <w:proofErr w:type="spellEnd"/>
      <w:r>
        <w:rPr>
          <w:i/>
        </w:rPr>
        <w:t xml:space="preserve"> </w:t>
      </w:r>
      <w:proofErr w:type="spellStart"/>
      <w:r>
        <w:rPr>
          <w:i/>
        </w:rPr>
        <w:t>зa</w:t>
      </w:r>
      <w:proofErr w:type="spellEnd"/>
      <w:r>
        <w:rPr>
          <w:i/>
        </w:rPr>
        <w:t xml:space="preserve"> </w:t>
      </w:r>
      <w:proofErr w:type="spellStart"/>
      <w:r>
        <w:rPr>
          <w:i/>
        </w:rPr>
        <w:t>yсопшими</w:t>
      </w:r>
      <w:proofErr w:type="spellEnd"/>
      <w:r>
        <w:rPr>
          <w:i/>
        </w:rPr>
        <w:t>. B</w:t>
      </w:r>
      <w:r w:rsidRPr="00190AAE">
        <w:rPr>
          <w:i/>
          <w:lang w:val="ru-RU"/>
        </w:rPr>
        <w:t xml:space="preserve">се </w:t>
      </w:r>
      <w:proofErr w:type="spellStart"/>
      <w:r w:rsidRPr="00190AAE">
        <w:rPr>
          <w:i/>
          <w:lang w:val="ru-RU"/>
        </w:rPr>
        <w:t>эт</w:t>
      </w:r>
      <w:proofErr w:type="spellEnd"/>
      <w:r>
        <w:rPr>
          <w:i/>
        </w:rPr>
        <w:t>o</w:t>
      </w:r>
      <w:r w:rsidRPr="00190AAE">
        <w:rPr>
          <w:i/>
          <w:lang w:val="ru-RU"/>
        </w:rPr>
        <w:t xml:space="preserve"> п</w:t>
      </w:r>
      <w:r>
        <w:rPr>
          <w:i/>
        </w:rPr>
        <w:t>p</w:t>
      </w:r>
      <w:proofErr w:type="spellStart"/>
      <w:r w:rsidRPr="00190AAE">
        <w:rPr>
          <w:i/>
          <w:lang w:val="ru-RU"/>
        </w:rPr>
        <w:t>идумали</w:t>
      </w:r>
      <w:proofErr w:type="spellEnd"/>
      <w:r w:rsidRPr="00190AAE">
        <w:rPr>
          <w:i/>
          <w:lang w:val="ru-RU"/>
        </w:rPr>
        <w:t xml:space="preserve"> </w:t>
      </w:r>
      <w:r>
        <w:rPr>
          <w:i/>
        </w:rPr>
        <w:t>c</w:t>
      </w:r>
      <w:proofErr w:type="spellStart"/>
      <w:r w:rsidRPr="00190AAE">
        <w:rPr>
          <w:i/>
          <w:lang w:val="ru-RU"/>
        </w:rPr>
        <w:t>ами</w:t>
      </w:r>
      <w:proofErr w:type="spellEnd"/>
      <w:r w:rsidRPr="00190AAE">
        <w:rPr>
          <w:i/>
          <w:lang w:val="ru-RU"/>
        </w:rPr>
        <w:t xml:space="preserve"> люди: </w:t>
      </w:r>
      <w:r>
        <w:rPr>
          <w:i/>
        </w:rPr>
        <w:t>c</w:t>
      </w:r>
      <w:r w:rsidRPr="00190AAE">
        <w:rPr>
          <w:i/>
          <w:lang w:val="ru-RU"/>
        </w:rPr>
        <w:t>лепили б</w:t>
      </w:r>
      <w:r>
        <w:rPr>
          <w:i/>
        </w:rPr>
        <w:t>o</w:t>
      </w:r>
      <w:proofErr w:type="spellStart"/>
      <w:r w:rsidRPr="00190AAE">
        <w:rPr>
          <w:i/>
          <w:lang w:val="ru-RU"/>
        </w:rPr>
        <w:t>гов</w:t>
      </w:r>
      <w:proofErr w:type="spellEnd"/>
      <w:r w:rsidRPr="00190AAE">
        <w:rPr>
          <w:i/>
          <w:lang w:val="ru-RU"/>
        </w:rPr>
        <w:t>, н</w:t>
      </w:r>
      <w:r>
        <w:rPr>
          <w:i/>
        </w:rPr>
        <w:t>a</w:t>
      </w:r>
      <w:r w:rsidRPr="00190AAE">
        <w:rPr>
          <w:i/>
          <w:lang w:val="ru-RU"/>
        </w:rPr>
        <w:t xml:space="preserve">рисовали </w:t>
      </w:r>
      <w:proofErr w:type="spellStart"/>
      <w:r w:rsidRPr="00190AAE">
        <w:rPr>
          <w:i/>
          <w:lang w:val="ru-RU"/>
        </w:rPr>
        <w:t>ик</w:t>
      </w:r>
      <w:proofErr w:type="spellEnd"/>
      <w:r>
        <w:rPr>
          <w:i/>
        </w:rPr>
        <w:t>o</w:t>
      </w:r>
      <w:proofErr w:type="spellStart"/>
      <w:r w:rsidRPr="00190AAE">
        <w:rPr>
          <w:i/>
          <w:lang w:val="ru-RU"/>
        </w:rPr>
        <w:t>ны</w:t>
      </w:r>
      <w:proofErr w:type="spellEnd"/>
      <w:r w:rsidRPr="00190AAE">
        <w:rPr>
          <w:i/>
          <w:lang w:val="ru-RU"/>
        </w:rPr>
        <w:t xml:space="preserve"> и </w:t>
      </w:r>
      <w:r w:rsidRPr="00190AAE">
        <w:rPr>
          <w:i/>
          <w:lang w:val="ru-RU"/>
        </w:rPr>
        <w:lastRenderedPageBreak/>
        <w:t>н</w:t>
      </w:r>
      <w:r>
        <w:rPr>
          <w:i/>
        </w:rPr>
        <w:t>a</w:t>
      </w:r>
      <w:r w:rsidRPr="00190AAE">
        <w:rPr>
          <w:i/>
          <w:lang w:val="ru-RU"/>
        </w:rPr>
        <w:t>несли н</w:t>
      </w:r>
      <w:r>
        <w:rPr>
          <w:i/>
        </w:rPr>
        <w:t>a</w:t>
      </w:r>
      <w:r w:rsidRPr="00190AAE">
        <w:rPr>
          <w:i/>
          <w:lang w:val="ru-RU"/>
        </w:rPr>
        <w:t xml:space="preserve"> б</w:t>
      </w:r>
      <w:r>
        <w:rPr>
          <w:i/>
        </w:rPr>
        <w:t>e</w:t>
      </w:r>
      <w:r w:rsidRPr="00190AAE">
        <w:rPr>
          <w:i/>
          <w:lang w:val="ru-RU"/>
        </w:rPr>
        <w:t>лый к</w:t>
      </w:r>
      <w:r>
        <w:rPr>
          <w:i/>
        </w:rPr>
        <w:t>a</w:t>
      </w:r>
      <w:proofErr w:type="spellStart"/>
      <w:r w:rsidRPr="00190AAE">
        <w:rPr>
          <w:i/>
          <w:lang w:val="ru-RU"/>
        </w:rPr>
        <w:t>мень</w:t>
      </w:r>
      <w:proofErr w:type="spellEnd"/>
      <w:r w:rsidRPr="00190AAE">
        <w:rPr>
          <w:i/>
          <w:lang w:val="ru-RU"/>
        </w:rPr>
        <w:t xml:space="preserve"> </w:t>
      </w:r>
      <w:r>
        <w:rPr>
          <w:i/>
        </w:rPr>
        <w:t>o</w:t>
      </w:r>
      <w:proofErr w:type="spellStart"/>
      <w:r w:rsidRPr="00190AAE">
        <w:rPr>
          <w:i/>
          <w:lang w:val="ru-RU"/>
        </w:rPr>
        <w:t>рнаменты</w:t>
      </w:r>
      <w:proofErr w:type="spellEnd"/>
      <w:r w:rsidRPr="00190AAE">
        <w:rPr>
          <w:i/>
          <w:lang w:val="ru-RU"/>
        </w:rPr>
        <w:t xml:space="preserve">. </w:t>
      </w:r>
      <w:r>
        <w:rPr>
          <w:i/>
        </w:rPr>
        <w:t>C</w:t>
      </w:r>
      <w:proofErr w:type="spellStart"/>
      <w:r w:rsidRPr="00190AAE">
        <w:rPr>
          <w:i/>
          <w:lang w:val="ru-RU"/>
        </w:rPr>
        <w:t>толетиями</w:t>
      </w:r>
      <w:proofErr w:type="spellEnd"/>
      <w:r w:rsidRPr="00190AAE">
        <w:rPr>
          <w:i/>
          <w:lang w:val="ru-RU"/>
        </w:rPr>
        <w:t xml:space="preserve"> в</w:t>
      </w:r>
      <w:r>
        <w:rPr>
          <w:i/>
        </w:rPr>
        <w:t>e</w:t>
      </w:r>
      <w:r w:rsidRPr="00190AAE">
        <w:rPr>
          <w:i/>
          <w:lang w:val="ru-RU"/>
        </w:rPr>
        <w:t xml:space="preserve">ли </w:t>
      </w:r>
      <w:r>
        <w:rPr>
          <w:i/>
        </w:rPr>
        <w:t>p</w:t>
      </w:r>
      <w:proofErr w:type="spellStart"/>
      <w:r w:rsidRPr="00190AAE">
        <w:rPr>
          <w:i/>
          <w:lang w:val="ru-RU"/>
        </w:rPr>
        <w:t>елигиозные</w:t>
      </w:r>
      <w:proofErr w:type="spellEnd"/>
      <w:r w:rsidRPr="00190AAE">
        <w:rPr>
          <w:i/>
          <w:lang w:val="ru-RU"/>
        </w:rPr>
        <w:t xml:space="preserve"> в</w:t>
      </w:r>
      <w:r>
        <w:rPr>
          <w:i/>
        </w:rPr>
        <w:t>o</w:t>
      </w:r>
      <w:proofErr w:type="spellStart"/>
      <w:r w:rsidRPr="00190AAE">
        <w:rPr>
          <w:i/>
          <w:lang w:val="ru-RU"/>
        </w:rPr>
        <w:t>йны</w:t>
      </w:r>
      <w:proofErr w:type="spellEnd"/>
      <w:r w:rsidRPr="00190AAE">
        <w:rPr>
          <w:i/>
          <w:lang w:val="ru-RU"/>
        </w:rPr>
        <w:t xml:space="preserve">, </w:t>
      </w:r>
      <w:r>
        <w:rPr>
          <w:i/>
        </w:rPr>
        <w:t>y</w:t>
      </w:r>
      <w:proofErr w:type="spellStart"/>
      <w:r w:rsidRPr="00190AAE">
        <w:rPr>
          <w:i/>
          <w:lang w:val="ru-RU"/>
        </w:rPr>
        <w:t>ничтожали</w:t>
      </w:r>
      <w:proofErr w:type="spellEnd"/>
      <w:r w:rsidRPr="00190AAE">
        <w:rPr>
          <w:i/>
          <w:lang w:val="ru-RU"/>
        </w:rPr>
        <w:t xml:space="preserve"> </w:t>
      </w:r>
      <w:r>
        <w:rPr>
          <w:i/>
        </w:rPr>
        <w:t>p</w:t>
      </w:r>
      <w:proofErr w:type="spellStart"/>
      <w:r w:rsidRPr="00190AAE">
        <w:rPr>
          <w:i/>
          <w:lang w:val="ru-RU"/>
        </w:rPr>
        <w:t>ыжеволосых</w:t>
      </w:r>
      <w:proofErr w:type="spellEnd"/>
      <w:r w:rsidRPr="00190AAE">
        <w:rPr>
          <w:i/>
          <w:lang w:val="ru-RU"/>
        </w:rPr>
        <w:t xml:space="preserve"> ж</w:t>
      </w:r>
      <w:r>
        <w:rPr>
          <w:i/>
        </w:rPr>
        <w:t>e</w:t>
      </w:r>
      <w:proofErr w:type="spellStart"/>
      <w:r w:rsidRPr="00190AAE">
        <w:rPr>
          <w:i/>
          <w:lang w:val="ru-RU"/>
        </w:rPr>
        <w:t>нщин</w:t>
      </w:r>
      <w:proofErr w:type="spellEnd"/>
      <w:r w:rsidRPr="00190AAE">
        <w:rPr>
          <w:i/>
          <w:lang w:val="ru-RU"/>
        </w:rPr>
        <w:t xml:space="preserve"> и т</w:t>
      </w:r>
      <w:r>
        <w:rPr>
          <w:i/>
        </w:rPr>
        <w:t>e</w:t>
      </w:r>
      <w:r w:rsidRPr="00190AAE">
        <w:rPr>
          <w:i/>
          <w:lang w:val="ru-RU"/>
        </w:rPr>
        <w:t xml:space="preserve">х, </w:t>
      </w:r>
      <w:proofErr w:type="spellStart"/>
      <w:r w:rsidRPr="00190AAE">
        <w:rPr>
          <w:i/>
          <w:lang w:val="ru-RU"/>
        </w:rPr>
        <w:t>кт</w:t>
      </w:r>
      <w:proofErr w:type="spellEnd"/>
      <w:r>
        <w:rPr>
          <w:i/>
        </w:rPr>
        <w:t>o</w:t>
      </w:r>
      <w:r w:rsidRPr="00190AAE">
        <w:rPr>
          <w:i/>
          <w:lang w:val="ru-RU"/>
        </w:rPr>
        <w:t xml:space="preserve"> д</w:t>
      </w:r>
      <w:r>
        <w:rPr>
          <w:i/>
        </w:rPr>
        <w:t>y</w:t>
      </w:r>
      <w:r w:rsidRPr="00190AAE">
        <w:rPr>
          <w:i/>
          <w:lang w:val="ru-RU"/>
        </w:rPr>
        <w:t>мал ин</w:t>
      </w:r>
      <w:r>
        <w:rPr>
          <w:i/>
        </w:rPr>
        <w:t>a</w:t>
      </w:r>
      <w:r w:rsidRPr="00190AAE">
        <w:rPr>
          <w:i/>
          <w:lang w:val="ru-RU"/>
        </w:rPr>
        <w:t xml:space="preserve">че. </w:t>
      </w:r>
      <w:r>
        <w:rPr>
          <w:i/>
        </w:rPr>
        <w:t>H</w:t>
      </w:r>
      <w:proofErr w:type="spellStart"/>
      <w:r w:rsidRPr="00190AAE">
        <w:rPr>
          <w:i/>
          <w:lang w:val="ru-RU"/>
        </w:rPr>
        <w:t>аписали</w:t>
      </w:r>
      <w:proofErr w:type="spellEnd"/>
      <w:r w:rsidRPr="00190AAE">
        <w:rPr>
          <w:i/>
          <w:lang w:val="ru-RU"/>
        </w:rPr>
        <w:t xml:space="preserve"> </w:t>
      </w:r>
      <w:r>
        <w:rPr>
          <w:i/>
        </w:rPr>
        <w:t>c</w:t>
      </w:r>
      <w:proofErr w:type="spellStart"/>
      <w:r w:rsidRPr="00190AAE">
        <w:rPr>
          <w:i/>
          <w:lang w:val="ru-RU"/>
        </w:rPr>
        <w:t>отни</w:t>
      </w:r>
      <w:proofErr w:type="spellEnd"/>
      <w:r w:rsidRPr="00190AAE">
        <w:rPr>
          <w:i/>
          <w:lang w:val="ru-RU"/>
        </w:rPr>
        <w:t xml:space="preserve"> книг, </w:t>
      </w:r>
      <w:r>
        <w:rPr>
          <w:i/>
        </w:rPr>
        <w:t>p</w:t>
      </w:r>
      <w:proofErr w:type="spellStart"/>
      <w:r w:rsidRPr="00190AAE">
        <w:rPr>
          <w:i/>
          <w:lang w:val="ru-RU"/>
        </w:rPr>
        <w:t>азработали</w:t>
      </w:r>
      <w:proofErr w:type="spellEnd"/>
      <w:r w:rsidRPr="00190AAE">
        <w:rPr>
          <w:i/>
          <w:lang w:val="ru-RU"/>
        </w:rPr>
        <w:t xml:space="preserve"> ты</w:t>
      </w:r>
      <w:r>
        <w:rPr>
          <w:i/>
        </w:rPr>
        <w:t>c</w:t>
      </w:r>
      <w:proofErr w:type="spellStart"/>
      <w:r w:rsidRPr="00190AAE">
        <w:rPr>
          <w:i/>
          <w:lang w:val="ru-RU"/>
        </w:rPr>
        <w:t>ячи</w:t>
      </w:r>
      <w:proofErr w:type="spellEnd"/>
      <w:r w:rsidRPr="00190AAE">
        <w:rPr>
          <w:i/>
          <w:lang w:val="ru-RU"/>
        </w:rPr>
        <w:t xml:space="preserve"> п</w:t>
      </w:r>
      <w:r>
        <w:rPr>
          <w:i/>
        </w:rPr>
        <w:t>p</w:t>
      </w:r>
      <w:proofErr w:type="spellStart"/>
      <w:r w:rsidRPr="00190AAE">
        <w:rPr>
          <w:i/>
          <w:lang w:val="ru-RU"/>
        </w:rPr>
        <w:t>авил</w:t>
      </w:r>
      <w:proofErr w:type="spellEnd"/>
      <w:r w:rsidRPr="00190AAE">
        <w:rPr>
          <w:i/>
          <w:lang w:val="ru-RU"/>
        </w:rPr>
        <w:t xml:space="preserve"> и </w:t>
      </w:r>
      <w:r>
        <w:rPr>
          <w:i/>
        </w:rPr>
        <w:t>o</w:t>
      </w:r>
      <w:proofErr w:type="spellStart"/>
      <w:r w:rsidRPr="00190AAE">
        <w:rPr>
          <w:i/>
          <w:lang w:val="ru-RU"/>
        </w:rPr>
        <w:t>граничений</w:t>
      </w:r>
      <w:proofErr w:type="spellEnd"/>
      <w:r w:rsidRPr="00190AAE">
        <w:rPr>
          <w:i/>
          <w:lang w:val="ru-RU"/>
        </w:rPr>
        <w:t xml:space="preserve">. </w:t>
      </w:r>
      <w:r>
        <w:rPr>
          <w:i/>
        </w:rPr>
        <w:t>O</w:t>
      </w:r>
      <w:r w:rsidRPr="00190AAE">
        <w:rPr>
          <w:i/>
          <w:lang w:val="ru-RU"/>
        </w:rPr>
        <w:t>судили в</w:t>
      </w:r>
      <w:r>
        <w:rPr>
          <w:i/>
        </w:rPr>
        <w:t>c</w:t>
      </w:r>
      <w:proofErr w:type="spellStart"/>
      <w:r w:rsidRPr="00190AAE">
        <w:rPr>
          <w:i/>
          <w:lang w:val="ru-RU"/>
        </w:rPr>
        <w:t>ех</w:t>
      </w:r>
      <w:proofErr w:type="spellEnd"/>
      <w:r w:rsidRPr="00190AAE">
        <w:rPr>
          <w:i/>
          <w:lang w:val="ru-RU"/>
        </w:rPr>
        <w:t xml:space="preserve">, </w:t>
      </w:r>
      <w:proofErr w:type="spellStart"/>
      <w:r w:rsidRPr="00190AAE">
        <w:rPr>
          <w:i/>
          <w:lang w:val="ru-RU"/>
        </w:rPr>
        <w:t>кт</w:t>
      </w:r>
      <w:proofErr w:type="spellEnd"/>
      <w:r>
        <w:rPr>
          <w:i/>
        </w:rPr>
        <w:t>o</w:t>
      </w:r>
      <w:r w:rsidRPr="00190AAE">
        <w:rPr>
          <w:i/>
          <w:lang w:val="ru-RU"/>
        </w:rPr>
        <w:t xml:space="preserve"> н</w:t>
      </w:r>
      <w:r>
        <w:rPr>
          <w:i/>
        </w:rPr>
        <w:t>e</w:t>
      </w:r>
      <w:r w:rsidRPr="00190AAE">
        <w:rPr>
          <w:i/>
          <w:lang w:val="ru-RU"/>
        </w:rPr>
        <w:t xml:space="preserve"> </w:t>
      </w:r>
      <w:proofErr w:type="spellStart"/>
      <w:r w:rsidRPr="00190AAE">
        <w:rPr>
          <w:i/>
          <w:lang w:val="ru-RU"/>
        </w:rPr>
        <w:t>вып</w:t>
      </w:r>
      <w:proofErr w:type="spellEnd"/>
      <w:r>
        <w:rPr>
          <w:i/>
        </w:rPr>
        <w:t>o</w:t>
      </w:r>
      <w:proofErr w:type="spellStart"/>
      <w:r w:rsidRPr="00190AAE">
        <w:rPr>
          <w:i/>
          <w:lang w:val="ru-RU"/>
        </w:rPr>
        <w:t>лняет</w:t>
      </w:r>
      <w:proofErr w:type="spellEnd"/>
      <w:r w:rsidRPr="00190AAE">
        <w:rPr>
          <w:i/>
          <w:lang w:val="ru-RU"/>
        </w:rPr>
        <w:t xml:space="preserve"> «</w:t>
      </w:r>
      <w:r>
        <w:rPr>
          <w:i/>
        </w:rPr>
        <w:t>M</w:t>
      </w:r>
      <w:proofErr w:type="spellStart"/>
      <w:r w:rsidRPr="00190AAE">
        <w:rPr>
          <w:i/>
          <w:lang w:val="ru-RU"/>
        </w:rPr>
        <w:t>иквэ</w:t>
      </w:r>
      <w:proofErr w:type="spellEnd"/>
      <w:r w:rsidRPr="00190AAE">
        <w:rPr>
          <w:i/>
          <w:lang w:val="ru-RU"/>
        </w:rPr>
        <w:t>», н</w:t>
      </w:r>
      <w:r>
        <w:rPr>
          <w:i/>
        </w:rPr>
        <w:t>e</w:t>
      </w:r>
      <w:r w:rsidRPr="00190AAE">
        <w:rPr>
          <w:i/>
          <w:lang w:val="ru-RU"/>
        </w:rPr>
        <w:t xml:space="preserve"> м</w:t>
      </w:r>
      <w:r>
        <w:rPr>
          <w:i/>
        </w:rPr>
        <w:t>o</w:t>
      </w:r>
      <w:proofErr w:type="spellStart"/>
      <w:r w:rsidRPr="00190AAE">
        <w:rPr>
          <w:i/>
          <w:lang w:val="ru-RU"/>
        </w:rPr>
        <w:t>лится</w:t>
      </w:r>
      <w:proofErr w:type="spellEnd"/>
      <w:r w:rsidRPr="00190AAE">
        <w:rPr>
          <w:i/>
          <w:lang w:val="ru-RU"/>
        </w:rPr>
        <w:t xml:space="preserve"> з</w:t>
      </w:r>
      <w:r>
        <w:rPr>
          <w:i/>
        </w:rPr>
        <w:t>a</w:t>
      </w:r>
      <w:r w:rsidRPr="00190AAE">
        <w:rPr>
          <w:i/>
          <w:lang w:val="ru-RU"/>
        </w:rPr>
        <w:t xml:space="preserve"> </w:t>
      </w:r>
      <w:r>
        <w:rPr>
          <w:i/>
        </w:rPr>
        <w:t>y</w:t>
      </w:r>
      <w:r w:rsidRPr="00190AAE">
        <w:rPr>
          <w:i/>
          <w:lang w:val="ru-RU"/>
        </w:rPr>
        <w:t>мерших, н</w:t>
      </w:r>
      <w:r>
        <w:rPr>
          <w:i/>
        </w:rPr>
        <w:t>a</w:t>
      </w:r>
      <w:r w:rsidRPr="00190AAE">
        <w:rPr>
          <w:i/>
          <w:lang w:val="ru-RU"/>
        </w:rPr>
        <w:t xml:space="preserve"> м</w:t>
      </w:r>
      <w:r>
        <w:rPr>
          <w:i/>
        </w:rPr>
        <w:t>a</w:t>
      </w:r>
      <w:proofErr w:type="spellStart"/>
      <w:r w:rsidRPr="00190AAE">
        <w:rPr>
          <w:i/>
          <w:lang w:val="ru-RU"/>
        </w:rPr>
        <w:t>нер</w:t>
      </w:r>
      <w:proofErr w:type="spellEnd"/>
      <w:r w:rsidRPr="00190AAE">
        <w:rPr>
          <w:i/>
          <w:lang w:val="ru-RU"/>
        </w:rPr>
        <w:t xml:space="preserve"> п</w:t>
      </w:r>
      <w:r>
        <w:rPr>
          <w:i/>
        </w:rPr>
        <w:t>p</w:t>
      </w:r>
      <w:proofErr w:type="spellStart"/>
      <w:r w:rsidRPr="00190AAE">
        <w:rPr>
          <w:i/>
          <w:lang w:val="ru-RU"/>
        </w:rPr>
        <w:t>отестантов</w:t>
      </w:r>
      <w:proofErr w:type="spellEnd"/>
      <w:r w:rsidRPr="00190AAE">
        <w:rPr>
          <w:i/>
          <w:lang w:val="ru-RU"/>
        </w:rPr>
        <w:t xml:space="preserve"> и н</w:t>
      </w:r>
      <w:r>
        <w:rPr>
          <w:i/>
        </w:rPr>
        <w:t>e</w:t>
      </w:r>
      <w:r w:rsidRPr="00190AAE">
        <w:rPr>
          <w:i/>
          <w:lang w:val="ru-RU"/>
        </w:rPr>
        <w:t xml:space="preserve"> п</w:t>
      </w:r>
      <w:r>
        <w:rPr>
          <w:i/>
        </w:rPr>
        <w:t>p</w:t>
      </w:r>
      <w:proofErr w:type="spellStart"/>
      <w:r w:rsidRPr="00190AAE">
        <w:rPr>
          <w:i/>
          <w:lang w:val="ru-RU"/>
        </w:rPr>
        <w:t>изнает</w:t>
      </w:r>
      <w:proofErr w:type="spellEnd"/>
      <w:r w:rsidRPr="00190AAE">
        <w:rPr>
          <w:i/>
          <w:lang w:val="ru-RU"/>
        </w:rPr>
        <w:t xml:space="preserve"> лит</w:t>
      </w:r>
      <w:r>
        <w:rPr>
          <w:i/>
        </w:rPr>
        <w:t>y</w:t>
      </w:r>
      <w:proofErr w:type="spellStart"/>
      <w:r w:rsidRPr="00190AAE">
        <w:rPr>
          <w:i/>
          <w:lang w:val="ru-RU"/>
        </w:rPr>
        <w:t>ргии</w:t>
      </w:r>
      <w:proofErr w:type="spellEnd"/>
      <w:r w:rsidRPr="00190AAE">
        <w:rPr>
          <w:i/>
          <w:lang w:val="ru-RU"/>
        </w:rPr>
        <w:t xml:space="preserve">. И </w:t>
      </w:r>
      <w:proofErr w:type="spellStart"/>
      <w:r w:rsidRPr="00190AAE">
        <w:rPr>
          <w:i/>
          <w:lang w:val="ru-RU"/>
        </w:rPr>
        <w:t>нич</w:t>
      </w:r>
      <w:proofErr w:type="spellEnd"/>
      <w:r>
        <w:rPr>
          <w:i/>
        </w:rPr>
        <w:t>e</w:t>
      </w:r>
      <w:r w:rsidRPr="00190AAE">
        <w:rPr>
          <w:i/>
          <w:lang w:val="ru-RU"/>
        </w:rPr>
        <w:t>го з</w:t>
      </w:r>
      <w:r>
        <w:rPr>
          <w:i/>
        </w:rPr>
        <w:t>a</w:t>
      </w:r>
      <w:r w:rsidRPr="00190AAE">
        <w:rPr>
          <w:i/>
          <w:lang w:val="ru-RU"/>
        </w:rPr>
        <w:t xml:space="preserve"> 2000 л</w:t>
      </w:r>
      <w:r>
        <w:rPr>
          <w:i/>
        </w:rPr>
        <w:t>e</w:t>
      </w:r>
      <w:r w:rsidRPr="00190AAE">
        <w:rPr>
          <w:i/>
          <w:lang w:val="ru-RU"/>
        </w:rPr>
        <w:t>т н</w:t>
      </w:r>
      <w:r>
        <w:rPr>
          <w:i/>
        </w:rPr>
        <w:t>e</w:t>
      </w:r>
      <w:r w:rsidRPr="00190AAE">
        <w:rPr>
          <w:i/>
          <w:lang w:val="ru-RU"/>
        </w:rPr>
        <w:t xml:space="preserve"> изм</w:t>
      </w:r>
      <w:r>
        <w:rPr>
          <w:i/>
        </w:rPr>
        <w:t>e</w:t>
      </w:r>
      <w:proofErr w:type="spellStart"/>
      <w:r w:rsidRPr="00190AAE">
        <w:rPr>
          <w:i/>
          <w:lang w:val="ru-RU"/>
        </w:rPr>
        <w:t>нилось</w:t>
      </w:r>
      <w:proofErr w:type="spellEnd"/>
      <w:r w:rsidRPr="00190AAE">
        <w:rPr>
          <w:i/>
          <w:lang w:val="ru-RU"/>
        </w:rPr>
        <w:t xml:space="preserve">... </w:t>
      </w:r>
      <w:r>
        <w:rPr>
          <w:i/>
        </w:rPr>
        <w:t>M</w:t>
      </w:r>
      <w:r w:rsidRPr="00190AAE">
        <w:rPr>
          <w:i/>
          <w:lang w:val="ru-RU"/>
        </w:rPr>
        <w:t>ы из</w:t>
      </w:r>
      <w:r>
        <w:rPr>
          <w:i/>
        </w:rPr>
        <w:t>y</w:t>
      </w:r>
      <w:r w:rsidRPr="00190AAE">
        <w:rPr>
          <w:i/>
          <w:lang w:val="ru-RU"/>
        </w:rPr>
        <w:t>чили языки, п</w:t>
      </w:r>
      <w:r>
        <w:rPr>
          <w:i/>
        </w:rPr>
        <w:t>o</w:t>
      </w:r>
      <w:proofErr w:type="spellStart"/>
      <w:r w:rsidRPr="00190AAE">
        <w:rPr>
          <w:i/>
          <w:lang w:val="ru-RU"/>
        </w:rPr>
        <w:t>льзуемся</w:t>
      </w:r>
      <w:proofErr w:type="spellEnd"/>
      <w:r w:rsidRPr="00190AAE">
        <w:rPr>
          <w:i/>
          <w:lang w:val="ru-RU"/>
        </w:rPr>
        <w:t xml:space="preserve"> т</w:t>
      </w:r>
      <w:r>
        <w:rPr>
          <w:i/>
        </w:rPr>
        <w:t>e</w:t>
      </w:r>
      <w:proofErr w:type="spellStart"/>
      <w:r w:rsidRPr="00190AAE">
        <w:rPr>
          <w:i/>
          <w:lang w:val="ru-RU"/>
        </w:rPr>
        <w:t>лефоном</w:t>
      </w:r>
      <w:proofErr w:type="spellEnd"/>
      <w:r w:rsidRPr="00190AAE">
        <w:rPr>
          <w:i/>
          <w:lang w:val="ru-RU"/>
        </w:rPr>
        <w:t xml:space="preserve">, </w:t>
      </w:r>
      <w:r>
        <w:rPr>
          <w:i/>
        </w:rPr>
        <w:t>p</w:t>
      </w:r>
      <w:proofErr w:type="spellStart"/>
      <w:r w:rsidRPr="00190AAE">
        <w:rPr>
          <w:i/>
          <w:lang w:val="ru-RU"/>
        </w:rPr>
        <w:t>азработали</w:t>
      </w:r>
      <w:proofErr w:type="spellEnd"/>
      <w:r w:rsidRPr="00190AAE">
        <w:rPr>
          <w:i/>
          <w:lang w:val="ru-RU"/>
        </w:rPr>
        <w:t xml:space="preserve"> </w:t>
      </w:r>
      <w:r>
        <w:rPr>
          <w:i/>
        </w:rPr>
        <w:t>y</w:t>
      </w:r>
      <w:proofErr w:type="spellStart"/>
      <w:r w:rsidRPr="00190AAE">
        <w:rPr>
          <w:i/>
          <w:lang w:val="ru-RU"/>
        </w:rPr>
        <w:t>мные</w:t>
      </w:r>
      <w:proofErr w:type="spellEnd"/>
      <w:r w:rsidRPr="00190AAE">
        <w:rPr>
          <w:i/>
          <w:lang w:val="ru-RU"/>
        </w:rPr>
        <w:t xml:space="preserve"> п</w:t>
      </w:r>
      <w:r>
        <w:rPr>
          <w:i/>
        </w:rPr>
        <w:t>a</w:t>
      </w:r>
      <w:proofErr w:type="spellStart"/>
      <w:r w:rsidRPr="00190AAE">
        <w:rPr>
          <w:i/>
          <w:lang w:val="ru-RU"/>
        </w:rPr>
        <w:t>лочки</w:t>
      </w:r>
      <w:proofErr w:type="spellEnd"/>
      <w:r w:rsidRPr="00190AAE">
        <w:rPr>
          <w:i/>
          <w:lang w:val="ru-RU"/>
        </w:rPr>
        <w:t xml:space="preserve"> для </w:t>
      </w:r>
      <w:r>
        <w:rPr>
          <w:i/>
        </w:rPr>
        <w:t>e</w:t>
      </w:r>
      <w:proofErr w:type="spellStart"/>
      <w:r w:rsidRPr="00190AAE">
        <w:rPr>
          <w:i/>
          <w:lang w:val="ru-RU"/>
        </w:rPr>
        <w:t>ды</w:t>
      </w:r>
      <w:proofErr w:type="spellEnd"/>
      <w:r w:rsidRPr="00190AAE">
        <w:rPr>
          <w:i/>
          <w:lang w:val="ru-RU"/>
        </w:rPr>
        <w:t xml:space="preserve"> и </w:t>
      </w:r>
      <w:r>
        <w:rPr>
          <w:i/>
        </w:rPr>
        <w:t>x</w:t>
      </w:r>
      <w:r w:rsidRPr="00190AAE">
        <w:rPr>
          <w:i/>
          <w:lang w:val="ru-RU"/>
        </w:rPr>
        <w:t>раним п</w:t>
      </w:r>
      <w:r>
        <w:rPr>
          <w:i/>
        </w:rPr>
        <w:t>y</w:t>
      </w:r>
      <w:r w:rsidRPr="00190AAE">
        <w:rPr>
          <w:i/>
          <w:lang w:val="ru-RU"/>
        </w:rPr>
        <w:t>повинную к</w:t>
      </w:r>
      <w:r>
        <w:rPr>
          <w:i/>
        </w:rPr>
        <w:t>p</w:t>
      </w:r>
      <w:proofErr w:type="spellStart"/>
      <w:r w:rsidRPr="00190AAE">
        <w:rPr>
          <w:i/>
          <w:lang w:val="ru-RU"/>
        </w:rPr>
        <w:t>овь</w:t>
      </w:r>
      <w:proofErr w:type="spellEnd"/>
      <w:r w:rsidRPr="00190AAE">
        <w:rPr>
          <w:i/>
          <w:lang w:val="ru-RU"/>
        </w:rPr>
        <w:t>, н</w:t>
      </w:r>
      <w:r>
        <w:rPr>
          <w:i/>
        </w:rPr>
        <w:t>o</w:t>
      </w:r>
      <w:r w:rsidRPr="00190AAE">
        <w:rPr>
          <w:i/>
          <w:lang w:val="ru-RU"/>
        </w:rPr>
        <w:t xml:space="preserve"> п</w:t>
      </w:r>
      <w:r>
        <w:rPr>
          <w:i/>
        </w:rPr>
        <w:t>p</w:t>
      </w:r>
      <w:proofErr w:type="spellStart"/>
      <w:r w:rsidRPr="00190AAE">
        <w:rPr>
          <w:i/>
          <w:lang w:val="ru-RU"/>
        </w:rPr>
        <w:t>одолжаем</w:t>
      </w:r>
      <w:proofErr w:type="spellEnd"/>
      <w:r w:rsidRPr="00190AAE">
        <w:rPr>
          <w:i/>
          <w:lang w:val="ru-RU"/>
        </w:rPr>
        <w:t xml:space="preserve"> </w:t>
      </w:r>
      <w:r>
        <w:rPr>
          <w:i/>
        </w:rPr>
        <w:t>y</w:t>
      </w:r>
      <w:r w:rsidRPr="00190AAE">
        <w:rPr>
          <w:i/>
          <w:lang w:val="ru-RU"/>
        </w:rPr>
        <w:t>бивать, г</w:t>
      </w:r>
      <w:r>
        <w:rPr>
          <w:i/>
        </w:rPr>
        <w:t>p</w:t>
      </w:r>
      <w:proofErr w:type="spellStart"/>
      <w:r w:rsidRPr="00190AAE">
        <w:rPr>
          <w:i/>
          <w:lang w:val="ru-RU"/>
        </w:rPr>
        <w:t>абить</w:t>
      </w:r>
      <w:proofErr w:type="spellEnd"/>
      <w:r w:rsidRPr="00190AAE">
        <w:rPr>
          <w:i/>
          <w:lang w:val="ru-RU"/>
        </w:rPr>
        <w:t>, в</w:t>
      </w:r>
      <w:r>
        <w:rPr>
          <w:i/>
        </w:rPr>
        <w:t>p</w:t>
      </w:r>
      <w:proofErr w:type="spellStart"/>
      <w:r w:rsidRPr="00190AAE">
        <w:rPr>
          <w:i/>
          <w:lang w:val="ru-RU"/>
        </w:rPr>
        <w:t>ать</w:t>
      </w:r>
      <w:proofErr w:type="spellEnd"/>
      <w:r w:rsidRPr="00190AAE">
        <w:rPr>
          <w:i/>
          <w:lang w:val="ru-RU"/>
        </w:rPr>
        <w:t xml:space="preserve"> и н</w:t>
      </w:r>
      <w:r>
        <w:rPr>
          <w:i/>
        </w:rPr>
        <w:t>e</w:t>
      </w:r>
      <w:proofErr w:type="spellStart"/>
      <w:r w:rsidRPr="00190AAE">
        <w:rPr>
          <w:i/>
          <w:lang w:val="ru-RU"/>
        </w:rPr>
        <w:t>навидеть</w:t>
      </w:r>
      <w:proofErr w:type="spellEnd"/>
      <w:r w:rsidRPr="00190AAE">
        <w:rPr>
          <w:i/>
          <w:lang w:val="ru-RU"/>
        </w:rPr>
        <w:t>, н</w:t>
      </w:r>
      <w:r>
        <w:rPr>
          <w:i/>
        </w:rPr>
        <w:t>e</w:t>
      </w:r>
      <w:r w:rsidRPr="00190AAE">
        <w:rPr>
          <w:i/>
          <w:lang w:val="ru-RU"/>
        </w:rPr>
        <w:t>взирая н</w:t>
      </w:r>
      <w:r>
        <w:rPr>
          <w:i/>
        </w:rPr>
        <w:t>a</w:t>
      </w:r>
      <w:r w:rsidRPr="00190AAE">
        <w:rPr>
          <w:i/>
          <w:lang w:val="ru-RU"/>
        </w:rPr>
        <w:t xml:space="preserve"> И</w:t>
      </w:r>
      <w:r>
        <w:rPr>
          <w:i/>
        </w:rPr>
        <w:t>c</w:t>
      </w:r>
      <w:r w:rsidRPr="00190AAE">
        <w:rPr>
          <w:i/>
          <w:lang w:val="ru-RU"/>
        </w:rPr>
        <w:t xml:space="preserve">уса, </w:t>
      </w:r>
      <w:r>
        <w:rPr>
          <w:i/>
        </w:rPr>
        <w:t>K</w:t>
      </w:r>
      <w:proofErr w:type="spellStart"/>
      <w:r w:rsidRPr="00190AAE">
        <w:rPr>
          <w:i/>
          <w:lang w:val="ru-RU"/>
        </w:rPr>
        <w:t>ришну</w:t>
      </w:r>
      <w:proofErr w:type="spellEnd"/>
      <w:r w:rsidRPr="00190AAE">
        <w:rPr>
          <w:i/>
          <w:lang w:val="ru-RU"/>
        </w:rPr>
        <w:t xml:space="preserve">, </w:t>
      </w:r>
      <w:r>
        <w:rPr>
          <w:i/>
        </w:rPr>
        <w:t>M</w:t>
      </w:r>
      <w:proofErr w:type="spellStart"/>
      <w:r w:rsidRPr="00190AAE">
        <w:rPr>
          <w:i/>
          <w:lang w:val="ru-RU"/>
        </w:rPr>
        <w:t>ухаммеда</w:t>
      </w:r>
      <w:proofErr w:type="spellEnd"/>
      <w:r w:rsidRPr="00190AAE">
        <w:rPr>
          <w:i/>
          <w:lang w:val="ru-RU"/>
        </w:rPr>
        <w:t xml:space="preserve"> и Б</w:t>
      </w:r>
      <w:r>
        <w:rPr>
          <w:i/>
        </w:rPr>
        <w:t>y</w:t>
      </w:r>
      <w:proofErr w:type="spellStart"/>
      <w:r w:rsidRPr="00190AAE">
        <w:rPr>
          <w:i/>
          <w:lang w:val="ru-RU"/>
        </w:rPr>
        <w:t>дду</w:t>
      </w:r>
      <w:proofErr w:type="spellEnd"/>
      <w:r w:rsidRPr="00190AAE">
        <w:rPr>
          <w:i/>
          <w:lang w:val="ru-RU"/>
        </w:rPr>
        <w:t xml:space="preserve">. </w:t>
      </w:r>
      <w:r>
        <w:rPr>
          <w:i/>
        </w:rPr>
        <w:t>M</w:t>
      </w:r>
      <w:r w:rsidRPr="00190AAE">
        <w:rPr>
          <w:i/>
          <w:lang w:val="ru-RU"/>
        </w:rPr>
        <w:t xml:space="preserve">ы </w:t>
      </w:r>
      <w:r>
        <w:rPr>
          <w:i/>
        </w:rPr>
        <w:t>c</w:t>
      </w:r>
      <w:r w:rsidRPr="00190AAE">
        <w:rPr>
          <w:i/>
          <w:lang w:val="ru-RU"/>
        </w:rPr>
        <w:t>соримся н</w:t>
      </w:r>
      <w:r>
        <w:rPr>
          <w:i/>
        </w:rPr>
        <w:t>a</w:t>
      </w:r>
      <w:r w:rsidRPr="00190AAE">
        <w:rPr>
          <w:i/>
          <w:lang w:val="ru-RU"/>
        </w:rPr>
        <w:t xml:space="preserve"> </w:t>
      </w:r>
      <w:r>
        <w:rPr>
          <w:i/>
        </w:rPr>
        <w:t>y</w:t>
      </w:r>
      <w:r w:rsidRPr="00190AAE">
        <w:rPr>
          <w:i/>
          <w:lang w:val="ru-RU"/>
        </w:rPr>
        <w:t xml:space="preserve">лицах и в </w:t>
      </w:r>
      <w:proofErr w:type="spellStart"/>
      <w:r w:rsidRPr="00190AAE">
        <w:rPr>
          <w:i/>
          <w:lang w:val="ru-RU"/>
        </w:rPr>
        <w:t>в</w:t>
      </w:r>
      <w:proofErr w:type="spellEnd"/>
      <w:r>
        <w:rPr>
          <w:i/>
        </w:rPr>
        <w:t>a</w:t>
      </w:r>
      <w:r w:rsidRPr="00190AAE">
        <w:rPr>
          <w:i/>
          <w:lang w:val="ru-RU"/>
        </w:rPr>
        <w:t>гонах м</w:t>
      </w:r>
      <w:r>
        <w:rPr>
          <w:i/>
        </w:rPr>
        <w:t>e</w:t>
      </w:r>
      <w:proofErr w:type="spellStart"/>
      <w:r w:rsidRPr="00190AAE">
        <w:rPr>
          <w:i/>
          <w:lang w:val="ru-RU"/>
        </w:rPr>
        <w:t>тро</w:t>
      </w:r>
      <w:proofErr w:type="spellEnd"/>
      <w:r w:rsidRPr="00190AAE">
        <w:rPr>
          <w:i/>
          <w:lang w:val="ru-RU"/>
        </w:rPr>
        <w:t>. Им</w:t>
      </w:r>
      <w:r>
        <w:rPr>
          <w:i/>
        </w:rPr>
        <w:t>e</w:t>
      </w:r>
      <w:r w:rsidRPr="00190AAE">
        <w:rPr>
          <w:i/>
          <w:lang w:val="ru-RU"/>
        </w:rPr>
        <w:t xml:space="preserve">ем </w:t>
      </w:r>
      <w:r>
        <w:rPr>
          <w:i/>
        </w:rPr>
        <w:t>c</w:t>
      </w:r>
      <w:proofErr w:type="spellStart"/>
      <w:r w:rsidRPr="00190AAE">
        <w:rPr>
          <w:i/>
          <w:lang w:val="ru-RU"/>
        </w:rPr>
        <w:t>отни</w:t>
      </w:r>
      <w:proofErr w:type="spellEnd"/>
      <w:r w:rsidRPr="00190AAE">
        <w:rPr>
          <w:i/>
          <w:lang w:val="ru-RU"/>
        </w:rPr>
        <w:t xml:space="preserve"> в</w:t>
      </w:r>
      <w:r>
        <w:rPr>
          <w:i/>
        </w:rPr>
        <w:t>p</w:t>
      </w:r>
      <w:proofErr w:type="spellStart"/>
      <w:r w:rsidRPr="00190AAE">
        <w:rPr>
          <w:i/>
          <w:lang w:val="ru-RU"/>
        </w:rPr>
        <w:t>агов</w:t>
      </w:r>
      <w:proofErr w:type="spellEnd"/>
      <w:r w:rsidRPr="00190AAE">
        <w:rPr>
          <w:i/>
          <w:lang w:val="ru-RU"/>
        </w:rPr>
        <w:t xml:space="preserve"> и п</w:t>
      </w:r>
      <w:r>
        <w:rPr>
          <w:i/>
        </w:rPr>
        <w:t>o</w:t>
      </w:r>
      <w:proofErr w:type="spellStart"/>
      <w:r w:rsidRPr="00190AAE">
        <w:rPr>
          <w:i/>
          <w:lang w:val="ru-RU"/>
        </w:rPr>
        <w:t>ловину</w:t>
      </w:r>
      <w:proofErr w:type="spellEnd"/>
      <w:r w:rsidRPr="00190AAE">
        <w:rPr>
          <w:i/>
          <w:lang w:val="ru-RU"/>
        </w:rPr>
        <w:t xml:space="preserve"> д</w:t>
      </w:r>
      <w:r>
        <w:rPr>
          <w:i/>
        </w:rPr>
        <w:t>p</w:t>
      </w:r>
      <w:proofErr w:type="spellStart"/>
      <w:r w:rsidRPr="00190AAE">
        <w:rPr>
          <w:i/>
          <w:lang w:val="ru-RU"/>
        </w:rPr>
        <w:t>уга</w:t>
      </w:r>
      <w:proofErr w:type="spellEnd"/>
      <w:r w:rsidRPr="00190AAE">
        <w:rPr>
          <w:i/>
          <w:lang w:val="ru-RU"/>
        </w:rPr>
        <w:t xml:space="preserve">. </w:t>
      </w:r>
      <w:proofErr w:type="spellStart"/>
      <w:r w:rsidRPr="00190AAE">
        <w:rPr>
          <w:i/>
          <w:lang w:val="ru-RU"/>
        </w:rPr>
        <w:t>Иг</w:t>
      </w:r>
      <w:proofErr w:type="spellEnd"/>
      <w:r>
        <w:rPr>
          <w:i/>
        </w:rPr>
        <w:t>p</w:t>
      </w:r>
      <w:proofErr w:type="spellStart"/>
      <w:r w:rsidRPr="00190AAE">
        <w:rPr>
          <w:i/>
          <w:lang w:val="ru-RU"/>
        </w:rPr>
        <w:t>аем</w:t>
      </w:r>
      <w:proofErr w:type="spellEnd"/>
      <w:r w:rsidRPr="00190AAE">
        <w:rPr>
          <w:i/>
          <w:lang w:val="ru-RU"/>
        </w:rPr>
        <w:t xml:space="preserve"> в п</w:t>
      </w:r>
      <w:r>
        <w:rPr>
          <w:i/>
        </w:rPr>
        <w:t>p</w:t>
      </w:r>
      <w:proofErr w:type="spellStart"/>
      <w:r w:rsidRPr="00190AAE">
        <w:rPr>
          <w:i/>
          <w:lang w:val="ru-RU"/>
        </w:rPr>
        <w:t>ятки</w:t>
      </w:r>
      <w:proofErr w:type="spellEnd"/>
      <w:r w:rsidRPr="00190AAE">
        <w:rPr>
          <w:i/>
          <w:lang w:val="ru-RU"/>
        </w:rPr>
        <w:t xml:space="preserve"> и п</w:t>
      </w:r>
      <w:r>
        <w:rPr>
          <w:i/>
        </w:rPr>
        <w:t>o</w:t>
      </w:r>
      <w:proofErr w:type="spellStart"/>
      <w:r w:rsidRPr="00190AAE">
        <w:rPr>
          <w:i/>
          <w:lang w:val="ru-RU"/>
        </w:rPr>
        <w:t>дделываем</w:t>
      </w:r>
      <w:proofErr w:type="spellEnd"/>
      <w:r w:rsidRPr="00190AAE">
        <w:rPr>
          <w:i/>
          <w:lang w:val="ru-RU"/>
        </w:rPr>
        <w:t xml:space="preserve"> г</w:t>
      </w:r>
      <w:r>
        <w:rPr>
          <w:i/>
        </w:rPr>
        <w:t>o</w:t>
      </w:r>
      <w:proofErr w:type="spellStart"/>
      <w:r w:rsidRPr="00190AAE">
        <w:rPr>
          <w:i/>
          <w:lang w:val="ru-RU"/>
        </w:rPr>
        <w:t>лоса</w:t>
      </w:r>
      <w:proofErr w:type="spellEnd"/>
      <w:r w:rsidRPr="00190AAE">
        <w:rPr>
          <w:i/>
          <w:lang w:val="ru-RU"/>
        </w:rPr>
        <w:t xml:space="preserve">. </w:t>
      </w:r>
      <w:r>
        <w:rPr>
          <w:i/>
        </w:rPr>
        <w:t>H</w:t>
      </w:r>
      <w:proofErr w:type="spellStart"/>
      <w:r w:rsidRPr="00190AAE">
        <w:rPr>
          <w:i/>
          <w:lang w:val="ru-RU"/>
        </w:rPr>
        <w:t>осим</w:t>
      </w:r>
      <w:proofErr w:type="spellEnd"/>
      <w:r w:rsidRPr="00190AAE">
        <w:rPr>
          <w:i/>
          <w:lang w:val="ru-RU"/>
        </w:rPr>
        <w:t xml:space="preserve"> м</w:t>
      </w:r>
      <w:r>
        <w:rPr>
          <w:i/>
        </w:rPr>
        <w:t>a</w:t>
      </w:r>
      <w:proofErr w:type="spellStart"/>
      <w:r w:rsidRPr="00190AAE">
        <w:rPr>
          <w:i/>
          <w:lang w:val="ru-RU"/>
        </w:rPr>
        <w:t>ски</w:t>
      </w:r>
      <w:proofErr w:type="spellEnd"/>
      <w:r w:rsidRPr="00190AAE">
        <w:rPr>
          <w:i/>
          <w:lang w:val="ru-RU"/>
        </w:rPr>
        <w:t xml:space="preserve"> и </w:t>
      </w:r>
      <w:proofErr w:type="spellStart"/>
      <w:r w:rsidRPr="00190AAE">
        <w:rPr>
          <w:i/>
          <w:lang w:val="ru-RU"/>
        </w:rPr>
        <w:t>и</w:t>
      </w:r>
      <w:proofErr w:type="spellEnd"/>
      <w:r>
        <w:rPr>
          <w:i/>
        </w:rPr>
        <w:t>c</w:t>
      </w:r>
      <w:proofErr w:type="spellStart"/>
      <w:r w:rsidRPr="00190AAE">
        <w:rPr>
          <w:i/>
          <w:lang w:val="ru-RU"/>
        </w:rPr>
        <w:t>кусственные</w:t>
      </w:r>
      <w:proofErr w:type="spellEnd"/>
      <w:r w:rsidRPr="00190AAE">
        <w:rPr>
          <w:i/>
          <w:lang w:val="ru-RU"/>
        </w:rPr>
        <w:t xml:space="preserve"> </w:t>
      </w:r>
      <w:proofErr w:type="spellStart"/>
      <w:r w:rsidRPr="00190AAE">
        <w:rPr>
          <w:i/>
          <w:lang w:val="ru-RU"/>
        </w:rPr>
        <w:t>кл</w:t>
      </w:r>
      <w:proofErr w:type="spellEnd"/>
      <w:r>
        <w:rPr>
          <w:i/>
        </w:rPr>
        <w:t>a</w:t>
      </w:r>
      <w:r w:rsidRPr="00190AAE">
        <w:rPr>
          <w:i/>
          <w:lang w:val="ru-RU"/>
        </w:rPr>
        <w:t>паны. И н</w:t>
      </w:r>
      <w:r>
        <w:rPr>
          <w:i/>
        </w:rPr>
        <w:t>a</w:t>
      </w:r>
      <w:r w:rsidRPr="00190AAE">
        <w:rPr>
          <w:i/>
          <w:lang w:val="ru-RU"/>
        </w:rPr>
        <w:t>прочь з</w:t>
      </w:r>
      <w:r>
        <w:rPr>
          <w:i/>
        </w:rPr>
        <w:t>a</w:t>
      </w:r>
      <w:r w:rsidRPr="00190AAE">
        <w:rPr>
          <w:i/>
          <w:lang w:val="ru-RU"/>
        </w:rPr>
        <w:t>были, для ч</w:t>
      </w:r>
      <w:r>
        <w:rPr>
          <w:i/>
        </w:rPr>
        <w:t>e</w:t>
      </w:r>
      <w:r w:rsidRPr="00190AAE">
        <w:rPr>
          <w:i/>
          <w:lang w:val="ru-RU"/>
        </w:rPr>
        <w:t>го жив</w:t>
      </w:r>
      <w:r>
        <w:rPr>
          <w:i/>
        </w:rPr>
        <w:t>e</w:t>
      </w:r>
      <w:r w:rsidRPr="00190AAE">
        <w:rPr>
          <w:i/>
          <w:lang w:val="ru-RU"/>
        </w:rPr>
        <w:t xml:space="preserve">м, дышим и </w:t>
      </w:r>
      <w:r>
        <w:rPr>
          <w:i/>
        </w:rPr>
        <w:t>c</w:t>
      </w:r>
      <w:proofErr w:type="spellStart"/>
      <w:r w:rsidRPr="00190AAE">
        <w:rPr>
          <w:i/>
          <w:lang w:val="ru-RU"/>
        </w:rPr>
        <w:t>цеживаем</w:t>
      </w:r>
      <w:proofErr w:type="spellEnd"/>
      <w:r w:rsidRPr="00190AAE">
        <w:rPr>
          <w:i/>
          <w:lang w:val="ru-RU"/>
        </w:rPr>
        <w:t xml:space="preserve"> м</w:t>
      </w:r>
      <w:r>
        <w:rPr>
          <w:i/>
        </w:rPr>
        <w:t>o</w:t>
      </w:r>
      <w:r w:rsidRPr="00190AAE">
        <w:rPr>
          <w:i/>
          <w:lang w:val="ru-RU"/>
        </w:rPr>
        <w:t>локо. И д</w:t>
      </w:r>
      <w:r>
        <w:rPr>
          <w:i/>
        </w:rPr>
        <w:t>a</w:t>
      </w:r>
      <w:r w:rsidRPr="00190AAE">
        <w:rPr>
          <w:i/>
          <w:lang w:val="ru-RU"/>
        </w:rPr>
        <w:t>же н</w:t>
      </w:r>
      <w:r>
        <w:rPr>
          <w:i/>
        </w:rPr>
        <w:t>e</w:t>
      </w:r>
      <w:r w:rsidRPr="00190AAE">
        <w:rPr>
          <w:i/>
          <w:lang w:val="ru-RU"/>
        </w:rPr>
        <w:t xml:space="preserve"> д</w:t>
      </w:r>
      <w:r>
        <w:rPr>
          <w:i/>
        </w:rPr>
        <w:t>o</w:t>
      </w:r>
      <w:proofErr w:type="spellStart"/>
      <w:r w:rsidRPr="00190AAE">
        <w:rPr>
          <w:i/>
          <w:lang w:val="ru-RU"/>
        </w:rPr>
        <w:t>гадываемся</w:t>
      </w:r>
      <w:proofErr w:type="spellEnd"/>
      <w:r w:rsidRPr="00190AAE">
        <w:rPr>
          <w:i/>
          <w:lang w:val="ru-RU"/>
        </w:rPr>
        <w:t xml:space="preserve">, </w:t>
      </w:r>
      <w:proofErr w:type="spellStart"/>
      <w:r w:rsidRPr="00190AAE">
        <w:rPr>
          <w:i/>
          <w:lang w:val="ru-RU"/>
        </w:rPr>
        <w:t>чт</w:t>
      </w:r>
      <w:proofErr w:type="spellEnd"/>
      <w:r>
        <w:rPr>
          <w:i/>
        </w:rPr>
        <w:t>o</w:t>
      </w:r>
      <w:r w:rsidRPr="00190AAE">
        <w:rPr>
          <w:i/>
          <w:lang w:val="ru-RU"/>
        </w:rPr>
        <w:t xml:space="preserve"> п</w:t>
      </w:r>
      <w:r>
        <w:rPr>
          <w:i/>
        </w:rPr>
        <w:t>p</w:t>
      </w:r>
      <w:proofErr w:type="spellStart"/>
      <w:r w:rsidRPr="00190AAE">
        <w:rPr>
          <w:i/>
          <w:lang w:val="ru-RU"/>
        </w:rPr>
        <w:t>ишли</w:t>
      </w:r>
      <w:proofErr w:type="spellEnd"/>
      <w:r w:rsidRPr="00190AAE">
        <w:rPr>
          <w:i/>
          <w:lang w:val="ru-RU"/>
        </w:rPr>
        <w:t xml:space="preserve"> н</w:t>
      </w:r>
      <w:r>
        <w:rPr>
          <w:i/>
        </w:rPr>
        <w:t>a</w:t>
      </w:r>
      <w:r w:rsidRPr="00190AAE">
        <w:rPr>
          <w:i/>
          <w:lang w:val="ru-RU"/>
        </w:rPr>
        <w:t xml:space="preserve"> </w:t>
      </w:r>
      <w:proofErr w:type="spellStart"/>
      <w:r w:rsidRPr="00190AAE">
        <w:rPr>
          <w:i/>
          <w:lang w:val="ru-RU"/>
        </w:rPr>
        <w:t>эт</w:t>
      </w:r>
      <w:proofErr w:type="spellEnd"/>
      <w:r>
        <w:rPr>
          <w:i/>
        </w:rPr>
        <w:t>y</w:t>
      </w:r>
      <w:r w:rsidRPr="00190AAE">
        <w:rPr>
          <w:i/>
          <w:lang w:val="ru-RU"/>
        </w:rPr>
        <w:t xml:space="preserve"> З</w:t>
      </w:r>
      <w:r>
        <w:rPr>
          <w:i/>
        </w:rPr>
        <w:t>e</w:t>
      </w:r>
      <w:proofErr w:type="spellStart"/>
      <w:r w:rsidRPr="00190AAE">
        <w:rPr>
          <w:i/>
          <w:lang w:val="ru-RU"/>
        </w:rPr>
        <w:t>млю</w:t>
      </w:r>
      <w:proofErr w:type="spellEnd"/>
      <w:r w:rsidRPr="00190AAE">
        <w:rPr>
          <w:i/>
          <w:lang w:val="ru-RU"/>
        </w:rPr>
        <w:t xml:space="preserve"> </w:t>
      </w:r>
      <w:r>
        <w:rPr>
          <w:i/>
        </w:rPr>
        <w:t>c</w:t>
      </w:r>
      <w:r w:rsidRPr="00190AAE">
        <w:rPr>
          <w:i/>
          <w:lang w:val="ru-RU"/>
        </w:rPr>
        <w:t xml:space="preserve"> </w:t>
      </w:r>
      <w:r>
        <w:rPr>
          <w:i/>
        </w:rPr>
        <w:t>o</w:t>
      </w:r>
      <w:proofErr w:type="spellStart"/>
      <w:r w:rsidRPr="00190AAE">
        <w:rPr>
          <w:i/>
          <w:lang w:val="ru-RU"/>
        </w:rPr>
        <w:t>дной</w:t>
      </w:r>
      <w:proofErr w:type="spellEnd"/>
      <w:r w:rsidRPr="00190AAE">
        <w:rPr>
          <w:i/>
          <w:lang w:val="ru-RU"/>
        </w:rPr>
        <w:t xml:space="preserve"> </w:t>
      </w:r>
      <w:r>
        <w:rPr>
          <w:i/>
        </w:rPr>
        <w:t>e</w:t>
      </w:r>
      <w:proofErr w:type="spellStart"/>
      <w:r w:rsidRPr="00190AAE">
        <w:rPr>
          <w:i/>
          <w:lang w:val="ru-RU"/>
        </w:rPr>
        <w:t>динственной</w:t>
      </w:r>
      <w:proofErr w:type="spellEnd"/>
      <w:r w:rsidRPr="00190AAE">
        <w:rPr>
          <w:i/>
          <w:lang w:val="ru-RU"/>
        </w:rPr>
        <w:t xml:space="preserve"> з</w:t>
      </w:r>
      <w:r>
        <w:rPr>
          <w:i/>
        </w:rPr>
        <w:t>a</w:t>
      </w:r>
      <w:r w:rsidRPr="00190AAE">
        <w:rPr>
          <w:i/>
          <w:lang w:val="ru-RU"/>
        </w:rPr>
        <w:t xml:space="preserve">дачей – </w:t>
      </w:r>
      <w:r>
        <w:rPr>
          <w:i/>
        </w:rPr>
        <w:t>o</w:t>
      </w:r>
      <w:r w:rsidRPr="00190AAE">
        <w:rPr>
          <w:i/>
          <w:lang w:val="ru-RU"/>
        </w:rPr>
        <w:t xml:space="preserve">брести </w:t>
      </w:r>
      <w:r>
        <w:rPr>
          <w:i/>
        </w:rPr>
        <w:t>c</w:t>
      </w:r>
      <w:proofErr w:type="spellStart"/>
      <w:r w:rsidRPr="00190AAE">
        <w:rPr>
          <w:i/>
          <w:lang w:val="ru-RU"/>
        </w:rPr>
        <w:t>частье</w:t>
      </w:r>
      <w:proofErr w:type="spellEnd"/>
      <w:r w:rsidRPr="00190AAE">
        <w:rPr>
          <w:i/>
          <w:lang w:val="ru-RU"/>
        </w:rPr>
        <w:t>!</w:t>
      </w:r>
      <w:r w:rsidRPr="00190AAE">
        <w:rPr>
          <w:lang w:val="ru-RU"/>
        </w:rPr>
        <w:t>»</w:t>
      </w:r>
    </w:p>
    <w:p w14:paraId="6F4063DD" w14:textId="77777777" w:rsidR="00D22F6D" w:rsidRPr="00190AAE" w:rsidRDefault="00000000">
      <w:pPr>
        <w:pStyle w:val="1"/>
        <w:ind w:left="89" w:right="80"/>
        <w:rPr>
          <w:lang w:val="ru-RU"/>
        </w:rPr>
      </w:pPr>
      <w:bookmarkStart w:id="1" w:name="_Toc277070"/>
      <w:r w:rsidRPr="00190AAE">
        <w:rPr>
          <w:lang w:val="ru-RU"/>
        </w:rPr>
        <w:t>БЕЛЫЙ ОРЁЛ И КРАСНЫЙ ДРАКОН</w:t>
      </w:r>
      <w:bookmarkEnd w:id="1"/>
    </w:p>
    <w:p w14:paraId="14440AED" w14:textId="77777777" w:rsidR="00D22F6D" w:rsidRPr="00190AAE" w:rsidRDefault="00000000">
      <w:pPr>
        <w:ind w:left="-15"/>
        <w:rPr>
          <w:lang w:val="ru-RU"/>
        </w:rPr>
      </w:pPr>
      <w:r w:rsidRPr="00190AAE">
        <w:rPr>
          <w:lang w:val="ru-RU"/>
        </w:rPr>
        <w:t xml:space="preserve">Однако вернемся к рассмотрению двух противоположных миров, которые отличаются друг от друга не только </w:t>
      </w:r>
      <w:proofErr w:type="spellStart"/>
      <w:r w:rsidRPr="00190AAE">
        <w:rPr>
          <w:lang w:val="ru-RU"/>
        </w:rPr>
        <w:t>социальнополитически</w:t>
      </w:r>
      <w:proofErr w:type="spellEnd"/>
      <w:r w:rsidRPr="00190AAE">
        <w:rPr>
          <w:lang w:val="ru-RU"/>
        </w:rPr>
        <w:t xml:space="preserve"> и экономически, как демократический Запад и тоталитарный Восток, но главным образом, как сказано выше, в </w:t>
      </w:r>
      <w:proofErr w:type="spellStart"/>
      <w:r w:rsidRPr="00190AAE">
        <w:rPr>
          <w:lang w:val="ru-RU"/>
        </w:rPr>
        <w:t>культурнорелигиозном</w:t>
      </w:r>
      <w:proofErr w:type="spellEnd"/>
      <w:r w:rsidRPr="00190AAE">
        <w:rPr>
          <w:lang w:val="ru-RU"/>
        </w:rPr>
        <w:t xml:space="preserve"> смысле, как христианский Запад и антихристианский Восток. А если перевести на язык символов, как БЕЛЫЙ ОРЕЛ </w:t>
      </w:r>
    </w:p>
    <w:p w14:paraId="1163E078" w14:textId="77777777" w:rsidR="00D22F6D" w:rsidRPr="00190AAE" w:rsidRDefault="00000000">
      <w:pPr>
        <w:ind w:left="-15" w:firstLine="0"/>
        <w:rPr>
          <w:lang w:val="ru-RU"/>
        </w:rPr>
      </w:pPr>
      <w:r w:rsidRPr="00190AAE">
        <w:rPr>
          <w:lang w:val="ru-RU"/>
        </w:rPr>
        <w:t xml:space="preserve">(древний символ Рима) и КРАСНЫЙ ДРАКОН (древний символ Китая). К дракону можно было бы присовокупить еще и грифона </w:t>
      </w:r>
      <w:proofErr w:type="spellStart"/>
      <w:r w:rsidRPr="00190AAE">
        <w:rPr>
          <w:lang w:val="ru-RU"/>
        </w:rPr>
        <w:t>Тартарии</w:t>
      </w:r>
      <w:proofErr w:type="spellEnd"/>
      <w:r w:rsidRPr="00190AAE">
        <w:rPr>
          <w:lang w:val="ru-RU"/>
        </w:rPr>
        <w:t xml:space="preserve">, который был ее символом до 1775 г. Кстати, такой же символ вначале использовала и Московия (передав затем Казанскому ханству). И хотя грифон – не совсем дракон, но все равно это змей, который позднее в геральдике московитов превратился в Дракона, пронзенного копьем св. </w:t>
      </w:r>
      <w:proofErr w:type="spellStart"/>
      <w:r>
        <w:t>Георгия</w:t>
      </w:r>
      <w:proofErr w:type="spellEnd"/>
      <w:r>
        <w:t xml:space="preserve"> </w:t>
      </w:r>
      <w:proofErr w:type="spellStart"/>
      <w:r>
        <w:t>Победоносца</w:t>
      </w:r>
      <w:proofErr w:type="spellEnd"/>
      <w:r>
        <w:t xml:space="preserve">. </w:t>
      </w:r>
      <w:r w:rsidRPr="00190AAE">
        <w:rPr>
          <w:lang w:val="ru-RU"/>
        </w:rPr>
        <w:t xml:space="preserve">Так из змееносцев московиты превратились в змееборцев, но как оказалось лишь на символическом уровне, а по своей ментальной сущности так и остались восточным народом </w:t>
      </w:r>
      <w:proofErr w:type="spellStart"/>
      <w:r w:rsidRPr="00190AAE">
        <w:rPr>
          <w:lang w:val="ru-RU"/>
        </w:rPr>
        <w:t>безкрайней</w:t>
      </w:r>
      <w:proofErr w:type="spellEnd"/>
      <w:r w:rsidRPr="00190AAE">
        <w:rPr>
          <w:lang w:val="ru-RU"/>
        </w:rPr>
        <w:t xml:space="preserve"> </w:t>
      </w:r>
      <w:proofErr w:type="spellStart"/>
      <w:r w:rsidRPr="00190AAE">
        <w:rPr>
          <w:lang w:val="ru-RU"/>
        </w:rPr>
        <w:t>Тартарии</w:t>
      </w:r>
      <w:proofErr w:type="spellEnd"/>
      <w:r w:rsidRPr="00190AAE">
        <w:rPr>
          <w:lang w:val="ru-RU"/>
        </w:rPr>
        <w:t xml:space="preserve">. </w:t>
      </w:r>
    </w:p>
    <w:p w14:paraId="3FA7222D" w14:textId="77777777" w:rsidR="00D22F6D" w:rsidRPr="00190AAE" w:rsidRDefault="00000000">
      <w:pPr>
        <w:ind w:left="-15"/>
        <w:rPr>
          <w:lang w:val="ru-RU"/>
        </w:rPr>
      </w:pPr>
      <w:r w:rsidRPr="00190AAE">
        <w:rPr>
          <w:lang w:val="ru-RU"/>
        </w:rPr>
        <w:lastRenderedPageBreak/>
        <w:t xml:space="preserve">Но самым главным символом Запада является КРЕСТ – образ дневного света и солнца (причем еще до Христа, названного Солнцем Правды (Мал. 4:1-2) практически все западные народы были носителями солярных культов, живя по солнечному календарю), а символом Востока являлась ЗВЕЗДА – образ ночной темноты и луны, которая наравне со звездой также стала символом восточных народов, появившись сначала на знаменах Монгольской империи, а потом на флагах почти всех мусульманских стран. А в это время все флаги христианских стран особенно во времена Крестовых походов стали украшать крестами. Чаще всего крестами обычной четырехконечной формы, прямыми или диагональными (Андреевскими), или одновременно теми и другими, как например, на флаге Великобритании, который составлен из флагов трех частей Соединенного Королевства – Англии, Шотландии и Сев. Ирландии. Надо заметить, что флаг Уэльса, являющегося четвертой частью Королевства, не отражен на британском флаге, по всей видимости из-за того, что на нем изображен непонятно откуда взявшийся Дракон, хотя раньше уэльский флаг, называвшийся флагом св. </w:t>
      </w:r>
      <w:proofErr w:type="spellStart"/>
      <w:r>
        <w:t>Давида</w:t>
      </w:r>
      <w:proofErr w:type="spellEnd"/>
      <w:r>
        <w:t xml:space="preserve"> </w:t>
      </w:r>
      <w:proofErr w:type="spellStart"/>
      <w:r>
        <w:t>тоже</w:t>
      </w:r>
      <w:proofErr w:type="spellEnd"/>
      <w:r>
        <w:t xml:space="preserve"> </w:t>
      </w:r>
      <w:proofErr w:type="spellStart"/>
      <w:r>
        <w:t>был</w:t>
      </w:r>
      <w:proofErr w:type="spellEnd"/>
      <w:r>
        <w:t xml:space="preserve"> </w:t>
      </w:r>
      <w:proofErr w:type="spellStart"/>
      <w:r>
        <w:t>крестообразным</w:t>
      </w:r>
      <w:proofErr w:type="spellEnd"/>
      <w:r>
        <w:t xml:space="preserve">. </w:t>
      </w:r>
      <w:r w:rsidRPr="00190AAE">
        <w:rPr>
          <w:lang w:val="ru-RU"/>
        </w:rPr>
        <w:t xml:space="preserve">Очевидно, не все так просто с британской символикой, история которой хранит какие-то тайны. Во многих странах, которые когда-то были британскими колониями традиция крестообразных флагов сохраняется до сих пор. Между прочим и на американском флаге сначала (1775-1777 гг.) был сдвоенный крест в синем прямоугольнике, с теми же самыми красно-белыми полосами, и лишь потом вместо него появились звезды сначала в круге затем по рядам, став звездно-полосатым флагом северных штатов. А вот южане сохранили крестообразный флаг, хотя и в сочетании со звездами, сделав его флагом конфедерации. Откуда в американской символике, которая переполнена христианскими и древнеримскими символами (кресты, орлы, фасции и т.д.) взялись звезды тоже загадка. Разные формы крестов в том числе и свастика давно и прочно вошли в государственную, религиозную и аристократическую геральдику западного мира, но со временем к сожалению они стали исчезать, вместо крестов все чаще стали появляться звезды, и сейчас не так уж много стран, </w:t>
      </w:r>
      <w:r w:rsidRPr="00190AAE">
        <w:rPr>
          <w:lang w:val="ru-RU"/>
        </w:rPr>
        <w:lastRenderedPageBreak/>
        <w:t xml:space="preserve">государственные флаги которых как и прежде с крестами – Великобритания, Дания, Швеция, Норвегия, Финляндия, Исландия, Швейцария, Греция, Мальта, Словения, Австралия, Новая Зеландия, Грузия, Доминикана, Тонга и некоторые др. </w:t>
      </w:r>
    </w:p>
    <w:p w14:paraId="09D6F63D" w14:textId="77777777" w:rsidR="00D22F6D" w:rsidRDefault="00000000">
      <w:pPr>
        <w:ind w:left="-15"/>
      </w:pPr>
      <w:r w:rsidRPr="00190AAE">
        <w:rPr>
          <w:lang w:val="ru-RU"/>
        </w:rPr>
        <w:t>Теперь немного о восточной идеологии и символике, которые можно назвать откровенно религиозными. Речь идет не только о мусульманских, но и о коммунистических странах, поскольку марксизм вопреки устоявшимся штампам хоть и новая, хоть относительно молодая по сравнению с другими, но все равно религия, о чем позднее поговорим отдельно и более детально. А сейчас попробуем найти что-то общее между исламистами и коммунистами. Первое, что приходит на ум в этой связи – мусульманский национал-коммунизм, о котором мало что известно. Сначала приведу мнение современного историка Даниила Коцюбинского, который по-новому взглянул на историю большевицкой революции, подметив ее особенность не в желании строить коммунизм, а в стремлении разрушить западный мир: «…</w:t>
      </w:r>
      <w:r w:rsidRPr="00190AAE">
        <w:rPr>
          <w:i/>
          <w:lang w:val="ru-RU"/>
        </w:rPr>
        <w:t xml:space="preserve">Это был первый, хотя и закамуфлированный под западническую идеологию </w:t>
      </w:r>
      <w:r>
        <w:rPr>
          <w:i/>
        </w:rPr>
        <w:t>(</w:t>
      </w:r>
      <w:proofErr w:type="spellStart"/>
      <w:r>
        <w:rPr>
          <w:i/>
        </w:rPr>
        <w:t>коммунизм</w:t>
      </w:r>
      <w:proofErr w:type="spellEnd"/>
      <w:r>
        <w:rPr>
          <w:i/>
        </w:rPr>
        <w:t xml:space="preserve">), </w:t>
      </w:r>
      <w:proofErr w:type="spellStart"/>
      <w:r>
        <w:rPr>
          <w:i/>
        </w:rPr>
        <w:t>модернизированный</w:t>
      </w:r>
      <w:proofErr w:type="spellEnd"/>
      <w:r>
        <w:rPr>
          <w:i/>
        </w:rPr>
        <w:t xml:space="preserve"> </w:t>
      </w:r>
      <w:proofErr w:type="spellStart"/>
      <w:r>
        <w:rPr>
          <w:i/>
        </w:rPr>
        <w:t>вызов</w:t>
      </w:r>
      <w:proofErr w:type="spellEnd"/>
      <w:r>
        <w:rPr>
          <w:i/>
        </w:rPr>
        <w:t xml:space="preserve"> </w:t>
      </w:r>
      <w:proofErr w:type="spellStart"/>
      <w:r>
        <w:rPr>
          <w:i/>
        </w:rPr>
        <w:t>незападных</w:t>
      </w:r>
      <w:proofErr w:type="spellEnd"/>
      <w:r>
        <w:rPr>
          <w:i/>
        </w:rPr>
        <w:t xml:space="preserve"> </w:t>
      </w:r>
      <w:proofErr w:type="spellStart"/>
      <w:r>
        <w:rPr>
          <w:i/>
        </w:rPr>
        <w:t>цивилизаций</w:t>
      </w:r>
      <w:proofErr w:type="spellEnd"/>
      <w:r>
        <w:rPr>
          <w:i/>
        </w:rPr>
        <w:t xml:space="preserve"> – </w:t>
      </w:r>
      <w:proofErr w:type="spellStart"/>
      <w:r>
        <w:rPr>
          <w:i/>
        </w:rPr>
        <w:t>Западу</w:t>
      </w:r>
      <w:proofErr w:type="spellEnd"/>
      <w:r>
        <w:rPr>
          <w:i/>
        </w:rPr>
        <w:t xml:space="preserve">. </w:t>
      </w:r>
      <w:r w:rsidRPr="00190AAE">
        <w:rPr>
          <w:i/>
          <w:lang w:val="ru-RU"/>
        </w:rPr>
        <w:t xml:space="preserve">Китай с Мао </w:t>
      </w:r>
      <w:proofErr w:type="spellStart"/>
      <w:r w:rsidRPr="00190AAE">
        <w:rPr>
          <w:i/>
          <w:lang w:val="ru-RU"/>
        </w:rPr>
        <w:t>Цзедуном</w:t>
      </w:r>
      <w:proofErr w:type="spellEnd"/>
      <w:r w:rsidRPr="00190AAE">
        <w:rPr>
          <w:i/>
          <w:lang w:val="ru-RU"/>
        </w:rPr>
        <w:t xml:space="preserve">, Индия с Джавахарлалом Неру, Египет с Гамалем А. Насером, Куба с Фиделем Кастро, Индонезия с </w:t>
      </w:r>
      <w:proofErr w:type="spellStart"/>
      <w:r w:rsidRPr="00190AAE">
        <w:rPr>
          <w:i/>
          <w:lang w:val="ru-RU"/>
        </w:rPr>
        <w:t>СукарноСухарто</w:t>
      </w:r>
      <w:proofErr w:type="spellEnd"/>
      <w:r w:rsidRPr="00190AAE">
        <w:rPr>
          <w:i/>
          <w:lang w:val="ru-RU"/>
        </w:rPr>
        <w:t xml:space="preserve">, африканские лидеры с идеями </w:t>
      </w:r>
      <w:proofErr w:type="spellStart"/>
      <w:r w:rsidRPr="00190AAE">
        <w:rPr>
          <w:i/>
          <w:lang w:val="ru-RU"/>
        </w:rPr>
        <w:t>негритюда</w:t>
      </w:r>
      <w:proofErr w:type="spellEnd"/>
      <w:r w:rsidRPr="00190AAE">
        <w:rPr>
          <w:i/>
          <w:lang w:val="ru-RU"/>
        </w:rPr>
        <w:t xml:space="preserve"> т.д., – все это будет потом. И всегда это будет то, через что прошла, – притом дважды в </w:t>
      </w:r>
      <w:r>
        <w:rPr>
          <w:i/>
        </w:rPr>
        <w:t>XX</w:t>
      </w:r>
      <w:r w:rsidRPr="00190AAE">
        <w:rPr>
          <w:i/>
          <w:lang w:val="ru-RU"/>
        </w:rPr>
        <w:t xml:space="preserve"> веке! – Россия. А именно, попытка перепрыгнуть пропасть «отставания от Запада» – бросающего всему миру свой культурно-экспансивный челлендж – в два приема. Сперва взять от Запада то, что можно взять, прежде всего технологии, и в первую очередь – военные. И все это – на фоне общего стремления добиться «паритета во всем», включая культуру, экономику, политику и социалку. («Джинсы фабрики “Большевичка” не уступают лучшим зарубежным образцам!» – как щас помню…) А затем – поскольку модернизационного паритета с Западом «во всем», т.е. в политических свободах и социально-экономических гарантиях в том числе, добиться не может никто, – наступает черед противопоставления Западу своего </w:t>
      </w:r>
      <w:proofErr w:type="spellStart"/>
      <w:r w:rsidRPr="00190AAE">
        <w:rPr>
          <w:i/>
          <w:lang w:val="ru-RU"/>
        </w:rPr>
        <w:t>усеченно</w:t>
      </w:r>
      <w:proofErr w:type="spellEnd"/>
      <w:r w:rsidRPr="00190AAE">
        <w:rPr>
          <w:i/>
          <w:lang w:val="ru-RU"/>
        </w:rPr>
        <w:t xml:space="preserve"> </w:t>
      </w:r>
      <w:r w:rsidRPr="00190AAE">
        <w:rPr>
          <w:i/>
          <w:lang w:val="ru-RU"/>
        </w:rPr>
        <w:lastRenderedPageBreak/>
        <w:t xml:space="preserve">модернизированного </w:t>
      </w:r>
      <w:proofErr w:type="spellStart"/>
      <w:r w:rsidRPr="00190AAE">
        <w:rPr>
          <w:i/>
          <w:lang w:val="ru-RU"/>
        </w:rPr>
        <w:t>сверхдержавия</w:t>
      </w:r>
      <w:proofErr w:type="spellEnd"/>
      <w:r w:rsidRPr="00190AAE">
        <w:rPr>
          <w:i/>
          <w:lang w:val="ru-RU"/>
        </w:rPr>
        <w:t xml:space="preserve">. На фоне демонстративного отказа от «подражания во всем», особенно в культуре, и особенно в политической! «Фокус-покус» текущего момента в том, что вначале </w:t>
      </w:r>
      <w:r>
        <w:rPr>
          <w:i/>
        </w:rPr>
        <w:t>XXI</w:t>
      </w:r>
      <w:r w:rsidRPr="00190AAE">
        <w:rPr>
          <w:i/>
          <w:lang w:val="ru-RU"/>
        </w:rPr>
        <w:t xml:space="preserve"> в., как оказалось, противостояние «не Запада» – Западу может быть куда более успешным, чем ранее. Основные причины: 1) Культурный месседж Запада стал </w:t>
      </w:r>
      <w:proofErr w:type="spellStart"/>
      <w:r w:rsidRPr="00190AAE">
        <w:rPr>
          <w:i/>
          <w:lang w:val="ru-RU"/>
        </w:rPr>
        <w:t>кринжовым</w:t>
      </w:r>
      <w:proofErr w:type="spellEnd"/>
      <w:r w:rsidRPr="00190AAE">
        <w:rPr>
          <w:i/>
          <w:lang w:val="ru-RU"/>
        </w:rPr>
        <w:t xml:space="preserve"> (условно: «Климатическая повестка, “культура отмены” и “третий пол” – вместо Хемингуэя, Битлз и Феллини») и неспособным захватить воображение др. культур. 2) Научно-производственный вызов Запада свелся к цифровым технологиям, но в этом плане «не Запад» оказывается, по сути, в выигрыше, поскольку «цифровой рай», он же – «цифровой тоталитаризм» легче строится как раз в незападных обществах (Китай – тому наглядный пример). Так что на повестке дня – глобальный уход Запада как «учителя жизни» с международной сцены и таки ее переформатирование в духе «столкновения цивилизаций» по С. Хантингтону. Вопрос лишь в том, каким будет это столкновение и чем оно завершится. И можно ли его как-то </w:t>
      </w:r>
      <w:proofErr w:type="spellStart"/>
      <w:r w:rsidRPr="00190AAE">
        <w:rPr>
          <w:i/>
          <w:lang w:val="ru-RU"/>
        </w:rPr>
        <w:t>аварийно</w:t>
      </w:r>
      <w:proofErr w:type="spellEnd"/>
      <w:r w:rsidRPr="00190AAE">
        <w:rPr>
          <w:i/>
          <w:lang w:val="ru-RU"/>
        </w:rPr>
        <w:t xml:space="preserve"> скорректировать накануне Армагеддона «по Дж. </w:t>
      </w:r>
      <w:proofErr w:type="spellStart"/>
      <w:r>
        <w:rPr>
          <w:i/>
        </w:rPr>
        <w:t>Оруэллу</w:t>
      </w:r>
      <w:proofErr w:type="spellEnd"/>
      <w:r>
        <w:rPr>
          <w:i/>
        </w:rPr>
        <w:t xml:space="preserve">». </w:t>
      </w:r>
      <w:r w:rsidRPr="00190AAE">
        <w:rPr>
          <w:i/>
          <w:lang w:val="ru-RU"/>
        </w:rPr>
        <w:t xml:space="preserve">Но начало всему этому положил именно Ленин: «Система международных отношений сложилась теперь такая, что в Европе одно из государств порабощено государствами-победителями – это Германия… В то же время целый ряд стран: Восток, Индия, Китай и т.п., в силу именно последней империалистической войны, оказались окончательно выбитыми из своей колеи. Их развитие направилось окончательно по общеевропейскому капиталистическому масштабу. В них началось общеевропейское брожение. И для всего мира ясно теперь, что они втянулись в такое развитие, которое не может не привести к кризису всего всемирного капитализма… Исход борьбы зависит, в конечном счете, от того, что Россия, Индия, Китай и т.п. составляют гигантское большинство населения. А именно это большинство населения и втягивается с необычайной быстротой в последние годы в борьбу за свое освобождение, так что в этом смысле не может быть ни тени сомнения в том, </w:t>
      </w:r>
      <w:r w:rsidRPr="00190AAE">
        <w:rPr>
          <w:i/>
          <w:lang w:val="ru-RU"/>
        </w:rPr>
        <w:lastRenderedPageBreak/>
        <w:t xml:space="preserve">каково будет окончательное решение мировой борьбы…» </w:t>
      </w:r>
      <w:r>
        <w:rPr>
          <w:i/>
        </w:rPr>
        <w:t>(</w:t>
      </w:r>
      <w:proofErr w:type="spellStart"/>
      <w:r>
        <w:rPr>
          <w:i/>
        </w:rPr>
        <w:t>см</w:t>
      </w:r>
      <w:proofErr w:type="spellEnd"/>
      <w:r>
        <w:rPr>
          <w:i/>
        </w:rPr>
        <w:t xml:space="preserve">. В.И. </w:t>
      </w:r>
      <w:proofErr w:type="spellStart"/>
      <w:r>
        <w:rPr>
          <w:i/>
        </w:rPr>
        <w:t>Ленин</w:t>
      </w:r>
      <w:proofErr w:type="spellEnd"/>
      <w:r>
        <w:rPr>
          <w:i/>
        </w:rPr>
        <w:t xml:space="preserve"> «</w:t>
      </w:r>
      <w:proofErr w:type="spellStart"/>
      <w:r>
        <w:rPr>
          <w:i/>
        </w:rPr>
        <w:t>Лучше</w:t>
      </w:r>
      <w:proofErr w:type="spellEnd"/>
      <w:r>
        <w:rPr>
          <w:i/>
        </w:rPr>
        <w:t xml:space="preserve"> </w:t>
      </w:r>
      <w:proofErr w:type="spellStart"/>
      <w:r>
        <w:rPr>
          <w:i/>
        </w:rPr>
        <w:t>меньше</w:t>
      </w:r>
      <w:proofErr w:type="spellEnd"/>
      <w:r>
        <w:rPr>
          <w:i/>
        </w:rPr>
        <w:t xml:space="preserve">, </w:t>
      </w:r>
      <w:proofErr w:type="spellStart"/>
      <w:r>
        <w:rPr>
          <w:i/>
        </w:rPr>
        <w:t>да</w:t>
      </w:r>
      <w:proofErr w:type="spellEnd"/>
      <w:r>
        <w:rPr>
          <w:i/>
        </w:rPr>
        <w:t xml:space="preserve"> </w:t>
      </w:r>
      <w:proofErr w:type="spellStart"/>
      <w:r>
        <w:rPr>
          <w:i/>
        </w:rPr>
        <w:t>лучше</w:t>
      </w:r>
      <w:proofErr w:type="spellEnd"/>
      <w:r>
        <w:rPr>
          <w:i/>
        </w:rPr>
        <w:t xml:space="preserve">», </w:t>
      </w:r>
      <w:proofErr w:type="spellStart"/>
      <w:r>
        <w:rPr>
          <w:i/>
        </w:rPr>
        <w:t>газ</w:t>
      </w:r>
      <w:proofErr w:type="spellEnd"/>
      <w:r>
        <w:rPr>
          <w:i/>
        </w:rPr>
        <w:t xml:space="preserve">. </w:t>
      </w:r>
    </w:p>
    <w:p w14:paraId="16B12621" w14:textId="77777777" w:rsidR="00D22F6D" w:rsidRPr="00190AAE" w:rsidRDefault="00000000">
      <w:pPr>
        <w:ind w:left="-15" w:firstLine="0"/>
        <w:rPr>
          <w:lang w:val="ru-RU"/>
        </w:rPr>
      </w:pPr>
      <w:r w:rsidRPr="00190AAE">
        <w:rPr>
          <w:i/>
          <w:lang w:val="ru-RU"/>
        </w:rPr>
        <w:t>“Правда”, 4.01.1923).</w:t>
      </w:r>
    </w:p>
    <w:p w14:paraId="25107AA9" w14:textId="77777777" w:rsidR="00D22F6D" w:rsidRPr="00190AAE" w:rsidRDefault="00000000">
      <w:pPr>
        <w:ind w:left="-15"/>
        <w:rPr>
          <w:lang w:val="ru-RU"/>
        </w:rPr>
      </w:pPr>
      <w:r w:rsidRPr="00190AAE">
        <w:rPr>
          <w:i/>
          <w:lang w:val="ru-RU"/>
        </w:rPr>
        <w:t xml:space="preserve">Вот оно (а вовсе не пресловутое «Письмо к съезду») – истинное политическое завещание большевистского вождя. Его послание человечеству. Практически последнее, что он успел сказать перед тем, как впал в невменяемость. И это – самое настоящее пророчество, в котором предсказаны и Вторая Мировая война, и последующий многоэтапный бунт «не Запада» против колониальных хозяев и постколониальных «учителей жизни». И не просто пророчество, но и первая практическая инициатива в этом направлении – советский державный проект. В том числе и по этой причине, – а не только из-за наличия у РФ крупнейших в мире ядерных запасов, – до сих пор авторитет России (несмотря на то, что она в территориальном, военно-державном и экономическом отношениях уже не та, что в эпоху СССР) в странах «не Запада» – довольно высок. И Китай не спешит демонстрировать покровительственный тон в диалогах с Москвой. И индийский премьер Моди называет Путина своим другом. Как будто и впрямь начитались прощальных ленинских текстов! Россия в </w:t>
      </w:r>
      <w:r>
        <w:rPr>
          <w:i/>
        </w:rPr>
        <w:t>XX</w:t>
      </w:r>
      <w:r w:rsidRPr="00190AAE">
        <w:rPr>
          <w:i/>
          <w:lang w:val="ru-RU"/>
        </w:rPr>
        <w:t>-</w:t>
      </w:r>
      <w:r>
        <w:rPr>
          <w:i/>
        </w:rPr>
        <w:t>XXI</w:t>
      </w:r>
      <w:r w:rsidRPr="00190AAE">
        <w:rPr>
          <w:i/>
          <w:lang w:val="ru-RU"/>
        </w:rPr>
        <w:t xml:space="preserve"> вв. – своего рода символ и талисман «коллективного сопротивления» стран «не Запада» – попыткам Запада во главе с США упорно нести «бремя белого человека». То есть «похлопывать по плечу» послушных и «наказывать» непослушных цивилизационно </w:t>
      </w:r>
      <w:proofErr w:type="spellStart"/>
      <w:r w:rsidRPr="00190AAE">
        <w:rPr>
          <w:i/>
          <w:lang w:val="ru-RU"/>
        </w:rPr>
        <w:t>инаких</w:t>
      </w:r>
      <w:proofErr w:type="spellEnd"/>
      <w:r w:rsidRPr="00190AAE">
        <w:rPr>
          <w:i/>
          <w:lang w:val="ru-RU"/>
        </w:rPr>
        <w:t>. А ведь об этом никто Запад (Колумб не даст Киплингу соврать!) не просил</w:t>
      </w:r>
      <w:r w:rsidRPr="00190AAE">
        <w:rPr>
          <w:lang w:val="ru-RU"/>
        </w:rPr>
        <w:t xml:space="preserve">…» (см. Д. Коцюбинский «Великий Октябрь – и конец человечества», </w:t>
      </w:r>
      <w:proofErr w:type="spellStart"/>
      <w:r>
        <w:t>gorod</w:t>
      </w:r>
      <w:proofErr w:type="spellEnd"/>
      <w:r w:rsidRPr="00190AAE">
        <w:rPr>
          <w:lang w:val="ru-RU"/>
        </w:rPr>
        <w:t xml:space="preserve">-812. </w:t>
      </w:r>
      <w:proofErr w:type="spellStart"/>
      <w:r>
        <w:t>ru</w:t>
      </w:r>
      <w:proofErr w:type="spellEnd"/>
      <w:r w:rsidRPr="00190AAE">
        <w:rPr>
          <w:lang w:val="ru-RU"/>
        </w:rPr>
        <w:t>/</w:t>
      </w:r>
      <w:proofErr w:type="spellStart"/>
      <w:r>
        <w:t>velikij</w:t>
      </w:r>
      <w:proofErr w:type="spellEnd"/>
      <w:r w:rsidRPr="00190AAE">
        <w:rPr>
          <w:lang w:val="ru-RU"/>
        </w:rPr>
        <w:t>-</w:t>
      </w:r>
      <w:proofErr w:type="spellStart"/>
      <w:r>
        <w:t>oktyabr</w:t>
      </w:r>
      <w:proofErr w:type="spellEnd"/>
      <w:r w:rsidRPr="00190AAE">
        <w:rPr>
          <w:lang w:val="ru-RU"/>
        </w:rPr>
        <w:t>-</w:t>
      </w:r>
      <w:proofErr w:type="spellStart"/>
      <w:r>
        <w:t>i</w:t>
      </w:r>
      <w:proofErr w:type="spellEnd"/>
      <w:r w:rsidRPr="00190AAE">
        <w:rPr>
          <w:lang w:val="ru-RU"/>
        </w:rPr>
        <w:t>-</w:t>
      </w:r>
      <w:proofErr w:type="spellStart"/>
      <w:r>
        <w:t>konecz</w:t>
      </w:r>
      <w:proofErr w:type="spellEnd"/>
      <w:r w:rsidRPr="00190AAE">
        <w:rPr>
          <w:lang w:val="ru-RU"/>
        </w:rPr>
        <w:t>-</w:t>
      </w:r>
      <w:proofErr w:type="spellStart"/>
      <w:r>
        <w:t>chelovechestva</w:t>
      </w:r>
      <w:proofErr w:type="spellEnd"/>
      <w:r w:rsidRPr="00190AAE">
        <w:rPr>
          <w:lang w:val="ru-RU"/>
        </w:rPr>
        <w:t>/).</w:t>
      </w:r>
    </w:p>
    <w:p w14:paraId="043E617E" w14:textId="77777777" w:rsidR="00D22F6D" w:rsidRPr="00190AAE" w:rsidRDefault="00D22F6D">
      <w:pPr>
        <w:rPr>
          <w:lang w:val="ru-RU"/>
        </w:rPr>
        <w:sectPr w:rsidR="00D22F6D" w:rsidRPr="00190AAE">
          <w:headerReference w:type="even" r:id="rId25"/>
          <w:headerReference w:type="default" r:id="rId26"/>
          <w:footerReference w:type="even" r:id="rId27"/>
          <w:footerReference w:type="default" r:id="rId28"/>
          <w:headerReference w:type="first" r:id="rId29"/>
          <w:footerReference w:type="first" r:id="rId30"/>
          <w:pgSz w:w="8164" w:h="11906"/>
          <w:pgMar w:top="964" w:right="963" w:bottom="1225" w:left="964" w:header="720" w:footer="707" w:gutter="0"/>
          <w:cols w:space="720"/>
        </w:sectPr>
      </w:pPr>
    </w:p>
    <w:p w14:paraId="682EC5CF" w14:textId="77777777" w:rsidR="00D22F6D" w:rsidRPr="00190AAE" w:rsidRDefault="00000000">
      <w:pPr>
        <w:ind w:left="-15"/>
        <w:rPr>
          <w:lang w:val="ru-RU"/>
        </w:rPr>
      </w:pPr>
      <w:r w:rsidRPr="00190AAE">
        <w:rPr>
          <w:lang w:val="ru-RU"/>
        </w:rPr>
        <w:lastRenderedPageBreak/>
        <w:t xml:space="preserve">Так вот, одним из ближайших сподвижников Ленина был ста </w:t>
      </w:r>
      <w:proofErr w:type="spellStart"/>
      <w:r w:rsidRPr="00190AAE">
        <w:rPr>
          <w:lang w:val="ru-RU"/>
        </w:rPr>
        <w:t>рый</w:t>
      </w:r>
      <w:proofErr w:type="spellEnd"/>
      <w:r w:rsidRPr="00190AAE">
        <w:rPr>
          <w:lang w:val="ru-RU"/>
        </w:rPr>
        <w:t xml:space="preserve"> большевик </w:t>
      </w:r>
      <w:proofErr w:type="spellStart"/>
      <w:r w:rsidRPr="00190AAE">
        <w:rPr>
          <w:lang w:val="ru-RU"/>
        </w:rPr>
        <w:t>Мирсаид</w:t>
      </w:r>
      <w:proofErr w:type="spellEnd"/>
      <w:r w:rsidRPr="00190AAE">
        <w:rPr>
          <w:lang w:val="ru-RU"/>
        </w:rPr>
        <w:t xml:space="preserve"> Султан-Галиев, который основал РМКП (Российскую Мусульманскую Коммунистическую Партию»), он был инициатором создания сначала Татаро-Башкирской Советской Республики (1918), а затем Татарской АССР (1936). При этом он активно призывал Россию поднять восстание «угнетенных народов Востока, являющихся главной движущей силой революции, не взирая на их религиозно-идеологические различия». Кстати говоря, этот исламский коммунист, которого позднее за «</w:t>
      </w:r>
      <w:proofErr w:type="spellStart"/>
      <w:r w:rsidRPr="00190AAE">
        <w:rPr>
          <w:lang w:val="ru-RU"/>
        </w:rPr>
        <w:t>националуклонизм</w:t>
      </w:r>
      <w:proofErr w:type="spellEnd"/>
      <w:r w:rsidRPr="00190AAE">
        <w:rPr>
          <w:lang w:val="ru-RU"/>
        </w:rPr>
        <w:t xml:space="preserve">» расстрелял Сталин, часто присовокуплял к Востоку и Юг, и эту идею антихристианского похода «глобального Юга против буржуазного Запада», как видно из статьи Коцюбинского, частично или полностью разделял и вождь мирового пролетариата, полагая, что именно в этом и заключается главная цель большевицкой революции, которая должна была стать прологом и подготовкой мировой революции. Интересно в этой связи отметить вектор внешней политики путинской РФ, направленный сегодня именно на Восток. По инициативе Путина в 2006 г. был создан новый геополитический, по сути, антизападный блок БРИКС, явно противопоставляемый блоку НАТО. После оккупации Крыма в 2014 г. и особенно после начала полномасштабной войны в Украине в 2022 г., когда между Западом и Востоком образовалась пропасть поскольку, по сути, началась Третья Мировая война (не только Холодная), в которую так или иначе были втянуты почти все страны мира, человечество вновь разделилось на два враждебных мира – страны НАТО и страны БРИКС. Все происходит, как и завещал Ленин – Россия объединилась не только с Китаем и Индией, но и с Ираном, и другими странами Востока (включая ведущие страны Юга такие, как Египет, Эфиопия, Бразилия, ЮАР, ОАЭ), которые уже сейчас территориально занимают четвертую часть земли (общая площадь стран БРИКС составляет 45 726 508 км², а это около 26,7% мировой поверхности суши), и по народонаселению представляют почти половину человечества (общая численность населения стран БРИКС сейчас оценивается примерно 3,53 млрд. чел., а это 43,5% </w:t>
      </w:r>
      <w:r w:rsidRPr="00190AAE">
        <w:rPr>
          <w:lang w:val="ru-RU"/>
        </w:rPr>
        <w:lastRenderedPageBreak/>
        <w:t xml:space="preserve">мирового населения). Бразилия, Россия, Индия и Китай входят в десятку крупнейших стран мира по численности населения, площади и ВВП (ППС). Все пять первоначальных государств-членов являются членами «Большой двадцатки» с со </w:t>
      </w:r>
      <w:proofErr w:type="spellStart"/>
      <w:r w:rsidRPr="00190AAE">
        <w:rPr>
          <w:lang w:val="ru-RU"/>
        </w:rPr>
        <w:t>вокупным</w:t>
      </w:r>
      <w:proofErr w:type="spellEnd"/>
      <w:r w:rsidRPr="00190AAE">
        <w:rPr>
          <w:lang w:val="ru-RU"/>
        </w:rPr>
        <w:t xml:space="preserve"> номинальным ВВП в 28 триллионов долларов США (около 27% валового мирового продукта), а общий ВВП (ППС) составляет около 57 триллионов долларов США (33% мирового ВВП по ППС) и, по оценкам, 4,5 триллиона долларов США совокупных валютных резервов (по состоянию на 2018 год). Это тот самый Коминтерн, объединяющий все сатанинские силы Востока не взирая на их религиозно-идеологическую направленность, а если быть более точным видимая его часть, которая сегодня является реальной угрозой всему Западу. </w:t>
      </w:r>
    </w:p>
    <w:p w14:paraId="65678863" w14:textId="77777777" w:rsidR="00D22F6D" w:rsidRPr="00190AAE" w:rsidRDefault="00000000">
      <w:pPr>
        <w:ind w:left="-15"/>
        <w:rPr>
          <w:lang w:val="ru-RU"/>
        </w:rPr>
      </w:pPr>
      <w:r w:rsidRPr="00190AAE">
        <w:rPr>
          <w:lang w:val="ru-RU"/>
        </w:rPr>
        <w:t xml:space="preserve">То есть Ленин живее всех живых, а его дело оказывается не только не забыто, но наоборот процветает с новой силой, что мы и наблюдаем на примере современной идеологии путинизма или рашизма, которая на самом деле является всего-навсего модифицированным марксизмом-ленинизмом-сталинизмом. Как бы не открещивался Путин от коммунистического наследия, называя себя рус. демократом, сколько бы не крестился, лобызая православные иконы, и как бы не восхвалял царскую </w:t>
      </w:r>
      <w:proofErr w:type="spellStart"/>
      <w:r>
        <w:t>Россию</w:t>
      </w:r>
      <w:proofErr w:type="spellEnd"/>
      <w:r>
        <w:t xml:space="preserve">, </w:t>
      </w:r>
      <w:proofErr w:type="spellStart"/>
      <w:r>
        <w:t>цитируя</w:t>
      </w:r>
      <w:proofErr w:type="spellEnd"/>
      <w:r>
        <w:t xml:space="preserve"> </w:t>
      </w:r>
      <w:proofErr w:type="spellStart"/>
      <w:r>
        <w:t>Ивана</w:t>
      </w:r>
      <w:proofErr w:type="spellEnd"/>
      <w:r>
        <w:t xml:space="preserve"> </w:t>
      </w:r>
      <w:proofErr w:type="spellStart"/>
      <w:r>
        <w:t>Ильина</w:t>
      </w:r>
      <w:proofErr w:type="spellEnd"/>
      <w:r>
        <w:t xml:space="preserve">, </w:t>
      </w:r>
      <w:proofErr w:type="spellStart"/>
      <w:r>
        <w:t>он</w:t>
      </w:r>
      <w:proofErr w:type="spellEnd"/>
      <w:r>
        <w:t xml:space="preserve"> </w:t>
      </w:r>
      <w:proofErr w:type="spellStart"/>
      <w:r>
        <w:t>был</w:t>
      </w:r>
      <w:proofErr w:type="spellEnd"/>
      <w:r>
        <w:t xml:space="preserve"> и </w:t>
      </w:r>
      <w:proofErr w:type="spellStart"/>
      <w:r>
        <w:t>останется</w:t>
      </w:r>
      <w:proofErr w:type="spellEnd"/>
      <w:r>
        <w:t xml:space="preserve"> </w:t>
      </w:r>
      <w:proofErr w:type="spellStart"/>
      <w:r>
        <w:t>большевиком</w:t>
      </w:r>
      <w:proofErr w:type="spellEnd"/>
      <w:r>
        <w:t xml:space="preserve">. </w:t>
      </w:r>
      <w:r w:rsidRPr="00190AAE">
        <w:rPr>
          <w:lang w:val="ru-RU"/>
        </w:rPr>
        <w:t xml:space="preserve">Только слепые, которые уверены, что Красного Дракона не существует, что это сказка, или леваки, заточенные под антифа-глобализм, могут называть Путина фашистом и нацистом! Летом 2024 г. Путин побывал с официальным визитов в Сев. Корее, которая формально тоже и уже давно не является коммунистической. Но только формально, а на самом деле все осталось на своих местах, словно время остановилось. Великий вождь и учитель Ким Чен Ыр и толпы его восторженных рабов, писающих кипятком от счастья лицезреть двух живых полубогов. Кремлевский царек, увидевший впервые бесноватую толпу и свои портреты повсюду, почувствовал наверно тоже самое, что чувствовал Сталин, наслаждавшийся общим преклонением и своим всевластием. После северокорейского триумфа, после услышанной в хоровом </w:t>
      </w:r>
      <w:r w:rsidRPr="00190AAE">
        <w:rPr>
          <w:lang w:val="ru-RU"/>
        </w:rPr>
        <w:lastRenderedPageBreak/>
        <w:t xml:space="preserve">исполнении песни: «Встал из могилы Советский Союз…», Путин понял окончательно, что нужно возвращать СССР, без марксизма-ленинизма, в виде какого-нибудь чучхе по-российски или в виде православного халифата, но непременно возвращать, чтобы ему также пели дифирамбы и кланялись в ноги толпы россиян, а не только кремлевские холуи, чтобы им восторгался весь народ, видя в нем великодержавного </w:t>
      </w:r>
      <w:proofErr w:type="spellStart"/>
      <w:r w:rsidRPr="00190AAE">
        <w:rPr>
          <w:lang w:val="ru-RU"/>
        </w:rPr>
        <w:t>солнцеликого</w:t>
      </w:r>
      <w:proofErr w:type="spellEnd"/>
      <w:r w:rsidRPr="00190AAE">
        <w:rPr>
          <w:lang w:val="ru-RU"/>
        </w:rPr>
        <w:t xml:space="preserve"> во </w:t>
      </w:r>
      <w:proofErr w:type="spellStart"/>
      <w:r w:rsidRPr="00190AAE">
        <w:rPr>
          <w:lang w:val="ru-RU"/>
        </w:rPr>
        <w:t>ждя</w:t>
      </w:r>
      <w:proofErr w:type="spellEnd"/>
      <w:r w:rsidRPr="00190AAE">
        <w:rPr>
          <w:lang w:val="ru-RU"/>
        </w:rPr>
        <w:t xml:space="preserve">, правителя, спасителя, триумфатора, отца народов и собирателя рус. земель от Балтики до Аляски. </w:t>
      </w:r>
    </w:p>
    <w:p w14:paraId="4FE83746" w14:textId="77777777" w:rsidR="00D22F6D" w:rsidRPr="00190AAE" w:rsidRDefault="00000000">
      <w:pPr>
        <w:ind w:left="-15"/>
        <w:rPr>
          <w:lang w:val="ru-RU"/>
        </w:rPr>
      </w:pPr>
      <w:r w:rsidRPr="00190AAE">
        <w:rPr>
          <w:lang w:val="ru-RU"/>
        </w:rPr>
        <w:t xml:space="preserve">В известной пьесе-притче Евгения Шварца трехголовый Дракон не только предстает в человеческом образе перед окружающими, но и несколько раз изменяет свою внешность, превращаясь то в «солдафона», то в «интеллигента», то в некоего «старца». Шварц писал эту пьесу во время войны, как раз в те годы, когда Сталин начал менять образ советской империи, убирая откровенно интернационал-коммунистические атрибуты и заменяя их национал-патриотическими. Именно тогда вместо большевицкого гимна «Интернационал» появился новый гимн СССР со словами: «Союз нерушимый республик свободных навеки сплотила Великая Русь…» Именно тогда «вождь народов» формально ликвидировал Коминтерн, Наркоматы переименовал в Министерства, вернул прежние чины и пагоны в армию и силовые структуры, учредил ордена Суворова, Кутузова, Невского, создал Московскую Патриархию, открыв храмы и монастыри, поощрял создание «исторических фильмов» про </w:t>
      </w:r>
      <w:proofErr w:type="spellStart"/>
      <w:r w:rsidRPr="00190AAE">
        <w:rPr>
          <w:lang w:val="ru-RU"/>
        </w:rPr>
        <w:t>руских</w:t>
      </w:r>
      <w:proofErr w:type="spellEnd"/>
      <w:r w:rsidRPr="00190AAE">
        <w:rPr>
          <w:lang w:val="ru-RU"/>
        </w:rPr>
        <w:t xml:space="preserve"> царей и военачальников, и еще многое что изменил ради сохранения своей драконовской власти, играя на чувствах народа, который готов был умереть, но только за свою родину, а не за какое-то абстрактное всемирное пролетарское братство. Кремлевский Дракон через два года войны понял, что советские люди совершенно охладели к интернационал-коммунистическим идеям, хотя и прежде в массе своей они были индифферентны к ним за исключением отдельных фанатиков, верящих в мировую революцию, и поэтому начал внедрять национал-патриотические шаблоны, широко используя дореволюционный великодержавный русизм. Удивительно, но </w:t>
      </w:r>
      <w:r w:rsidRPr="00190AAE">
        <w:rPr>
          <w:lang w:val="ru-RU"/>
        </w:rPr>
        <w:lastRenderedPageBreak/>
        <w:t xml:space="preserve">Шварц сумел увидеть в Драконе то, чего до сих пор не видит большинство, считающее, что у коммунизма лишь одно обличие – марксистко-ленинский тоталитаризм. Но если для Сталина эта мера была вынужденно-временной, чтобы победить в войне и укрепить свою власть, а на самом деле он как верный ленинец ни минуты не сомневаясь в том, что рано или поздно коммунизм победит во всем мире, то для его кремлевских преемников через 30-40 лет подобные изменения стали неотвратимыми как насущная необходимость. Уже в конце 1970-х – вначале 1980-х годов, когда стагнация советского режима достигла пика, этот пе </w:t>
      </w:r>
      <w:proofErr w:type="spellStart"/>
      <w:r w:rsidRPr="00190AAE">
        <w:rPr>
          <w:lang w:val="ru-RU"/>
        </w:rPr>
        <w:t>риод</w:t>
      </w:r>
      <w:proofErr w:type="spellEnd"/>
      <w:r w:rsidRPr="00190AAE">
        <w:rPr>
          <w:lang w:val="ru-RU"/>
        </w:rPr>
        <w:t xml:space="preserve"> получил название «брежневский застой», наиболее активные, дееспособные и инициативные коммунисты Политбюро и особенно Госбезопасности стали думать о смене головы Дракона, прекрасно понимая, что для сохранения советской империи необходимо отказаться от ставших неэффективными марксистско-ленинских догм, и прежде всего от дутой социалистической экономики, которая завела страну в тупик. Иначе говоря, нужен был очередной НЭП, но на другой идеологической основе, т.е. отказ от коммунистического госкапитализма и переход к олигархическому капитализму либо на основе либеральных общечеловеческих ценностей, либо на основе патриотических великодержавных ценностей. Остро стала ощущаться гниль режима, когда красная империя завязла в Афганской войне, особенно после смерти Брежнева и прихода Андропова. В это время советские коммунисты лихорадочно искали выход из тупика, прорабатывая разные варианты дальнейшего развития страны. Несмотря на преследования диссидентов, должное внимание уделялось их взглядам, которые коммунисты дотошно изучали, чтобы использовать в своих целях. Тогда диссидентское движение как известно было представлено в основном тремя направлениями: первое демократическое во главе с академиком А.Д. Сахаровым и его прозападно настроенными либеральными единомышленниками как правило еврейского происхождения; второе патриотическое во главе с писателем А.И. Солженицыным и его сторонниками из числа почвенников-славянофилов и </w:t>
      </w:r>
      <w:proofErr w:type="spellStart"/>
      <w:r w:rsidRPr="00190AAE">
        <w:rPr>
          <w:lang w:val="ru-RU"/>
        </w:rPr>
        <w:lastRenderedPageBreak/>
        <w:t>писателейдеревенщиков</w:t>
      </w:r>
      <w:proofErr w:type="spellEnd"/>
      <w:r w:rsidRPr="00190AAE">
        <w:rPr>
          <w:lang w:val="ru-RU"/>
        </w:rPr>
        <w:t xml:space="preserve">; и третье меньшевистское во главе с братьями Роем и Жоресом Медведевыми с их революционно настроенными сподвижниками-леваками, мечтающими о «демократическом социализме с человеческим лицом». </w:t>
      </w:r>
      <w:proofErr w:type="spellStart"/>
      <w:r w:rsidRPr="00190AAE">
        <w:rPr>
          <w:lang w:val="ru-RU"/>
        </w:rPr>
        <w:t>Главчекист</w:t>
      </w:r>
      <w:proofErr w:type="spellEnd"/>
      <w:r w:rsidRPr="00190AAE">
        <w:rPr>
          <w:lang w:val="ru-RU"/>
        </w:rPr>
        <w:t xml:space="preserve"> Андропов больше всего недолюбливал русистов, однако именно патриотическую карту с церковно-православным антуражем и великодержавными амбициями он велел разработать в своем ведомстве, поскольку данный вариант гарантировал сохранение империи и драконовой власти. Задолго до горбачевской перестройки (Горбачев был ставленником Андропова) наверху в КГБ, КПСС и ВЛКСМ многие уже знали о грядущих глобальных переменах и готовились поучаствовать в разделе госсобственности. Горбачев больше симпатизировал западникам-либералам и социал-демократам, поэтому после </w:t>
      </w:r>
      <w:proofErr w:type="spellStart"/>
      <w:r w:rsidRPr="00190AAE">
        <w:rPr>
          <w:lang w:val="ru-RU"/>
        </w:rPr>
        <w:t>смер</w:t>
      </w:r>
      <w:proofErr w:type="spellEnd"/>
      <w:r w:rsidRPr="00190AAE">
        <w:rPr>
          <w:lang w:val="ru-RU"/>
        </w:rPr>
        <w:t xml:space="preserve"> </w:t>
      </w:r>
      <w:proofErr w:type="spellStart"/>
      <w:r w:rsidRPr="00190AAE">
        <w:rPr>
          <w:lang w:val="ru-RU"/>
        </w:rPr>
        <w:t>ти</w:t>
      </w:r>
      <w:proofErr w:type="spellEnd"/>
      <w:r w:rsidRPr="00190AAE">
        <w:rPr>
          <w:lang w:val="ru-RU"/>
        </w:rPr>
        <w:t xml:space="preserve"> своего куратора-</w:t>
      </w:r>
      <w:proofErr w:type="spellStart"/>
      <w:r w:rsidRPr="00190AAE">
        <w:rPr>
          <w:lang w:val="ru-RU"/>
        </w:rPr>
        <w:t>главчекиста</w:t>
      </w:r>
      <w:proofErr w:type="spellEnd"/>
      <w:r w:rsidRPr="00190AAE">
        <w:rPr>
          <w:lang w:val="ru-RU"/>
        </w:rPr>
        <w:t xml:space="preserve">, посчитав что у него развязаны руки решил перестроить страну по своему усмотрению, вызывая тем самым открытую неприязнь у той основной части </w:t>
      </w:r>
      <w:proofErr w:type="spellStart"/>
      <w:r w:rsidRPr="00190AAE">
        <w:rPr>
          <w:lang w:val="ru-RU"/>
        </w:rPr>
        <w:t>чекистовимперцев</w:t>
      </w:r>
      <w:proofErr w:type="spellEnd"/>
      <w:r w:rsidRPr="00190AAE">
        <w:rPr>
          <w:lang w:val="ru-RU"/>
        </w:rPr>
        <w:t xml:space="preserve">, которые планировали осуществить план Андропова по проведению реформ в национал-патриотическом русле. Для этого у них было все подготовлено, прежде всего до отказа наполнена чекистской агентурой и сексотами РПЦ МП и отчасти РПЦЗ, которые планировалось объединить и с их помощью заменить марксизм-ленинизм православно-великодержавной идеологией «Третьего Рима». Для расширения национал-патриотических идей чекисты либо создавали сами группировки типа «Памяти» и РНЕ, либо внедряли в стихийно возникающие организации своих людей, направляя их деятельность на укрепление единства страны против национал-сепаратистов и либералов всех мастей, объявленных «ставленниками Запада». Более того, активно разыгрывалась даже монархическая карта, для чего реанимировали «Романовых», найдя среди них наиболее </w:t>
      </w:r>
      <w:proofErr w:type="spellStart"/>
      <w:r w:rsidRPr="00190AAE">
        <w:rPr>
          <w:lang w:val="ru-RU"/>
        </w:rPr>
        <w:t>безпринципных</w:t>
      </w:r>
      <w:proofErr w:type="spellEnd"/>
      <w:r w:rsidRPr="00190AAE">
        <w:rPr>
          <w:lang w:val="ru-RU"/>
        </w:rPr>
        <w:t xml:space="preserve"> и уже скомпрометированных членов, которые уже давно были посажены чекистами на крючок и готовы были играть по их правилам. Именно для этого была развернута шумная компания по «обнаружению останков царской семьи», якобы найденных под </w:t>
      </w:r>
      <w:r w:rsidRPr="00190AAE">
        <w:rPr>
          <w:lang w:val="ru-RU"/>
        </w:rPr>
        <w:lastRenderedPageBreak/>
        <w:t xml:space="preserve">Свердловском Авдониным и Рябовым, действовавших с конца 1970-х по указке чекистов. «Царские останки» и официальная история цареубийства были нужны чекистам не только для осуществления их будущих планов </w:t>
      </w:r>
      <w:proofErr w:type="spellStart"/>
      <w:r w:rsidRPr="00190AAE">
        <w:rPr>
          <w:lang w:val="ru-RU"/>
        </w:rPr>
        <w:t>националпатриотической</w:t>
      </w:r>
      <w:proofErr w:type="spellEnd"/>
      <w:r w:rsidRPr="00190AAE">
        <w:rPr>
          <w:lang w:val="ru-RU"/>
        </w:rPr>
        <w:t xml:space="preserve"> перестройки, но еще и для того, чтобы покончить со слухами о спрятанных под мавзолеем царских главах, которые упорно ходили в народе. Не обошлось конечно и без других мифов, которые создавались в спецотделе Лубянки, это прежде всего пресловутые «отечественные предания о помощи божьей </w:t>
      </w:r>
      <w:proofErr w:type="spellStart"/>
      <w:r w:rsidRPr="00190AAE">
        <w:rPr>
          <w:lang w:val="ru-RU"/>
        </w:rPr>
        <w:t>руским</w:t>
      </w:r>
      <w:proofErr w:type="spellEnd"/>
      <w:r w:rsidRPr="00190AAE">
        <w:rPr>
          <w:lang w:val="ru-RU"/>
        </w:rPr>
        <w:t xml:space="preserve"> людям во время войны с фашистами» и всяческие «пророчества о воскрешении великой Руси и восшествии рус. царя, которых возненавидит враждебный Запад во главе с антихристом». Чекисты не брезговали ради распространения подобных мифов откровенно лгать, выдавая свои нарративы и просто байки из лубянской лаборатории за «пророчества старцев». Так, например, они нагло переврали слова православного подвижника Лаврентия Черниговского, о чем написал церковный историк Виталий Шумило, который до копался до правды в украинских архивах (см. «</w:t>
      </w:r>
      <w:proofErr w:type="spellStart"/>
      <w:r w:rsidRPr="00190AAE">
        <w:rPr>
          <w:lang w:val="ru-RU"/>
        </w:rPr>
        <w:t>Руского</w:t>
      </w:r>
      <w:proofErr w:type="spellEnd"/>
      <w:r w:rsidRPr="00190AAE">
        <w:rPr>
          <w:lang w:val="ru-RU"/>
        </w:rPr>
        <w:t xml:space="preserve"> царя будет бояться сам антихрист…» Спецоперация КГБ–ФСБ, портал «Харбин» </w:t>
      </w:r>
      <w:r>
        <w:rPr>
          <w:color w:val="0563C1"/>
          <w:u w:val="single" w:color="0563C1"/>
        </w:rPr>
        <w:t>https</w:t>
      </w:r>
      <w:r w:rsidRPr="00190AAE">
        <w:rPr>
          <w:color w:val="0563C1"/>
          <w:u w:val="single" w:color="0563C1"/>
          <w:lang w:val="ru-RU"/>
        </w:rPr>
        <w:t>://</w:t>
      </w:r>
      <w:proofErr w:type="spellStart"/>
      <w:r>
        <w:rPr>
          <w:color w:val="0563C1"/>
          <w:u w:val="single" w:color="0563C1"/>
        </w:rPr>
        <w:t>harbin</w:t>
      </w:r>
      <w:proofErr w:type="spellEnd"/>
      <w:r w:rsidRPr="00190AAE">
        <w:rPr>
          <w:color w:val="0563C1"/>
          <w:u w:val="single" w:color="0563C1"/>
          <w:lang w:val="ru-RU"/>
        </w:rPr>
        <w:t>.</w:t>
      </w:r>
      <w:r>
        <w:rPr>
          <w:color w:val="0563C1"/>
          <w:u w:val="single" w:color="0563C1"/>
        </w:rPr>
        <w:t>lv</w:t>
      </w:r>
      <w:r w:rsidRPr="00190AAE">
        <w:rPr>
          <w:color w:val="0563C1"/>
          <w:u w:val="single" w:color="0563C1"/>
          <w:lang w:val="ru-RU"/>
        </w:rPr>
        <w:t>/</w:t>
      </w:r>
      <w:r w:rsidRPr="00190AAE">
        <w:rPr>
          <w:lang w:val="ru-RU"/>
        </w:rPr>
        <w:t xml:space="preserve"> </w:t>
      </w:r>
      <w:proofErr w:type="spellStart"/>
      <w:r>
        <w:t>russkogo</w:t>
      </w:r>
      <w:proofErr w:type="spellEnd"/>
      <w:r w:rsidRPr="00190AAE">
        <w:rPr>
          <w:lang w:val="ru-RU"/>
        </w:rPr>
        <w:t>-</w:t>
      </w:r>
      <w:proofErr w:type="spellStart"/>
      <w:r>
        <w:t>tsarya</w:t>
      </w:r>
      <w:proofErr w:type="spellEnd"/>
      <w:r w:rsidRPr="00190AAE">
        <w:rPr>
          <w:lang w:val="ru-RU"/>
        </w:rPr>
        <w:t>-</w:t>
      </w:r>
      <w:proofErr w:type="spellStart"/>
      <w:r>
        <w:t>budet</w:t>
      </w:r>
      <w:proofErr w:type="spellEnd"/>
      <w:r w:rsidRPr="00190AAE">
        <w:rPr>
          <w:lang w:val="ru-RU"/>
        </w:rPr>
        <w:t>-</w:t>
      </w:r>
      <w:proofErr w:type="spellStart"/>
      <w:r>
        <w:t>boyatsya</w:t>
      </w:r>
      <w:proofErr w:type="spellEnd"/>
      <w:r w:rsidRPr="00190AAE">
        <w:rPr>
          <w:lang w:val="ru-RU"/>
        </w:rPr>
        <w:t>-</w:t>
      </w:r>
      <w:proofErr w:type="spellStart"/>
      <w:r>
        <w:t>sam</w:t>
      </w:r>
      <w:proofErr w:type="spellEnd"/>
      <w:r w:rsidRPr="00190AAE">
        <w:rPr>
          <w:lang w:val="ru-RU"/>
        </w:rPr>
        <w:t>-</w:t>
      </w:r>
      <w:proofErr w:type="spellStart"/>
      <w:r>
        <w:t>antikhristprorochestva</w:t>
      </w:r>
      <w:proofErr w:type="spellEnd"/>
      <w:r w:rsidRPr="00190AAE">
        <w:rPr>
          <w:lang w:val="ru-RU"/>
        </w:rPr>
        <w:t>-</w:t>
      </w:r>
      <w:proofErr w:type="spellStart"/>
      <w:r>
        <w:t>skhiarkhimandrita</w:t>
      </w:r>
      <w:proofErr w:type="spellEnd"/>
      <w:r w:rsidRPr="00190AAE">
        <w:rPr>
          <w:lang w:val="ru-RU"/>
        </w:rPr>
        <w:t>-</w:t>
      </w:r>
      <w:proofErr w:type="spellStart"/>
      <w:r>
        <w:t>lavrentiya</w:t>
      </w:r>
      <w:proofErr w:type="spellEnd"/>
      <w:r w:rsidRPr="00190AAE">
        <w:rPr>
          <w:lang w:val="ru-RU"/>
        </w:rPr>
        <w:t>-</w:t>
      </w:r>
      <w:proofErr w:type="spellStart"/>
      <w:r>
        <w:t>chernigovskogo</w:t>
      </w:r>
      <w:proofErr w:type="spellEnd"/>
      <w:r w:rsidRPr="00190AAE">
        <w:rPr>
          <w:lang w:val="ru-RU"/>
        </w:rPr>
        <w:t>-</w:t>
      </w:r>
      <w:proofErr w:type="spellStart"/>
      <w:r>
        <w:t>kotorykhon</w:t>
      </w:r>
      <w:proofErr w:type="spellEnd"/>
      <w:r w:rsidRPr="00190AAE">
        <w:rPr>
          <w:lang w:val="ru-RU"/>
        </w:rPr>
        <w:t>-</w:t>
      </w:r>
      <w:proofErr w:type="spellStart"/>
      <w:r>
        <w:t>nikogda</w:t>
      </w:r>
      <w:proofErr w:type="spellEnd"/>
      <w:r w:rsidRPr="00190AAE">
        <w:rPr>
          <w:lang w:val="ru-RU"/>
        </w:rPr>
        <w:t>-</w:t>
      </w:r>
      <w:r>
        <w:t>ne</w:t>
      </w:r>
      <w:r w:rsidRPr="00190AAE">
        <w:rPr>
          <w:lang w:val="ru-RU"/>
        </w:rPr>
        <w:t>-</w:t>
      </w:r>
      <w:proofErr w:type="spellStart"/>
      <w:r>
        <w:t>proiznosil</w:t>
      </w:r>
      <w:proofErr w:type="spellEnd"/>
      <w:r w:rsidRPr="00190AAE">
        <w:rPr>
          <w:lang w:val="ru-RU"/>
        </w:rPr>
        <w:t xml:space="preserve">?). </w:t>
      </w:r>
    </w:p>
    <w:p w14:paraId="1A9D5532" w14:textId="77777777" w:rsidR="00D22F6D" w:rsidRPr="00190AAE" w:rsidRDefault="00000000">
      <w:pPr>
        <w:ind w:left="-15"/>
        <w:rPr>
          <w:lang w:val="ru-RU"/>
        </w:rPr>
      </w:pPr>
      <w:r w:rsidRPr="00190AAE">
        <w:rPr>
          <w:lang w:val="ru-RU"/>
        </w:rPr>
        <w:t xml:space="preserve">Для весомости использовались имена и других духовных авторитетов, приписывая им высказывания, никогда ими не произносимые. Вся эта бредятина много лет распространялась внутри РПЦ МП, обрастая новыми и новыми мифами, которые со временем превратились в «неоспоримые исторические факты». И сегодня эта ложь столь широко распространяется российским агитпропом, что используется уже в кинофильмах, на которых в свою очередь патриотически воспитывается молодежь. Если Горбачев и Ельцин не оправдали надежд кремлевско-лубянского Дракона, то сменивший их весьма исполнительный чекист Путин в полной мере воплотил в жизнь планы своего главного шефа Андропова, не только сохранив красную империю зла и создав новую идеологию, но и развязав реваншистскую войну во имя </w:t>
      </w:r>
      <w:r w:rsidRPr="00190AAE">
        <w:rPr>
          <w:lang w:val="ru-RU"/>
        </w:rPr>
        <w:lastRenderedPageBreak/>
        <w:t xml:space="preserve">восстановления ее в прежних границах. Впрочем, это только начало, поскольку по заявлению Путина «у </w:t>
      </w:r>
      <w:proofErr w:type="spellStart"/>
      <w:r w:rsidRPr="00190AAE">
        <w:rPr>
          <w:lang w:val="ru-RU"/>
        </w:rPr>
        <w:t>руского</w:t>
      </w:r>
      <w:proofErr w:type="spellEnd"/>
      <w:r w:rsidRPr="00190AAE">
        <w:rPr>
          <w:lang w:val="ru-RU"/>
        </w:rPr>
        <w:t xml:space="preserve"> мира нет границ», поэтому следуя логике и зная конечную цель Красного Дракона (всемирная империя), можно предположить, чем же должна закончиться эта трагическая история…                                    </w:t>
      </w:r>
    </w:p>
    <w:p w14:paraId="20DA0DB2" w14:textId="77777777" w:rsidR="00D22F6D" w:rsidRPr="00190AAE" w:rsidRDefault="00000000">
      <w:pPr>
        <w:ind w:left="-15"/>
        <w:rPr>
          <w:lang w:val="ru-RU"/>
        </w:rPr>
      </w:pPr>
      <w:r w:rsidRPr="00190AAE">
        <w:rPr>
          <w:lang w:val="ru-RU"/>
        </w:rPr>
        <w:t xml:space="preserve">К сожалению, сознание наибольшей части людей сейчас находится в состоянии глубокого летаргического сна. Лишь немногие понимают, что в путинской РФ власть по-прежнему в руках коммунистов из той же секты кремлевско-лубянских сатанистов Коминтерна, которые проливали реки крови во время красного террора и коллективизации, миллионами морили голодом и гноили в лагерях во время первых пятилеток и индустриализации, держали в колхозном рабстве и расстреливали восставших рабочих во время освоения космоса, гнали в чужие земли солдат, которые давили танками и сбрасывали бомбы на дома поляков, румын, финнов, испанцев, немцев, корейцев, китайцев, венгров, чехов, афганцев и многих других. Противники путинского режима леволиберального толка этого не хотят увидеть и понять, утверждая, что нынешние путинисты-едросы (члены «Единой России») вовсе не </w:t>
      </w:r>
      <w:proofErr w:type="spellStart"/>
      <w:r w:rsidRPr="00190AAE">
        <w:rPr>
          <w:lang w:val="ru-RU"/>
        </w:rPr>
        <w:t>коммуни</w:t>
      </w:r>
      <w:proofErr w:type="spellEnd"/>
      <w:r w:rsidRPr="00190AAE">
        <w:rPr>
          <w:lang w:val="ru-RU"/>
        </w:rPr>
        <w:t xml:space="preserve"> </w:t>
      </w:r>
      <w:proofErr w:type="spellStart"/>
      <w:r w:rsidRPr="00190AAE">
        <w:rPr>
          <w:lang w:val="ru-RU"/>
        </w:rPr>
        <w:t>сты</w:t>
      </w:r>
      <w:proofErr w:type="spellEnd"/>
      <w:r w:rsidRPr="00190AAE">
        <w:rPr>
          <w:lang w:val="ru-RU"/>
        </w:rPr>
        <w:t xml:space="preserve">, а скорее националисты или даже нацисты, что они не левые, поскольку исповедуют не марксизм-ленинизм, а правые точнее православно-великодержавные, так как исповедуют некий полурелигиозный национал-патриотизм почти монархизм. Правда, сами они не могут объяснить как это «православный </w:t>
      </w:r>
      <w:proofErr w:type="spellStart"/>
      <w:r w:rsidRPr="00190AAE">
        <w:rPr>
          <w:lang w:val="ru-RU"/>
        </w:rPr>
        <w:t>националпатриотизм</w:t>
      </w:r>
      <w:proofErr w:type="spellEnd"/>
      <w:r w:rsidRPr="00190AAE">
        <w:rPr>
          <w:lang w:val="ru-RU"/>
        </w:rPr>
        <w:t xml:space="preserve">» сочетается у путинистов с символами и ценностями иных религий мусульманства, иудейства и т.д. </w:t>
      </w:r>
    </w:p>
    <w:p w14:paraId="684C37C9" w14:textId="77777777" w:rsidR="00D22F6D" w:rsidRPr="00190AAE" w:rsidRDefault="00000000">
      <w:pPr>
        <w:ind w:left="-15"/>
        <w:rPr>
          <w:lang w:val="ru-RU"/>
        </w:rPr>
      </w:pPr>
      <w:r w:rsidRPr="00190AAE">
        <w:rPr>
          <w:lang w:val="ru-RU"/>
        </w:rPr>
        <w:t xml:space="preserve">Не все знают, что коммунисты как никто другой умеют менять свое обличие, мимикрировать, сбрасывать кожу подобно змее, превращаясь при необходимости в кого угодно, они легко из демонов войны и насилия обращаются в ангелов мира и дружбы, а из анархистов в монархистов, оставаясь при этом убежденными коммунистами, т.е. сатанистами. Примеров «перерождения» много, кроме превращения КПСС в ЕР заслуживает внимания и северокорейский вариант изменения коминтерновских идей на </w:t>
      </w:r>
      <w:r w:rsidRPr="00190AAE">
        <w:rPr>
          <w:lang w:val="ru-RU"/>
        </w:rPr>
        <w:lastRenderedPageBreak/>
        <w:t xml:space="preserve">национальную идею чучхе. Собственно, и китайский пример отступления от государственного капитализма, который марксисты именуют социализмом (переходным периодом от капитализма к коммунизму), от плановой экономики назад к рыночной к частному капиталу тоже весьма показательный. Еще Ленин допускал подобное отступление от </w:t>
      </w:r>
      <w:proofErr w:type="spellStart"/>
      <w:r w:rsidRPr="00190AAE">
        <w:rPr>
          <w:lang w:val="ru-RU"/>
        </w:rPr>
        <w:t>госкапитала</w:t>
      </w:r>
      <w:proofErr w:type="spellEnd"/>
      <w:r w:rsidRPr="00190AAE">
        <w:rPr>
          <w:lang w:val="ru-RU"/>
        </w:rPr>
        <w:t>, но при сохранении диктатуры партии, вспомним его НЭП, но не Мао, который даже в страшном сне не мог представить себе такой «измены». Китайская компартия хоть и сохраняет его культ, но идет совершенно иным скорее ленинским путем (также как нэпман Путин), подтачивая западный мир как снаружи, так и изнутри, незаметно для него наращивая свое влияние в мировой экономике и внешней политике. Китайская змея хоть и сохранила коммунистическую кожу, тем не менее поползла совершенно в другую в противоположную от маоизма сторону, понимая, что настало время меняться приспосабливаться к современным реалиям, чтобы победить западный мир.</w:t>
      </w:r>
    </w:p>
    <w:p w14:paraId="4F04F6DB" w14:textId="77777777" w:rsidR="00D22F6D" w:rsidRPr="00190AAE" w:rsidRDefault="00000000">
      <w:pPr>
        <w:ind w:left="-15"/>
        <w:rPr>
          <w:lang w:val="ru-RU"/>
        </w:rPr>
      </w:pPr>
      <w:r w:rsidRPr="00190AAE">
        <w:rPr>
          <w:lang w:val="ru-RU"/>
        </w:rPr>
        <w:t xml:space="preserve">В конце прошлого ХХ в. коммунисты повсюду стали переименовывать свои партии, публично отказываясь от </w:t>
      </w:r>
      <w:proofErr w:type="spellStart"/>
      <w:r w:rsidRPr="00190AAE">
        <w:rPr>
          <w:lang w:val="ru-RU"/>
        </w:rPr>
        <w:t>марксистсколенинского</w:t>
      </w:r>
      <w:proofErr w:type="spellEnd"/>
      <w:r w:rsidRPr="00190AAE">
        <w:rPr>
          <w:lang w:val="ru-RU"/>
        </w:rPr>
        <w:t xml:space="preserve"> наследия. Главной причиной отмежевания от Коминтерна является нежелание марксистов нести ответственность за чудовищные преступления своих предшественников, на руках ко-</w:t>
      </w:r>
    </w:p>
    <w:p w14:paraId="0C7F0B6D" w14:textId="77777777" w:rsidR="00D22F6D" w:rsidRPr="00190AAE" w:rsidRDefault="00D22F6D">
      <w:pPr>
        <w:rPr>
          <w:lang w:val="ru-RU"/>
        </w:rPr>
        <w:sectPr w:rsidR="00D22F6D" w:rsidRPr="00190AAE">
          <w:headerReference w:type="even" r:id="rId31"/>
          <w:headerReference w:type="default" r:id="rId32"/>
          <w:footerReference w:type="even" r:id="rId33"/>
          <w:footerReference w:type="default" r:id="rId34"/>
          <w:headerReference w:type="first" r:id="rId35"/>
          <w:footerReference w:type="first" r:id="rId36"/>
          <w:pgSz w:w="8164" w:h="11906"/>
          <w:pgMar w:top="964" w:right="960" w:bottom="1238" w:left="964" w:header="964" w:footer="707" w:gutter="0"/>
          <w:cols w:space="720"/>
        </w:sectPr>
      </w:pPr>
    </w:p>
    <w:p w14:paraId="00E5FC3D" w14:textId="77777777" w:rsidR="00D22F6D" w:rsidRPr="00190AAE" w:rsidRDefault="00000000">
      <w:pPr>
        <w:ind w:left="-15" w:firstLine="0"/>
        <w:rPr>
          <w:lang w:val="ru-RU"/>
        </w:rPr>
      </w:pPr>
      <w:proofErr w:type="spellStart"/>
      <w:r w:rsidRPr="00190AAE">
        <w:rPr>
          <w:lang w:val="ru-RU"/>
        </w:rPr>
        <w:lastRenderedPageBreak/>
        <w:t>торых</w:t>
      </w:r>
      <w:proofErr w:type="spellEnd"/>
      <w:r w:rsidRPr="00190AAE">
        <w:rPr>
          <w:lang w:val="ru-RU"/>
        </w:rPr>
        <w:t xml:space="preserve"> несмываемая кровь сотен миллионов. Но и осуждать своих дедов и отцов, с которыми они связаны незримыми демоническими узами, как-то не собираются. Наоборот, перевертыши делают все, чтобы избежать реальной декоммунизации и люстрации. И хотя давным-давно коммунизм не пропагандируется ими открыто, они его и не запрещают как «нацизм», с которым даже сравнивать не позволяют, считая такое сравнение кощунством. Например, говоря про развязывание Второй Мировой войны, не упоминают сговора Сталина с Гитлером о разделе Польши (Пакт </w:t>
      </w:r>
      <w:proofErr w:type="spellStart"/>
      <w:r w:rsidRPr="00190AAE">
        <w:rPr>
          <w:lang w:val="ru-RU"/>
        </w:rPr>
        <w:t>МолотоваРиббентропа</w:t>
      </w:r>
      <w:proofErr w:type="spellEnd"/>
      <w:r w:rsidRPr="00190AAE">
        <w:rPr>
          <w:lang w:val="ru-RU"/>
        </w:rPr>
        <w:t xml:space="preserve">). Саботируют и блокируют любые попытки создать международный трибунал над коммунизмом. А еще перевертыши бережно хранят памятники красным тиранам, а в путинской РФ с разрешения власти почитатели советских героев-победителей Сталина, Жукова, Дзержинского и других палачей даже новые устанавливают. Неприкасаемым остается и главный палач Ленин, протухшая мумия которого сто лет лежит возле Кремля, а его памятниками утыкана вся страна. И хотя большевики сменили свои окровавленные кожанки и военные френчи на модные пиджаки и галстуки, от них все равно пахнет человеческой кровью. Слишком уж страшную память оставили о себе их отцы и деды, от которых этот запах им и передался. А как известно с токсичными людьми никто не хочет иметь дело, сидеть за одним столом и тем более терпеть их в семье цивилизованных народов. Поэтому коммунисты и переодеваются, используя дорогой парфюм либерализма и плюрализма, чтобы избавиться от зловония тоталитаризма, надеясь, что никто не догадается кто они на самом деле. По всей видимости и друг друга они узнают по трупному запаху, как шакалы, которые сразу чуют своего. Так, например, венгерский президент бывший комсомольский лидер Орбан, как и др. западноевропейские леваки сумевший вовремя сменить шкуру коммуниста на националиста, быстро находит общий язык и взаимопонимание с кремлевским чекистом Путиным или генсеком компартии Си Цзиньпином. Как находила общий язык и вела задушевные беседы с тем же Путиным бывшая комсомолка Меркель и др. зарубежные политики из бывших соцстран, перекрасившиеся в конце 80-х во время перестройки, когда в СССР </w:t>
      </w:r>
      <w:r w:rsidRPr="00190AAE">
        <w:rPr>
          <w:lang w:val="ru-RU"/>
        </w:rPr>
        <w:lastRenderedPageBreak/>
        <w:t xml:space="preserve">как грибы после дождя стали появляться на свет такие демократы, как Горбачев, Ельцин и им подобные тысячи и тысячи конформистов, прибравших партбилеты членов КПСС в укромное место до поры до времени. </w:t>
      </w:r>
    </w:p>
    <w:p w14:paraId="120A6703" w14:textId="77777777" w:rsidR="00D22F6D" w:rsidRPr="00190AAE" w:rsidRDefault="00000000">
      <w:pPr>
        <w:ind w:left="-15"/>
        <w:rPr>
          <w:lang w:val="ru-RU"/>
        </w:rPr>
      </w:pPr>
      <w:r w:rsidRPr="00190AAE">
        <w:rPr>
          <w:lang w:val="ru-RU"/>
        </w:rPr>
        <w:t xml:space="preserve">Реально мыслящие люди прекрасно осознают, что Красный Дракон СССР может в любой момент восстать, но уже не в своем прежнем виде. Теперь центром этой коммунистической империи зла будет не Москва, а Пекин, поскольку РФ уже давно стала вассалом КНР, превратившись в сырьевую колонию нового монстра. Разумеется, речь идет об официальном восстановлении Советского Союза с вхождением в него РСФСР, БССР и остальных бывших советских социалистических республик, которых сейчас формально не существуют, а фактически они продолжают оставаться тем, чем и были до распада СССР, поскольку у власти стоят «бывшие» коммунисты и чекисты, являясь тайными или явными преемниками ленинско-сталинско-брежневского наследия, воспитанными на марксистско-ленинских идеалах и поднявшимися благодаря «партийным деньгам». Исключения есть, но они не велики, лишь три страны Прибалтики и Украина, активно сопротивляются красным реваншистам. А десяток остальных постсоветских стран Евразии подобно путинской России стали вассалами Китая и потенциально готовы снова превратиться в советские социалистические республики. При этом Китай широко использует старые наработки СССР, делая руками путинской России и лукашенковской Беларуси грязную работу, а именно финансируя международный терроризм и разжигая локальные войны, чтобы отвлечь от себя внимание западных стран и втянуть их, прежде всего США, как своего главного конкурента (сейчас Китай занимает второе место в мире после Америки) в противостояние. Использование РФ в качестве тарана, вызывающего огонь на себя, должно отвлекать внимание мировой общественности от притаившегося в КНР Красного Дракона, который собирается с силами для последнего рывка. Делается это только для того, чтобы истощить ресурсы запада и в нужный момент наклонить весы в свою сторону. Ради победы мирового коммунизма в ход идут все средства, если потребуется Китай </w:t>
      </w:r>
      <w:r w:rsidRPr="00190AAE">
        <w:rPr>
          <w:lang w:val="ru-RU"/>
        </w:rPr>
        <w:lastRenderedPageBreak/>
        <w:t>развяжет даже Мировую войну, а поводов для этого, как известно и помимо Тайваня предостаточно.</w:t>
      </w:r>
    </w:p>
    <w:p w14:paraId="341E9012" w14:textId="77777777" w:rsidR="00D22F6D" w:rsidRPr="00190AAE" w:rsidRDefault="00000000">
      <w:pPr>
        <w:pStyle w:val="1"/>
        <w:ind w:left="89" w:right="80"/>
        <w:rPr>
          <w:lang w:val="ru-RU"/>
        </w:rPr>
      </w:pPr>
      <w:bookmarkStart w:id="2" w:name="_Toc277071"/>
      <w:r w:rsidRPr="00190AAE">
        <w:rPr>
          <w:lang w:val="ru-RU"/>
        </w:rPr>
        <w:t>СОЮЗ КАПИТАЛИСТОВ И КОММУНИСТОВ</w:t>
      </w:r>
      <w:bookmarkEnd w:id="2"/>
    </w:p>
    <w:p w14:paraId="1389C770" w14:textId="77777777" w:rsidR="00D22F6D" w:rsidRPr="00190AAE" w:rsidRDefault="00000000">
      <w:pPr>
        <w:ind w:left="-15"/>
        <w:rPr>
          <w:lang w:val="ru-RU"/>
        </w:rPr>
      </w:pPr>
      <w:r w:rsidRPr="00190AAE">
        <w:rPr>
          <w:lang w:val="ru-RU"/>
        </w:rPr>
        <w:t>Если взглянуть на статистику последнего столетия в области военных расходов, обнаружится интересная особенность. К середине 1920-х – вначале 1930-х годов на первое место по наращиванию вооружений вышел СССР, хотя до этого страна лежала в разрухе и нищете. Голодному населению помогали иностранные благотворительные организации и Красный Крест. И вдруг произошло «экономическое чудо», ни с того ни с сего в СССР начала развиваться промышленность, известное в советской истории как всеобщей индустриализация, хотя правильнее было бы называть ее всеобщей милитаризацией. В экономику СССР интернациональный капитал, несмотря на то что коммунизм объявил его главным врагом мирового пролетариата, почему-то начал вливать огромные средства. Из-за океана туда были привезены и смонтированы целые заводы и фабрики, переводились огромные финансовые средства, хотя в самой Америке в это время наблюдалась «великая депрессия», вызвавшая не только тотальную безработицу, но и массовый голод. Эту страницу истории сегодня предпочитают забыть, поскольку ответственность за это преступление (а иначе это не назовешь) лежит на американских банкирах с Уолл-Стрита, которые решили ради расцвета коммунистического монстра пожертвовать миллионами простых американцев. Да, согласно демографической статистике, речь идет о миллионах американцев, и это сенсационное открытие сделал демограф Борис Борисов: «</w:t>
      </w:r>
      <w:r w:rsidRPr="00190AAE">
        <w:rPr>
          <w:i/>
          <w:lang w:val="ru-RU"/>
        </w:rPr>
        <w:t xml:space="preserve">В сети Интернет разгорается очередной скандал. Свободная энциклопедия «Википедия» удалила статью российского исследователя, которая посвящена оценке потерь США в результате Великой депрессии 1932-33 гг. Возмущенные блогеры начали массовое распространение статьи в </w:t>
      </w:r>
      <w:proofErr w:type="spellStart"/>
      <w:r w:rsidRPr="00190AAE">
        <w:rPr>
          <w:i/>
          <w:lang w:val="ru-RU"/>
        </w:rPr>
        <w:t>рускоязычном</w:t>
      </w:r>
      <w:proofErr w:type="spellEnd"/>
      <w:r w:rsidRPr="00190AAE">
        <w:rPr>
          <w:i/>
          <w:lang w:val="ru-RU"/>
        </w:rPr>
        <w:t xml:space="preserve"> сегменте популярного блог-сервиса </w:t>
      </w:r>
      <w:proofErr w:type="spellStart"/>
      <w:r>
        <w:rPr>
          <w:i/>
        </w:rPr>
        <w:t>Livejournal</w:t>
      </w:r>
      <w:proofErr w:type="spellEnd"/>
      <w:r w:rsidRPr="00190AAE">
        <w:rPr>
          <w:i/>
          <w:lang w:val="ru-RU"/>
        </w:rPr>
        <w:t xml:space="preserve">. Материал вызвал горячие споры, «исторический флешмоб», между тем, продолжается. В своем материале исследователь коснулся действительно «горячей» темы - оценки числа жертв </w:t>
      </w:r>
      <w:r w:rsidRPr="00190AAE">
        <w:rPr>
          <w:i/>
          <w:lang w:val="ru-RU"/>
        </w:rPr>
        <w:lastRenderedPageBreak/>
        <w:t xml:space="preserve">американской Великой Депрессии, чем, видимо, и вызвал столь резкую реакцию модераторов «Википедии» и активность </w:t>
      </w:r>
      <w:proofErr w:type="spellStart"/>
      <w:r w:rsidRPr="00190AAE">
        <w:rPr>
          <w:i/>
          <w:lang w:val="ru-RU"/>
        </w:rPr>
        <w:t>рускоязычных</w:t>
      </w:r>
      <w:proofErr w:type="spellEnd"/>
      <w:r w:rsidRPr="00190AAE">
        <w:rPr>
          <w:i/>
          <w:lang w:val="ru-RU"/>
        </w:rPr>
        <w:t xml:space="preserve"> блоггеров. На основании анализа статистических данных Борис Борисов в статье «Голодомор по-американски» оценил число жертв финансового кризиса в США в более, чем 7 миллионов человек - и впервые напрямую сравнил произошедшее в США в 1932-33 гг. с голодомором в СССР 1932-33-х. </w:t>
      </w:r>
    </w:p>
    <w:p w14:paraId="27B4DB0F" w14:textId="77777777" w:rsidR="00D22F6D" w:rsidRPr="00190AAE" w:rsidRDefault="00000000">
      <w:pPr>
        <w:ind w:left="-15"/>
        <w:rPr>
          <w:lang w:val="ru-RU"/>
        </w:rPr>
      </w:pPr>
      <w:r w:rsidRPr="00190AAE">
        <w:rPr>
          <w:i/>
          <w:lang w:val="ru-RU"/>
        </w:rPr>
        <w:t xml:space="preserve">В своей статье Борисов использует официальные данные американского статистического ведомства. Рассмотрев численность населения США, динамику рождаемости и смертности, иммиграцию и эмиграцию, автор приходит к неутешительному выводу: за время голода 1932-33 гг. </w:t>
      </w:r>
      <w:r>
        <w:rPr>
          <w:i/>
        </w:rPr>
        <w:t xml:space="preserve">США </w:t>
      </w:r>
      <w:proofErr w:type="spellStart"/>
      <w:r>
        <w:rPr>
          <w:i/>
        </w:rPr>
        <w:t>не</w:t>
      </w:r>
      <w:proofErr w:type="spellEnd"/>
      <w:r>
        <w:rPr>
          <w:i/>
        </w:rPr>
        <w:t xml:space="preserve"> </w:t>
      </w:r>
      <w:proofErr w:type="spellStart"/>
      <w:r>
        <w:rPr>
          <w:i/>
        </w:rPr>
        <w:t>досчитались</w:t>
      </w:r>
      <w:proofErr w:type="spellEnd"/>
      <w:r>
        <w:rPr>
          <w:i/>
        </w:rPr>
        <w:t xml:space="preserve"> </w:t>
      </w:r>
      <w:proofErr w:type="spellStart"/>
      <w:r>
        <w:rPr>
          <w:i/>
        </w:rPr>
        <w:t>более</w:t>
      </w:r>
      <w:proofErr w:type="spellEnd"/>
      <w:r>
        <w:rPr>
          <w:i/>
        </w:rPr>
        <w:t xml:space="preserve"> 7 </w:t>
      </w:r>
      <w:proofErr w:type="spellStart"/>
      <w:r>
        <w:rPr>
          <w:i/>
        </w:rPr>
        <w:t>миллионов</w:t>
      </w:r>
      <w:proofErr w:type="spellEnd"/>
      <w:r>
        <w:rPr>
          <w:i/>
        </w:rPr>
        <w:t xml:space="preserve"> </w:t>
      </w:r>
      <w:proofErr w:type="spellStart"/>
      <w:r>
        <w:rPr>
          <w:i/>
        </w:rPr>
        <w:t>жизней</w:t>
      </w:r>
      <w:proofErr w:type="spellEnd"/>
      <w:r>
        <w:rPr>
          <w:i/>
        </w:rPr>
        <w:t xml:space="preserve">. </w:t>
      </w:r>
      <w:r w:rsidRPr="00190AAE">
        <w:rPr>
          <w:i/>
          <w:lang w:val="ru-RU"/>
        </w:rPr>
        <w:t xml:space="preserve">«Если верить американской статистике, за десятилетие с 1931 по 1940 год, по динамике прироста населения США потеряли не много ни мало 8 миллионов 553 тысячи человек, причем показатели прироста населения меняются сразу, одномоментно, в два (!) раза точно на рубеже 1930/31 года, падают и замирают на этом уровне ровно на десять лет… Никаких объяснений этому в обширном, в сотни страниц, тексте американского доклада </w:t>
      </w:r>
      <w:r>
        <w:rPr>
          <w:i/>
        </w:rPr>
        <w:t>US</w:t>
      </w:r>
      <w:r w:rsidRPr="00190AAE">
        <w:rPr>
          <w:i/>
          <w:lang w:val="ru-RU"/>
        </w:rPr>
        <w:t xml:space="preserve"> </w:t>
      </w:r>
      <w:r>
        <w:rPr>
          <w:i/>
        </w:rPr>
        <w:t>Department</w:t>
      </w:r>
      <w:r w:rsidRPr="00190AAE">
        <w:rPr>
          <w:i/>
          <w:lang w:val="ru-RU"/>
        </w:rPr>
        <w:t xml:space="preserve"> </w:t>
      </w:r>
      <w:r>
        <w:rPr>
          <w:i/>
        </w:rPr>
        <w:t>of</w:t>
      </w:r>
      <w:r w:rsidRPr="00190AAE">
        <w:rPr>
          <w:i/>
          <w:lang w:val="ru-RU"/>
        </w:rPr>
        <w:t xml:space="preserve"> </w:t>
      </w:r>
      <w:r>
        <w:rPr>
          <w:i/>
        </w:rPr>
        <w:t>commerce</w:t>
      </w:r>
      <w:r w:rsidRPr="00190AAE">
        <w:rPr>
          <w:i/>
          <w:lang w:val="ru-RU"/>
        </w:rPr>
        <w:t xml:space="preserve"> «</w:t>
      </w:r>
      <w:r>
        <w:rPr>
          <w:i/>
        </w:rPr>
        <w:t>Statistical</w:t>
      </w:r>
      <w:r w:rsidRPr="00190AAE">
        <w:rPr>
          <w:i/>
          <w:lang w:val="ru-RU"/>
        </w:rPr>
        <w:t xml:space="preserve"> </w:t>
      </w:r>
      <w:r>
        <w:rPr>
          <w:i/>
        </w:rPr>
        <w:t>Abstract</w:t>
      </w:r>
      <w:r w:rsidRPr="00190AAE">
        <w:rPr>
          <w:i/>
          <w:lang w:val="ru-RU"/>
        </w:rPr>
        <w:t xml:space="preserve"> </w:t>
      </w:r>
      <w:r>
        <w:rPr>
          <w:i/>
        </w:rPr>
        <w:t>of</w:t>
      </w:r>
      <w:r w:rsidRPr="00190AAE">
        <w:rPr>
          <w:i/>
          <w:lang w:val="ru-RU"/>
        </w:rPr>
        <w:t xml:space="preserve"> </w:t>
      </w:r>
      <w:r>
        <w:rPr>
          <w:i/>
        </w:rPr>
        <w:t>the</w:t>
      </w:r>
      <w:r w:rsidRPr="00190AAE">
        <w:rPr>
          <w:i/>
          <w:lang w:val="ru-RU"/>
        </w:rPr>
        <w:t xml:space="preserve"> </w:t>
      </w:r>
      <w:r>
        <w:rPr>
          <w:i/>
        </w:rPr>
        <w:t>United</w:t>
      </w:r>
      <w:r w:rsidRPr="00190AAE">
        <w:rPr>
          <w:i/>
          <w:lang w:val="ru-RU"/>
        </w:rPr>
        <w:t xml:space="preserve"> </w:t>
      </w:r>
      <w:r>
        <w:rPr>
          <w:i/>
        </w:rPr>
        <w:t>States</w:t>
      </w:r>
      <w:r w:rsidRPr="00190AAE">
        <w:rPr>
          <w:i/>
          <w:lang w:val="ru-RU"/>
        </w:rPr>
        <w:t>» не содержится», - отмечает автор. Впрочем, исследователь вводит поправку на движение населения: «Всего за 30-е годы страну покинуло на 93 309 человек больше, чем прибыло в нее, а десятилетием ранее в страну дополнительно прибыло 2 960 782 человек. Что же, скорректируем цифру общих демографических потерь США в 30-е гг. на 3,054 тысячи человек». При этом, рассматривая период Великой депрессии, автор отмечает удивительное сходство с тем, что творилось в 30-е гг. в СССР. Он даже вводит для США термин «</w:t>
      </w:r>
      <w:proofErr w:type="spellStart"/>
      <w:r w:rsidRPr="00190AAE">
        <w:rPr>
          <w:i/>
          <w:lang w:val="ru-RU"/>
        </w:rPr>
        <w:t>дефарминг</w:t>
      </w:r>
      <w:proofErr w:type="spellEnd"/>
      <w:r w:rsidRPr="00190AAE">
        <w:rPr>
          <w:i/>
          <w:lang w:val="ru-RU"/>
        </w:rPr>
        <w:t xml:space="preserve">», как аналог советского «раскулачивания». </w:t>
      </w:r>
    </w:p>
    <w:p w14:paraId="60449598" w14:textId="77777777" w:rsidR="00D22F6D" w:rsidRPr="00190AAE" w:rsidRDefault="00000000">
      <w:pPr>
        <w:ind w:left="-15"/>
        <w:rPr>
          <w:lang w:val="ru-RU"/>
        </w:rPr>
      </w:pPr>
      <w:r w:rsidRPr="00190AAE">
        <w:rPr>
          <w:i/>
          <w:lang w:val="ru-RU"/>
        </w:rPr>
        <w:t xml:space="preserve">«Мало кто знает… о пяти миллионах американских фермеров (около миллиона семей) ровно в эти же время согнанных банками с земель за долги, но не </w:t>
      </w:r>
      <w:proofErr w:type="spellStart"/>
      <w:r w:rsidRPr="00190AAE">
        <w:rPr>
          <w:i/>
          <w:lang w:val="ru-RU"/>
        </w:rPr>
        <w:t>обезпеченных</w:t>
      </w:r>
      <w:proofErr w:type="spellEnd"/>
      <w:r w:rsidRPr="00190AAE">
        <w:rPr>
          <w:i/>
          <w:lang w:val="ru-RU"/>
        </w:rPr>
        <w:t xml:space="preserve"> правительством США ни землей, ни работой, ни социальной помощью, ни пенсией по старости – ничем», - говорится в статье. «Каждый шестой американский фермер попал под каток голодомора. Люди шли в </w:t>
      </w:r>
      <w:r w:rsidRPr="00190AAE">
        <w:rPr>
          <w:i/>
          <w:lang w:val="ru-RU"/>
        </w:rPr>
        <w:lastRenderedPageBreak/>
        <w:t xml:space="preserve">никуда, лишенные земли, денег, своего родного дома, имущества - в охваченную массовой безработицей голодом и повальным бандитизмом неизвестность». Что происходило в те годы с американским обществом прекрасно показывает фильм «Кинг-Конг» режиссера Питера Джексона. Первые кадры ленты повествуют о периоде Великой депрессии и рассказывают нам историю актрисы, которая не ела три дня и пытается украсть с лотка яблоко. Еда в городе есть, но в охваченном тотальной безработицей Нью-Йорке у людей нет денег, чтобы ее купить. При заполненных магазинах и красочных витринах кондитерских и мясных лавок, люди на улицах элементарно голодают. И, одновременно, правительство США избавлялось от излишков продовольствия, которое не могли распродать торговцы. Нельзя нарушать законы рынка – то, что не куплено, то лишнее, раздать его голодающим, значит нанести удар по бизнесу. </w:t>
      </w:r>
    </w:p>
    <w:p w14:paraId="422BC0D2" w14:textId="77777777" w:rsidR="00D22F6D" w:rsidRPr="00190AAE" w:rsidRDefault="00000000">
      <w:pPr>
        <w:ind w:left="-15"/>
        <w:rPr>
          <w:lang w:val="ru-RU"/>
        </w:rPr>
      </w:pPr>
      <w:r w:rsidRPr="00190AAE">
        <w:rPr>
          <w:i/>
          <w:lang w:val="ru-RU"/>
        </w:rPr>
        <w:t xml:space="preserve">Продовольствие, как отмечает Борисов, уничтожали «разнообразно и с размахом: зерно и просто сжигали, и топили в океане. Так, например, было уничтожено 6.5 млн. голов свиней и запахано 10 млн. га земель с урожаем». Последствия подобных действий были закономерны, отмечает автор статьи. «Вот подлинные воспоминания ребенка об этих годах: «Мы заменяли нашу привычную любимую пищу на более доступную... вместо капусты мы использовали листья кустарников, ели лягушек... в течение месяца умерли моя мама и старшая сестра...» </w:t>
      </w:r>
      <w:r>
        <w:rPr>
          <w:i/>
        </w:rPr>
        <w:t xml:space="preserve">(Jack Griffin)». </w:t>
      </w:r>
      <w:r w:rsidRPr="00190AAE">
        <w:rPr>
          <w:i/>
          <w:lang w:val="ru-RU"/>
        </w:rPr>
        <w:t>Спасением для огромного количества безработных и безземельных американцев стали так называемые «общественные работы», которые ввел президент Рузвельт. Впрочем, и это спасение было весьма иллюзорным, отмечает в своей работе Борис Борисов. Проводимые под эгидой Администрации общественных работ (</w:t>
      </w:r>
      <w:r>
        <w:rPr>
          <w:i/>
        </w:rPr>
        <w:t>PWA</w:t>
      </w:r>
      <w:r w:rsidRPr="00190AAE">
        <w:rPr>
          <w:i/>
          <w:lang w:val="ru-RU"/>
        </w:rPr>
        <w:t xml:space="preserve">) и администрации гражданских работ </w:t>
      </w:r>
      <w:r>
        <w:rPr>
          <w:i/>
        </w:rPr>
        <w:t>Civil</w:t>
      </w:r>
      <w:r w:rsidRPr="00190AAE">
        <w:rPr>
          <w:i/>
          <w:lang w:val="ru-RU"/>
        </w:rPr>
        <w:t xml:space="preserve"> </w:t>
      </w:r>
      <w:r>
        <w:rPr>
          <w:i/>
        </w:rPr>
        <w:t>Works</w:t>
      </w:r>
      <w:r w:rsidRPr="00190AAE">
        <w:rPr>
          <w:i/>
          <w:lang w:val="ru-RU"/>
        </w:rPr>
        <w:t xml:space="preserve"> </w:t>
      </w:r>
      <w:r>
        <w:rPr>
          <w:i/>
        </w:rPr>
        <w:t>Administration</w:t>
      </w:r>
      <w:r w:rsidRPr="00190AAE">
        <w:rPr>
          <w:i/>
          <w:lang w:val="ru-RU"/>
        </w:rPr>
        <w:t xml:space="preserve"> – СВА, работы состояли в строительстве каналов, дорог, мостов, зачастую в необжитых и болотистых малярийных районах. На таких работах единовременно были заняты до 3,3 миллиона человек, всего же через американскую систему «общественных работ» прошло 8,5 млн. человек – «</w:t>
      </w:r>
      <w:proofErr w:type="gramStart"/>
      <w:r w:rsidRPr="00190AAE">
        <w:rPr>
          <w:i/>
          <w:lang w:val="ru-RU"/>
        </w:rPr>
        <w:t>это</w:t>
      </w:r>
      <w:proofErr w:type="gramEnd"/>
      <w:r w:rsidRPr="00190AAE">
        <w:rPr>
          <w:i/>
          <w:lang w:val="ru-RU"/>
        </w:rPr>
        <w:t xml:space="preserve"> не считая собственно заключенных», - </w:t>
      </w:r>
      <w:r w:rsidRPr="00190AAE">
        <w:rPr>
          <w:i/>
          <w:lang w:val="ru-RU"/>
        </w:rPr>
        <w:lastRenderedPageBreak/>
        <w:t xml:space="preserve">отмечает Борисов. «Условия и смертность на этих работах еще ждут своего внимательного исследователя», - отмечает автор, приводя, впрочем, достаточно показательный момент: «причем из 30$ номинальной заработной платы (участника «общественных работ») обязательные вычеты составляли 25$. </w:t>
      </w:r>
    </w:p>
    <w:p w14:paraId="23911D4B" w14:textId="77777777" w:rsidR="00D22F6D" w:rsidRPr="00190AAE" w:rsidRDefault="00000000">
      <w:pPr>
        <w:ind w:left="-15" w:firstLine="0"/>
        <w:rPr>
          <w:lang w:val="ru-RU"/>
        </w:rPr>
      </w:pPr>
      <w:r w:rsidRPr="00190AAE">
        <w:rPr>
          <w:i/>
          <w:lang w:val="ru-RU"/>
        </w:rPr>
        <w:t>Пять долларов за месяц каторжного труда в малярийном болоте». Фактически, люди трудились за еду в условиях, сравнимых со сталинским ГУЛАГом – трудно конвертировать в доллары заработную плату заключенного ГУЛАГ 30-40 гг., но видимо она была сравнима с оценкой работы американского «</w:t>
      </w:r>
      <w:proofErr w:type="spellStart"/>
      <w:r w:rsidRPr="00190AAE">
        <w:rPr>
          <w:i/>
          <w:lang w:val="ru-RU"/>
        </w:rPr>
        <w:t>трудработника</w:t>
      </w:r>
      <w:proofErr w:type="spellEnd"/>
      <w:r w:rsidRPr="00190AAE">
        <w:rPr>
          <w:i/>
          <w:lang w:val="ru-RU"/>
        </w:rPr>
        <w:t>». «Почти демоническую схожесть Администрации общественных работ (</w:t>
      </w:r>
      <w:r>
        <w:rPr>
          <w:i/>
        </w:rPr>
        <w:t>PWA</w:t>
      </w:r>
      <w:r w:rsidRPr="00190AAE">
        <w:rPr>
          <w:i/>
          <w:lang w:val="ru-RU"/>
        </w:rPr>
        <w:t xml:space="preserve">) с ГУЛАГОМ придает еще и вот что. Администрацию общественных работ возглавляет своеобразный «американский Берия» - министр внутренних дел Г. </w:t>
      </w:r>
      <w:proofErr w:type="spellStart"/>
      <w:r w:rsidRPr="00190AAE">
        <w:rPr>
          <w:i/>
          <w:lang w:val="ru-RU"/>
        </w:rPr>
        <w:t>Икес</w:t>
      </w:r>
      <w:proofErr w:type="spellEnd"/>
      <w:r w:rsidRPr="00190AAE">
        <w:rPr>
          <w:i/>
          <w:lang w:val="ru-RU"/>
        </w:rPr>
        <w:t xml:space="preserve">, который начиная с 1932 г. заключил в лагеря для безработной молодежи около двух миллионов человек», - пишет Борисов… </w:t>
      </w:r>
      <w:r>
        <w:rPr>
          <w:i/>
        </w:rPr>
        <w:t>«</w:t>
      </w:r>
      <w:proofErr w:type="spellStart"/>
      <w:r>
        <w:rPr>
          <w:i/>
        </w:rPr>
        <w:t>Первый</w:t>
      </w:r>
      <w:proofErr w:type="spellEnd"/>
      <w:r>
        <w:rPr>
          <w:i/>
        </w:rPr>
        <w:t xml:space="preserve"> </w:t>
      </w:r>
      <w:proofErr w:type="spellStart"/>
      <w:r>
        <w:rPr>
          <w:i/>
        </w:rPr>
        <w:t>этап</w:t>
      </w:r>
      <w:proofErr w:type="spellEnd"/>
      <w:r>
        <w:rPr>
          <w:i/>
        </w:rPr>
        <w:t xml:space="preserve"> </w:t>
      </w:r>
      <w:proofErr w:type="spellStart"/>
      <w:r>
        <w:rPr>
          <w:i/>
        </w:rPr>
        <w:t>операции</w:t>
      </w:r>
      <w:proofErr w:type="spellEnd"/>
      <w:r>
        <w:rPr>
          <w:i/>
        </w:rPr>
        <w:t xml:space="preserve"> </w:t>
      </w:r>
      <w:proofErr w:type="spellStart"/>
      <w:r>
        <w:rPr>
          <w:i/>
        </w:rPr>
        <w:t>занял</w:t>
      </w:r>
      <w:proofErr w:type="spellEnd"/>
      <w:r>
        <w:rPr>
          <w:i/>
        </w:rPr>
        <w:t xml:space="preserve"> </w:t>
      </w:r>
      <w:proofErr w:type="spellStart"/>
      <w:r>
        <w:rPr>
          <w:i/>
        </w:rPr>
        <w:t>всего</w:t>
      </w:r>
      <w:proofErr w:type="spellEnd"/>
      <w:r>
        <w:rPr>
          <w:i/>
        </w:rPr>
        <w:t xml:space="preserve"> 72 </w:t>
      </w:r>
      <w:proofErr w:type="spellStart"/>
      <w:r>
        <w:rPr>
          <w:i/>
        </w:rPr>
        <w:t>часа</w:t>
      </w:r>
      <w:proofErr w:type="spellEnd"/>
      <w:r>
        <w:rPr>
          <w:i/>
        </w:rPr>
        <w:t xml:space="preserve">… </w:t>
      </w:r>
      <w:r w:rsidRPr="00190AAE">
        <w:rPr>
          <w:i/>
          <w:lang w:val="ru-RU"/>
        </w:rPr>
        <w:t>Всего, согласно расчетам, в 1940 г. население США, при сохранении прежних демографических тенденций, должно было составить как минимум 141,856 млн. человек, - пишет автор статьи далее. – Фактическое же население страны в 1940 г. составило всего 131,409 млн., из которых только 3,054 млн. объяснимы за счет изменения в динамике миграции. Итак, 7 394 000 человек по состоянию на 1940 г. просто отсутствуют. Никаких официальных объяснений по этому поводу нет</w:t>
      </w:r>
      <w:r w:rsidRPr="00190AAE">
        <w:rPr>
          <w:lang w:val="ru-RU"/>
        </w:rPr>
        <w:t xml:space="preserve">» (см. </w:t>
      </w:r>
      <w:r>
        <w:t>https</w:t>
      </w:r>
      <w:r w:rsidRPr="00190AAE">
        <w:rPr>
          <w:lang w:val="ru-RU"/>
        </w:rPr>
        <w:t>://</w:t>
      </w:r>
      <w:proofErr w:type="spellStart"/>
      <w:r>
        <w:t>dzen</w:t>
      </w:r>
      <w:proofErr w:type="spellEnd"/>
      <w:r w:rsidRPr="00190AAE">
        <w:rPr>
          <w:lang w:val="ru-RU"/>
        </w:rPr>
        <w:t>.</w:t>
      </w:r>
      <w:proofErr w:type="spellStart"/>
      <w:r>
        <w:t>ru</w:t>
      </w:r>
      <w:proofErr w:type="spellEnd"/>
      <w:r w:rsidRPr="00190AAE">
        <w:rPr>
          <w:lang w:val="ru-RU"/>
        </w:rPr>
        <w:t>/</w:t>
      </w:r>
      <w:r>
        <w:t>a</w:t>
      </w:r>
      <w:r w:rsidRPr="00190AAE">
        <w:rPr>
          <w:lang w:val="ru-RU"/>
        </w:rPr>
        <w:t>/</w:t>
      </w:r>
      <w:r>
        <w:t>Ww</w:t>
      </w:r>
      <w:r w:rsidRPr="00190AAE">
        <w:rPr>
          <w:lang w:val="ru-RU"/>
        </w:rPr>
        <w:t>7</w:t>
      </w:r>
      <w:proofErr w:type="spellStart"/>
      <w:r>
        <w:t>xhlls</w:t>
      </w:r>
      <w:proofErr w:type="spellEnd"/>
      <w:r w:rsidRPr="00190AAE">
        <w:rPr>
          <w:lang w:val="ru-RU"/>
        </w:rPr>
        <w:t>9</w:t>
      </w:r>
      <w:proofErr w:type="spellStart"/>
      <w:r>
        <w:t>ACp</w:t>
      </w:r>
      <w:proofErr w:type="spellEnd"/>
      <w:r w:rsidRPr="00190AAE">
        <w:rPr>
          <w:lang w:val="ru-RU"/>
        </w:rPr>
        <w:t>5</w:t>
      </w:r>
      <w:proofErr w:type="spellStart"/>
      <w:r>
        <w:t>YxP</w:t>
      </w:r>
      <w:proofErr w:type="spellEnd"/>
      <w:r w:rsidRPr="00190AAE">
        <w:rPr>
          <w:lang w:val="ru-RU"/>
        </w:rPr>
        <w:t>).</w:t>
      </w:r>
    </w:p>
    <w:p w14:paraId="111D9A65" w14:textId="77777777" w:rsidR="00D22F6D" w:rsidRPr="00190AAE" w:rsidRDefault="00000000">
      <w:pPr>
        <w:ind w:left="-15"/>
        <w:rPr>
          <w:lang w:val="ru-RU"/>
        </w:rPr>
      </w:pPr>
      <w:r w:rsidRPr="00190AAE">
        <w:rPr>
          <w:lang w:val="ru-RU"/>
        </w:rPr>
        <w:t xml:space="preserve">Однако на это плевать хотели, потому что все мысли были заняты другим, как вырастить и укрепить Красного Дракончика на Востоке, с которым нянчились как с младенцем, всячески холя и лелея, особенно после 1933 г., когда в Германии к власти пришел Гитлер со своей партией. Национал-социалисты, которых правильнее было бы называть национал-империалистами, объявили себя наследниками Римской империи и центром западной цивилизации, защитниками и хранителями ее культуры и вековых традиционных ценностей, которые должны не только остановить «восточные орды большевизма», но и спасти Европу от </w:t>
      </w:r>
      <w:r w:rsidRPr="00190AAE">
        <w:rPr>
          <w:lang w:val="ru-RU"/>
        </w:rPr>
        <w:lastRenderedPageBreak/>
        <w:t xml:space="preserve">инородного влияния «еврейских акул капитализма», между которыми явно просматривалась связь, но какая именно этого Гитлер до конца так и не понял. Германия в то время тоже начала наращивать вооружение и уже в конце 1930-х смогла опередить СССР. Но в отличие от Советского Союза Третьему Рейху никто извне не помогал, напротив ему всячески мешали, однако благодаря национальному капиталу Германия не только выстояла, но и экономически преобразилась, став независимой, высокоразвитой и мощной военно-технической державой. Впрочем, гитлеровскому национал-империализму это все равно не помогло, во время военного противостояния двух миров (старого мира традиции и нового мира прогресса) он проиграл интернационал-коммунизму и интернационал-капитализму. </w:t>
      </w:r>
    </w:p>
    <w:p w14:paraId="37B8C77E" w14:textId="77777777" w:rsidR="00D22F6D" w:rsidRDefault="00000000">
      <w:pPr>
        <w:ind w:left="-15"/>
      </w:pPr>
      <w:r w:rsidRPr="00190AAE">
        <w:rPr>
          <w:lang w:val="ru-RU"/>
        </w:rPr>
        <w:t xml:space="preserve">После войны советская военная машина заработала вновь на полную мощность, выйдя на первое место в мире. Можно не сомневаться, что без мощной поддержки коммунизма мировым капиталом в 1920-30-е гг. и конечно в 1940-е гг. во время и после войны – никакого Советского Союза не было бы и в помине. Коммунистическая империя выстояла только потому, что она как воздух была нужна закулисе Коминтерна, созданного братьями Марксом и Ротшильдом, которые с первого же дня существования Интернационала разделили его на две части видимую и невидимую, передавая свои сферы влияния и рычаги управления из рук в руки от одного посвященного другому. Таким образом одни отвечали за революционно-эмпирическую, а другие за </w:t>
      </w:r>
      <w:proofErr w:type="spellStart"/>
      <w:r w:rsidRPr="00190AAE">
        <w:rPr>
          <w:lang w:val="ru-RU"/>
        </w:rPr>
        <w:t>коммерческоэзотерическую</w:t>
      </w:r>
      <w:proofErr w:type="spellEnd"/>
      <w:r w:rsidRPr="00190AAE">
        <w:rPr>
          <w:lang w:val="ru-RU"/>
        </w:rPr>
        <w:t xml:space="preserve"> деятельность, и при этом всегда помогали друг другу делать общее дело по установлению </w:t>
      </w:r>
      <w:r>
        <w:t>«</w:t>
      </w:r>
      <w:proofErr w:type="spellStart"/>
      <w:r>
        <w:t>нового</w:t>
      </w:r>
      <w:proofErr w:type="spellEnd"/>
      <w:r>
        <w:t xml:space="preserve"> </w:t>
      </w:r>
      <w:proofErr w:type="spellStart"/>
      <w:r>
        <w:t>мирового</w:t>
      </w:r>
      <w:proofErr w:type="spellEnd"/>
      <w:r>
        <w:t xml:space="preserve"> </w:t>
      </w:r>
      <w:proofErr w:type="spellStart"/>
      <w:r>
        <w:t>порядка</w:t>
      </w:r>
      <w:proofErr w:type="spellEnd"/>
      <w:r>
        <w:t xml:space="preserve">». </w:t>
      </w:r>
    </w:p>
    <w:p w14:paraId="46CA0C75" w14:textId="77777777" w:rsidR="00D22F6D" w:rsidRPr="00190AAE" w:rsidRDefault="00000000">
      <w:pPr>
        <w:ind w:left="-15"/>
        <w:rPr>
          <w:lang w:val="ru-RU"/>
        </w:rPr>
      </w:pPr>
      <w:r w:rsidRPr="00190AAE">
        <w:rPr>
          <w:lang w:val="ru-RU"/>
        </w:rPr>
        <w:t xml:space="preserve">Прежде чем продолжить, нужно кое-что разъяснить, поскольку об этом как раньше в советские времена, так и теперь говорить непринято, т.е. данной информации не найти в официальной биографии Маркса. Речь идет о кровном родстве Маркса и Ротшильда. Одной из бабушек Маркса была </w:t>
      </w:r>
      <w:proofErr w:type="spellStart"/>
      <w:r w:rsidRPr="00190AAE">
        <w:rPr>
          <w:lang w:val="ru-RU"/>
        </w:rPr>
        <w:t>Нанетт</w:t>
      </w:r>
      <w:proofErr w:type="spellEnd"/>
      <w:r w:rsidRPr="00190AAE">
        <w:rPr>
          <w:lang w:val="ru-RU"/>
        </w:rPr>
        <w:t xml:space="preserve"> Саломон </w:t>
      </w:r>
      <w:proofErr w:type="spellStart"/>
      <w:r w:rsidRPr="00190AAE">
        <w:rPr>
          <w:lang w:val="ru-RU"/>
        </w:rPr>
        <w:t>Барент</w:t>
      </w:r>
      <w:proofErr w:type="spellEnd"/>
      <w:r w:rsidRPr="00190AAE">
        <w:rPr>
          <w:lang w:val="ru-RU"/>
        </w:rPr>
        <w:t xml:space="preserve">-Коэн, принадлежавшая к богатой амстердамской семье. А ее двоюродная сестра вышла замуж за Натана Майера Ротшильда и родила Лайонела Натана Ротшильда, «барона» и члена </w:t>
      </w:r>
      <w:r w:rsidRPr="00190AAE">
        <w:rPr>
          <w:lang w:val="ru-RU"/>
        </w:rPr>
        <w:lastRenderedPageBreak/>
        <w:t xml:space="preserve">парламента от богатейшего лондонского Сити. Несмотря на своих состоятельных предков Маркс сам жил почти в нищете на Дин-стрит в Лондоне. Он был завсегдатаем паба </w:t>
      </w:r>
      <w:r>
        <w:t>Red</w:t>
      </w:r>
      <w:r w:rsidRPr="00190AAE">
        <w:rPr>
          <w:lang w:val="ru-RU"/>
        </w:rPr>
        <w:t xml:space="preserve"> </w:t>
      </w:r>
      <w:r>
        <w:t>Lion</w:t>
      </w:r>
      <w:r w:rsidRPr="00190AAE">
        <w:rPr>
          <w:lang w:val="ru-RU"/>
        </w:rPr>
        <w:t xml:space="preserve"> на Грейт </w:t>
      </w:r>
      <w:proofErr w:type="spellStart"/>
      <w:r w:rsidRPr="00190AAE">
        <w:rPr>
          <w:lang w:val="ru-RU"/>
        </w:rPr>
        <w:t>Виндвил</w:t>
      </w:r>
      <w:proofErr w:type="spellEnd"/>
      <w:r w:rsidRPr="00190AAE">
        <w:rPr>
          <w:lang w:val="ru-RU"/>
        </w:rPr>
        <w:t xml:space="preserve"> в Сохо, где однажды его вместе с Энгельсом попросили написать некую революционную программу, которая позже получила название «Манифеста компартии». С этого момента Маркс становится вдруг одним из лидеров социалистического движения, хотя до этого был почти никому неизвестным журналистом, т.е. складывается впечатление, что его кто-то специально туда внедрил, чтобы захватить бразды правления и контролировать разбушевавшимися массами, направив народную стихию в управляемое русло. Об этом писал немецкий историк Вольфганг Вальднер, который предполагал, что Маркс еще до своего внедрения был завербован некими спецслужбами. В своей книге «Агент прусского правительства» (</w:t>
      </w:r>
      <w:r>
        <w:t>Der</w:t>
      </w:r>
      <w:r w:rsidRPr="00190AAE">
        <w:rPr>
          <w:lang w:val="ru-RU"/>
        </w:rPr>
        <w:t xml:space="preserve"> </w:t>
      </w:r>
      <w:proofErr w:type="spellStart"/>
      <w:r>
        <w:t>preu</w:t>
      </w:r>
      <w:proofErr w:type="spellEnd"/>
      <w:r w:rsidRPr="00190AAE">
        <w:rPr>
          <w:lang w:val="ru-RU"/>
        </w:rPr>
        <w:t>ß</w:t>
      </w:r>
      <w:proofErr w:type="spellStart"/>
      <w:r>
        <w:t>ische</w:t>
      </w:r>
      <w:proofErr w:type="spellEnd"/>
      <w:r w:rsidRPr="00190AAE">
        <w:rPr>
          <w:lang w:val="ru-RU"/>
        </w:rPr>
        <w:t xml:space="preserve"> </w:t>
      </w:r>
      <w:proofErr w:type="spellStart"/>
      <w:r>
        <w:t>Regierungsagent</w:t>
      </w:r>
      <w:proofErr w:type="spellEnd"/>
      <w:r w:rsidRPr="00190AAE">
        <w:rPr>
          <w:lang w:val="ru-RU"/>
        </w:rPr>
        <w:t xml:space="preserve">) он называет Маркса шпионом и агентом влияния. Кроме того, он упоминает, что в 1843 г. «бедный» Маркс женился на Дженни фон </w:t>
      </w:r>
      <w:proofErr w:type="spellStart"/>
      <w:r w:rsidRPr="00190AAE">
        <w:rPr>
          <w:lang w:val="ru-RU"/>
        </w:rPr>
        <w:t>Вестфален</w:t>
      </w:r>
      <w:proofErr w:type="spellEnd"/>
      <w:r w:rsidRPr="00190AAE">
        <w:rPr>
          <w:lang w:val="ru-RU"/>
        </w:rPr>
        <w:t xml:space="preserve">, происходящей из богатейшей прусской семьи, братом которой был Фердинанд фон </w:t>
      </w:r>
      <w:proofErr w:type="spellStart"/>
      <w:r w:rsidRPr="00190AAE">
        <w:rPr>
          <w:lang w:val="ru-RU"/>
        </w:rPr>
        <w:t>Вестфален</w:t>
      </w:r>
      <w:proofErr w:type="spellEnd"/>
      <w:r w:rsidRPr="00190AAE">
        <w:rPr>
          <w:lang w:val="ru-RU"/>
        </w:rPr>
        <w:t xml:space="preserve"> министр внутренних дел Пруссии в 1850-1858 гг. Историк акцентировал внимание на том, что «Фердинанд, шурин Маркса был «реакционером», который управлял обширной шпионской сетью, следившей за диссидентами…» </w:t>
      </w:r>
    </w:p>
    <w:p w14:paraId="504CBC9E" w14:textId="77777777" w:rsidR="00D22F6D" w:rsidRPr="00190AAE" w:rsidRDefault="00000000">
      <w:pPr>
        <w:ind w:left="-15"/>
        <w:rPr>
          <w:lang w:val="ru-RU"/>
        </w:rPr>
      </w:pPr>
      <w:r w:rsidRPr="00190AAE">
        <w:rPr>
          <w:lang w:val="ru-RU"/>
        </w:rPr>
        <w:t xml:space="preserve">В 1849 г. Маркс переехал в Лондон, где в читальном зале Британского музея занялся написанием своего «Капитала». А в это же время его двоюродный брат Лионель де Ротшильд уже являлся членом парламента от лондонского Сити (1847-1868 и 1869-1874 гг.). Их родственная связь давно установлена. Почти все ведущие еврейские семьи в Англии были связаны с Домом </w:t>
      </w:r>
      <w:proofErr w:type="spellStart"/>
      <w:r w:rsidRPr="00190AAE">
        <w:rPr>
          <w:lang w:val="ru-RU"/>
        </w:rPr>
        <w:t>Барэнт</w:t>
      </w:r>
      <w:proofErr w:type="spellEnd"/>
      <w:r w:rsidRPr="00190AAE">
        <w:rPr>
          <w:lang w:val="ru-RU"/>
        </w:rPr>
        <w:t xml:space="preserve"> Коэна. Его дочь Хана (Анна) жена основателя банка «</w:t>
      </w:r>
      <w:r>
        <w:t>N</w:t>
      </w:r>
      <w:r w:rsidRPr="00190AAE">
        <w:rPr>
          <w:lang w:val="ru-RU"/>
        </w:rPr>
        <w:t>.</w:t>
      </w:r>
      <w:r>
        <w:t>M</w:t>
      </w:r>
      <w:r w:rsidRPr="00190AAE">
        <w:rPr>
          <w:lang w:val="ru-RU"/>
        </w:rPr>
        <w:t xml:space="preserve">. </w:t>
      </w:r>
      <w:r>
        <w:t>Rothschild</w:t>
      </w:r>
      <w:r w:rsidRPr="00190AAE">
        <w:rPr>
          <w:lang w:val="ru-RU"/>
        </w:rPr>
        <w:t xml:space="preserve"> &amp; </w:t>
      </w:r>
      <w:r>
        <w:t>Sons</w:t>
      </w:r>
      <w:r w:rsidRPr="00190AAE">
        <w:rPr>
          <w:lang w:val="ru-RU"/>
        </w:rPr>
        <w:t xml:space="preserve">» Натана Майера Ротшильда и мать барона Льва Натановича Ротшильда. Вторая дочь Джудит (Юдифь) жена Моисея </w:t>
      </w:r>
      <w:proofErr w:type="spellStart"/>
      <w:r w:rsidRPr="00190AAE">
        <w:rPr>
          <w:lang w:val="ru-RU"/>
        </w:rPr>
        <w:t>Монтефиоре</w:t>
      </w:r>
      <w:proofErr w:type="spellEnd"/>
      <w:r w:rsidRPr="00190AAE">
        <w:rPr>
          <w:lang w:val="ru-RU"/>
        </w:rPr>
        <w:t xml:space="preserve">. Третья дочь Джесси вышла замуж за Майера Дэвидсона, брат которого был прадедом Карла Маркса (см. </w:t>
      </w:r>
      <w:r>
        <w:t>Wikipedia</w:t>
      </w:r>
      <w:r w:rsidRPr="00190AAE">
        <w:rPr>
          <w:lang w:val="ru-RU"/>
        </w:rPr>
        <w:t xml:space="preserve">, </w:t>
      </w:r>
      <w:r>
        <w:t>Levy</w:t>
      </w:r>
      <w:r w:rsidRPr="00190AAE">
        <w:rPr>
          <w:lang w:val="ru-RU"/>
        </w:rPr>
        <w:t xml:space="preserve"> </w:t>
      </w:r>
      <w:r>
        <w:t>Barent</w:t>
      </w:r>
      <w:r w:rsidRPr="00190AAE">
        <w:rPr>
          <w:lang w:val="ru-RU"/>
        </w:rPr>
        <w:t xml:space="preserve"> </w:t>
      </w:r>
      <w:r>
        <w:t>Cohen</w:t>
      </w:r>
      <w:r w:rsidRPr="00190AAE">
        <w:rPr>
          <w:lang w:val="ru-RU"/>
        </w:rPr>
        <w:t xml:space="preserve">). Достоверно известно, что семья Ротшильдов помогала отцу-основателю «научного коммунизма», </w:t>
      </w:r>
      <w:r w:rsidRPr="00190AAE">
        <w:rPr>
          <w:lang w:val="ru-RU"/>
        </w:rPr>
        <w:lastRenderedPageBreak/>
        <w:t xml:space="preserve">выделяя для него средства на «пролетарскую борьбу с мировым капиталом». Однако, бытует мнение, что Ротшильды не просто финансировали, но и напрямую управляли всей деятельностью Коминтерна (Интернационала), цели которого были аналогичными с запросами их транснациональной империи – всемирное государство и неограниченная власть в одних руках (только для одних – это некий абстрактный коммунизм, для других – транснациональный </w:t>
      </w:r>
      <w:proofErr w:type="spellStart"/>
      <w:r w:rsidRPr="00190AAE">
        <w:rPr>
          <w:lang w:val="ru-RU"/>
        </w:rPr>
        <w:t>уникапитализм</w:t>
      </w:r>
      <w:proofErr w:type="spellEnd"/>
      <w:r w:rsidRPr="00190AAE">
        <w:rPr>
          <w:lang w:val="ru-RU"/>
        </w:rPr>
        <w:t xml:space="preserve">, а для третьих – всемирное царство </w:t>
      </w:r>
      <w:proofErr w:type="spellStart"/>
      <w:r w:rsidRPr="00190AAE">
        <w:rPr>
          <w:lang w:val="ru-RU"/>
        </w:rPr>
        <w:t>машиаха</w:t>
      </w:r>
      <w:proofErr w:type="spellEnd"/>
      <w:r w:rsidRPr="00190AAE">
        <w:rPr>
          <w:lang w:val="ru-RU"/>
        </w:rPr>
        <w:t xml:space="preserve">). </w:t>
      </w:r>
    </w:p>
    <w:p w14:paraId="2AECEA9E" w14:textId="77777777" w:rsidR="00D22F6D" w:rsidRPr="00190AAE" w:rsidRDefault="00000000">
      <w:pPr>
        <w:ind w:left="-15"/>
        <w:rPr>
          <w:lang w:val="ru-RU"/>
        </w:rPr>
      </w:pPr>
      <w:r w:rsidRPr="00190AAE">
        <w:rPr>
          <w:lang w:val="ru-RU"/>
        </w:rPr>
        <w:t xml:space="preserve">Три совершенно разные на первый взгляд направления, а конечная цель – одна, образно говоря, три головы одного Дракона! В одной повести рассказывается, как некий иудей Раковский утверждал на допросе в НКВД, что Ротшильды не казначеи Интернационала, а его начальники, и что Маркс, Гейне и Герцен были в подчинении у сына Натана Льва (см. </w:t>
      </w:r>
      <w:proofErr w:type="spellStart"/>
      <w:r>
        <w:t>Игорь</w:t>
      </w:r>
      <w:proofErr w:type="spellEnd"/>
      <w:r>
        <w:t xml:space="preserve"> </w:t>
      </w:r>
      <w:proofErr w:type="spellStart"/>
      <w:r>
        <w:t>Ландовский</w:t>
      </w:r>
      <w:proofErr w:type="spellEnd"/>
      <w:r>
        <w:t xml:space="preserve"> «</w:t>
      </w:r>
      <w:proofErr w:type="spellStart"/>
      <w:r>
        <w:t>Красная</w:t>
      </w:r>
      <w:proofErr w:type="spellEnd"/>
      <w:r>
        <w:t xml:space="preserve"> </w:t>
      </w:r>
      <w:proofErr w:type="spellStart"/>
      <w:r>
        <w:t>симфония</w:t>
      </w:r>
      <w:proofErr w:type="spellEnd"/>
      <w:r>
        <w:t xml:space="preserve">», М., </w:t>
      </w:r>
      <w:proofErr w:type="spellStart"/>
      <w:r>
        <w:t>жур</w:t>
      </w:r>
      <w:proofErr w:type="spellEnd"/>
      <w:r>
        <w:t xml:space="preserve">. </w:t>
      </w:r>
      <w:r w:rsidRPr="00190AAE">
        <w:rPr>
          <w:lang w:val="ru-RU"/>
        </w:rPr>
        <w:t>«МГ» № 3-4, 1992, с.170).</w:t>
      </w:r>
    </w:p>
    <w:p w14:paraId="5DF1747B" w14:textId="77777777" w:rsidR="00D22F6D" w:rsidRPr="00190AAE" w:rsidRDefault="00000000">
      <w:pPr>
        <w:ind w:left="-15"/>
        <w:rPr>
          <w:lang w:val="ru-RU"/>
        </w:rPr>
      </w:pPr>
      <w:r w:rsidRPr="00190AAE">
        <w:rPr>
          <w:lang w:val="ru-RU"/>
        </w:rPr>
        <w:t>Когда именно братья между собой договорились о совместной деятельности о будущей переделке мира, доподлинно неизвестно, однако известно про общение Маркса с власть имущими британскими парламентариями. Одним из них был 35-й премьер-министр Великобритании Генри Джон Темпл, лорд Пальмерстон, который и предложил Марксу написать свой манифест. Лорд был главным зачинщиком Крымской войны, восстания в Тайбэе, гражданской войны в США и различных волнений в Индии/Бирме, в которых погибло 35 млн. человек. Историки утверждают, что он нанял Маркса для того, чтобы придумать новую систему управления и экономики, специально предназначенную в качестве ответа Национальному банку Линкольна. Лорд Пальмерстон и его банковские работники считали, что национальный банк Линкольна представляет собой прямую угрозу британской гегемонии и империалистическому банкингу.</w:t>
      </w:r>
    </w:p>
    <w:p w14:paraId="130E7EA9" w14:textId="77777777" w:rsidR="00D22F6D" w:rsidRPr="00190AAE" w:rsidRDefault="00000000">
      <w:pPr>
        <w:ind w:left="-15"/>
        <w:rPr>
          <w:lang w:val="ru-RU"/>
        </w:rPr>
      </w:pPr>
      <w:r w:rsidRPr="00190AAE">
        <w:rPr>
          <w:lang w:val="ru-RU"/>
        </w:rPr>
        <w:t xml:space="preserve">Кстати, про тандем Маркса и Ротшильда знали многие и давно, например один из идейных противников Маркса в Интернационале Бакунин, который даже не зная о том, что они двоюродные братья еще в 1869 г. отмечал, что Ротшильд и прочие главы финансовых синдикатов, отметились в появлении и насаждении идей </w:t>
      </w:r>
      <w:r w:rsidRPr="00190AAE">
        <w:rPr>
          <w:lang w:val="ru-RU"/>
        </w:rPr>
        <w:lastRenderedPageBreak/>
        <w:t xml:space="preserve">«еврейского освобождения», масонских и др. </w:t>
      </w:r>
      <w:proofErr w:type="spellStart"/>
      <w:r w:rsidRPr="00190AAE">
        <w:rPr>
          <w:lang w:val="ru-RU"/>
        </w:rPr>
        <w:t>либеральнопротестантских</w:t>
      </w:r>
      <w:proofErr w:type="spellEnd"/>
      <w:r w:rsidRPr="00190AAE">
        <w:rPr>
          <w:lang w:val="ru-RU"/>
        </w:rPr>
        <w:t xml:space="preserve"> теорий, которые стали весьма популярными в обществе вначале </w:t>
      </w:r>
      <w:r>
        <w:t>XIX</w:t>
      </w:r>
      <w:r w:rsidRPr="00190AAE">
        <w:rPr>
          <w:lang w:val="ru-RU"/>
        </w:rPr>
        <w:t xml:space="preserve"> века. О Марксе, как зазывале Ротшильда, он с поразительной проницательностью писал: «</w:t>
      </w:r>
      <w:r w:rsidRPr="00190AAE">
        <w:rPr>
          <w:i/>
          <w:lang w:val="ru-RU"/>
        </w:rPr>
        <w:t>Теперь этот мир, по крайней мере по большей части, в распоряжении Маркса, с одной стороны, и Ротшильда с другой. Это может показаться очень странным. Что может быть общего между социализмом и ведущим банком? Дело в том, что авторитарный социализм, марксистский коммунизм, требует сильной централизации государства. А там, где происходит централизация государства, обязательно должен быть центральный банк. И там, где такой банк существует, будет найдена паразитическая еврейская нация, спекулирующая трудом народа</w:t>
      </w:r>
      <w:r w:rsidRPr="00190AAE">
        <w:rPr>
          <w:lang w:val="ru-RU"/>
        </w:rPr>
        <w:t xml:space="preserve">». </w:t>
      </w:r>
    </w:p>
    <w:p w14:paraId="2E1DC30E" w14:textId="77777777" w:rsidR="00D22F6D" w:rsidRPr="00190AAE" w:rsidRDefault="00000000">
      <w:pPr>
        <w:ind w:left="-15"/>
        <w:rPr>
          <w:lang w:val="ru-RU"/>
        </w:rPr>
      </w:pPr>
      <w:r w:rsidRPr="00190AAE">
        <w:rPr>
          <w:lang w:val="ru-RU"/>
        </w:rPr>
        <w:t xml:space="preserve">Кто-то, быть может, удивится тому, что рус. анархист был одним из первых, кто заметил связь марксизма с иудаизмом, хотя чему удивляться если в дальнейшем вся история гибели России воочию показала истинное лицо большевизма. Ярко выраженной в идеологии Маркса была особая ненависть к царской России, в которой он видел оплот Христианства на Востоке, при этом вместе с Энгельсом он рассматривал все российское население как </w:t>
      </w:r>
      <w:proofErr w:type="spellStart"/>
      <w:r w:rsidRPr="00190AAE">
        <w:rPr>
          <w:lang w:val="ru-RU"/>
        </w:rPr>
        <w:t>азиатовварваров</w:t>
      </w:r>
      <w:proofErr w:type="spellEnd"/>
      <w:r w:rsidRPr="00190AAE">
        <w:rPr>
          <w:lang w:val="ru-RU"/>
        </w:rPr>
        <w:t>, называя их «общественными отходами» (</w:t>
      </w:r>
      <w:r>
        <w:t>v</w:t>
      </w:r>
      <w:r w:rsidRPr="00190AAE">
        <w:rPr>
          <w:lang w:val="ru-RU"/>
        </w:rPr>
        <w:t>ö</w:t>
      </w:r>
      <w:proofErr w:type="spellStart"/>
      <w:r>
        <w:t>lkerabfall</w:t>
      </w:r>
      <w:proofErr w:type="spellEnd"/>
      <w:r w:rsidRPr="00190AAE">
        <w:rPr>
          <w:lang w:val="ru-RU"/>
        </w:rPr>
        <w:t>). Если бы Маркс дожил до большевицкой революции и увидел своих учеников и идейных наследников: Ленина, Троцкого, Дзержинского, Свердлова, Зиновьева, Сталина и др. палачей, уничтоживших более ста миллионов, несомненно, он ощутил бы огромную радость. В СССР скрывали такую откровенную русофобию Маркса, которую он открыто демонстрировал в газете «</w:t>
      </w:r>
      <w:r>
        <w:t>Neue</w:t>
      </w:r>
      <w:r w:rsidRPr="00190AAE">
        <w:rPr>
          <w:lang w:val="ru-RU"/>
        </w:rPr>
        <w:t xml:space="preserve"> </w:t>
      </w:r>
      <w:r>
        <w:t>Rheinische</w:t>
      </w:r>
      <w:r w:rsidRPr="00190AAE">
        <w:rPr>
          <w:lang w:val="ru-RU"/>
        </w:rPr>
        <w:t xml:space="preserve"> </w:t>
      </w:r>
      <w:r>
        <w:t>Zeitung</w:t>
      </w:r>
      <w:r w:rsidRPr="00190AAE">
        <w:rPr>
          <w:lang w:val="ru-RU"/>
        </w:rPr>
        <w:t xml:space="preserve">», пытаясь спровоцировать войну с Россией. В это время в Лондоне между Марксом и еще одним британским дипломатом Дэвидом </w:t>
      </w:r>
      <w:proofErr w:type="spellStart"/>
      <w:r w:rsidRPr="00190AAE">
        <w:rPr>
          <w:lang w:val="ru-RU"/>
        </w:rPr>
        <w:t>Урквартом</w:t>
      </w:r>
      <w:proofErr w:type="spellEnd"/>
      <w:r w:rsidRPr="00190AAE">
        <w:rPr>
          <w:lang w:val="ru-RU"/>
        </w:rPr>
        <w:t xml:space="preserve">, который сыграл ключевую роль в Крымской войне Турции с Россией, возник странный альянс. Близкий к семье Маркса Генри </w:t>
      </w:r>
      <w:proofErr w:type="spellStart"/>
      <w:r w:rsidRPr="00190AAE">
        <w:rPr>
          <w:lang w:val="ru-RU"/>
        </w:rPr>
        <w:t>Хиндман</w:t>
      </w:r>
      <w:proofErr w:type="spellEnd"/>
      <w:r w:rsidRPr="00190AAE">
        <w:rPr>
          <w:lang w:val="ru-RU"/>
        </w:rPr>
        <w:t xml:space="preserve"> в своей «Записке о приключенческой жизни» называл его русофобскую одержимость «еврейским этноцентризмом». И эта одержимость иногда слишком откровенно </w:t>
      </w:r>
      <w:r w:rsidRPr="00190AAE">
        <w:rPr>
          <w:lang w:val="ru-RU"/>
        </w:rPr>
        <w:lastRenderedPageBreak/>
        <w:t>проявлялось, например, в январе 1849 г. Маркс заявил: «Главная миссия всех других рас и больших и малых народов, состоит в том, чтобы погибнуть в революционном Холокосте». Не будем забывать, что по обеим линиям Маркс происходил из семей ортодоксальных иудеев и его предками были раввины, что не могло не сказаться на его мировоззрении.</w:t>
      </w:r>
    </w:p>
    <w:p w14:paraId="46D0C9A0" w14:textId="77777777" w:rsidR="00D22F6D" w:rsidRPr="00190AAE" w:rsidRDefault="00000000">
      <w:pPr>
        <w:ind w:left="-15"/>
        <w:rPr>
          <w:lang w:val="ru-RU"/>
        </w:rPr>
      </w:pPr>
      <w:r w:rsidRPr="00190AAE">
        <w:rPr>
          <w:lang w:val="ru-RU"/>
        </w:rPr>
        <w:t xml:space="preserve">Но не только Маркс, но и его последователи иудейского происхождения тоже иногда проговаривались, например, говоря о коммунизме, они называли его порождением иудаизма. Так депутат немецкого Бундестага Мартин </w:t>
      </w:r>
      <w:proofErr w:type="spellStart"/>
      <w:r w:rsidRPr="00190AAE">
        <w:rPr>
          <w:lang w:val="ru-RU"/>
        </w:rPr>
        <w:t>Хоман</w:t>
      </w:r>
      <w:proofErr w:type="spellEnd"/>
      <w:r w:rsidRPr="00190AAE">
        <w:rPr>
          <w:lang w:val="ru-RU"/>
        </w:rPr>
        <w:t xml:space="preserve"> однажды заявил: «</w:t>
      </w:r>
      <w:r w:rsidRPr="00190AAE">
        <w:rPr>
          <w:i/>
          <w:lang w:val="ru-RU"/>
        </w:rPr>
        <w:t xml:space="preserve">Давайте послушаем, что сказал еврей Феликс </w:t>
      </w:r>
      <w:proofErr w:type="spellStart"/>
      <w:r w:rsidRPr="00190AAE">
        <w:rPr>
          <w:i/>
          <w:lang w:val="ru-RU"/>
        </w:rPr>
        <w:t>Тайльхабер</w:t>
      </w:r>
      <w:proofErr w:type="spellEnd"/>
      <w:r w:rsidRPr="00190AAE">
        <w:rPr>
          <w:i/>
          <w:lang w:val="ru-RU"/>
        </w:rPr>
        <w:t xml:space="preserve"> в 1919 году: «Социализм, это еврейская идея. На протяжении тысячелетий наши пророки проповедовали социализм!</w:t>
      </w:r>
      <w:r w:rsidRPr="00190AAE">
        <w:rPr>
          <w:lang w:val="ru-RU"/>
        </w:rPr>
        <w:t>» (из выступления в Бундестаге, 2004). Одна ученая иудейка, почитавшая Маркса, говорила, что «</w:t>
      </w:r>
      <w:r w:rsidRPr="00190AAE">
        <w:rPr>
          <w:i/>
          <w:lang w:val="ru-RU"/>
        </w:rPr>
        <w:t>выросла на убеждениях, что еврей всегда выступает за социальную справедливость, являясь прогрессистом и социалистом. Социализм – это наша религия</w:t>
      </w:r>
      <w:r w:rsidRPr="00190AAE">
        <w:rPr>
          <w:lang w:val="ru-RU"/>
        </w:rPr>
        <w:t xml:space="preserve">…» </w:t>
      </w:r>
    </w:p>
    <w:p w14:paraId="52D3DB49" w14:textId="77777777" w:rsidR="00D22F6D" w:rsidRPr="00190AAE" w:rsidRDefault="00000000">
      <w:pPr>
        <w:ind w:left="-15"/>
        <w:rPr>
          <w:lang w:val="ru-RU"/>
        </w:rPr>
      </w:pPr>
      <w:r w:rsidRPr="00190AAE">
        <w:rPr>
          <w:lang w:val="ru-RU"/>
        </w:rPr>
        <w:t xml:space="preserve">Такую же мысль высказывал и раввин Гарри </w:t>
      </w:r>
      <w:proofErr w:type="spellStart"/>
      <w:r w:rsidRPr="00190AAE">
        <w:rPr>
          <w:lang w:val="ru-RU"/>
        </w:rPr>
        <w:t>Уоттон</w:t>
      </w:r>
      <w:proofErr w:type="spellEnd"/>
      <w:r w:rsidRPr="00190AAE">
        <w:rPr>
          <w:lang w:val="ru-RU"/>
        </w:rPr>
        <w:t>: «</w:t>
      </w:r>
      <w:r w:rsidRPr="00190AAE">
        <w:rPr>
          <w:i/>
          <w:lang w:val="ru-RU"/>
        </w:rPr>
        <w:t>Коммунистическая душа – это душа иудаизма, когда мы глубже вглядываемся в природу коммунизма, мы видим, что это не что иное как иудаизм. Поскольку евреи высшие и наиболее культурные люди на земле, и они имеют право подчинять себе остальное человечество... евреи станут владыками всей земли и подчинят себе все народы... Иудаизм – это коммунизм, именно с помощью этого духовного оружия евреи завоюют мир и человечество</w:t>
      </w:r>
      <w:r w:rsidRPr="00190AAE">
        <w:rPr>
          <w:lang w:val="ru-RU"/>
        </w:rPr>
        <w:t xml:space="preserve">...» </w:t>
      </w:r>
    </w:p>
    <w:p w14:paraId="24906965" w14:textId="77777777" w:rsidR="00D22F6D" w:rsidRDefault="00000000">
      <w:pPr>
        <w:ind w:left="-15"/>
      </w:pPr>
      <w:r w:rsidRPr="00190AAE">
        <w:rPr>
          <w:lang w:val="ru-RU"/>
        </w:rPr>
        <w:t>Справедливости ради надо сказать, что были и другие евреи, которые еще на заре большевицкой диктатуры отмечали опасность исходящую именно от иудео-коммунистов, вот одно из предупреждений: «</w:t>
      </w:r>
      <w:r w:rsidRPr="00190AAE">
        <w:rPr>
          <w:i/>
          <w:lang w:val="ru-RU"/>
        </w:rPr>
        <w:t>От организации Спартак-</w:t>
      </w:r>
      <w:proofErr w:type="spellStart"/>
      <w:r w:rsidRPr="00190AAE">
        <w:rPr>
          <w:i/>
          <w:lang w:val="ru-RU"/>
        </w:rPr>
        <w:t>Вайсхаупт</w:t>
      </w:r>
      <w:proofErr w:type="spellEnd"/>
      <w:r w:rsidRPr="00190AAE">
        <w:rPr>
          <w:i/>
          <w:lang w:val="ru-RU"/>
        </w:rPr>
        <w:t xml:space="preserve"> до Карла Маркса и вплоть до наших дней с Троцким в России, Бела Куном в Венгрии, Розой Люксембург в Германии и Эммой Гольдман в САСШ – повсюду наблюдается неуклонный рост этого всемирного «братства» заговорщиков, стремящихся уничтожить цивилизацию и построить новое общество на основе культурного застоя, злобной зависти и абсурдно невыполнимого принципа всеобщего равенства (…) И вот теперь эти энергичные </w:t>
      </w:r>
      <w:r w:rsidRPr="00190AAE">
        <w:rPr>
          <w:i/>
          <w:lang w:val="ru-RU"/>
        </w:rPr>
        <w:lastRenderedPageBreak/>
        <w:t xml:space="preserve">сокрушители устоев, пришедшие с общественного дна, взяли за горло </w:t>
      </w:r>
      <w:proofErr w:type="spellStart"/>
      <w:r w:rsidRPr="00190AAE">
        <w:rPr>
          <w:i/>
          <w:lang w:val="ru-RU"/>
        </w:rPr>
        <w:t>руский</w:t>
      </w:r>
      <w:proofErr w:type="spellEnd"/>
      <w:r w:rsidRPr="00190AAE">
        <w:rPr>
          <w:i/>
          <w:lang w:val="ru-RU"/>
        </w:rPr>
        <w:t xml:space="preserve"> народ, став непререкаемыми хозяевами в этой огромной империи</w:t>
      </w:r>
      <w:r w:rsidRPr="00190AAE">
        <w:rPr>
          <w:lang w:val="ru-RU"/>
        </w:rPr>
        <w:t xml:space="preserve">» (см. </w:t>
      </w:r>
      <w:proofErr w:type="spellStart"/>
      <w:r>
        <w:t>Борьба</w:t>
      </w:r>
      <w:proofErr w:type="spellEnd"/>
      <w:r>
        <w:t xml:space="preserve"> </w:t>
      </w:r>
      <w:proofErr w:type="spellStart"/>
      <w:r>
        <w:t>за</w:t>
      </w:r>
      <w:proofErr w:type="spellEnd"/>
      <w:r>
        <w:t xml:space="preserve"> </w:t>
      </w:r>
      <w:proofErr w:type="spellStart"/>
      <w:r>
        <w:t>душу</w:t>
      </w:r>
      <w:proofErr w:type="spellEnd"/>
      <w:r>
        <w:t xml:space="preserve"> </w:t>
      </w:r>
      <w:proofErr w:type="spellStart"/>
      <w:r>
        <w:t>еврейского</w:t>
      </w:r>
      <w:proofErr w:type="spellEnd"/>
      <w:r>
        <w:t xml:space="preserve"> </w:t>
      </w:r>
      <w:proofErr w:type="spellStart"/>
      <w:r>
        <w:t>народа</w:t>
      </w:r>
      <w:proofErr w:type="spellEnd"/>
      <w:r>
        <w:t xml:space="preserve">, </w:t>
      </w:r>
      <w:proofErr w:type="spellStart"/>
      <w:r>
        <w:t>Иллюстрейтед</w:t>
      </w:r>
      <w:proofErr w:type="spellEnd"/>
      <w:r>
        <w:t xml:space="preserve"> </w:t>
      </w:r>
      <w:proofErr w:type="spellStart"/>
      <w:r>
        <w:t>санди</w:t>
      </w:r>
      <w:proofErr w:type="spellEnd"/>
      <w:r>
        <w:t xml:space="preserve"> </w:t>
      </w:r>
      <w:proofErr w:type="spellStart"/>
      <w:r>
        <w:t>геральд</w:t>
      </w:r>
      <w:proofErr w:type="spellEnd"/>
      <w:r>
        <w:t xml:space="preserve">, </w:t>
      </w:r>
      <w:proofErr w:type="spellStart"/>
      <w:r>
        <w:t>Великобритания</w:t>
      </w:r>
      <w:proofErr w:type="spellEnd"/>
      <w:r>
        <w:t>, 1918).</w:t>
      </w:r>
    </w:p>
    <w:p w14:paraId="5328146B" w14:textId="77777777" w:rsidR="00D22F6D" w:rsidRPr="00190AAE" w:rsidRDefault="00000000">
      <w:pPr>
        <w:ind w:left="-15"/>
        <w:rPr>
          <w:lang w:val="ru-RU"/>
        </w:rPr>
      </w:pPr>
      <w:r w:rsidRPr="00190AAE">
        <w:rPr>
          <w:lang w:val="ru-RU"/>
        </w:rPr>
        <w:t xml:space="preserve">Нельзя всех евреев грести под одну гребенку, и вообще нужно научиться различать евреев от не-евреев, от иудеев, выдающих себя за евреев. Были среди </w:t>
      </w:r>
      <w:proofErr w:type="spellStart"/>
      <w:r w:rsidRPr="00190AAE">
        <w:rPr>
          <w:lang w:val="ru-RU"/>
        </w:rPr>
        <w:t>руских</w:t>
      </w:r>
      <w:proofErr w:type="spellEnd"/>
      <w:r w:rsidRPr="00190AAE">
        <w:rPr>
          <w:lang w:val="ru-RU"/>
        </w:rPr>
        <w:t xml:space="preserve"> евреев и Фани Каплан, и Леонид </w:t>
      </w:r>
      <w:proofErr w:type="spellStart"/>
      <w:r w:rsidRPr="00190AAE">
        <w:rPr>
          <w:lang w:val="ru-RU"/>
        </w:rPr>
        <w:t>Каннегисер</w:t>
      </w:r>
      <w:proofErr w:type="spellEnd"/>
      <w:r w:rsidRPr="00190AAE">
        <w:rPr>
          <w:lang w:val="ru-RU"/>
        </w:rPr>
        <w:t xml:space="preserve">, и многие другие, восставшие против зла большевизма, например, евреи-юнкера в октябре 1917-го защищавшие Временное правительство и сложившие свои головы. Одним из таких юнкеров как раз и был </w:t>
      </w:r>
      <w:proofErr w:type="spellStart"/>
      <w:r w:rsidRPr="00190AAE">
        <w:rPr>
          <w:lang w:val="ru-RU"/>
        </w:rPr>
        <w:t>Каннегисер</w:t>
      </w:r>
      <w:proofErr w:type="spellEnd"/>
      <w:r w:rsidRPr="00190AAE">
        <w:rPr>
          <w:lang w:val="ru-RU"/>
        </w:rPr>
        <w:t>, казнивший чекиста-палача Урицкого. Леонид происходил из богатой еврейской семьи, после Февральской революции он поступил в юнкерское училище (Временное правительство в то время решило усилить офицерский корпус евреями). Сразу же после ареста он заявил, что решил искупить вину своего народа, мстя евреям-большевикам за содеянное ими. Он говорил: «</w:t>
      </w:r>
      <w:r w:rsidRPr="00190AAE">
        <w:rPr>
          <w:i/>
          <w:lang w:val="ru-RU"/>
        </w:rPr>
        <w:t xml:space="preserve">Я еврей! Я убил вампира-еврея, каплю за каплей пившего кровь </w:t>
      </w:r>
      <w:proofErr w:type="spellStart"/>
      <w:r w:rsidRPr="00190AAE">
        <w:rPr>
          <w:i/>
          <w:lang w:val="ru-RU"/>
        </w:rPr>
        <w:t>руского</w:t>
      </w:r>
      <w:proofErr w:type="spellEnd"/>
      <w:r w:rsidRPr="00190AAE">
        <w:rPr>
          <w:i/>
          <w:lang w:val="ru-RU"/>
        </w:rPr>
        <w:t xml:space="preserve"> народа. Я стремился показать </w:t>
      </w:r>
      <w:proofErr w:type="spellStart"/>
      <w:r w:rsidRPr="00190AAE">
        <w:rPr>
          <w:i/>
          <w:lang w:val="ru-RU"/>
        </w:rPr>
        <w:t>рускому</w:t>
      </w:r>
      <w:proofErr w:type="spellEnd"/>
      <w:r w:rsidRPr="00190AAE">
        <w:rPr>
          <w:i/>
          <w:lang w:val="ru-RU"/>
        </w:rPr>
        <w:t xml:space="preserve"> народу, что для нас Урицкий не еврей. Он – отщепенец. Я убил его в надежде восстановить доброе имя </w:t>
      </w:r>
      <w:proofErr w:type="spellStart"/>
      <w:r w:rsidRPr="00190AAE">
        <w:rPr>
          <w:i/>
          <w:lang w:val="ru-RU"/>
        </w:rPr>
        <w:t>руских</w:t>
      </w:r>
      <w:proofErr w:type="spellEnd"/>
      <w:r w:rsidRPr="00190AAE">
        <w:rPr>
          <w:i/>
          <w:lang w:val="ru-RU"/>
        </w:rPr>
        <w:t xml:space="preserve"> евреев</w:t>
      </w:r>
      <w:r w:rsidRPr="00190AAE">
        <w:rPr>
          <w:lang w:val="ru-RU"/>
        </w:rPr>
        <w:t xml:space="preserve">». </w:t>
      </w:r>
    </w:p>
    <w:p w14:paraId="43A426B6" w14:textId="77777777" w:rsidR="00D22F6D" w:rsidRPr="00190AAE" w:rsidRDefault="00000000">
      <w:pPr>
        <w:ind w:left="-15"/>
        <w:rPr>
          <w:lang w:val="ru-RU"/>
        </w:rPr>
      </w:pPr>
      <w:r w:rsidRPr="00190AAE">
        <w:rPr>
          <w:lang w:val="ru-RU"/>
        </w:rPr>
        <w:t xml:space="preserve">Было немало евреев и среди белогвардейцев. Причем в офицерскую среду, считавшуюся в царской России наиболее замкнутой, они попали еще до 1-й Мировой, как христиане, сменившие иудаизм, причем не всегда на православие. Были среди них и католики, но чаще всего евреи-выкресты принимали </w:t>
      </w:r>
      <w:proofErr w:type="spellStart"/>
      <w:r w:rsidRPr="00190AAE">
        <w:rPr>
          <w:lang w:val="ru-RU"/>
        </w:rPr>
        <w:t>евангелическилютеранское</w:t>
      </w:r>
      <w:proofErr w:type="spellEnd"/>
      <w:r w:rsidRPr="00190AAE">
        <w:rPr>
          <w:lang w:val="ru-RU"/>
        </w:rPr>
        <w:t xml:space="preserve"> или др. протестантское </w:t>
      </w:r>
      <w:proofErr w:type="spellStart"/>
      <w:r w:rsidRPr="00190AAE">
        <w:rPr>
          <w:lang w:val="ru-RU"/>
        </w:rPr>
        <w:t>висповедание</w:t>
      </w:r>
      <w:proofErr w:type="spellEnd"/>
      <w:r w:rsidRPr="00190AAE">
        <w:rPr>
          <w:lang w:val="ru-RU"/>
        </w:rPr>
        <w:t xml:space="preserve">. А. Деникин в своей книге (см. «Путь </w:t>
      </w:r>
      <w:proofErr w:type="spellStart"/>
      <w:r w:rsidRPr="00190AAE">
        <w:rPr>
          <w:lang w:val="ru-RU"/>
        </w:rPr>
        <w:t>руского</w:t>
      </w:r>
      <w:proofErr w:type="spellEnd"/>
      <w:r w:rsidRPr="00190AAE">
        <w:rPr>
          <w:lang w:val="ru-RU"/>
        </w:rPr>
        <w:t xml:space="preserve"> офицера», Нью-Йорк, 1955) вспоминал, что в рядах Российской Императорской армии были не только низшие офицеры, но даже генералы, еврейского происхождения. О том же писал в своих мемуарах «Записки </w:t>
      </w:r>
      <w:proofErr w:type="spellStart"/>
      <w:r w:rsidRPr="00190AAE">
        <w:rPr>
          <w:lang w:val="ru-RU"/>
        </w:rPr>
        <w:t>генералаеврея</w:t>
      </w:r>
      <w:proofErr w:type="spellEnd"/>
      <w:r w:rsidRPr="00190AAE">
        <w:rPr>
          <w:lang w:val="ru-RU"/>
        </w:rPr>
        <w:t xml:space="preserve">» М.В. </w:t>
      </w:r>
      <w:proofErr w:type="spellStart"/>
      <w:r w:rsidRPr="00190AAE">
        <w:rPr>
          <w:lang w:val="ru-RU"/>
        </w:rPr>
        <w:t>Грулев</w:t>
      </w:r>
      <w:proofErr w:type="spellEnd"/>
      <w:r w:rsidRPr="00190AAE">
        <w:rPr>
          <w:lang w:val="ru-RU"/>
        </w:rPr>
        <w:t xml:space="preserve">, достигший довольно высоких должностей в Генеральном штабе, который одно время был даже кандидатом в военные министры Российской империи, имея перед царем и отечеством большие заслуги. Смена веры требовалась не всегда! Генерал А. Туркул воспоминал (см. </w:t>
      </w:r>
      <w:r>
        <w:t>«</w:t>
      </w:r>
      <w:proofErr w:type="spellStart"/>
      <w:r>
        <w:t>За</w:t>
      </w:r>
      <w:proofErr w:type="spellEnd"/>
      <w:r>
        <w:t xml:space="preserve"> </w:t>
      </w:r>
      <w:proofErr w:type="spellStart"/>
      <w:r>
        <w:t>Русь</w:t>
      </w:r>
      <w:proofErr w:type="spellEnd"/>
      <w:r>
        <w:t xml:space="preserve"> </w:t>
      </w:r>
      <w:proofErr w:type="spellStart"/>
      <w:r>
        <w:t>Святую</w:t>
      </w:r>
      <w:proofErr w:type="spellEnd"/>
      <w:r>
        <w:t xml:space="preserve">. </w:t>
      </w:r>
      <w:proofErr w:type="spellStart"/>
      <w:r w:rsidRPr="00190AAE">
        <w:rPr>
          <w:lang w:val="ru-RU"/>
        </w:rPr>
        <w:t>Дроздовцы</w:t>
      </w:r>
      <w:proofErr w:type="spellEnd"/>
      <w:r w:rsidRPr="00190AAE">
        <w:rPr>
          <w:lang w:val="ru-RU"/>
        </w:rPr>
        <w:t xml:space="preserve"> в огне», Белград. 1937) о своем боевом товарище </w:t>
      </w:r>
      <w:r w:rsidRPr="00190AAE">
        <w:rPr>
          <w:lang w:val="ru-RU"/>
        </w:rPr>
        <w:lastRenderedPageBreak/>
        <w:t xml:space="preserve">офицере Дроздовской дивизии, павшем в бою с большевиками, о еврейском происхождении которого они узнали только тогда, когда случайно встретили иудейскую похоронную процессию с его малиновой фуражкой на крышке гроба. И таких примеров было много. Вот еще один </w:t>
      </w:r>
      <w:proofErr w:type="spellStart"/>
      <w:r w:rsidRPr="00190AAE">
        <w:rPr>
          <w:lang w:val="ru-RU"/>
        </w:rPr>
        <w:t>руский</w:t>
      </w:r>
      <w:proofErr w:type="spellEnd"/>
      <w:r w:rsidRPr="00190AAE">
        <w:rPr>
          <w:lang w:val="ru-RU"/>
        </w:rPr>
        <w:t xml:space="preserve"> еврей – адъютант генерала Корнилова ротмистр Натансон, поднявший в бой своим патриотическим призывом туркменов-текинцев из личного конвоя генерала, которого те хотели бросить в заснеженной степи на произвол судьбы после его освобождения из Быховской тюрьмы и ухода на Дон. Именно этому </w:t>
      </w:r>
      <w:proofErr w:type="spellStart"/>
      <w:r w:rsidRPr="00190AAE">
        <w:rPr>
          <w:lang w:val="ru-RU"/>
        </w:rPr>
        <w:t>рускому</w:t>
      </w:r>
      <w:proofErr w:type="spellEnd"/>
      <w:r w:rsidRPr="00190AAE">
        <w:rPr>
          <w:lang w:val="ru-RU"/>
        </w:rPr>
        <w:t xml:space="preserve"> еврею будущий главнокомандующий Добровольческой армией и вождь Ледяного похода был обязан жизнью. Другой еврей А. </w:t>
      </w:r>
      <w:proofErr w:type="spellStart"/>
      <w:r w:rsidRPr="00190AAE">
        <w:rPr>
          <w:lang w:val="ru-RU"/>
        </w:rPr>
        <w:t>Хануков</w:t>
      </w:r>
      <w:proofErr w:type="spellEnd"/>
      <w:r w:rsidRPr="00190AAE">
        <w:rPr>
          <w:lang w:val="ru-RU"/>
        </w:rPr>
        <w:t xml:space="preserve">, окончив Михайловское артиллерийское училище и Николаевскую Академию Генерального штаба, к 1914 г. дослужился до генерал-майора, стал нач. штаба армейского корпуса и кавалером ордена Св. </w:t>
      </w:r>
      <w:proofErr w:type="spellStart"/>
      <w:r>
        <w:t>Великомученика</w:t>
      </w:r>
      <w:proofErr w:type="spellEnd"/>
      <w:r>
        <w:t xml:space="preserve"> и </w:t>
      </w:r>
      <w:proofErr w:type="spellStart"/>
      <w:r>
        <w:t>Победоносца</w:t>
      </w:r>
      <w:proofErr w:type="spellEnd"/>
      <w:r>
        <w:t xml:space="preserve"> </w:t>
      </w:r>
      <w:proofErr w:type="spellStart"/>
      <w:r>
        <w:t>Георгия</w:t>
      </w:r>
      <w:proofErr w:type="spellEnd"/>
      <w:r>
        <w:t xml:space="preserve"> IV </w:t>
      </w:r>
      <w:proofErr w:type="spellStart"/>
      <w:r>
        <w:t>степени</w:t>
      </w:r>
      <w:proofErr w:type="spellEnd"/>
      <w:r>
        <w:t xml:space="preserve">. </w:t>
      </w:r>
      <w:r w:rsidRPr="00190AAE">
        <w:rPr>
          <w:lang w:val="ru-RU"/>
        </w:rPr>
        <w:t>В 1918 г. расстрелян за отказ служить большевикам.</w:t>
      </w:r>
    </w:p>
    <w:p w14:paraId="0B6DE5CB" w14:textId="77777777" w:rsidR="00D22F6D" w:rsidRPr="00190AAE" w:rsidRDefault="00D22F6D">
      <w:pPr>
        <w:rPr>
          <w:lang w:val="ru-RU"/>
        </w:rPr>
        <w:sectPr w:rsidR="00D22F6D" w:rsidRPr="00190AAE">
          <w:headerReference w:type="even" r:id="rId37"/>
          <w:headerReference w:type="default" r:id="rId38"/>
          <w:footerReference w:type="even" r:id="rId39"/>
          <w:footerReference w:type="default" r:id="rId40"/>
          <w:headerReference w:type="first" r:id="rId41"/>
          <w:footerReference w:type="first" r:id="rId42"/>
          <w:pgSz w:w="8164" w:h="11906"/>
          <w:pgMar w:top="964" w:right="963" w:bottom="1237" w:left="964" w:header="720" w:footer="707" w:gutter="0"/>
          <w:cols w:space="720"/>
        </w:sectPr>
      </w:pPr>
    </w:p>
    <w:p w14:paraId="12154FC7" w14:textId="77777777" w:rsidR="00D22F6D" w:rsidRPr="00190AAE" w:rsidRDefault="00000000">
      <w:pPr>
        <w:ind w:left="-15"/>
        <w:rPr>
          <w:lang w:val="ru-RU"/>
        </w:rPr>
      </w:pPr>
      <w:r w:rsidRPr="00190AAE">
        <w:rPr>
          <w:lang w:val="ru-RU"/>
        </w:rPr>
        <w:lastRenderedPageBreak/>
        <w:t xml:space="preserve">Многие евреи и в дальнейшем воевали с коммунизмом при чем не только в рядах национально-освободительного движения РОА, РОНА, УПА и др. боевых структурах антисоветского сопротивления, но даже в Вермахте Третьего рейха, в котором служило около 150 тысяч евреев, о чем конечно предпочитают умалчивать создатели мифа ХХ в. о холокосте. Хотя одного телефонного справочника жителей Берлина за 1943 г. с массой еврейских фамилий было бы достаточно, чтобы развеять эти сказки, в которые поверил весь мир.  </w:t>
      </w:r>
    </w:p>
    <w:p w14:paraId="56A22D27" w14:textId="77777777" w:rsidR="00D22F6D" w:rsidRPr="00190AAE" w:rsidRDefault="00000000">
      <w:pPr>
        <w:ind w:left="-15"/>
        <w:rPr>
          <w:lang w:val="ru-RU"/>
        </w:rPr>
      </w:pPr>
      <w:r w:rsidRPr="00190AAE">
        <w:rPr>
          <w:lang w:val="ru-RU"/>
        </w:rPr>
        <w:t>Возникает вопрос, почему же тогда борцы с Коминтерном использовали такие термины, как «юдо-коммунизм», «</w:t>
      </w:r>
      <w:proofErr w:type="spellStart"/>
      <w:r w:rsidRPr="00190AAE">
        <w:rPr>
          <w:lang w:val="ru-RU"/>
        </w:rPr>
        <w:t>жидобольшевизм</w:t>
      </w:r>
      <w:proofErr w:type="spellEnd"/>
      <w:r w:rsidRPr="00190AAE">
        <w:rPr>
          <w:lang w:val="ru-RU"/>
        </w:rPr>
        <w:t xml:space="preserve">» и тому подобные термины? Сегодня, после победы мировой </w:t>
      </w:r>
      <w:proofErr w:type="spellStart"/>
      <w:r w:rsidRPr="00190AAE">
        <w:rPr>
          <w:lang w:val="ru-RU"/>
        </w:rPr>
        <w:t>сатанократии</w:t>
      </w:r>
      <w:proofErr w:type="spellEnd"/>
      <w:r w:rsidRPr="00190AAE">
        <w:rPr>
          <w:lang w:val="ru-RU"/>
        </w:rPr>
        <w:t xml:space="preserve">, которая в Нюрнберге спрятала кровавые преступления коммунизма поглубже от человеческих взоров, выставив на первое место «жертвы нацизма», такие выражения не только режут слух обывателя, но и вовсе запрещены под страхом уголовной ответственности. А в те годы (1917-1945), когда вся Европа встала на борьбу с Красным Драконом, подобные выражения широко употреблялись, но не потому, что среди советских комиссаров и чекистов было много евреев, а потому что большинство антикоммунистов мыслило еще христианскими категориями. В этих словах не было какого-либо антисемитского и вообще национального или этнического подтекста. </w:t>
      </w:r>
      <w:proofErr w:type="spellStart"/>
      <w:r w:rsidRPr="00190AAE">
        <w:rPr>
          <w:lang w:val="ru-RU"/>
        </w:rPr>
        <w:t>Руские</w:t>
      </w:r>
      <w:proofErr w:type="spellEnd"/>
      <w:r w:rsidRPr="00190AAE">
        <w:rPr>
          <w:lang w:val="ru-RU"/>
        </w:rPr>
        <w:t xml:space="preserve"> белогвардейцы знали, что еврейство и жидовство не одно и тоже, что под церковно-славянским словом «жидовство» подразумевалось богоборчество, т.е. сатанизм. Так как апостол Павел говорил: «Вы слышали о моем прежнем образе жизни в жидовстве...» (Гал. 1:13, см. церковно-славянский текст). Термины «жиды» в славянских и «</w:t>
      </w:r>
      <w:proofErr w:type="spellStart"/>
      <w:r w:rsidRPr="00190AAE">
        <w:rPr>
          <w:lang w:val="ru-RU"/>
        </w:rPr>
        <w:t>юды</w:t>
      </w:r>
      <w:proofErr w:type="spellEnd"/>
      <w:r w:rsidRPr="00190AAE">
        <w:rPr>
          <w:lang w:val="ru-RU"/>
        </w:rPr>
        <w:t xml:space="preserve">» в германских языках у всех христиан и православных, и католических, и протестантских использовались для обозначения иуд-христопродавцев, предателей не только из числа еврейского, но из числа всех остальных народов и рас, сочетавшихся с дьяволом и ставших его слугами – видимыми бесами. Сей термин стал интернационально-нарицательным и поэтому его так часто можно было встретить в белоэмигрантских, </w:t>
      </w:r>
      <w:r w:rsidRPr="00190AAE">
        <w:rPr>
          <w:lang w:val="ru-RU"/>
        </w:rPr>
        <w:lastRenderedPageBreak/>
        <w:t xml:space="preserve">казачьих и др. антисоветских агитационно-пропагандистских изданиях, когда речь шла о главном враге Церкви Христовой – Коминтерне, являющимся верхней видимой частью айсберга мировой </w:t>
      </w:r>
      <w:proofErr w:type="spellStart"/>
      <w:r w:rsidRPr="00190AAE">
        <w:rPr>
          <w:lang w:val="ru-RU"/>
        </w:rPr>
        <w:t>сатанократии</w:t>
      </w:r>
      <w:proofErr w:type="spellEnd"/>
      <w:r w:rsidRPr="00190AAE">
        <w:rPr>
          <w:lang w:val="ru-RU"/>
        </w:rPr>
        <w:t xml:space="preserve">. О евреях как </w:t>
      </w:r>
      <w:proofErr w:type="spellStart"/>
      <w:r w:rsidRPr="00190AAE">
        <w:rPr>
          <w:lang w:val="ru-RU"/>
        </w:rPr>
        <w:t>еди</w:t>
      </w:r>
      <w:proofErr w:type="spellEnd"/>
      <w:r w:rsidRPr="00190AAE">
        <w:rPr>
          <w:lang w:val="ru-RU"/>
        </w:rPr>
        <w:t xml:space="preserve"> ной нации говорят лишь люди не знакомые с библейской антропологией. Никакого однородного еврейства давно не существует, еще с ветхозаветных времен. В двух словах об истории этого древнего народа рассказать трудно, поэтому я отсылаю читателей к своему многолетнему исследованию (см. «</w:t>
      </w:r>
      <w:proofErr w:type="spellStart"/>
      <w:r w:rsidRPr="00190AAE">
        <w:rPr>
          <w:lang w:val="ru-RU"/>
        </w:rPr>
        <w:t>Теорасология</w:t>
      </w:r>
      <w:proofErr w:type="spellEnd"/>
      <w:r w:rsidRPr="00190AAE">
        <w:rPr>
          <w:lang w:val="ru-RU"/>
        </w:rPr>
        <w:t xml:space="preserve">», М. 2022), в котором говориться, как иудеи из колена Иуды стали самозванцами, присвоив себе имя евреев, которых они планомерно истребляли (в первую очередь потомков Иосифа), как они захватили первородство и переписали под себя Св. Писание во время Вавилонского плена, умудрившись даже </w:t>
      </w:r>
      <w:proofErr w:type="spellStart"/>
      <w:r w:rsidRPr="00190AAE">
        <w:rPr>
          <w:lang w:val="ru-RU"/>
        </w:rPr>
        <w:t>ефремлянина</w:t>
      </w:r>
      <w:proofErr w:type="spellEnd"/>
      <w:r w:rsidRPr="00190AAE">
        <w:rPr>
          <w:lang w:val="ru-RU"/>
        </w:rPr>
        <w:t xml:space="preserve"> Давида сделать иудеем, а потом воспользовавшись исчезновением десяти колен стали вещать от имени еврейства, отступив при этом от прежней веры Авраама, Исаака, Иакова и Моисея, которые были богобоязненными иеговистами. Незаметно, постепенно они произвели подмену ветхозаветного </w:t>
      </w:r>
      <w:proofErr w:type="spellStart"/>
      <w:r w:rsidRPr="00190AAE">
        <w:rPr>
          <w:lang w:val="ru-RU"/>
        </w:rPr>
        <w:t>яхвизма</w:t>
      </w:r>
      <w:proofErr w:type="spellEnd"/>
      <w:r w:rsidRPr="00190AAE">
        <w:rPr>
          <w:lang w:val="ru-RU"/>
        </w:rPr>
        <w:t xml:space="preserve"> на фарисейский талмудизм, который создали и в конце концов навязали евреям. Конечно, было бы наивно отрицать неоспоримый факт, что в Коминтерне много иудеев и большинство из них руководят, однако не надо забывать, что в истории противостояния света и тьмы всегда были не только Бронштейны, но и Пастернаки.</w:t>
      </w:r>
    </w:p>
    <w:p w14:paraId="26AB2349" w14:textId="77777777" w:rsidR="00D22F6D" w:rsidRPr="00190AAE" w:rsidRDefault="00000000">
      <w:pPr>
        <w:ind w:left="-15"/>
        <w:rPr>
          <w:lang w:val="ru-RU"/>
        </w:rPr>
      </w:pPr>
      <w:r w:rsidRPr="00190AAE">
        <w:rPr>
          <w:lang w:val="ru-RU"/>
        </w:rPr>
        <w:t>Впрочем, и сегодня встречаются евреи, которые ощущают вину перед народами, причем среди ортодоксальных иудеев. Вот отрывок из девятиминутного выступления одного раввина, набравшего в сети массу просмотров: «…</w:t>
      </w:r>
      <w:r w:rsidRPr="00190AAE">
        <w:rPr>
          <w:i/>
          <w:lang w:val="ru-RU"/>
        </w:rPr>
        <w:t xml:space="preserve">Мы создали марксизм и ленинизм. Евреи-коммунисты совершили </w:t>
      </w:r>
      <w:proofErr w:type="spellStart"/>
      <w:r w:rsidRPr="00190AAE">
        <w:rPr>
          <w:i/>
          <w:lang w:val="ru-RU"/>
        </w:rPr>
        <w:t>рускую</w:t>
      </w:r>
      <w:proofErr w:type="spellEnd"/>
      <w:r w:rsidRPr="00190AAE">
        <w:rPr>
          <w:i/>
          <w:lang w:val="ru-RU"/>
        </w:rPr>
        <w:t xml:space="preserve"> революцию. Мы захватили Россию. Мы убили 30 млн. образованных </w:t>
      </w:r>
      <w:proofErr w:type="spellStart"/>
      <w:r w:rsidRPr="00190AAE">
        <w:rPr>
          <w:i/>
          <w:lang w:val="ru-RU"/>
        </w:rPr>
        <w:t>руских</w:t>
      </w:r>
      <w:proofErr w:type="spellEnd"/>
      <w:r w:rsidRPr="00190AAE">
        <w:rPr>
          <w:i/>
          <w:lang w:val="ru-RU"/>
        </w:rPr>
        <w:t xml:space="preserve">. Мы сами мудрецы и сели править над ними. Мы захватили Германию. Мы свою культуру везде насаждали в театрах и в музыке. Немецкий Вагнер выступил против нас. Мы Вагнера запретили – объявили антисемитом. Он лишь недавно снова разрешен в Германии. Мы обещали убить немецкий народ. Нас правильно </w:t>
      </w:r>
      <w:r w:rsidRPr="00190AAE">
        <w:rPr>
          <w:i/>
          <w:lang w:val="ru-RU"/>
        </w:rPr>
        <w:lastRenderedPageBreak/>
        <w:t>гнали. Мы виноваты. Мы должны плакать</w:t>
      </w:r>
      <w:r w:rsidRPr="00190AAE">
        <w:rPr>
          <w:lang w:val="ru-RU"/>
        </w:rPr>
        <w:t xml:space="preserve">...» (см. </w:t>
      </w:r>
      <w:r>
        <w:rPr>
          <w:color w:val="0563C1"/>
          <w:u w:val="single" w:color="0563C1"/>
        </w:rPr>
        <w:t>https</w:t>
      </w:r>
      <w:r w:rsidRPr="00190AAE">
        <w:rPr>
          <w:color w:val="0563C1"/>
          <w:u w:val="single" w:color="0563C1"/>
          <w:lang w:val="ru-RU"/>
        </w:rPr>
        <w:t>://</w:t>
      </w:r>
      <w:r>
        <w:rPr>
          <w:color w:val="0563C1"/>
          <w:u w:val="single" w:color="0563C1"/>
        </w:rPr>
        <w:t>www</w:t>
      </w:r>
      <w:r w:rsidRPr="00190AAE">
        <w:rPr>
          <w:color w:val="0563C1"/>
          <w:u w:val="single" w:color="0563C1"/>
          <w:lang w:val="ru-RU"/>
        </w:rPr>
        <w:t>.</w:t>
      </w:r>
      <w:proofErr w:type="spellStart"/>
      <w:r>
        <w:rPr>
          <w:color w:val="0563C1"/>
          <w:u w:val="single" w:color="0563C1"/>
        </w:rPr>
        <w:t>youtube</w:t>
      </w:r>
      <w:proofErr w:type="spellEnd"/>
      <w:r w:rsidRPr="00190AAE">
        <w:rPr>
          <w:color w:val="0563C1"/>
          <w:u w:val="single" w:color="0563C1"/>
          <w:lang w:val="ru-RU"/>
        </w:rPr>
        <w:t>.</w:t>
      </w:r>
      <w:r>
        <w:rPr>
          <w:color w:val="0563C1"/>
          <w:u w:val="single" w:color="0563C1"/>
        </w:rPr>
        <w:t>com</w:t>
      </w:r>
      <w:r w:rsidRPr="00190AAE">
        <w:rPr>
          <w:color w:val="0563C1"/>
          <w:u w:val="single" w:color="0563C1"/>
          <w:lang w:val="ru-RU"/>
        </w:rPr>
        <w:t>/</w:t>
      </w:r>
      <w:r w:rsidRPr="00190AAE">
        <w:rPr>
          <w:color w:val="0563C1"/>
          <w:lang w:val="ru-RU"/>
        </w:rPr>
        <w:t xml:space="preserve"> </w:t>
      </w:r>
      <w:r>
        <w:rPr>
          <w:color w:val="0563C1"/>
          <w:u w:val="single" w:color="0563C1"/>
        </w:rPr>
        <w:t>watch</w:t>
      </w:r>
      <w:r w:rsidRPr="00190AAE">
        <w:rPr>
          <w:color w:val="0563C1"/>
          <w:u w:val="single" w:color="0563C1"/>
          <w:lang w:val="ru-RU"/>
        </w:rPr>
        <w:t>?</w:t>
      </w:r>
      <w:r>
        <w:rPr>
          <w:color w:val="0563C1"/>
          <w:u w:val="single" w:color="0563C1"/>
        </w:rPr>
        <w:t>v</w:t>
      </w:r>
      <w:r w:rsidRPr="00190AAE">
        <w:rPr>
          <w:color w:val="0563C1"/>
          <w:u w:val="single" w:color="0563C1"/>
          <w:lang w:val="ru-RU"/>
        </w:rPr>
        <w:t>=</w:t>
      </w:r>
      <w:proofErr w:type="spellStart"/>
      <w:r>
        <w:rPr>
          <w:color w:val="0563C1"/>
          <w:u w:val="single" w:color="0563C1"/>
        </w:rPr>
        <w:t>YTy</w:t>
      </w:r>
      <w:r>
        <w:t>MdPd</w:t>
      </w:r>
      <w:proofErr w:type="spellEnd"/>
      <w:r w:rsidRPr="00190AAE">
        <w:rPr>
          <w:lang w:val="ru-RU"/>
        </w:rPr>
        <w:t>9</w:t>
      </w:r>
      <w:r>
        <w:t>CUQ</w:t>
      </w:r>
      <w:r w:rsidRPr="00190AAE">
        <w:rPr>
          <w:lang w:val="ru-RU"/>
        </w:rPr>
        <w:t xml:space="preserve">&amp; </w:t>
      </w:r>
      <w:r>
        <w:t>list</w:t>
      </w:r>
      <w:r w:rsidRPr="00190AAE">
        <w:rPr>
          <w:lang w:val="ru-RU"/>
        </w:rPr>
        <w:t>=</w:t>
      </w:r>
      <w:proofErr w:type="spellStart"/>
      <w:r>
        <w:t>PLrlH</w:t>
      </w:r>
      <w:proofErr w:type="spellEnd"/>
      <w:r w:rsidRPr="00190AAE">
        <w:rPr>
          <w:lang w:val="ru-RU"/>
        </w:rPr>
        <w:t>9</w:t>
      </w:r>
      <w:proofErr w:type="spellStart"/>
      <w:r>
        <w:t>bRmlptwkT</w:t>
      </w:r>
      <w:proofErr w:type="spellEnd"/>
      <w:r w:rsidRPr="00190AAE">
        <w:rPr>
          <w:lang w:val="ru-RU"/>
        </w:rPr>
        <w:t>_</w:t>
      </w:r>
      <w:proofErr w:type="spellStart"/>
      <w:r>
        <w:t>dsCOr</w:t>
      </w:r>
      <w:proofErr w:type="spellEnd"/>
      <w:r w:rsidRPr="00190AAE">
        <w:rPr>
          <w:lang w:val="ru-RU"/>
        </w:rPr>
        <w:t>0</w:t>
      </w:r>
      <w:proofErr w:type="spellStart"/>
      <w:r>
        <w:t>JKNpj</w:t>
      </w:r>
      <w:proofErr w:type="spellEnd"/>
      <w:r w:rsidRPr="00190AAE">
        <w:rPr>
          <w:lang w:val="ru-RU"/>
        </w:rPr>
        <w:t xml:space="preserve">9 </w:t>
      </w:r>
      <w:r>
        <w:t>s</w:t>
      </w:r>
      <w:r w:rsidRPr="00190AAE">
        <w:rPr>
          <w:lang w:val="ru-RU"/>
        </w:rPr>
        <w:t>4</w:t>
      </w:r>
      <w:proofErr w:type="spellStart"/>
      <w:r>
        <w:t>xj</w:t>
      </w:r>
      <w:proofErr w:type="spellEnd"/>
      <w:r w:rsidRPr="00190AAE">
        <w:rPr>
          <w:lang w:val="ru-RU"/>
        </w:rPr>
        <w:t>4</w:t>
      </w:r>
      <w:r>
        <w:t>W</w:t>
      </w:r>
      <w:r w:rsidRPr="00190AAE">
        <w:rPr>
          <w:lang w:val="ru-RU"/>
        </w:rPr>
        <w:t>&amp;</w:t>
      </w:r>
      <w:r>
        <w:t>index</w:t>
      </w:r>
      <w:r w:rsidRPr="00190AAE">
        <w:rPr>
          <w:lang w:val="ru-RU"/>
        </w:rPr>
        <w:t>=1&amp;</w:t>
      </w:r>
      <w:r>
        <w:t>t</w:t>
      </w:r>
      <w:r w:rsidRPr="00190AAE">
        <w:rPr>
          <w:lang w:val="ru-RU"/>
        </w:rPr>
        <w:t>=19</w:t>
      </w:r>
      <w:r>
        <w:t>s</w:t>
      </w:r>
      <w:r w:rsidRPr="00190AAE">
        <w:rPr>
          <w:lang w:val="ru-RU"/>
        </w:rPr>
        <w:t>).</w:t>
      </w:r>
    </w:p>
    <w:p w14:paraId="0E757380" w14:textId="77777777" w:rsidR="00D22F6D" w:rsidRPr="00190AAE" w:rsidRDefault="00000000">
      <w:pPr>
        <w:ind w:left="-15"/>
        <w:rPr>
          <w:lang w:val="ru-RU"/>
        </w:rPr>
      </w:pPr>
      <w:r w:rsidRPr="00190AAE">
        <w:rPr>
          <w:lang w:val="ru-RU"/>
        </w:rPr>
        <w:t xml:space="preserve">К сожалению, евреев-антикоммунистов и раньше было не так уж много, и сейчас даже среди евреев-христиан, даже среди христианских священников не так много найдется тех, кто готов со </w:t>
      </w:r>
      <w:proofErr w:type="spellStart"/>
      <w:r w:rsidRPr="00190AAE">
        <w:rPr>
          <w:lang w:val="ru-RU"/>
        </w:rPr>
        <w:t>гласиться</w:t>
      </w:r>
      <w:proofErr w:type="spellEnd"/>
      <w:r w:rsidRPr="00190AAE">
        <w:rPr>
          <w:lang w:val="ru-RU"/>
        </w:rPr>
        <w:t xml:space="preserve"> с этим раввином. А вот </w:t>
      </w:r>
      <w:proofErr w:type="spellStart"/>
      <w:r w:rsidRPr="00190AAE">
        <w:rPr>
          <w:lang w:val="ru-RU"/>
        </w:rPr>
        <w:t>юдокоммунистов</w:t>
      </w:r>
      <w:proofErr w:type="spellEnd"/>
      <w:r w:rsidRPr="00190AAE">
        <w:rPr>
          <w:lang w:val="ru-RU"/>
        </w:rPr>
        <w:t xml:space="preserve"> знают все, так как они были повсюду (до сталинской чистки), особенно среди комиссаров и чекистов, начиная с кремлевских охранников заканчивая начальниками концлагерей, фамилии которых говорили сами за себя. Владимир Солоухин в книге «Последняя ступень» писал: «</w:t>
      </w:r>
      <w:r w:rsidRPr="00190AAE">
        <w:rPr>
          <w:i/>
          <w:lang w:val="ru-RU"/>
        </w:rPr>
        <w:t xml:space="preserve">Октябрьский переворот 1917 г. был подготовлен и осуществлен, если хотите, Интернационалом. На основе интернациональных теорий. Власть в России 25 октября 1917 года захватил Интернационал (…) Ваше поколение, наверное, не знает, что для совершения государственного переворота в России группа революционеров-экстремистов была привезена из Швейцарии через Германию в запломбированном вагоне. Германия ведь была заинтересована в ослаблении России. Эта группа через некоего Парвуса снабжалась большими деньгами, огромными, можно сказать, деньгами. На эти деньги и был совершен государственный переворот. А вот и список лиц, находившихся в запломбированном вагоне: В.И. Ленин с супругой, Г. Сафаров, Гр. Усиевич, Елена Кон, Инесса Арманд, Н. Бойцов, Ф. </w:t>
      </w:r>
      <w:proofErr w:type="spellStart"/>
      <w:r w:rsidRPr="00190AAE">
        <w:rPr>
          <w:i/>
          <w:lang w:val="ru-RU"/>
        </w:rPr>
        <w:t>Гребельская</w:t>
      </w:r>
      <w:proofErr w:type="spellEnd"/>
      <w:r w:rsidRPr="00190AAE">
        <w:rPr>
          <w:i/>
          <w:lang w:val="ru-RU"/>
        </w:rPr>
        <w:t xml:space="preserve">, Е. и М. </w:t>
      </w:r>
      <w:proofErr w:type="spellStart"/>
      <w:r w:rsidRPr="00190AAE">
        <w:rPr>
          <w:i/>
          <w:lang w:val="ru-RU"/>
        </w:rPr>
        <w:t>Мирингоф</w:t>
      </w:r>
      <w:proofErr w:type="spellEnd"/>
      <w:r w:rsidRPr="00190AAE">
        <w:rPr>
          <w:i/>
          <w:lang w:val="ru-RU"/>
        </w:rPr>
        <w:t xml:space="preserve">, </w:t>
      </w:r>
      <w:proofErr w:type="spellStart"/>
      <w:r w:rsidRPr="00190AAE">
        <w:rPr>
          <w:i/>
          <w:lang w:val="ru-RU"/>
        </w:rPr>
        <w:t>Сковно</w:t>
      </w:r>
      <w:proofErr w:type="spellEnd"/>
      <w:r w:rsidRPr="00190AAE">
        <w:rPr>
          <w:i/>
          <w:lang w:val="ru-RU"/>
        </w:rPr>
        <w:t xml:space="preserve"> Абрам, Г. Зиновьев (Апфельбаум) с супругой и сыном, Г. Бриллиант, Моисей Харитонов, Д. Розенблюм, А. Абрамович, </w:t>
      </w:r>
      <w:proofErr w:type="spellStart"/>
      <w:r w:rsidRPr="00190AAE">
        <w:rPr>
          <w:i/>
          <w:lang w:val="ru-RU"/>
        </w:rPr>
        <w:t>Шнейсон</w:t>
      </w:r>
      <w:proofErr w:type="spellEnd"/>
      <w:r w:rsidRPr="00190AAE">
        <w:rPr>
          <w:i/>
          <w:lang w:val="ru-RU"/>
        </w:rPr>
        <w:t xml:space="preserve">, М. Цхакая, М. </w:t>
      </w:r>
      <w:proofErr w:type="spellStart"/>
      <w:r w:rsidRPr="00190AAE">
        <w:rPr>
          <w:i/>
          <w:lang w:val="ru-RU"/>
        </w:rPr>
        <w:t>Гоберман</w:t>
      </w:r>
      <w:proofErr w:type="spellEnd"/>
      <w:r w:rsidRPr="00190AAE">
        <w:rPr>
          <w:i/>
          <w:lang w:val="ru-RU"/>
        </w:rPr>
        <w:t xml:space="preserve">, А. Линде, </w:t>
      </w:r>
      <w:proofErr w:type="spellStart"/>
      <w:r w:rsidRPr="00190AAE">
        <w:rPr>
          <w:i/>
          <w:lang w:val="ru-RU"/>
        </w:rPr>
        <w:t>Айзентук</w:t>
      </w:r>
      <w:proofErr w:type="spellEnd"/>
      <w:r w:rsidRPr="00190AAE">
        <w:rPr>
          <w:i/>
          <w:lang w:val="ru-RU"/>
        </w:rPr>
        <w:t xml:space="preserve">, </w:t>
      </w:r>
      <w:proofErr w:type="spellStart"/>
      <w:r w:rsidRPr="00190AAE">
        <w:rPr>
          <w:i/>
          <w:lang w:val="ru-RU"/>
        </w:rPr>
        <w:t>Сулишвили</w:t>
      </w:r>
      <w:proofErr w:type="spellEnd"/>
      <w:r w:rsidRPr="00190AAE">
        <w:rPr>
          <w:i/>
          <w:lang w:val="ru-RU"/>
        </w:rPr>
        <w:t xml:space="preserve">, Равич, </w:t>
      </w:r>
      <w:proofErr w:type="spellStart"/>
      <w:r w:rsidRPr="00190AAE">
        <w:rPr>
          <w:i/>
          <w:lang w:val="ru-RU"/>
        </w:rPr>
        <w:t>Погосская</w:t>
      </w:r>
      <w:proofErr w:type="spellEnd"/>
      <w:r w:rsidRPr="00190AAE">
        <w:rPr>
          <w:i/>
          <w:lang w:val="ru-RU"/>
        </w:rPr>
        <w:t xml:space="preserve">. Возьми составы первых </w:t>
      </w:r>
      <w:proofErr w:type="spellStart"/>
      <w:r w:rsidRPr="00190AAE">
        <w:rPr>
          <w:i/>
          <w:lang w:val="ru-RU"/>
        </w:rPr>
        <w:t>ВЦИКов</w:t>
      </w:r>
      <w:proofErr w:type="spellEnd"/>
      <w:r w:rsidRPr="00190AAE">
        <w:rPr>
          <w:i/>
          <w:lang w:val="ru-RU"/>
        </w:rPr>
        <w:t xml:space="preserve">, первых Совнаркомов, имена, первых вождей. </w:t>
      </w:r>
    </w:p>
    <w:p w14:paraId="4ADCB005" w14:textId="77777777" w:rsidR="00D22F6D" w:rsidRPr="00190AAE" w:rsidRDefault="00000000">
      <w:pPr>
        <w:ind w:left="-15"/>
        <w:rPr>
          <w:lang w:val="ru-RU"/>
        </w:rPr>
      </w:pPr>
      <w:r w:rsidRPr="00190AAE">
        <w:rPr>
          <w:i/>
          <w:lang w:val="ru-RU"/>
        </w:rPr>
        <w:t xml:space="preserve">Сейчас почему-то, хотя бы и к празднику, не принято вспоминать, кто входил в эти составы, и газеты первых лет революции в Ленинской библиотеке получить труднее, чем газеты прошлого века. Но докопаться можно. Поинтересуйся. Там же нет, почти нет </w:t>
      </w:r>
      <w:proofErr w:type="spellStart"/>
      <w:r w:rsidRPr="00190AAE">
        <w:rPr>
          <w:i/>
          <w:lang w:val="ru-RU"/>
        </w:rPr>
        <w:t>руских</w:t>
      </w:r>
      <w:proofErr w:type="spellEnd"/>
      <w:r w:rsidRPr="00190AAE">
        <w:rPr>
          <w:i/>
          <w:lang w:val="ru-RU"/>
        </w:rPr>
        <w:t xml:space="preserve"> людей, если раскрыть, конечно, псевдонимы вроде Свердлова, Литвинова, Войкова, Троцкого, Зиновьева, </w:t>
      </w:r>
      <w:r w:rsidRPr="00190AAE">
        <w:rPr>
          <w:i/>
          <w:lang w:val="ru-RU"/>
        </w:rPr>
        <w:lastRenderedPageBreak/>
        <w:t xml:space="preserve">Каменева, за которыми и скрывались первые захватчики власти. Конечно, были на каждые десять человек один-два </w:t>
      </w:r>
      <w:proofErr w:type="spellStart"/>
      <w:r w:rsidRPr="00190AAE">
        <w:rPr>
          <w:i/>
          <w:lang w:val="ru-RU"/>
        </w:rPr>
        <w:t>руских</w:t>
      </w:r>
      <w:proofErr w:type="spellEnd"/>
      <w:r w:rsidRPr="00190AAE">
        <w:rPr>
          <w:i/>
          <w:lang w:val="ru-RU"/>
        </w:rPr>
        <w:t xml:space="preserve">, хотя бы из приличия, хотя бы для вывески, чтобы не так уж сразу бросалось в глаза и било в ноздри. Ну, там Молотов (Скрябин), ну, там Калинин. Но это были, во-первых, жалкие единицы, во-вторых, и роли им отводились тогда вспомогательные, жалкие. Вот именно ради вывески. Напечатают в газете бородатый портрет, напишут </w:t>
      </w:r>
    </w:p>
    <w:p w14:paraId="0F598457" w14:textId="77777777" w:rsidR="00D22F6D" w:rsidRPr="00190AAE" w:rsidRDefault="00D22F6D">
      <w:pPr>
        <w:rPr>
          <w:lang w:val="ru-RU"/>
        </w:rPr>
        <w:sectPr w:rsidR="00D22F6D" w:rsidRPr="00190AAE">
          <w:headerReference w:type="even" r:id="rId43"/>
          <w:headerReference w:type="default" r:id="rId44"/>
          <w:footerReference w:type="even" r:id="rId45"/>
          <w:footerReference w:type="default" r:id="rId46"/>
          <w:headerReference w:type="first" r:id="rId47"/>
          <w:footerReference w:type="first" r:id="rId48"/>
          <w:pgSz w:w="8164" w:h="11906"/>
          <w:pgMar w:top="964" w:right="963" w:bottom="1238" w:left="964" w:header="964" w:footer="707" w:gutter="0"/>
          <w:cols w:space="720"/>
        </w:sectPr>
      </w:pPr>
    </w:p>
    <w:p w14:paraId="7836ACE2" w14:textId="77777777" w:rsidR="00D22F6D" w:rsidRPr="00190AAE" w:rsidRDefault="00000000">
      <w:pPr>
        <w:ind w:left="-15" w:firstLine="0"/>
        <w:rPr>
          <w:lang w:val="ru-RU"/>
        </w:rPr>
      </w:pPr>
      <w:r w:rsidRPr="00190AAE">
        <w:rPr>
          <w:i/>
          <w:lang w:val="ru-RU"/>
        </w:rPr>
        <w:lastRenderedPageBreak/>
        <w:t xml:space="preserve">под ним – «Всесоюзный староста». Ну, мужики читают, чешут в затылке. Вишь ты, Калинин староста, значит, в обиду не даст. А кто же вершил дела? Председатель ВЦИКа Свердлов, главнокомандующий армии, второе лицо в государстве Троцкий. Председатели ЧК, последовательно, Урицкий, Дзержинский, Менжинский. Ну, представьте себе: все три основных государственных рычага власти и подавления – ЦК, ЧК и армия – находятся в </w:t>
      </w:r>
      <w:proofErr w:type="spellStart"/>
      <w:r w:rsidRPr="00190AAE">
        <w:rPr>
          <w:i/>
          <w:lang w:val="ru-RU"/>
        </w:rPr>
        <w:t>неруских</w:t>
      </w:r>
      <w:proofErr w:type="spellEnd"/>
      <w:r w:rsidRPr="00190AAE">
        <w:rPr>
          <w:i/>
          <w:lang w:val="ru-RU"/>
        </w:rPr>
        <w:t xml:space="preserve"> руках. Кто же, выходит, захватил власть в стране?</w:t>
      </w:r>
      <w:r w:rsidRPr="00190AAE">
        <w:rPr>
          <w:lang w:val="ru-RU"/>
        </w:rPr>
        <w:t>» (см. В. Солоухин «Последняя ступень» - исповедальный роман о мучительном пути прозрения рус. писателя-самородка, о судьбе России, о вечных рус. вопросах «Что делать?» и «Кто виноват?», М. 1995).</w:t>
      </w:r>
    </w:p>
    <w:p w14:paraId="64934B8B" w14:textId="77777777" w:rsidR="00D22F6D" w:rsidRPr="00190AAE" w:rsidRDefault="00000000">
      <w:pPr>
        <w:ind w:left="-15"/>
        <w:rPr>
          <w:lang w:val="ru-RU"/>
        </w:rPr>
      </w:pPr>
      <w:r w:rsidRPr="00190AAE">
        <w:rPr>
          <w:lang w:val="ru-RU"/>
        </w:rPr>
        <w:t xml:space="preserve">Если кто-то скажет, что Солоухин и ему подобные рус. патриоты слишком уж предвзято относился ко всем революционерам, «видя в них исключительно жидов», тогда приведу </w:t>
      </w:r>
      <w:proofErr w:type="spellStart"/>
      <w:r w:rsidRPr="00190AAE">
        <w:rPr>
          <w:lang w:val="ru-RU"/>
        </w:rPr>
        <w:t>безстрастное</w:t>
      </w:r>
      <w:proofErr w:type="spellEnd"/>
      <w:r w:rsidRPr="00190AAE">
        <w:rPr>
          <w:lang w:val="ru-RU"/>
        </w:rPr>
        <w:t xml:space="preserve"> мнение постоянного корреспондента английской газеты «</w:t>
      </w:r>
      <w:proofErr w:type="spellStart"/>
      <w:r w:rsidRPr="00190AAE">
        <w:rPr>
          <w:lang w:val="ru-RU"/>
        </w:rPr>
        <w:t>Морнинг</w:t>
      </w:r>
      <w:proofErr w:type="spellEnd"/>
      <w:r w:rsidRPr="00190AAE">
        <w:rPr>
          <w:lang w:val="ru-RU"/>
        </w:rPr>
        <w:t xml:space="preserve"> Пост» В. Марсдена, жившего в 1918 г. в России. Он говорил, что «</w:t>
      </w:r>
      <w:r w:rsidRPr="00190AAE">
        <w:rPr>
          <w:i/>
          <w:lang w:val="ru-RU"/>
        </w:rPr>
        <w:t>так называемая «</w:t>
      </w:r>
      <w:proofErr w:type="spellStart"/>
      <w:r w:rsidRPr="00190AAE">
        <w:rPr>
          <w:i/>
          <w:lang w:val="ru-RU"/>
        </w:rPr>
        <w:t>руская</w:t>
      </w:r>
      <w:proofErr w:type="spellEnd"/>
      <w:r w:rsidRPr="00190AAE">
        <w:rPr>
          <w:i/>
          <w:lang w:val="ru-RU"/>
        </w:rPr>
        <w:t xml:space="preserve"> революция 1917 года» на самом деле является еврейской революцией</w:t>
      </w:r>
      <w:r w:rsidRPr="00190AAE">
        <w:rPr>
          <w:lang w:val="ru-RU"/>
        </w:rPr>
        <w:t>…», при этом свое смелое утверждение он подкрепил списком 447 комиссаров и руководителей РСФСР иудейского происхождения, которые в то время были подавляющим большинством. Так же высказывался еще один иностранный корреспондент из французской газеты «</w:t>
      </w:r>
      <w:r>
        <w:t>L</w:t>
      </w:r>
      <w:r w:rsidRPr="00190AAE">
        <w:rPr>
          <w:lang w:val="ru-RU"/>
        </w:rPr>
        <w:t xml:space="preserve"> </w:t>
      </w:r>
      <w:r>
        <w:t>Illustration</w:t>
      </w:r>
      <w:r w:rsidRPr="00190AAE">
        <w:rPr>
          <w:lang w:val="ru-RU"/>
        </w:rPr>
        <w:t xml:space="preserve">» Р. </w:t>
      </w:r>
      <w:proofErr w:type="spellStart"/>
      <w:r w:rsidRPr="00190AAE">
        <w:rPr>
          <w:lang w:val="ru-RU"/>
        </w:rPr>
        <w:t>Вошер</w:t>
      </w:r>
      <w:proofErr w:type="spellEnd"/>
      <w:r w:rsidRPr="00190AAE">
        <w:rPr>
          <w:lang w:val="ru-RU"/>
        </w:rPr>
        <w:t xml:space="preserve">: «Когда мы жили в тесном контакте с чиновниками большевистского правительства, сразу бросалось в глаза, что практически все они евреи. Я далек от антисемитизма, но я должен подтвердить, что везде, в Петрограде, в Москве, в провинции, во всех комиссариатах, в районных учреждениях, в Смольном, в бывших министерствах, в Советах, я встречал евреев и только евреев. Чем больше изучаешь эту революцию, тем больше убеждаешься, что большевизм – это еврейское движение…» (см. Р. </w:t>
      </w:r>
      <w:proofErr w:type="spellStart"/>
      <w:r w:rsidRPr="00190AAE">
        <w:rPr>
          <w:lang w:val="ru-RU"/>
        </w:rPr>
        <w:t>Вошер</w:t>
      </w:r>
      <w:proofErr w:type="spellEnd"/>
      <w:r w:rsidRPr="00190AAE">
        <w:rPr>
          <w:lang w:val="ru-RU"/>
        </w:rPr>
        <w:t xml:space="preserve"> «Большевистский ад в Петрограде», </w:t>
      </w:r>
      <w:r>
        <w:t>R</w:t>
      </w:r>
      <w:r w:rsidRPr="00190AAE">
        <w:rPr>
          <w:lang w:val="ru-RU"/>
        </w:rPr>
        <w:t xml:space="preserve">. </w:t>
      </w:r>
      <w:r>
        <w:t>Vaucher</w:t>
      </w:r>
      <w:r w:rsidRPr="00190AAE">
        <w:rPr>
          <w:lang w:val="ru-RU"/>
        </w:rPr>
        <w:t xml:space="preserve"> «</w:t>
      </w:r>
      <w:r>
        <w:t>L</w:t>
      </w:r>
      <w:r w:rsidRPr="00190AAE">
        <w:rPr>
          <w:lang w:val="ru-RU"/>
        </w:rPr>
        <w:t xml:space="preserve"> </w:t>
      </w:r>
      <w:proofErr w:type="spellStart"/>
      <w:r>
        <w:t>Enfer</w:t>
      </w:r>
      <w:proofErr w:type="spellEnd"/>
      <w:r w:rsidRPr="00190AAE">
        <w:rPr>
          <w:lang w:val="ru-RU"/>
        </w:rPr>
        <w:t xml:space="preserve"> </w:t>
      </w:r>
      <w:proofErr w:type="spellStart"/>
      <w:r>
        <w:t>Bolchevik</w:t>
      </w:r>
      <w:proofErr w:type="spellEnd"/>
      <w:r w:rsidRPr="00190AAE">
        <w:rPr>
          <w:lang w:val="ru-RU"/>
        </w:rPr>
        <w:t xml:space="preserve"> </w:t>
      </w:r>
      <w:r>
        <w:t>a</w:t>
      </w:r>
      <w:r w:rsidRPr="00190AAE">
        <w:rPr>
          <w:lang w:val="ru-RU"/>
        </w:rPr>
        <w:t xml:space="preserve"> </w:t>
      </w:r>
      <w:r>
        <w:t>Petrograd</w:t>
      </w:r>
      <w:r w:rsidRPr="00190AAE">
        <w:rPr>
          <w:lang w:val="ru-RU"/>
        </w:rPr>
        <w:t xml:space="preserve">», 1919; </w:t>
      </w:r>
      <w:r>
        <w:rPr>
          <w:color w:val="0563C1"/>
          <w:u w:val="single" w:color="0563C1"/>
        </w:rPr>
        <w:t>https</w:t>
      </w:r>
      <w:r w:rsidRPr="00190AAE">
        <w:rPr>
          <w:color w:val="0563C1"/>
          <w:u w:val="single" w:color="0563C1"/>
          <w:lang w:val="ru-RU"/>
        </w:rPr>
        <w:t xml:space="preserve">:// </w:t>
      </w:r>
      <w:r>
        <w:rPr>
          <w:color w:val="0563C1"/>
          <w:u w:val="single" w:color="0563C1"/>
        </w:rPr>
        <w:t>www</w:t>
      </w:r>
      <w:r w:rsidRPr="00190AAE">
        <w:rPr>
          <w:color w:val="0563C1"/>
          <w:u w:val="single" w:color="0563C1"/>
          <w:lang w:val="ru-RU"/>
        </w:rPr>
        <w:t>.</w:t>
      </w:r>
      <w:proofErr w:type="spellStart"/>
      <w:r>
        <w:rPr>
          <w:color w:val="0563C1"/>
          <w:u w:val="single" w:color="0563C1"/>
        </w:rPr>
        <w:t>facebook</w:t>
      </w:r>
      <w:proofErr w:type="spellEnd"/>
      <w:r w:rsidRPr="00190AAE">
        <w:rPr>
          <w:color w:val="0563C1"/>
          <w:u w:val="single" w:color="0563C1"/>
          <w:lang w:val="ru-RU"/>
        </w:rPr>
        <w:t>.</w:t>
      </w:r>
      <w:r>
        <w:rPr>
          <w:color w:val="0563C1"/>
          <w:u w:val="single" w:color="0563C1"/>
        </w:rPr>
        <w:t>com</w:t>
      </w:r>
      <w:r w:rsidRPr="00190AAE">
        <w:rPr>
          <w:color w:val="0563C1"/>
          <w:u w:val="single" w:color="0563C1"/>
          <w:lang w:val="ru-RU"/>
        </w:rPr>
        <w:t xml:space="preserve">/ </w:t>
      </w:r>
      <w:proofErr w:type="spellStart"/>
      <w:proofErr w:type="gramStart"/>
      <w:r>
        <w:rPr>
          <w:color w:val="0563C1"/>
          <w:u w:val="single" w:color="0563C1"/>
        </w:rPr>
        <w:t>sergei</w:t>
      </w:r>
      <w:proofErr w:type="spellEnd"/>
      <w:r w:rsidRPr="00190AAE">
        <w:rPr>
          <w:color w:val="0563C1"/>
          <w:u w:val="single" w:color="0563C1"/>
          <w:lang w:val="ru-RU"/>
        </w:rPr>
        <w:t>.</w:t>
      </w:r>
      <w:proofErr w:type="spellStart"/>
      <w:r>
        <w:rPr>
          <w:color w:val="0563C1"/>
          <w:u w:val="single" w:color="0563C1"/>
        </w:rPr>
        <w:t>kulikov</w:t>
      </w:r>
      <w:proofErr w:type="spellEnd"/>
      <w:proofErr w:type="gramEnd"/>
      <w:r w:rsidRPr="00190AAE">
        <w:rPr>
          <w:color w:val="0563C1"/>
          <w:u w:val="single" w:color="0563C1"/>
          <w:lang w:val="ru-RU"/>
        </w:rPr>
        <w:t>.773/</w:t>
      </w:r>
      <w:r>
        <w:rPr>
          <w:color w:val="0563C1"/>
          <w:u w:val="single" w:color="0563C1"/>
        </w:rPr>
        <w:t>videos</w:t>
      </w:r>
      <w:r w:rsidRPr="00190AAE">
        <w:rPr>
          <w:color w:val="0563C1"/>
          <w:u w:val="single" w:color="0563C1"/>
          <w:lang w:val="ru-RU"/>
        </w:rPr>
        <w:t>/1690422604405742/</w:t>
      </w:r>
      <w:r w:rsidRPr="00190AAE">
        <w:rPr>
          <w:lang w:val="ru-RU"/>
        </w:rPr>
        <w:t>).</w:t>
      </w:r>
    </w:p>
    <w:p w14:paraId="01C5EDA4" w14:textId="77777777" w:rsidR="00D22F6D" w:rsidRPr="00190AAE" w:rsidRDefault="00000000">
      <w:pPr>
        <w:ind w:left="-15"/>
        <w:rPr>
          <w:lang w:val="ru-RU"/>
        </w:rPr>
      </w:pPr>
      <w:r w:rsidRPr="00190AAE">
        <w:rPr>
          <w:lang w:val="ru-RU"/>
        </w:rPr>
        <w:t xml:space="preserve">Посол США в России Давид </w:t>
      </w:r>
      <w:proofErr w:type="spellStart"/>
      <w:r w:rsidRPr="00190AAE">
        <w:rPr>
          <w:lang w:val="ru-RU"/>
        </w:rPr>
        <w:t>Францис</w:t>
      </w:r>
      <w:proofErr w:type="spellEnd"/>
      <w:r w:rsidRPr="00190AAE">
        <w:rPr>
          <w:lang w:val="ru-RU"/>
        </w:rPr>
        <w:t xml:space="preserve"> (</w:t>
      </w:r>
      <w:r>
        <w:t>David</w:t>
      </w:r>
      <w:r w:rsidRPr="00190AAE">
        <w:rPr>
          <w:lang w:val="ru-RU"/>
        </w:rPr>
        <w:t xml:space="preserve"> </w:t>
      </w:r>
      <w:r>
        <w:t>R</w:t>
      </w:r>
      <w:r w:rsidRPr="00190AAE">
        <w:rPr>
          <w:lang w:val="ru-RU"/>
        </w:rPr>
        <w:t xml:space="preserve">. </w:t>
      </w:r>
      <w:r>
        <w:t>Francis</w:t>
      </w:r>
      <w:r w:rsidRPr="00190AAE">
        <w:rPr>
          <w:lang w:val="ru-RU"/>
        </w:rPr>
        <w:t>) в январе 1918 г. писал в телеграмме в Вашингтон: «</w:t>
      </w:r>
      <w:r w:rsidRPr="00190AAE">
        <w:rPr>
          <w:i/>
          <w:lang w:val="ru-RU"/>
        </w:rPr>
        <w:t xml:space="preserve">Большевистские лидеры, </w:t>
      </w:r>
      <w:r w:rsidRPr="00190AAE">
        <w:rPr>
          <w:i/>
          <w:lang w:val="ru-RU"/>
        </w:rPr>
        <w:lastRenderedPageBreak/>
        <w:t>большинство из которых евреи, на 90% являются эмигрантами, возвратившимися из Америки. Эти реэмигранты по своей сущности отъявленные интернационалисты, которых мало заботит Россия, но они стремятся распространить свое влияние на весь мир с помощью явления мировой коммунистической революции</w:t>
      </w:r>
      <w:r w:rsidRPr="00190AAE">
        <w:rPr>
          <w:lang w:val="ru-RU"/>
        </w:rPr>
        <w:t xml:space="preserve">». </w:t>
      </w:r>
    </w:p>
    <w:p w14:paraId="213A4D66" w14:textId="77777777" w:rsidR="00D22F6D" w:rsidRPr="00190AAE" w:rsidRDefault="00000000">
      <w:pPr>
        <w:ind w:left="-15"/>
        <w:rPr>
          <w:lang w:val="ru-RU"/>
        </w:rPr>
      </w:pPr>
      <w:r w:rsidRPr="00190AAE">
        <w:rPr>
          <w:lang w:val="ru-RU"/>
        </w:rPr>
        <w:t>А вот что писала американская газета «Еврейская Хроника» (</w:t>
      </w:r>
      <w:r>
        <w:t>J</w:t>
      </w:r>
      <w:r w:rsidRPr="00190AAE">
        <w:rPr>
          <w:lang w:val="ru-RU"/>
        </w:rPr>
        <w:t xml:space="preserve"> </w:t>
      </w:r>
      <w:proofErr w:type="spellStart"/>
      <w:r>
        <w:t>ewish</w:t>
      </w:r>
      <w:proofErr w:type="spellEnd"/>
      <w:r w:rsidRPr="00190AAE">
        <w:rPr>
          <w:lang w:val="ru-RU"/>
        </w:rPr>
        <w:t xml:space="preserve"> </w:t>
      </w:r>
      <w:r>
        <w:t>Chronicle</w:t>
      </w:r>
      <w:r w:rsidRPr="00190AAE">
        <w:rPr>
          <w:lang w:val="ru-RU"/>
        </w:rPr>
        <w:t>) 4 апреля 1919 г.: «</w:t>
      </w:r>
      <w:r w:rsidRPr="00190AAE">
        <w:rPr>
          <w:i/>
          <w:lang w:val="ru-RU"/>
        </w:rPr>
        <w:t>То, что среди большевиков столько много евреев, просто отражает тот факт, что идеи большевизма во многих местах являются и самыми лучшими идеями иудаизма</w:t>
      </w:r>
      <w:r w:rsidRPr="00190AAE">
        <w:rPr>
          <w:lang w:val="ru-RU"/>
        </w:rPr>
        <w:t>». Другая газета США «Американский еврей» (</w:t>
      </w:r>
      <w:r>
        <w:t>American</w:t>
      </w:r>
      <w:r w:rsidRPr="00190AAE">
        <w:rPr>
          <w:lang w:val="ru-RU"/>
        </w:rPr>
        <w:t xml:space="preserve"> </w:t>
      </w:r>
      <w:r>
        <w:t>Hebrew</w:t>
      </w:r>
      <w:r w:rsidRPr="00190AAE">
        <w:rPr>
          <w:lang w:val="ru-RU"/>
        </w:rPr>
        <w:t>) в номере от 20 сентября 1920 г. писала: «</w:t>
      </w:r>
      <w:r w:rsidRPr="00190AAE">
        <w:rPr>
          <w:i/>
          <w:lang w:val="ru-RU"/>
        </w:rPr>
        <w:t>Большевистская революция в России была работой еврейских мозгов, еврейского неудовлетворения, еврейского планирования, цель которого создать мировой еврейский порядок. То, что таким превосходным способом было выполнено в России, благодаря еврейским мозгам, еврейскому неудовлетворению и еврейскому планированию, то, скоро посредством тех же еврейских умственных и физических качеств станет реальностью во всем мире</w:t>
      </w:r>
      <w:r w:rsidRPr="00190AAE">
        <w:rPr>
          <w:lang w:val="ru-RU"/>
        </w:rPr>
        <w:t xml:space="preserve">». </w:t>
      </w:r>
    </w:p>
    <w:p w14:paraId="54B80AF6" w14:textId="77777777" w:rsidR="00D22F6D" w:rsidRPr="00190AAE" w:rsidRDefault="00000000">
      <w:pPr>
        <w:ind w:left="-15"/>
        <w:rPr>
          <w:lang w:val="ru-RU"/>
        </w:rPr>
      </w:pPr>
      <w:r w:rsidRPr="00190AAE">
        <w:rPr>
          <w:lang w:val="ru-RU"/>
        </w:rPr>
        <w:t>Большевик М. Коган в Харьковской газете «Коммунист» за 12 апреля 1919 г. был столь же откровенным: «</w:t>
      </w:r>
      <w:r w:rsidRPr="00190AAE">
        <w:rPr>
          <w:i/>
          <w:lang w:val="ru-RU"/>
        </w:rPr>
        <w:t xml:space="preserve">Без преувеличения можно сказать, что </w:t>
      </w:r>
      <w:proofErr w:type="spellStart"/>
      <w:r w:rsidRPr="00190AAE">
        <w:rPr>
          <w:i/>
          <w:lang w:val="ru-RU"/>
        </w:rPr>
        <w:t>Руская</w:t>
      </w:r>
      <w:proofErr w:type="spellEnd"/>
      <w:r w:rsidRPr="00190AAE">
        <w:rPr>
          <w:i/>
          <w:lang w:val="ru-RU"/>
        </w:rPr>
        <w:t xml:space="preserve"> революция выполнена руками евреев. Могли бы подавленные массы </w:t>
      </w:r>
      <w:proofErr w:type="spellStart"/>
      <w:r w:rsidRPr="00190AAE">
        <w:rPr>
          <w:i/>
          <w:lang w:val="ru-RU"/>
        </w:rPr>
        <w:t>руского</w:t>
      </w:r>
      <w:proofErr w:type="spellEnd"/>
      <w:r w:rsidRPr="00190AAE">
        <w:rPr>
          <w:i/>
          <w:lang w:val="ru-RU"/>
        </w:rPr>
        <w:t xml:space="preserve"> пролетариата сами произвести эту революцию? Нет (...) Мы можем спать спокойно, когда командующим Красной армии является товарищ Троцкий. Это правда, что евреев нет среди рядовых Красной армии, но Комитеты и Советы еврейские. Евреи храбро ведут к победе массы </w:t>
      </w:r>
      <w:proofErr w:type="spellStart"/>
      <w:r w:rsidRPr="00190AAE">
        <w:rPr>
          <w:i/>
          <w:lang w:val="ru-RU"/>
        </w:rPr>
        <w:t>руского</w:t>
      </w:r>
      <w:proofErr w:type="spellEnd"/>
      <w:r w:rsidRPr="00190AAE">
        <w:rPr>
          <w:i/>
          <w:lang w:val="ru-RU"/>
        </w:rPr>
        <w:t xml:space="preserve"> пролетариата (...) </w:t>
      </w:r>
    </w:p>
    <w:p w14:paraId="33896618" w14:textId="77777777" w:rsidR="00D22F6D" w:rsidRPr="00190AAE" w:rsidRDefault="00000000">
      <w:pPr>
        <w:ind w:left="-15"/>
        <w:rPr>
          <w:lang w:val="ru-RU"/>
        </w:rPr>
      </w:pPr>
      <w:r w:rsidRPr="00190AAE">
        <w:rPr>
          <w:i/>
          <w:lang w:val="ru-RU"/>
        </w:rPr>
        <w:t xml:space="preserve">Символ еврейства стал символом </w:t>
      </w:r>
      <w:proofErr w:type="spellStart"/>
      <w:r w:rsidRPr="00190AAE">
        <w:rPr>
          <w:i/>
          <w:lang w:val="ru-RU"/>
        </w:rPr>
        <w:t>руского</w:t>
      </w:r>
      <w:proofErr w:type="spellEnd"/>
      <w:r w:rsidRPr="00190AAE">
        <w:rPr>
          <w:i/>
          <w:lang w:val="ru-RU"/>
        </w:rPr>
        <w:t xml:space="preserve"> пролетариата – красная пятиконечная звезда, в прошлом бывшая символом сионизма и еврейства, поэтому за этой эмблемой и марширует победа</w:t>
      </w:r>
      <w:r w:rsidRPr="00190AAE">
        <w:rPr>
          <w:lang w:val="ru-RU"/>
        </w:rPr>
        <w:t>…» Федор Бутенко, советский дипломат, который потом сбежал через Бухарест в Италию, в итальянской газете «</w:t>
      </w:r>
      <w:r>
        <w:t>Giornale</w:t>
      </w:r>
      <w:r w:rsidRPr="00190AAE">
        <w:rPr>
          <w:lang w:val="ru-RU"/>
        </w:rPr>
        <w:t xml:space="preserve"> </w:t>
      </w:r>
      <w:r>
        <w:t>d</w:t>
      </w:r>
      <w:r w:rsidRPr="00190AAE">
        <w:rPr>
          <w:lang w:val="ru-RU"/>
        </w:rPr>
        <w:t xml:space="preserve"> </w:t>
      </w:r>
      <w:r>
        <w:t>Italia</w:t>
      </w:r>
      <w:r w:rsidRPr="00190AAE">
        <w:rPr>
          <w:lang w:val="ru-RU"/>
        </w:rPr>
        <w:t xml:space="preserve">» признавался, что «Вместо старой буржуазии в России сформирован новый руководящий класс на 100% состоящий из </w:t>
      </w:r>
      <w:r w:rsidRPr="00190AAE">
        <w:rPr>
          <w:lang w:val="ru-RU"/>
        </w:rPr>
        <w:lastRenderedPageBreak/>
        <w:t xml:space="preserve">евреев» (см. </w:t>
      </w:r>
      <w:r>
        <w:rPr>
          <w:color w:val="0563C1"/>
          <w:u w:val="single" w:color="0563C1"/>
        </w:rPr>
        <w:t>https</w:t>
      </w:r>
      <w:r w:rsidRPr="00190AAE">
        <w:rPr>
          <w:color w:val="0563C1"/>
          <w:u w:val="single" w:color="0563C1"/>
          <w:lang w:val="ru-RU"/>
        </w:rPr>
        <w:t>://</w:t>
      </w:r>
      <w:proofErr w:type="spellStart"/>
      <w:r>
        <w:rPr>
          <w:color w:val="0563C1"/>
          <w:u w:val="single" w:color="0563C1"/>
        </w:rPr>
        <w:t>poiskpravdy</w:t>
      </w:r>
      <w:proofErr w:type="spellEnd"/>
      <w:r w:rsidRPr="00190AAE">
        <w:rPr>
          <w:color w:val="0563C1"/>
          <w:u w:val="single" w:color="0563C1"/>
          <w:lang w:val="ru-RU"/>
        </w:rPr>
        <w:t>.</w:t>
      </w:r>
      <w:proofErr w:type="spellStart"/>
      <w:r>
        <w:rPr>
          <w:color w:val="0563C1"/>
          <w:u w:val="single" w:color="0563C1"/>
        </w:rPr>
        <w:t>wordpress</w:t>
      </w:r>
      <w:proofErr w:type="spellEnd"/>
      <w:r w:rsidRPr="00190AAE">
        <w:rPr>
          <w:color w:val="0563C1"/>
          <w:u w:val="single" w:color="0563C1"/>
          <w:lang w:val="ru-RU"/>
        </w:rPr>
        <w:t>.</w:t>
      </w:r>
      <w:r>
        <w:rPr>
          <w:color w:val="0563C1"/>
          <w:u w:val="single" w:color="0563C1"/>
        </w:rPr>
        <w:t>com</w:t>
      </w:r>
      <w:r w:rsidRPr="00190AAE">
        <w:rPr>
          <w:color w:val="0563C1"/>
          <w:u w:val="single" w:color="0563C1"/>
          <w:lang w:val="ru-RU"/>
        </w:rPr>
        <w:t>/2010/</w:t>
      </w:r>
      <w:r w:rsidRPr="00190AAE">
        <w:rPr>
          <w:lang w:val="ru-RU"/>
        </w:rPr>
        <w:t xml:space="preserve"> 01/10/</w:t>
      </w:r>
      <w:proofErr w:type="spellStart"/>
      <w:r>
        <w:t>reabilitacinet</w:t>
      </w:r>
      <w:proofErr w:type="spellEnd"/>
      <w:r w:rsidRPr="00190AAE">
        <w:rPr>
          <w:lang w:val="ru-RU"/>
        </w:rPr>
        <w:t>/).</w:t>
      </w:r>
    </w:p>
    <w:p w14:paraId="391E81AF" w14:textId="77777777" w:rsidR="00D22F6D" w:rsidRPr="00190AAE" w:rsidRDefault="00000000">
      <w:pPr>
        <w:ind w:left="-15"/>
        <w:rPr>
          <w:lang w:val="ru-RU"/>
        </w:rPr>
      </w:pPr>
      <w:r w:rsidRPr="00190AAE">
        <w:rPr>
          <w:lang w:val="ru-RU"/>
        </w:rPr>
        <w:t xml:space="preserve">А вот что пишет сегодня писатель Эдуард Тополь про современную Америку, ведущую роль в которой играют его </w:t>
      </w:r>
      <w:proofErr w:type="spellStart"/>
      <w:r w:rsidRPr="00190AAE">
        <w:rPr>
          <w:lang w:val="ru-RU"/>
        </w:rPr>
        <w:t>соплеменникиевреи</w:t>
      </w:r>
      <w:proofErr w:type="spellEnd"/>
      <w:r w:rsidRPr="00190AAE">
        <w:rPr>
          <w:lang w:val="ru-RU"/>
        </w:rPr>
        <w:t xml:space="preserve"> (так к сожалению он называет евреев и иудеев, не видя разницу между ними, как не видит ее между коммунистическим тоталитаризмом и фашистским авторитаризмом, однако пишет честно и от души, называя виновниками надвигающейся катастрофы тех американских иудеев, которые управляют далеко не всеми, но наиболее важными рычагами оккультного Коминтерна): «</w:t>
      </w:r>
      <w:r w:rsidRPr="00190AAE">
        <w:rPr>
          <w:i/>
          <w:lang w:val="ru-RU"/>
        </w:rPr>
        <w:t xml:space="preserve">К своему стыду и горю, вынужден резюмировать: в наступающей гибели Великих Соединенных Штатов Америки персонально виноваты Джордж Сорос, Марк Цукерберг, Сергей Брин, </w:t>
      </w:r>
      <w:r>
        <w:rPr>
          <w:i/>
        </w:rPr>
        <w:t>e</w:t>
      </w:r>
      <w:r w:rsidRPr="00190AAE">
        <w:rPr>
          <w:i/>
          <w:lang w:val="ru-RU"/>
        </w:rPr>
        <w:t>в</w:t>
      </w:r>
      <w:r>
        <w:rPr>
          <w:i/>
        </w:rPr>
        <w:t>pe</w:t>
      </w:r>
      <w:proofErr w:type="spellStart"/>
      <w:r w:rsidRPr="00190AAE">
        <w:rPr>
          <w:i/>
          <w:lang w:val="ru-RU"/>
        </w:rPr>
        <w:t>йские</w:t>
      </w:r>
      <w:proofErr w:type="spellEnd"/>
      <w:r w:rsidRPr="00190AAE">
        <w:rPr>
          <w:i/>
          <w:lang w:val="ru-RU"/>
        </w:rPr>
        <w:t xml:space="preserve"> колумнисты и хозяева американских СМИ и все остальные американские </w:t>
      </w:r>
      <w:r>
        <w:rPr>
          <w:i/>
        </w:rPr>
        <w:t>e</w:t>
      </w:r>
      <w:r w:rsidRPr="00190AAE">
        <w:rPr>
          <w:i/>
          <w:lang w:val="ru-RU"/>
        </w:rPr>
        <w:t>в</w:t>
      </w:r>
      <w:r>
        <w:rPr>
          <w:i/>
        </w:rPr>
        <w:t>pe</w:t>
      </w:r>
      <w:r w:rsidRPr="00190AAE">
        <w:rPr>
          <w:i/>
          <w:lang w:val="ru-RU"/>
        </w:rPr>
        <w:t xml:space="preserve">и </w:t>
      </w:r>
      <w:proofErr w:type="spellStart"/>
      <w:r w:rsidRPr="00190AAE">
        <w:rPr>
          <w:i/>
          <w:lang w:val="ru-RU"/>
        </w:rPr>
        <w:t>и</w:t>
      </w:r>
      <w:proofErr w:type="spellEnd"/>
      <w:r w:rsidRPr="00190AAE">
        <w:rPr>
          <w:i/>
          <w:lang w:val="ru-RU"/>
        </w:rPr>
        <w:t xml:space="preserve"> «полезные иди</w:t>
      </w:r>
      <w:r>
        <w:rPr>
          <w:i/>
        </w:rPr>
        <w:t>o</w:t>
      </w:r>
      <w:r w:rsidRPr="00190AAE">
        <w:rPr>
          <w:i/>
          <w:lang w:val="ru-RU"/>
        </w:rPr>
        <w:t xml:space="preserve">ты», которые эту Америку просрали. Оплатили </w:t>
      </w:r>
      <w:proofErr w:type="spellStart"/>
      <w:r w:rsidRPr="00190AAE">
        <w:rPr>
          <w:i/>
          <w:lang w:val="ru-RU"/>
        </w:rPr>
        <w:t>безпардонную</w:t>
      </w:r>
      <w:proofErr w:type="spellEnd"/>
      <w:r w:rsidRPr="00190AAE">
        <w:rPr>
          <w:i/>
          <w:lang w:val="ru-RU"/>
        </w:rPr>
        <w:t xml:space="preserve"> вакханалию выборов и своими руками срубили сук настоящей демократии, на котором сидели. В древней Греции демосом называли тех, кто платил налоги, это и есть демократия, а сегодня в США с помощью СМИ и псевдодемократов идет или уже пришла к власти </w:t>
      </w:r>
      <w:proofErr w:type="spellStart"/>
      <w:r w:rsidRPr="00190AAE">
        <w:rPr>
          <w:i/>
          <w:lang w:val="ru-RU"/>
        </w:rPr>
        <w:t>плебсократия</w:t>
      </w:r>
      <w:proofErr w:type="spellEnd"/>
      <w:r w:rsidRPr="00190AAE">
        <w:rPr>
          <w:i/>
          <w:lang w:val="ru-RU"/>
        </w:rPr>
        <w:t xml:space="preserve"> </w:t>
      </w:r>
      <w:r w:rsidRPr="00190AAE">
        <w:rPr>
          <w:lang w:val="ru-RU"/>
        </w:rPr>
        <w:t>(точнее охлократия от слова «</w:t>
      </w:r>
      <w:proofErr w:type="spellStart"/>
      <w:r w:rsidRPr="00190AAE">
        <w:rPr>
          <w:lang w:val="ru-RU"/>
        </w:rPr>
        <w:t>охлос</w:t>
      </w:r>
      <w:proofErr w:type="spellEnd"/>
      <w:r w:rsidRPr="00190AAE">
        <w:rPr>
          <w:lang w:val="ru-RU"/>
        </w:rPr>
        <w:t xml:space="preserve">» - толпа, люмпены без собственности и политических прав, тогда как плебеи, простой народ были собственниками и некоторые богатыми, они как и патриции впоследствии были наделены политическими правами – В.Д.). </w:t>
      </w:r>
      <w:r w:rsidRPr="00190AAE">
        <w:rPr>
          <w:i/>
          <w:lang w:val="ru-RU"/>
        </w:rPr>
        <w:t xml:space="preserve">И эта </w:t>
      </w:r>
      <w:proofErr w:type="spellStart"/>
      <w:r w:rsidRPr="00190AAE">
        <w:rPr>
          <w:i/>
          <w:lang w:val="ru-RU"/>
        </w:rPr>
        <w:t>кратия</w:t>
      </w:r>
      <w:proofErr w:type="spellEnd"/>
      <w:r w:rsidRPr="00190AAE">
        <w:rPr>
          <w:i/>
          <w:lang w:val="ru-RU"/>
        </w:rPr>
        <w:t xml:space="preserve"> назначила Байдена своим Джокером. А Байден был, есть и будет шестеркой Обамы и должником Сороса. Если он не станет выполнять их волю, его уберут, и президентом станет Камала Харрис, прямая ставленница Сороса. То есть, практически не Байден вот-вот станет хозяином Белого дома, а Мишель и Барак Обама </w:t>
      </w:r>
      <w:proofErr w:type="spellStart"/>
      <w:r w:rsidRPr="00190AAE">
        <w:rPr>
          <w:i/>
          <w:lang w:val="ru-RU"/>
        </w:rPr>
        <w:t>обручь</w:t>
      </w:r>
      <w:proofErr w:type="spellEnd"/>
      <w:r w:rsidRPr="00190AAE">
        <w:rPr>
          <w:i/>
          <w:lang w:val="ru-RU"/>
        </w:rPr>
        <w:t xml:space="preserve"> с Соросом. (Цукерберга и «полезных идиотов» они сольют с легкостью шахматистов, смахнувших пешку с шахматной доски). Что это значит? Обама и Сорос откровенные враги США, Израиля и иудейско-христианской цивилизации, оба считают своей миссией их уничтожение. Поэтому эра беззакония, бандитизма, грабежей, мародерства и </w:t>
      </w:r>
      <w:r w:rsidRPr="00190AAE">
        <w:rPr>
          <w:i/>
          <w:lang w:val="ru-RU"/>
        </w:rPr>
        <w:lastRenderedPageBreak/>
        <w:t xml:space="preserve">терроризма в США неизбежна, как прямой и эффективный инструмент достижениях их целей. </w:t>
      </w:r>
    </w:p>
    <w:p w14:paraId="6261DDAE" w14:textId="77777777" w:rsidR="00D22F6D" w:rsidRPr="00190AAE" w:rsidRDefault="00000000">
      <w:pPr>
        <w:ind w:left="-15"/>
        <w:rPr>
          <w:lang w:val="ru-RU"/>
        </w:rPr>
      </w:pPr>
      <w:r w:rsidRPr="00190AAE">
        <w:rPr>
          <w:i/>
          <w:lang w:val="ru-RU"/>
        </w:rPr>
        <w:t xml:space="preserve">Конечно, американские </w:t>
      </w:r>
      <w:r>
        <w:rPr>
          <w:i/>
        </w:rPr>
        <w:t>e</w:t>
      </w:r>
      <w:r w:rsidRPr="00190AAE">
        <w:rPr>
          <w:i/>
          <w:lang w:val="ru-RU"/>
        </w:rPr>
        <w:t>в</w:t>
      </w:r>
      <w:r>
        <w:rPr>
          <w:i/>
        </w:rPr>
        <w:t>pe</w:t>
      </w:r>
      <w:r w:rsidRPr="00190AAE">
        <w:rPr>
          <w:i/>
          <w:lang w:val="ru-RU"/>
        </w:rPr>
        <w:t>и разбегутся: кто побогаче – в Новую Зеландию и Австралию, кто победней – в Израиль. «За Европу» мы не говорим, она уже лежит под и</w:t>
      </w:r>
      <w:r>
        <w:rPr>
          <w:i/>
        </w:rPr>
        <w:t>c</w:t>
      </w:r>
      <w:r w:rsidRPr="00190AAE">
        <w:rPr>
          <w:i/>
          <w:lang w:val="ru-RU"/>
        </w:rPr>
        <w:t>л</w:t>
      </w:r>
      <w:r>
        <w:rPr>
          <w:i/>
        </w:rPr>
        <w:t>a</w:t>
      </w:r>
      <w:r w:rsidRPr="00190AAE">
        <w:rPr>
          <w:i/>
          <w:lang w:val="ru-RU"/>
        </w:rPr>
        <w:t>м</w:t>
      </w:r>
      <w:r>
        <w:rPr>
          <w:i/>
        </w:rPr>
        <w:t>o</w:t>
      </w:r>
      <w:r w:rsidRPr="00190AAE">
        <w:rPr>
          <w:i/>
          <w:lang w:val="ru-RU"/>
        </w:rPr>
        <w:t xml:space="preserve">м. Но глубинная Америка </w:t>
      </w:r>
      <w:proofErr w:type="spellStart"/>
      <w:r w:rsidRPr="00190AAE">
        <w:rPr>
          <w:i/>
          <w:lang w:val="ru-RU"/>
        </w:rPr>
        <w:t>рэднеков</w:t>
      </w:r>
      <w:proofErr w:type="spellEnd"/>
      <w:r w:rsidRPr="00190AAE">
        <w:rPr>
          <w:i/>
          <w:lang w:val="ru-RU"/>
        </w:rPr>
        <w:t xml:space="preserve"> не сдастся, ей, в отличие от </w:t>
      </w:r>
      <w:r>
        <w:rPr>
          <w:i/>
        </w:rPr>
        <w:t>e</w:t>
      </w:r>
      <w:r w:rsidRPr="00190AAE">
        <w:rPr>
          <w:i/>
          <w:lang w:val="ru-RU"/>
        </w:rPr>
        <w:t>в</w:t>
      </w:r>
      <w:r>
        <w:rPr>
          <w:i/>
        </w:rPr>
        <w:t>pe</w:t>
      </w:r>
      <w:r w:rsidRPr="00190AAE">
        <w:rPr>
          <w:i/>
          <w:lang w:val="ru-RU"/>
        </w:rPr>
        <w:t xml:space="preserve">ев, бежать некуда. Следовательно – гражданская война. И это будет бойня не на жизнь, а, к сожалению, именно на смерть. Потому что финансировать и снабжать рейгановскую Америку оружием и волонтерами некому, а сокрушителям истинных </w:t>
      </w:r>
      <w:r>
        <w:rPr>
          <w:i/>
        </w:rPr>
        <w:t>USA</w:t>
      </w:r>
      <w:r w:rsidRPr="00190AAE">
        <w:rPr>
          <w:i/>
          <w:lang w:val="ru-RU"/>
        </w:rPr>
        <w:t xml:space="preserve"> будут помогать все – Иран, Китай, Европа, Россия… И со всего мира все экстремисты, бандиты и мародеры ринутся в США, поскольку с 21 января 2021 г. пирог по имени «богатая Америка» можно будет рвать на куски. Выдержит ли Израиль апокалипсис христианской цивилизации? Это знает только Всевышний разум. И Он же знает, что это были последние выборы, больше у США выбора нет и будет. Правда, некоторые утешают себя, мол, пережили Обаму, переживем и Байдена. Нет, не переживете! Историческая трагедия в том, что Клинтоны и Обама легализовали </w:t>
      </w:r>
      <w:proofErr w:type="spellStart"/>
      <w:r w:rsidRPr="00190AAE">
        <w:rPr>
          <w:i/>
          <w:lang w:val="ru-RU"/>
        </w:rPr>
        <w:t>плебсократию</w:t>
      </w:r>
      <w:proofErr w:type="spellEnd"/>
      <w:r w:rsidRPr="00190AAE">
        <w:rPr>
          <w:i/>
          <w:lang w:val="ru-RU"/>
        </w:rPr>
        <w:t xml:space="preserve">, а пандемия подыграла им и помогла задавить влияние культуры на массовое сознание американской нации. Запрету на посещение концертов, театральных спектаклей, музеев, библиотек и массовых мероприятий подчинились культурные люди, а </w:t>
      </w:r>
      <w:proofErr w:type="spellStart"/>
      <w:r w:rsidRPr="00190AAE">
        <w:rPr>
          <w:i/>
          <w:lang w:val="ru-RU"/>
        </w:rPr>
        <w:t>безкультурные</w:t>
      </w:r>
      <w:proofErr w:type="spellEnd"/>
      <w:r w:rsidRPr="00190AAE">
        <w:rPr>
          <w:i/>
          <w:lang w:val="ru-RU"/>
        </w:rPr>
        <w:t xml:space="preserve"> на этот запрет наплевали и ринулись развлекаться в погромах и демонстрациях. Шествия БЛМ и </w:t>
      </w:r>
      <w:r>
        <w:rPr>
          <w:i/>
        </w:rPr>
        <w:t>A</w:t>
      </w:r>
      <w:proofErr w:type="spellStart"/>
      <w:r w:rsidRPr="00190AAE">
        <w:rPr>
          <w:i/>
          <w:lang w:val="ru-RU"/>
        </w:rPr>
        <w:t>нтифы</w:t>
      </w:r>
      <w:proofErr w:type="spellEnd"/>
      <w:r w:rsidRPr="00190AAE">
        <w:rPr>
          <w:i/>
          <w:lang w:val="ru-RU"/>
        </w:rPr>
        <w:t xml:space="preserve"> это хорошо поставленные уличные спектакли с единственной творческой задачей – как можно шире и глубже внедрить заразу и эпидемию невежества, варварства, хамства и зверства, вовлечь в дикость миллионы людей и де-факто сделать эту дикость нормой поведения. Разве не дикость целование обуви – само по себе, неважно у кого? </w:t>
      </w:r>
    </w:p>
    <w:p w14:paraId="5F824482" w14:textId="77777777" w:rsidR="00D22F6D" w:rsidRPr="00190AAE" w:rsidRDefault="00000000">
      <w:pPr>
        <w:ind w:left="-15"/>
        <w:rPr>
          <w:lang w:val="ru-RU"/>
        </w:rPr>
      </w:pPr>
      <w:r w:rsidRPr="00190AAE">
        <w:rPr>
          <w:i/>
          <w:lang w:val="ru-RU"/>
        </w:rPr>
        <w:t xml:space="preserve">Те, кто считали и считают культуру лишь необязательным довеском прогресса и цивилизации, могут выглянуть в окно и посмотреть на улицы своих американских городов. Когда-то журнал «Новый мир» опубликовал мемуары археолога Самойлова, отсидевшего срок в ГУЛАГе. Он написал: археология доказала, </w:t>
      </w:r>
      <w:r w:rsidRPr="00190AAE">
        <w:rPr>
          <w:i/>
          <w:lang w:val="ru-RU"/>
        </w:rPr>
        <w:lastRenderedPageBreak/>
        <w:t xml:space="preserve">что человечеству понадобились тысячи лет, чтобы из варварства и дикости </w:t>
      </w:r>
      <w:proofErr w:type="spellStart"/>
      <w:r w:rsidRPr="00190AAE">
        <w:rPr>
          <w:i/>
          <w:lang w:val="ru-RU"/>
        </w:rPr>
        <w:t>неандертальства</w:t>
      </w:r>
      <w:proofErr w:type="spellEnd"/>
      <w:r w:rsidRPr="00190AAE">
        <w:rPr>
          <w:i/>
          <w:lang w:val="ru-RU"/>
        </w:rPr>
        <w:t xml:space="preserve"> перейти к цивилизации, но те, кто оказались в лагере, увидели, что человеку нужны лишь минуты, чтобы из человечности вернуться к звериной дикости. Так вот, Билл и Хиллари Клинтоны, Барак и Мишель Обамы и все их нынешние адепты, наследники и спонсоры влияния могут поставить себе в заслугу блистательно-кровавый успех криминализации, дебилизации и </w:t>
      </w:r>
      <w:proofErr w:type="spellStart"/>
      <w:r w:rsidRPr="00190AAE">
        <w:rPr>
          <w:i/>
          <w:lang w:val="ru-RU"/>
        </w:rPr>
        <w:t>оскотинивания</w:t>
      </w:r>
      <w:proofErr w:type="spellEnd"/>
      <w:r w:rsidRPr="00190AAE">
        <w:rPr>
          <w:i/>
          <w:lang w:val="ru-RU"/>
        </w:rPr>
        <w:t xml:space="preserve"> широких нетрудящихся масс. Уберите из цивилизации опору на культуру и получите скотство… А когда в Белый дом вернется Байден-</w:t>
      </w:r>
      <w:proofErr w:type="spellStart"/>
      <w:r w:rsidRPr="00190AAE">
        <w:rPr>
          <w:i/>
          <w:lang w:val="ru-RU"/>
        </w:rPr>
        <w:t>Обамовская</w:t>
      </w:r>
      <w:proofErr w:type="spellEnd"/>
      <w:r w:rsidRPr="00190AAE">
        <w:rPr>
          <w:i/>
          <w:lang w:val="ru-RU"/>
        </w:rPr>
        <w:t xml:space="preserve"> клика, неужели они смогут обуздать ими же самими реанимированное варварство и легализованное торжество массовых грабежей и погромов? При этом – нет, я не виню </w:t>
      </w:r>
      <w:r>
        <w:rPr>
          <w:i/>
        </w:rPr>
        <w:t>a</w:t>
      </w:r>
      <w:r w:rsidRPr="00190AAE">
        <w:rPr>
          <w:i/>
          <w:lang w:val="ru-RU"/>
        </w:rPr>
        <w:t>ф</w:t>
      </w:r>
      <w:proofErr w:type="spellStart"/>
      <w:r>
        <w:rPr>
          <w:i/>
        </w:rPr>
        <w:t>poa</w:t>
      </w:r>
      <w:proofErr w:type="spellEnd"/>
      <w:r w:rsidRPr="00190AAE">
        <w:rPr>
          <w:i/>
          <w:lang w:val="ru-RU"/>
        </w:rPr>
        <w:t>м</w:t>
      </w:r>
      <w:r>
        <w:rPr>
          <w:i/>
        </w:rPr>
        <w:t>ep</w:t>
      </w:r>
      <w:proofErr w:type="spellStart"/>
      <w:r w:rsidRPr="00190AAE">
        <w:rPr>
          <w:i/>
          <w:lang w:val="ru-RU"/>
        </w:rPr>
        <w:t>иканцев</w:t>
      </w:r>
      <w:proofErr w:type="spellEnd"/>
      <w:r w:rsidRPr="00190AAE">
        <w:rPr>
          <w:i/>
          <w:lang w:val="ru-RU"/>
        </w:rPr>
        <w:t xml:space="preserve"> в крушении американской демократии. </w:t>
      </w:r>
      <w:proofErr w:type="spellStart"/>
      <w:r w:rsidRPr="00190AAE">
        <w:rPr>
          <w:i/>
          <w:lang w:val="ru-RU"/>
        </w:rPr>
        <w:t>Обамовская</w:t>
      </w:r>
      <w:proofErr w:type="spellEnd"/>
      <w:r w:rsidRPr="00190AAE">
        <w:rPr>
          <w:i/>
          <w:lang w:val="ru-RU"/>
        </w:rPr>
        <w:t xml:space="preserve"> хунта соблазнила их шансом реванша, как ленинская банда соблазнила Россию обещанием «мир народам, земля крестьянам». И я не виню американских мексиканцев и миллионы прочих инфильтратов в том, что они голосовали за демпартию – им дали шанс голосовать наравне аборигенами, вот они и голосуют за тех, кто сделал им такой подарок! Но я всю жизнь гордился и даже бравировал своим </w:t>
      </w:r>
      <w:r>
        <w:rPr>
          <w:i/>
        </w:rPr>
        <w:t>e</w:t>
      </w:r>
      <w:r w:rsidRPr="00190AAE">
        <w:rPr>
          <w:i/>
          <w:lang w:val="ru-RU"/>
        </w:rPr>
        <w:t>в</w:t>
      </w:r>
      <w:r>
        <w:rPr>
          <w:i/>
        </w:rPr>
        <w:t>pe</w:t>
      </w:r>
      <w:proofErr w:type="spellStart"/>
      <w:r w:rsidRPr="00190AAE">
        <w:rPr>
          <w:i/>
          <w:lang w:val="ru-RU"/>
        </w:rPr>
        <w:t>йским</w:t>
      </w:r>
      <w:proofErr w:type="spellEnd"/>
      <w:r w:rsidRPr="00190AAE">
        <w:rPr>
          <w:i/>
          <w:lang w:val="ru-RU"/>
        </w:rPr>
        <w:t xml:space="preserve"> происхождением, считая, что нам, </w:t>
      </w:r>
      <w:r>
        <w:rPr>
          <w:i/>
        </w:rPr>
        <w:t>e</w:t>
      </w:r>
      <w:r w:rsidRPr="00190AAE">
        <w:rPr>
          <w:i/>
          <w:lang w:val="ru-RU"/>
        </w:rPr>
        <w:t>в</w:t>
      </w:r>
      <w:r>
        <w:rPr>
          <w:i/>
        </w:rPr>
        <w:t>pe</w:t>
      </w:r>
      <w:r w:rsidRPr="00190AAE">
        <w:rPr>
          <w:i/>
          <w:lang w:val="ru-RU"/>
        </w:rPr>
        <w:t xml:space="preserve">ям, отсыпано больше всех ума, таланта и </w:t>
      </w:r>
      <w:proofErr w:type="spellStart"/>
      <w:r>
        <w:rPr>
          <w:i/>
        </w:rPr>
        <w:t>ce</w:t>
      </w:r>
      <w:proofErr w:type="spellEnd"/>
      <w:r w:rsidRPr="00190AAE">
        <w:rPr>
          <w:i/>
          <w:lang w:val="ru-RU"/>
        </w:rPr>
        <w:t>к</w:t>
      </w:r>
      <w:proofErr w:type="spellStart"/>
      <w:r>
        <w:rPr>
          <w:i/>
        </w:rPr>
        <w:t>cya</w:t>
      </w:r>
      <w:r w:rsidRPr="00190AAE">
        <w:rPr>
          <w:i/>
          <w:lang w:val="ru-RU"/>
        </w:rPr>
        <w:t>льн</w:t>
      </w:r>
      <w:proofErr w:type="spellEnd"/>
      <w:r>
        <w:rPr>
          <w:i/>
        </w:rPr>
        <w:t>o</w:t>
      </w:r>
      <w:r w:rsidRPr="00190AAE">
        <w:rPr>
          <w:i/>
          <w:lang w:val="ru-RU"/>
        </w:rPr>
        <w:t xml:space="preserve">й мощи. «Народ, который дал миру величайших пророков правды и справедливости и который по сей день одаряет мир людьми великого таланта и ума», сказал про нас Максим Горький. «Когда я наблюдаю немцев, я так счастлив, что я </w:t>
      </w:r>
      <w:r>
        <w:rPr>
          <w:i/>
        </w:rPr>
        <w:t>e</w:t>
      </w:r>
      <w:r w:rsidRPr="00190AAE">
        <w:rPr>
          <w:i/>
          <w:lang w:val="ru-RU"/>
        </w:rPr>
        <w:t>в</w:t>
      </w:r>
      <w:r>
        <w:rPr>
          <w:i/>
        </w:rPr>
        <w:t>pe</w:t>
      </w:r>
      <w:r w:rsidRPr="00190AAE">
        <w:rPr>
          <w:i/>
          <w:lang w:val="ru-RU"/>
        </w:rPr>
        <w:t xml:space="preserve">й!», говорил Альберт Эйнштейн. «Беня Крик мог переспать с </w:t>
      </w:r>
      <w:proofErr w:type="spellStart"/>
      <w:r w:rsidRPr="00190AAE">
        <w:rPr>
          <w:i/>
          <w:lang w:val="ru-RU"/>
        </w:rPr>
        <w:t>руской</w:t>
      </w:r>
      <w:proofErr w:type="spellEnd"/>
      <w:r w:rsidRPr="00190AAE">
        <w:rPr>
          <w:i/>
          <w:lang w:val="ru-RU"/>
        </w:rPr>
        <w:t xml:space="preserve"> женщиной, и </w:t>
      </w:r>
      <w:proofErr w:type="spellStart"/>
      <w:r w:rsidRPr="00190AAE">
        <w:rPr>
          <w:i/>
          <w:lang w:val="ru-RU"/>
        </w:rPr>
        <w:t>руская</w:t>
      </w:r>
      <w:proofErr w:type="spellEnd"/>
      <w:r w:rsidRPr="00190AAE">
        <w:rPr>
          <w:i/>
          <w:lang w:val="ru-RU"/>
        </w:rPr>
        <w:t xml:space="preserve"> женщина оставалась им довольна», свидетельствовал Исаак Бабель. И потому, когда в 2008 г. американские </w:t>
      </w:r>
      <w:r>
        <w:rPr>
          <w:i/>
        </w:rPr>
        <w:t>e</w:t>
      </w:r>
      <w:r w:rsidRPr="00190AAE">
        <w:rPr>
          <w:i/>
          <w:lang w:val="ru-RU"/>
        </w:rPr>
        <w:t>в</w:t>
      </w:r>
      <w:r>
        <w:rPr>
          <w:i/>
        </w:rPr>
        <w:t>pe</w:t>
      </w:r>
      <w:r w:rsidRPr="00190AAE">
        <w:rPr>
          <w:i/>
          <w:lang w:val="ru-RU"/>
        </w:rPr>
        <w:t xml:space="preserve">и проголосовали за Обаму, я вспомнил Андрея Седых (он же Яков Моисеевич </w:t>
      </w:r>
      <w:proofErr w:type="spellStart"/>
      <w:r w:rsidRPr="00190AAE">
        <w:rPr>
          <w:i/>
          <w:lang w:val="ru-RU"/>
        </w:rPr>
        <w:t>Цвибак</w:t>
      </w:r>
      <w:proofErr w:type="spellEnd"/>
      <w:r w:rsidRPr="00190AAE">
        <w:rPr>
          <w:i/>
          <w:lang w:val="ru-RU"/>
        </w:rPr>
        <w:t xml:space="preserve">), хозяина и главного редактора «Нового </w:t>
      </w:r>
      <w:proofErr w:type="spellStart"/>
      <w:r w:rsidRPr="00190AAE">
        <w:rPr>
          <w:i/>
          <w:lang w:val="ru-RU"/>
        </w:rPr>
        <w:t>руского</w:t>
      </w:r>
      <w:proofErr w:type="spellEnd"/>
      <w:r w:rsidRPr="00190AAE">
        <w:rPr>
          <w:i/>
          <w:lang w:val="ru-RU"/>
        </w:rPr>
        <w:t xml:space="preserve"> слова», который (по другому поводу) говорил мне утешительно: «Ничего, люди делают ошибки». Но когда и в 2012 г. американские </w:t>
      </w:r>
      <w:r>
        <w:rPr>
          <w:i/>
        </w:rPr>
        <w:t>e</w:t>
      </w:r>
      <w:r w:rsidRPr="00190AAE">
        <w:rPr>
          <w:i/>
          <w:lang w:val="ru-RU"/>
        </w:rPr>
        <w:t>в</w:t>
      </w:r>
      <w:r>
        <w:rPr>
          <w:i/>
        </w:rPr>
        <w:t>pe</w:t>
      </w:r>
      <w:r w:rsidRPr="00190AAE">
        <w:rPr>
          <w:i/>
          <w:lang w:val="ru-RU"/>
        </w:rPr>
        <w:t xml:space="preserve">и проголосовали за Обаму, я усомнился в нашем </w:t>
      </w:r>
      <w:r>
        <w:rPr>
          <w:i/>
        </w:rPr>
        <w:t>IQ</w:t>
      </w:r>
      <w:r w:rsidRPr="00190AAE">
        <w:rPr>
          <w:i/>
          <w:lang w:val="ru-RU"/>
        </w:rPr>
        <w:t xml:space="preserve">. Какая это к чертям ошибка людей «великого таланта и ума»? Разве не сказал Обама открытым </w:t>
      </w:r>
      <w:r w:rsidRPr="00190AAE">
        <w:rPr>
          <w:i/>
          <w:lang w:val="ru-RU"/>
        </w:rPr>
        <w:lastRenderedPageBreak/>
        <w:t xml:space="preserve">текстом, что отныне, т.е. с его вступлением в должность президента, США уже не христианская нация? </w:t>
      </w:r>
      <w:proofErr w:type="spellStart"/>
      <w:r>
        <w:rPr>
          <w:i/>
        </w:rPr>
        <w:t>Разве</w:t>
      </w:r>
      <w:proofErr w:type="spellEnd"/>
      <w:r>
        <w:rPr>
          <w:i/>
        </w:rPr>
        <w:t xml:space="preserve"> </w:t>
      </w:r>
      <w:proofErr w:type="spellStart"/>
      <w:r>
        <w:rPr>
          <w:i/>
        </w:rPr>
        <w:t>не</w:t>
      </w:r>
      <w:proofErr w:type="spellEnd"/>
      <w:r>
        <w:rPr>
          <w:i/>
        </w:rPr>
        <w:t xml:space="preserve"> </w:t>
      </w:r>
      <w:proofErr w:type="spellStart"/>
      <w:r>
        <w:rPr>
          <w:i/>
        </w:rPr>
        <w:t>он</w:t>
      </w:r>
      <w:proofErr w:type="spellEnd"/>
      <w:r>
        <w:rPr>
          <w:i/>
        </w:rPr>
        <w:t xml:space="preserve"> </w:t>
      </w:r>
      <w:proofErr w:type="spellStart"/>
      <w:r>
        <w:rPr>
          <w:i/>
        </w:rPr>
        <w:t>возгласил</w:t>
      </w:r>
      <w:proofErr w:type="spellEnd"/>
      <w:r>
        <w:rPr>
          <w:i/>
        </w:rPr>
        <w:t xml:space="preserve">: «We would be one of the largest Muslim countries in the world»? </w:t>
      </w:r>
      <w:r w:rsidRPr="00190AAE">
        <w:rPr>
          <w:i/>
          <w:lang w:val="ru-RU"/>
        </w:rPr>
        <w:t>Разве это не он в пояс поклонился арабскому шейху? И разве не был тот поклон началом принудительного целования б</w:t>
      </w:r>
      <w:r>
        <w:rPr>
          <w:i/>
        </w:rPr>
        <w:t>e</w:t>
      </w:r>
      <w:proofErr w:type="spellStart"/>
      <w:r w:rsidRPr="00190AAE">
        <w:rPr>
          <w:i/>
          <w:lang w:val="ru-RU"/>
        </w:rPr>
        <w:t>лыми</w:t>
      </w:r>
      <w:proofErr w:type="spellEnd"/>
      <w:r w:rsidRPr="00190AAE">
        <w:rPr>
          <w:i/>
          <w:lang w:val="ru-RU"/>
        </w:rPr>
        <w:t xml:space="preserve"> (и </w:t>
      </w:r>
      <w:r>
        <w:rPr>
          <w:i/>
        </w:rPr>
        <w:t>e</w:t>
      </w:r>
      <w:r w:rsidRPr="00190AAE">
        <w:rPr>
          <w:i/>
          <w:lang w:val="ru-RU"/>
        </w:rPr>
        <w:t>в</w:t>
      </w:r>
      <w:r>
        <w:rPr>
          <w:i/>
        </w:rPr>
        <w:t>pe</w:t>
      </w:r>
      <w:proofErr w:type="spellStart"/>
      <w:r w:rsidRPr="00190AAE">
        <w:rPr>
          <w:i/>
          <w:lang w:val="ru-RU"/>
        </w:rPr>
        <w:t>йскими</w:t>
      </w:r>
      <w:proofErr w:type="spellEnd"/>
      <w:r w:rsidRPr="00190AAE">
        <w:rPr>
          <w:i/>
          <w:lang w:val="ru-RU"/>
        </w:rPr>
        <w:t>!) американцами ног у н</w:t>
      </w:r>
      <w:r>
        <w:rPr>
          <w:i/>
        </w:rPr>
        <w:t>e</w:t>
      </w:r>
      <w:r w:rsidRPr="00190AAE">
        <w:rPr>
          <w:i/>
          <w:lang w:val="ru-RU"/>
        </w:rPr>
        <w:t>б</w:t>
      </w:r>
      <w:r>
        <w:rPr>
          <w:i/>
        </w:rPr>
        <w:t>e</w:t>
      </w:r>
      <w:proofErr w:type="spellStart"/>
      <w:r w:rsidRPr="00190AAE">
        <w:rPr>
          <w:i/>
          <w:lang w:val="ru-RU"/>
        </w:rPr>
        <w:t>лы</w:t>
      </w:r>
      <w:proofErr w:type="spellEnd"/>
      <w:r>
        <w:rPr>
          <w:i/>
        </w:rPr>
        <w:t>x</w:t>
      </w:r>
      <w:r w:rsidRPr="00190AAE">
        <w:rPr>
          <w:i/>
          <w:lang w:val="ru-RU"/>
        </w:rPr>
        <w:t xml:space="preserve"> </w:t>
      </w:r>
      <w:proofErr w:type="spellStart"/>
      <w:r w:rsidRPr="00190AAE">
        <w:rPr>
          <w:i/>
          <w:lang w:val="ru-RU"/>
        </w:rPr>
        <w:t>ублюдк</w:t>
      </w:r>
      <w:proofErr w:type="spellEnd"/>
      <w:r>
        <w:rPr>
          <w:i/>
        </w:rPr>
        <w:t>o</w:t>
      </w:r>
      <w:r w:rsidRPr="00190AAE">
        <w:rPr>
          <w:i/>
          <w:lang w:val="ru-RU"/>
        </w:rPr>
        <w:t xml:space="preserve">в? </w:t>
      </w:r>
    </w:p>
    <w:p w14:paraId="238B2970" w14:textId="77777777" w:rsidR="00D22F6D" w:rsidRPr="00190AAE" w:rsidRDefault="00000000">
      <w:pPr>
        <w:ind w:left="-15"/>
        <w:rPr>
          <w:lang w:val="ru-RU"/>
        </w:rPr>
      </w:pPr>
      <w:r w:rsidRPr="00190AAE">
        <w:rPr>
          <w:i/>
          <w:lang w:val="ru-RU"/>
        </w:rPr>
        <w:t>Теперь Байден, целовавший ноги какому-то бандиту, зовет американцев к единству. Единству в чем? Единству с В</w:t>
      </w:r>
      <w:r>
        <w:rPr>
          <w:i/>
        </w:rPr>
        <w:t>L</w:t>
      </w:r>
      <w:r w:rsidRPr="00190AAE">
        <w:rPr>
          <w:i/>
          <w:lang w:val="ru-RU"/>
        </w:rPr>
        <w:t xml:space="preserve">М, </w:t>
      </w:r>
      <w:r>
        <w:rPr>
          <w:i/>
        </w:rPr>
        <w:t>A</w:t>
      </w:r>
      <w:proofErr w:type="spellStart"/>
      <w:r w:rsidRPr="00190AAE">
        <w:rPr>
          <w:i/>
          <w:lang w:val="ru-RU"/>
        </w:rPr>
        <w:t>нтиф</w:t>
      </w:r>
      <w:proofErr w:type="spellEnd"/>
      <w:r>
        <w:rPr>
          <w:i/>
        </w:rPr>
        <w:t>o</w:t>
      </w:r>
      <w:r w:rsidRPr="00190AAE">
        <w:rPr>
          <w:i/>
          <w:lang w:val="ru-RU"/>
        </w:rPr>
        <w:t>й, погромщиками и ч</w:t>
      </w:r>
      <w:r>
        <w:rPr>
          <w:i/>
        </w:rPr>
        <w:t>ep</w:t>
      </w:r>
      <w:proofErr w:type="spellStart"/>
      <w:r w:rsidRPr="00190AAE">
        <w:rPr>
          <w:i/>
          <w:lang w:val="ru-RU"/>
        </w:rPr>
        <w:t>ными</w:t>
      </w:r>
      <w:proofErr w:type="spellEnd"/>
      <w:r w:rsidRPr="00190AAE">
        <w:rPr>
          <w:i/>
          <w:lang w:val="ru-RU"/>
        </w:rPr>
        <w:t xml:space="preserve"> </w:t>
      </w:r>
      <w:proofErr w:type="spellStart"/>
      <w:r>
        <w:rPr>
          <w:i/>
        </w:rPr>
        <w:t>pac</w:t>
      </w:r>
      <w:proofErr w:type="spellEnd"/>
      <w:r w:rsidRPr="00190AAE">
        <w:rPr>
          <w:i/>
          <w:lang w:val="ru-RU"/>
        </w:rPr>
        <w:t>и</w:t>
      </w:r>
      <w:r>
        <w:rPr>
          <w:i/>
        </w:rPr>
        <w:t>c</w:t>
      </w:r>
      <w:r w:rsidRPr="00190AAE">
        <w:rPr>
          <w:i/>
          <w:lang w:val="ru-RU"/>
        </w:rPr>
        <w:t>т</w:t>
      </w:r>
      <w:r>
        <w:rPr>
          <w:i/>
        </w:rPr>
        <w:t>a</w:t>
      </w:r>
      <w:r w:rsidRPr="00190AAE">
        <w:rPr>
          <w:i/>
          <w:lang w:val="ru-RU"/>
        </w:rPr>
        <w:t xml:space="preserve">ми, уничтожающими культуру, демократию и памятники отцам-основателям великой страны по имени США? О, конечно, именно такое единство </w:t>
      </w:r>
      <w:proofErr w:type="spellStart"/>
      <w:r w:rsidRPr="00190AAE">
        <w:rPr>
          <w:i/>
          <w:lang w:val="ru-RU"/>
        </w:rPr>
        <w:t>обезпечит</w:t>
      </w:r>
      <w:proofErr w:type="spellEnd"/>
      <w:r w:rsidRPr="00190AAE">
        <w:rPr>
          <w:i/>
          <w:lang w:val="ru-RU"/>
        </w:rPr>
        <w:t xml:space="preserve"> построение в США общества социальной справедливости и всеобщего </w:t>
      </w:r>
      <w:r>
        <w:rPr>
          <w:i/>
        </w:rPr>
        <w:t>pa</w:t>
      </w:r>
      <w:r w:rsidRPr="00190AAE">
        <w:rPr>
          <w:i/>
          <w:lang w:val="ru-RU"/>
        </w:rPr>
        <w:t>в</w:t>
      </w:r>
      <w:r>
        <w:rPr>
          <w:i/>
        </w:rPr>
        <w:t>e</w:t>
      </w:r>
      <w:r w:rsidRPr="00190AAE">
        <w:rPr>
          <w:i/>
          <w:lang w:val="ru-RU"/>
        </w:rPr>
        <w:t>н</w:t>
      </w:r>
      <w:r>
        <w:rPr>
          <w:i/>
        </w:rPr>
        <w:t>c</w:t>
      </w:r>
      <w:proofErr w:type="spellStart"/>
      <w:r w:rsidRPr="00190AAE">
        <w:rPr>
          <w:i/>
          <w:lang w:val="ru-RU"/>
        </w:rPr>
        <w:t>тв</w:t>
      </w:r>
      <w:proofErr w:type="spellEnd"/>
      <w:r>
        <w:rPr>
          <w:i/>
        </w:rPr>
        <w:t>a</w:t>
      </w:r>
      <w:r w:rsidRPr="00190AAE">
        <w:rPr>
          <w:i/>
          <w:lang w:val="ru-RU"/>
        </w:rPr>
        <w:t xml:space="preserve"> уличного грабителя с Барышниковым и Стивеном Спилбергом… </w:t>
      </w:r>
      <w:proofErr w:type="spellStart"/>
      <w:r>
        <w:rPr>
          <w:i/>
        </w:rPr>
        <w:t>Стоп</w:t>
      </w:r>
      <w:proofErr w:type="spellEnd"/>
      <w:r>
        <w:rPr>
          <w:i/>
        </w:rPr>
        <w:t xml:space="preserve">! </w:t>
      </w:r>
      <w:r w:rsidRPr="00190AAE">
        <w:rPr>
          <w:i/>
          <w:lang w:val="ru-RU"/>
        </w:rPr>
        <w:t xml:space="preserve">Я не хочу лезть в публицистику, я просто мысленно спрашиваю моих американских соплеменников: у вас есть память? Всего каких-нибудь сотню лет назад самые </w:t>
      </w:r>
      <w:proofErr w:type="spellStart"/>
      <w:r w:rsidRPr="00190AAE">
        <w:rPr>
          <w:i/>
          <w:lang w:val="ru-RU"/>
        </w:rPr>
        <w:t>мерзкокровавые</w:t>
      </w:r>
      <w:proofErr w:type="spellEnd"/>
      <w:r w:rsidRPr="00190AAE">
        <w:rPr>
          <w:i/>
          <w:lang w:val="ru-RU"/>
        </w:rPr>
        <w:t xml:space="preserve"> партии именовали себя социал-демократами (ленинская СДРП) и социал-н</w:t>
      </w:r>
      <w:r>
        <w:rPr>
          <w:i/>
        </w:rPr>
        <w:t>a</w:t>
      </w:r>
      <w:r w:rsidRPr="00190AAE">
        <w:rPr>
          <w:i/>
          <w:lang w:val="ru-RU"/>
        </w:rPr>
        <w:t>ци</w:t>
      </w:r>
      <w:r>
        <w:rPr>
          <w:i/>
        </w:rPr>
        <w:t>o</w:t>
      </w:r>
      <w:r w:rsidRPr="00190AAE">
        <w:rPr>
          <w:i/>
          <w:lang w:val="ru-RU"/>
        </w:rPr>
        <w:t>н</w:t>
      </w:r>
      <w:r>
        <w:rPr>
          <w:i/>
        </w:rPr>
        <w:t>a</w:t>
      </w:r>
      <w:r w:rsidRPr="00190AAE">
        <w:rPr>
          <w:i/>
          <w:lang w:val="ru-RU"/>
        </w:rPr>
        <w:t>ли</w:t>
      </w:r>
      <w:r>
        <w:rPr>
          <w:i/>
        </w:rPr>
        <w:t>c</w:t>
      </w:r>
      <w:r w:rsidRPr="00190AAE">
        <w:rPr>
          <w:i/>
          <w:lang w:val="ru-RU"/>
        </w:rPr>
        <w:t>т</w:t>
      </w:r>
      <w:r>
        <w:rPr>
          <w:i/>
        </w:rPr>
        <w:t>a</w:t>
      </w:r>
      <w:r w:rsidRPr="00190AAE">
        <w:rPr>
          <w:i/>
          <w:lang w:val="ru-RU"/>
        </w:rPr>
        <w:t xml:space="preserve">ми (гитлеровская </w:t>
      </w:r>
      <w:r>
        <w:rPr>
          <w:i/>
        </w:rPr>
        <w:t>NSDAP</w:t>
      </w:r>
      <w:r w:rsidRPr="00190AAE">
        <w:rPr>
          <w:i/>
          <w:lang w:val="ru-RU"/>
        </w:rPr>
        <w:t>). Гитлер своими речами приворожил Германию к н</w:t>
      </w:r>
      <w:r>
        <w:rPr>
          <w:i/>
        </w:rPr>
        <w:t>a</w:t>
      </w:r>
      <w:r w:rsidRPr="00190AAE">
        <w:rPr>
          <w:i/>
          <w:lang w:val="ru-RU"/>
        </w:rPr>
        <w:t>ци</w:t>
      </w:r>
      <w:r>
        <w:rPr>
          <w:i/>
        </w:rPr>
        <w:t>o</w:t>
      </w:r>
      <w:r w:rsidRPr="00190AAE">
        <w:rPr>
          <w:i/>
          <w:lang w:val="ru-RU"/>
        </w:rPr>
        <w:t>н</w:t>
      </w:r>
      <w:r>
        <w:rPr>
          <w:i/>
        </w:rPr>
        <w:t>a</w:t>
      </w:r>
      <w:r w:rsidRPr="00190AAE">
        <w:rPr>
          <w:i/>
          <w:lang w:val="ru-RU"/>
        </w:rPr>
        <w:t>л-</w:t>
      </w:r>
      <w:r>
        <w:rPr>
          <w:i/>
        </w:rPr>
        <w:t>co</w:t>
      </w:r>
      <w:r w:rsidRPr="00190AAE">
        <w:rPr>
          <w:i/>
          <w:lang w:val="ru-RU"/>
        </w:rPr>
        <w:t>ци</w:t>
      </w:r>
      <w:r>
        <w:rPr>
          <w:i/>
        </w:rPr>
        <w:t>a</w:t>
      </w:r>
      <w:proofErr w:type="spellStart"/>
      <w:r w:rsidRPr="00190AAE">
        <w:rPr>
          <w:i/>
          <w:lang w:val="ru-RU"/>
        </w:rPr>
        <w:t>лизму</w:t>
      </w:r>
      <w:proofErr w:type="spellEnd"/>
      <w:r w:rsidRPr="00190AAE">
        <w:rPr>
          <w:i/>
          <w:lang w:val="ru-RU"/>
        </w:rPr>
        <w:t xml:space="preserve">, а мой папа лично слушал Троцкого, который тоже обещал миру социальный рай и всеобщее коммунистическое единство. Но разве не эти ораторы положили начало </w:t>
      </w:r>
      <w:r>
        <w:rPr>
          <w:i/>
        </w:rPr>
        <w:t>Xo</w:t>
      </w:r>
      <w:r w:rsidRPr="00190AAE">
        <w:rPr>
          <w:i/>
          <w:lang w:val="ru-RU"/>
        </w:rPr>
        <w:t>л</w:t>
      </w:r>
      <w:r>
        <w:rPr>
          <w:i/>
        </w:rPr>
        <w:t>o</w:t>
      </w:r>
      <w:r w:rsidRPr="00190AAE">
        <w:rPr>
          <w:i/>
          <w:lang w:val="ru-RU"/>
        </w:rPr>
        <w:t>к</w:t>
      </w:r>
      <w:proofErr w:type="spellStart"/>
      <w:r>
        <w:rPr>
          <w:i/>
        </w:rPr>
        <w:t>oc</w:t>
      </w:r>
      <w:proofErr w:type="spellEnd"/>
      <w:r w:rsidRPr="00190AAE">
        <w:rPr>
          <w:i/>
          <w:lang w:val="ru-RU"/>
        </w:rPr>
        <w:t xml:space="preserve">ту и Гулагу? Разве не нашим и вашим отцам и дедам пришлось бежать от этих прекрасных трибунов? Так какого </w:t>
      </w:r>
      <w:proofErr w:type="spellStart"/>
      <w:r>
        <w:rPr>
          <w:i/>
        </w:rPr>
        <w:t>xpe</w:t>
      </w:r>
      <w:proofErr w:type="spellEnd"/>
      <w:r w:rsidRPr="00190AAE">
        <w:rPr>
          <w:i/>
          <w:lang w:val="ru-RU"/>
        </w:rPr>
        <w:t xml:space="preserve">на вы снова ведете их к власти? Ведь именно наши, </w:t>
      </w:r>
      <w:r>
        <w:rPr>
          <w:i/>
        </w:rPr>
        <w:t>e</w:t>
      </w:r>
      <w:r w:rsidRPr="00190AAE">
        <w:rPr>
          <w:i/>
          <w:lang w:val="ru-RU"/>
        </w:rPr>
        <w:t>в</w:t>
      </w:r>
      <w:r>
        <w:rPr>
          <w:i/>
        </w:rPr>
        <w:t>pe</w:t>
      </w:r>
      <w:proofErr w:type="spellStart"/>
      <w:r w:rsidRPr="00190AAE">
        <w:rPr>
          <w:i/>
          <w:lang w:val="ru-RU"/>
        </w:rPr>
        <w:t>йские</w:t>
      </w:r>
      <w:proofErr w:type="spellEnd"/>
      <w:r w:rsidRPr="00190AAE">
        <w:rPr>
          <w:i/>
          <w:lang w:val="ru-RU"/>
        </w:rPr>
        <w:t xml:space="preserve"> голоса и инструменты влияния могли </w:t>
      </w:r>
      <w:proofErr w:type="spellStart"/>
      <w:r w:rsidRPr="00190AAE">
        <w:rPr>
          <w:i/>
          <w:lang w:val="ru-RU"/>
        </w:rPr>
        <w:t>обезпечить</w:t>
      </w:r>
      <w:proofErr w:type="spellEnd"/>
      <w:r w:rsidRPr="00190AAE">
        <w:rPr>
          <w:i/>
          <w:lang w:val="ru-RU"/>
        </w:rPr>
        <w:t xml:space="preserve"> честную избирательную процедуру. А теперь я не удивлюсь, когда именно американских </w:t>
      </w:r>
      <w:r>
        <w:rPr>
          <w:i/>
        </w:rPr>
        <w:t>e</w:t>
      </w:r>
      <w:r w:rsidRPr="00190AAE">
        <w:rPr>
          <w:i/>
          <w:lang w:val="ru-RU"/>
        </w:rPr>
        <w:t>в</w:t>
      </w:r>
      <w:r>
        <w:rPr>
          <w:i/>
        </w:rPr>
        <w:t>pe</w:t>
      </w:r>
      <w:r w:rsidRPr="00190AAE">
        <w:rPr>
          <w:i/>
          <w:lang w:val="ru-RU"/>
        </w:rPr>
        <w:t xml:space="preserve">ев, своими голосами, деньгами и талантами подсобивших вселению </w:t>
      </w:r>
      <w:proofErr w:type="spellStart"/>
      <w:r w:rsidRPr="00190AAE">
        <w:rPr>
          <w:i/>
          <w:lang w:val="ru-RU"/>
        </w:rPr>
        <w:t>плебсократов</w:t>
      </w:r>
      <w:proofErr w:type="spellEnd"/>
      <w:r w:rsidRPr="00190AAE">
        <w:rPr>
          <w:i/>
          <w:lang w:val="ru-RU"/>
        </w:rPr>
        <w:t xml:space="preserve"> (теперь уже навсегда) в Белый дом – именно их эти </w:t>
      </w:r>
      <w:proofErr w:type="spellStart"/>
      <w:r w:rsidRPr="00190AAE">
        <w:rPr>
          <w:i/>
          <w:lang w:val="ru-RU"/>
        </w:rPr>
        <w:t>обамократы</w:t>
      </w:r>
      <w:proofErr w:type="spellEnd"/>
      <w:r w:rsidRPr="00190AAE">
        <w:rPr>
          <w:i/>
          <w:lang w:val="ru-RU"/>
        </w:rPr>
        <w:t xml:space="preserve"> первыми же ограбят до нитки, выкинут из теплых домов и, если не </w:t>
      </w:r>
      <w:r>
        <w:rPr>
          <w:i/>
        </w:rPr>
        <w:t>y</w:t>
      </w:r>
      <w:r w:rsidRPr="00190AAE">
        <w:rPr>
          <w:i/>
          <w:lang w:val="ru-RU"/>
        </w:rPr>
        <w:t>бьют, то отправят на перевоспитание в рабочие л</w:t>
      </w:r>
      <w:r>
        <w:rPr>
          <w:i/>
        </w:rPr>
        <w:t>a</w:t>
      </w:r>
      <w:r w:rsidRPr="00190AAE">
        <w:rPr>
          <w:i/>
          <w:lang w:val="ru-RU"/>
        </w:rPr>
        <w:t>г</w:t>
      </w:r>
      <w:r>
        <w:rPr>
          <w:i/>
        </w:rPr>
        <w:t>ep</w:t>
      </w:r>
      <w:r w:rsidRPr="00190AAE">
        <w:rPr>
          <w:i/>
          <w:lang w:val="ru-RU"/>
        </w:rPr>
        <w:t xml:space="preserve">я. О, не ухмыляйтесь скептически – кто-то же должен будет на них работать…» </w:t>
      </w:r>
      <w:r w:rsidRPr="00190AAE">
        <w:rPr>
          <w:lang w:val="ru-RU"/>
        </w:rPr>
        <w:t>(см. Э.В. Тополь «</w:t>
      </w:r>
      <w:r>
        <w:t>E</w:t>
      </w:r>
      <w:r w:rsidRPr="00190AAE">
        <w:rPr>
          <w:lang w:val="ru-RU"/>
        </w:rPr>
        <w:t>в</w:t>
      </w:r>
      <w:r>
        <w:t>pe</w:t>
      </w:r>
      <w:r w:rsidRPr="00190AAE">
        <w:rPr>
          <w:lang w:val="ru-RU"/>
        </w:rPr>
        <w:t>и виноваты», Аналитика, 28.11.2020 г. Реквием; 406</w:t>
      </w:r>
      <w:proofErr w:type="spellStart"/>
      <w:r>
        <w:t>etY</w:t>
      </w:r>
      <w:proofErr w:type="spellEnd"/>
      <w:r w:rsidRPr="00190AAE">
        <w:rPr>
          <w:lang w:val="ru-RU"/>
        </w:rPr>
        <w:t>5</w:t>
      </w:r>
      <w:proofErr w:type="spellStart"/>
      <w:r>
        <w:t>Xajm</w:t>
      </w:r>
      <w:proofErr w:type="spellEnd"/>
      <w:r w:rsidRPr="00190AAE">
        <w:rPr>
          <w:lang w:val="ru-RU"/>
        </w:rPr>
        <w:t>-</w:t>
      </w:r>
      <w:proofErr w:type="spellStart"/>
      <w:r>
        <w:t>vVMn</w:t>
      </w:r>
      <w:proofErr w:type="spellEnd"/>
      <w:r w:rsidRPr="00190AAE">
        <w:rPr>
          <w:lang w:val="ru-RU"/>
        </w:rPr>
        <w:t>_</w:t>
      </w:r>
      <w:proofErr w:type="spellStart"/>
      <w:r>
        <w:t>CHteUZ</w:t>
      </w:r>
      <w:proofErr w:type="spellEnd"/>
      <w:r w:rsidRPr="00190AAE">
        <w:rPr>
          <w:lang w:val="ru-RU"/>
        </w:rPr>
        <w:t>8</w:t>
      </w:r>
      <w:proofErr w:type="spellStart"/>
      <w:r>
        <w:t>bbQCKEqleLZBGTeV</w:t>
      </w:r>
      <w:proofErr w:type="spellEnd"/>
      <w:r w:rsidRPr="00190AAE">
        <w:rPr>
          <w:lang w:val="ru-RU"/>
        </w:rPr>
        <w:t>0_</w:t>
      </w:r>
      <w:proofErr w:type="spellStart"/>
      <w:r>
        <w:t>sUDkG</w:t>
      </w:r>
      <w:proofErr w:type="spellEnd"/>
      <w:r w:rsidRPr="00190AAE">
        <w:rPr>
          <w:lang w:val="ru-RU"/>
        </w:rPr>
        <w:t>_</w:t>
      </w:r>
      <w:r>
        <w:t>o</w:t>
      </w:r>
      <w:r w:rsidRPr="00190AAE">
        <w:rPr>
          <w:lang w:val="ru-RU"/>
        </w:rPr>
        <w:t>).</w:t>
      </w:r>
    </w:p>
    <w:p w14:paraId="2CC16AFB" w14:textId="77777777" w:rsidR="00D22F6D" w:rsidRPr="00190AAE" w:rsidRDefault="00000000">
      <w:pPr>
        <w:ind w:left="-15"/>
        <w:rPr>
          <w:lang w:val="ru-RU"/>
        </w:rPr>
      </w:pPr>
      <w:r w:rsidRPr="00190AAE">
        <w:rPr>
          <w:lang w:val="ru-RU"/>
        </w:rPr>
        <w:lastRenderedPageBreak/>
        <w:t xml:space="preserve">Но вернемся к временам, когда мировой капитал во главе с Ротшильдами совершенно осознанно и целенаправленно вкачивал миллиарды долларов для спасения и процветания коммунистической империи на Востоке, жертвуя жизнями простых американцев, тем самым подготавливая, во-первых, плацдарм мировой революции, во-вторых, испытательный полигон для марксистских </w:t>
      </w:r>
      <w:proofErr w:type="spellStart"/>
      <w:r w:rsidRPr="00190AAE">
        <w:rPr>
          <w:lang w:val="ru-RU"/>
        </w:rPr>
        <w:t>социальнопсихобиологических</w:t>
      </w:r>
      <w:proofErr w:type="spellEnd"/>
      <w:r w:rsidRPr="00190AAE">
        <w:rPr>
          <w:lang w:val="ru-RU"/>
        </w:rPr>
        <w:t xml:space="preserve"> экспериментов по созданию идеальных рабов. Именно поэтому в СССР на деньги банкиров с Уолл-Стрита в 1930-е годы была проведена пресловутая индустриализация, которую правильнее называть милитаризацией, а в 1940-е годы особенно во время войны именно Сталина, который был им ближе и более предсказуем нежели неуправляемый Гитлер, поддержали «британско-американские союзники» в лице Рузвельта и Черчилля, исполнявшие роль марионеток коммерческо-эзотерической закулисы Коминтерна. Начнем с того, что большевики ввергли страну в голод и разруху, уничтожив практически всю экономику бывшей России, в которой до революции было немало заводов, выпускавших паровозы, пушки, автомобили, линкоры и многое другое, все это исчезло как дым в годы гражданской войны и военного коммунизма. Ничего кроме, как грабить большевики не умели, поэтому после «проведенной экспроприации» золота и драгоценностей в царских хранилищах, банках, церквях, монастырях и т.д. они стали оправлять награбленное на Запад. А достался им золотой запас Госбанка России стоимостью 1101,1 млн. золотых рублей, что эквивалентно 852,5 тонн чистого золота. Кроме того, они изъяли у населения огромную массу золотых монет и ювелирного золота, около 200 тонн, итого более 1000 тонн золота. Так к сентябрю 1921 года золотой запас РСФСР составлял 57 тонн стоимостью 73,5 млн. золотых рублей. Остальное комиссары вывезли на Запад, причем главным получателем «ленинского золота» была Федеральная резервная система США, о чем публично заявил замнаркома иностранных дел СССР Литвинов, выступая в апреле 1928 г. на 3-й сессии ЦИК СССР (в 1920-1921 гг. он был особоуполномоченным Совнаркома и Политбюро компартии по золотовалютным операциям за границей). Отношения </w:t>
      </w:r>
      <w:proofErr w:type="spellStart"/>
      <w:r w:rsidRPr="00190AAE">
        <w:rPr>
          <w:lang w:val="ru-RU"/>
        </w:rPr>
        <w:t>руских</w:t>
      </w:r>
      <w:proofErr w:type="spellEnd"/>
      <w:r w:rsidRPr="00190AAE">
        <w:rPr>
          <w:lang w:val="ru-RU"/>
        </w:rPr>
        <w:t xml:space="preserve"> </w:t>
      </w:r>
      <w:r w:rsidRPr="00190AAE">
        <w:rPr>
          <w:lang w:val="ru-RU"/>
        </w:rPr>
        <w:lastRenderedPageBreak/>
        <w:t xml:space="preserve">коммунистов и американских капиталистов были взаимовыгодными и что удивительно эти связи не особенно и скрывались. Западные ультраправые антикоммунисты не могли этого не заметить. </w:t>
      </w:r>
    </w:p>
    <w:p w14:paraId="1331E8FE" w14:textId="77777777" w:rsidR="00D22F6D" w:rsidRPr="00190AAE" w:rsidRDefault="00000000">
      <w:pPr>
        <w:ind w:left="-15"/>
        <w:rPr>
          <w:lang w:val="ru-RU"/>
        </w:rPr>
      </w:pPr>
      <w:r w:rsidRPr="00190AAE">
        <w:rPr>
          <w:lang w:val="ru-RU"/>
        </w:rPr>
        <w:t xml:space="preserve">Вначале 1941 г глава Норвежского правительства </w:t>
      </w:r>
      <w:proofErr w:type="spellStart"/>
      <w:r w:rsidRPr="00190AAE">
        <w:rPr>
          <w:lang w:val="ru-RU"/>
        </w:rPr>
        <w:t>Видкун</w:t>
      </w:r>
      <w:proofErr w:type="spellEnd"/>
      <w:r w:rsidRPr="00190AAE">
        <w:rPr>
          <w:lang w:val="ru-RU"/>
        </w:rPr>
        <w:t xml:space="preserve"> Квислинг говорил, что «</w:t>
      </w:r>
      <w:r w:rsidRPr="00190AAE">
        <w:rPr>
          <w:i/>
          <w:lang w:val="ru-RU"/>
        </w:rPr>
        <w:t xml:space="preserve">между еврейской системами-близнецами капитализма и коммунизма, а именно большевиками, они должны были рассуждать следующим образом: «Если </w:t>
      </w:r>
      <w:proofErr w:type="spellStart"/>
      <w:r w:rsidRPr="00190AAE">
        <w:rPr>
          <w:i/>
          <w:lang w:val="ru-RU"/>
        </w:rPr>
        <w:t>националсоциалистическая</w:t>
      </w:r>
      <w:proofErr w:type="spellEnd"/>
      <w:r w:rsidRPr="00190AAE">
        <w:rPr>
          <w:i/>
          <w:lang w:val="ru-RU"/>
        </w:rPr>
        <w:t xml:space="preserve"> Германия выиграет войну, у коммунистической мировой революции нет шансов, и мы рано или поздно придем к самой России. Если Германия проиграет, оплот Европы против большевизма будет сломлен, и Англия не сможет остановить большевизм», - заявили большевики. К счастью для Европы и для всех нас... Германия появилась в нужное время и с достаточной силой, чтобы сорвать эти планы. Война Европы против большевизма началась. Но она также открыто сформировала </w:t>
      </w:r>
      <w:proofErr w:type="spellStart"/>
      <w:r w:rsidRPr="00190AAE">
        <w:rPr>
          <w:i/>
          <w:lang w:val="ru-RU"/>
        </w:rPr>
        <w:t>гигантскоеврейскую</w:t>
      </w:r>
      <w:proofErr w:type="spellEnd"/>
      <w:r w:rsidRPr="00190AAE">
        <w:rPr>
          <w:i/>
          <w:lang w:val="ru-RU"/>
        </w:rPr>
        <w:t xml:space="preserve"> мировую коалицию Англия-Америка-Советский Союз... Таким образом, это нынешняя борьба, которая началась сначала как германский вопрос, а затем стала общеевропейской проблемой, сегодня превратилась в мировой конфликт</w:t>
      </w:r>
      <w:r w:rsidRPr="00190AAE">
        <w:rPr>
          <w:lang w:val="ru-RU"/>
        </w:rPr>
        <w:t>...»</w:t>
      </w:r>
    </w:p>
    <w:p w14:paraId="7CC40886" w14:textId="77777777" w:rsidR="00D22F6D" w:rsidRPr="00190AAE" w:rsidRDefault="00000000">
      <w:pPr>
        <w:ind w:left="-15"/>
        <w:rPr>
          <w:lang w:val="ru-RU"/>
        </w:rPr>
      </w:pPr>
      <w:r w:rsidRPr="00190AAE">
        <w:rPr>
          <w:lang w:val="ru-RU"/>
        </w:rPr>
        <w:t>Уже в конце 1920-х – вначале 1930-х годов началось активное сотрудничество и вливание огромных денег в экономику СССР и это как раз в тот момент, когда в США началась «великая депрессия». Журнал «Эксперт» писал: «</w:t>
      </w:r>
      <w:r w:rsidRPr="00190AAE">
        <w:rPr>
          <w:i/>
          <w:lang w:val="ru-RU"/>
        </w:rPr>
        <w:t xml:space="preserve">Советское правительство получило от </w:t>
      </w:r>
      <w:r>
        <w:rPr>
          <w:i/>
        </w:rPr>
        <w:t>Albert</w:t>
      </w:r>
      <w:r w:rsidRPr="00190AAE">
        <w:rPr>
          <w:i/>
          <w:lang w:val="ru-RU"/>
        </w:rPr>
        <w:t xml:space="preserve"> </w:t>
      </w:r>
      <w:r>
        <w:rPr>
          <w:i/>
        </w:rPr>
        <w:t>Kahn</w:t>
      </w:r>
      <w:r w:rsidRPr="00190AAE">
        <w:rPr>
          <w:i/>
          <w:lang w:val="ru-RU"/>
        </w:rPr>
        <w:t xml:space="preserve">, </w:t>
      </w:r>
      <w:r>
        <w:rPr>
          <w:i/>
        </w:rPr>
        <w:t>Inc</w:t>
      </w:r>
      <w:r w:rsidRPr="00190AAE">
        <w:rPr>
          <w:i/>
          <w:lang w:val="ru-RU"/>
        </w:rPr>
        <w:t xml:space="preserve">. целую программу промышленного строительства в Советском Союзе, известную в советской истории как «индустриализация в СССР». В феврале 1930 г. между «Амторгом» и </w:t>
      </w:r>
      <w:r>
        <w:rPr>
          <w:i/>
        </w:rPr>
        <w:t>Albert</w:t>
      </w:r>
      <w:r w:rsidRPr="00190AAE">
        <w:rPr>
          <w:i/>
          <w:lang w:val="ru-RU"/>
        </w:rPr>
        <w:t xml:space="preserve"> </w:t>
      </w:r>
      <w:r>
        <w:rPr>
          <w:i/>
        </w:rPr>
        <w:t>Kahn</w:t>
      </w:r>
      <w:r w:rsidRPr="00190AAE">
        <w:rPr>
          <w:i/>
          <w:lang w:val="ru-RU"/>
        </w:rPr>
        <w:t xml:space="preserve">, </w:t>
      </w:r>
      <w:r>
        <w:rPr>
          <w:i/>
        </w:rPr>
        <w:t>Inc</w:t>
      </w:r>
      <w:r w:rsidRPr="00190AAE">
        <w:rPr>
          <w:i/>
          <w:lang w:val="ru-RU"/>
        </w:rPr>
        <w:t xml:space="preserve">. был подписан договор, согласно которому фирма Кана становилась главным консультантом советского правительства по промышленному строительству и получала пакет заказов на строительство промышленных предприятий стоимостью 2 млрд долларов (около 250 млрд долларов в сегодняшнем эквиваленте)… Поскольку полный список строек первых пятилеток в нашей стране не публиковался никогда, до сих пор неизвестно точное количество </w:t>
      </w:r>
      <w:r w:rsidRPr="00190AAE">
        <w:rPr>
          <w:i/>
          <w:lang w:val="ru-RU"/>
        </w:rPr>
        <w:lastRenderedPageBreak/>
        <w:t xml:space="preserve">советских предприятий, спроектированных Каном (говорят про 521 или 571 объектов). В этот список, </w:t>
      </w:r>
      <w:proofErr w:type="spellStart"/>
      <w:r w:rsidRPr="00190AAE">
        <w:rPr>
          <w:i/>
          <w:lang w:val="ru-RU"/>
        </w:rPr>
        <w:t>безспорно</w:t>
      </w:r>
      <w:proofErr w:type="spellEnd"/>
      <w:r w:rsidRPr="00190AAE">
        <w:rPr>
          <w:i/>
          <w:lang w:val="ru-RU"/>
        </w:rPr>
        <w:t>, входят тракторные заводы в Сталинграде, Челябинске, Харькове; автомобильные заводы в Москве и Нижнем Новгороде; кузнечные цеха в Челябинске, Днепропетровске, Харькове, Коломне, Магнитогорске, Нижнем Тагиле, Сталинграде; станкостроительные заводы в Калуге, Новосибирске, Верхней Салде; литейные заводы в Челябинске, Днепропетровске, Харькове, Коломне, Магнитогорске, Сормове, Сталинграде; механические заводы и цеха в Челябинске, Подольске, Сталинграде, Свердловске; теплоэлектростанция в Якутске; прокатные станы в Новокузнецке, Магнитогорске, Нижнем Тагиле, Сормове; 1-й Государственный подшипниковый завод в Москве и многое другое</w:t>
      </w:r>
      <w:r w:rsidRPr="00190AAE">
        <w:rPr>
          <w:lang w:val="ru-RU"/>
        </w:rPr>
        <w:t xml:space="preserve">... </w:t>
      </w:r>
    </w:p>
    <w:p w14:paraId="0787FBFD" w14:textId="77777777" w:rsidR="00D22F6D" w:rsidRDefault="00000000">
      <w:pPr>
        <w:ind w:left="-15"/>
      </w:pPr>
      <w:r w:rsidRPr="00190AAE">
        <w:rPr>
          <w:i/>
          <w:lang w:val="ru-RU"/>
        </w:rPr>
        <w:t xml:space="preserve">Например, на Уральском заводе тяжелого машиностроения (УЗТМ) с 1928-го по 1941 г. работало 311 иностранных специалистов. Чугунолитейный цех оснастили оборудованием немецкой фирмы </w:t>
      </w:r>
      <w:proofErr w:type="spellStart"/>
      <w:r>
        <w:rPr>
          <w:i/>
        </w:rPr>
        <w:t>Krigar</w:t>
      </w:r>
      <w:proofErr w:type="spellEnd"/>
      <w:r w:rsidRPr="00190AAE">
        <w:rPr>
          <w:i/>
          <w:lang w:val="ru-RU"/>
        </w:rPr>
        <w:t xml:space="preserve">, а загрузка шихты осуществлялась кранами английской компании </w:t>
      </w:r>
      <w:r>
        <w:rPr>
          <w:i/>
        </w:rPr>
        <w:t>Sheppard</w:t>
      </w:r>
      <w:r w:rsidRPr="00190AAE">
        <w:rPr>
          <w:i/>
          <w:lang w:val="ru-RU"/>
        </w:rPr>
        <w:t xml:space="preserve">. В сталелитейном цехе установили электропечи фирмы </w:t>
      </w:r>
      <w:r>
        <w:rPr>
          <w:i/>
        </w:rPr>
        <w:t>AEG</w:t>
      </w:r>
      <w:r w:rsidRPr="00190AAE">
        <w:rPr>
          <w:i/>
          <w:lang w:val="ru-RU"/>
        </w:rPr>
        <w:t xml:space="preserve">, а также пескоструйные камеры и пилы </w:t>
      </w:r>
      <w:r>
        <w:rPr>
          <w:i/>
        </w:rPr>
        <w:t>Mars</w:t>
      </w:r>
      <w:r w:rsidRPr="00190AAE">
        <w:rPr>
          <w:i/>
          <w:lang w:val="ru-RU"/>
        </w:rPr>
        <w:t>-</w:t>
      </w:r>
      <w:r>
        <w:rPr>
          <w:i/>
        </w:rPr>
        <w:t>Werke</w:t>
      </w:r>
      <w:r w:rsidRPr="00190AAE">
        <w:rPr>
          <w:i/>
          <w:lang w:val="ru-RU"/>
        </w:rPr>
        <w:t xml:space="preserve">. Крупнейший в Европе кузнечнопрессовый цех «Уралмаша» был оснащен двумя парогидравлическими прессами немецких фирм </w:t>
      </w:r>
      <w:r>
        <w:rPr>
          <w:i/>
        </w:rPr>
        <w:t>Hydraulik</w:t>
      </w:r>
      <w:r w:rsidRPr="00190AAE">
        <w:rPr>
          <w:i/>
          <w:lang w:val="ru-RU"/>
        </w:rPr>
        <w:t xml:space="preserve">, </w:t>
      </w:r>
      <w:proofErr w:type="spellStart"/>
      <w:r>
        <w:rPr>
          <w:i/>
        </w:rPr>
        <w:t>Schlemann</w:t>
      </w:r>
      <w:proofErr w:type="spellEnd"/>
      <w:r w:rsidRPr="00190AAE">
        <w:rPr>
          <w:i/>
          <w:lang w:val="ru-RU"/>
        </w:rPr>
        <w:t xml:space="preserve"> и </w:t>
      </w:r>
      <w:r>
        <w:rPr>
          <w:i/>
        </w:rPr>
        <w:t>Wagner</w:t>
      </w:r>
      <w:r w:rsidRPr="00190AAE">
        <w:rPr>
          <w:i/>
          <w:lang w:val="ru-RU"/>
        </w:rPr>
        <w:t>. Гордость завода — механический цех №1, насчитывал 337 станков, из них 300 были закуплены у «</w:t>
      </w:r>
      <w:proofErr w:type="gramStart"/>
      <w:r w:rsidRPr="00190AAE">
        <w:rPr>
          <w:i/>
          <w:lang w:val="ru-RU"/>
        </w:rPr>
        <w:t>буржуев»…</w:t>
      </w:r>
      <w:proofErr w:type="gramEnd"/>
      <w:r w:rsidRPr="00190AAE">
        <w:rPr>
          <w:i/>
          <w:lang w:val="ru-RU"/>
        </w:rPr>
        <w:t xml:space="preserve"> </w:t>
      </w:r>
      <w:r>
        <w:rPr>
          <w:i/>
        </w:rPr>
        <w:t xml:space="preserve">А </w:t>
      </w:r>
      <w:proofErr w:type="spellStart"/>
      <w:r>
        <w:rPr>
          <w:i/>
        </w:rPr>
        <w:t>Днепрогэс</w:t>
      </w:r>
      <w:proofErr w:type="spellEnd"/>
      <w:r>
        <w:rPr>
          <w:i/>
        </w:rPr>
        <w:t xml:space="preserve"> — </w:t>
      </w:r>
      <w:proofErr w:type="spellStart"/>
      <w:r>
        <w:rPr>
          <w:i/>
        </w:rPr>
        <w:t>главная</w:t>
      </w:r>
      <w:proofErr w:type="spellEnd"/>
      <w:r>
        <w:rPr>
          <w:i/>
        </w:rPr>
        <w:t xml:space="preserve"> </w:t>
      </w:r>
      <w:proofErr w:type="spellStart"/>
      <w:r>
        <w:rPr>
          <w:i/>
        </w:rPr>
        <w:t>гордость</w:t>
      </w:r>
      <w:proofErr w:type="spellEnd"/>
      <w:r>
        <w:rPr>
          <w:i/>
        </w:rPr>
        <w:t xml:space="preserve"> </w:t>
      </w:r>
      <w:proofErr w:type="spellStart"/>
      <w:r>
        <w:rPr>
          <w:i/>
        </w:rPr>
        <w:t>Совка</w:t>
      </w:r>
      <w:proofErr w:type="spellEnd"/>
      <w:r>
        <w:rPr>
          <w:i/>
        </w:rPr>
        <w:t xml:space="preserve"> и </w:t>
      </w:r>
      <w:proofErr w:type="spellStart"/>
      <w:r>
        <w:rPr>
          <w:i/>
        </w:rPr>
        <w:t>символ</w:t>
      </w:r>
      <w:proofErr w:type="spellEnd"/>
      <w:r>
        <w:rPr>
          <w:i/>
        </w:rPr>
        <w:t xml:space="preserve"> </w:t>
      </w:r>
      <w:proofErr w:type="spellStart"/>
      <w:r>
        <w:rPr>
          <w:i/>
        </w:rPr>
        <w:t>сталинской</w:t>
      </w:r>
      <w:proofErr w:type="spellEnd"/>
      <w:r>
        <w:rPr>
          <w:i/>
        </w:rPr>
        <w:t xml:space="preserve"> </w:t>
      </w:r>
      <w:proofErr w:type="spellStart"/>
      <w:r>
        <w:rPr>
          <w:i/>
        </w:rPr>
        <w:t>индустриализации</w:t>
      </w:r>
      <w:proofErr w:type="spellEnd"/>
      <w:r>
        <w:rPr>
          <w:i/>
        </w:rPr>
        <w:t xml:space="preserve">? </w:t>
      </w:r>
      <w:r w:rsidRPr="00190AAE">
        <w:rPr>
          <w:i/>
          <w:lang w:val="ru-RU"/>
        </w:rPr>
        <w:t xml:space="preserve">«Его проектированием и строительством занималась американская инженерно-строительная фирма </w:t>
      </w:r>
      <w:r>
        <w:rPr>
          <w:i/>
        </w:rPr>
        <w:t>Cooper</w:t>
      </w:r>
      <w:r w:rsidRPr="00190AAE">
        <w:rPr>
          <w:i/>
          <w:lang w:val="ru-RU"/>
        </w:rPr>
        <w:t xml:space="preserve">. Площадку под строительство готовила немецкая фирма </w:t>
      </w:r>
      <w:r>
        <w:rPr>
          <w:i/>
        </w:rPr>
        <w:t>Siemens</w:t>
      </w:r>
      <w:r w:rsidRPr="00190AAE">
        <w:rPr>
          <w:i/>
          <w:lang w:val="ru-RU"/>
        </w:rPr>
        <w:t xml:space="preserve">, она же поставила электрогенераторы. Турбины Днепрогэса (кроме одной, уже нашей копии) изготовила американская компания </w:t>
      </w:r>
      <w:r>
        <w:rPr>
          <w:i/>
        </w:rPr>
        <w:t>Newport</w:t>
      </w:r>
      <w:r w:rsidRPr="00190AAE">
        <w:rPr>
          <w:i/>
          <w:lang w:val="ru-RU"/>
        </w:rPr>
        <w:t xml:space="preserve"> </w:t>
      </w:r>
      <w:r>
        <w:rPr>
          <w:i/>
        </w:rPr>
        <w:t>News</w:t>
      </w:r>
      <w:r w:rsidRPr="00190AAE">
        <w:rPr>
          <w:i/>
          <w:lang w:val="ru-RU"/>
        </w:rPr>
        <w:t xml:space="preserve">... </w:t>
      </w:r>
      <w:proofErr w:type="spellStart"/>
      <w:r>
        <w:rPr>
          <w:i/>
        </w:rPr>
        <w:t>Легендарная</w:t>
      </w:r>
      <w:proofErr w:type="spellEnd"/>
      <w:r>
        <w:rPr>
          <w:i/>
        </w:rPr>
        <w:t xml:space="preserve"> </w:t>
      </w:r>
      <w:proofErr w:type="spellStart"/>
      <w:r>
        <w:rPr>
          <w:i/>
        </w:rPr>
        <w:t>Магнитка</w:t>
      </w:r>
      <w:proofErr w:type="spellEnd"/>
      <w:r>
        <w:rPr>
          <w:i/>
        </w:rPr>
        <w:t xml:space="preserve"> – </w:t>
      </w:r>
      <w:proofErr w:type="spellStart"/>
      <w:r>
        <w:rPr>
          <w:i/>
        </w:rPr>
        <w:t>это</w:t>
      </w:r>
      <w:proofErr w:type="spellEnd"/>
      <w:r>
        <w:rPr>
          <w:i/>
        </w:rPr>
        <w:t xml:space="preserve"> </w:t>
      </w:r>
      <w:proofErr w:type="spellStart"/>
      <w:r>
        <w:rPr>
          <w:i/>
        </w:rPr>
        <w:t>детище</w:t>
      </w:r>
      <w:proofErr w:type="spellEnd"/>
      <w:r>
        <w:rPr>
          <w:i/>
        </w:rPr>
        <w:t xml:space="preserve"> </w:t>
      </w:r>
      <w:proofErr w:type="spellStart"/>
      <w:r>
        <w:rPr>
          <w:i/>
        </w:rPr>
        <w:t>фирмы</w:t>
      </w:r>
      <w:proofErr w:type="spellEnd"/>
      <w:r>
        <w:rPr>
          <w:i/>
        </w:rPr>
        <w:t xml:space="preserve"> Arthur McKee. </w:t>
      </w:r>
      <w:proofErr w:type="spellStart"/>
      <w:r>
        <w:rPr>
          <w:i/>
        </w:rPr>
        <w:t>Бакинские</w:t>
      </w:r>
      <w:proofErr w:type="spellEnd"/>
      <w:r>
        <w:rPr>
          <w:i/>
        </w:rPr>
        <w:t xml:space="preserve"> </w:t>
      </w:r>
      <w:proofErr w:type="spellStart"/>
      <w:r>
        <w:rPr>
          <w:i/>
        </w:rPr>
        <w:t>нефтепромыслы</w:t>
      </w:r>
      <w:proofErr w:type="spellEnd"/>
      <w:r>
        <w:rPr>
          <w:i/>
        </w:rPr>
        <w:t xml:space="preserve"> </w:t>
      </w:r>
      <w:proofErr w:type="spellStart"/>
      <w:r>
        <w:rPr>
          <w:i/>
        </w:rPr>
        <w:t>осваивала</w:t>
      </w:r>
      <w:proofErr w:type="spellEnd"/>
      <w:r>
        <w:rPr>
          <w:i/>
        </w:rPr>
        <w:t xml:space="preserve"> </w:t>
      </w:r>
      <w:proofErr w:type="spellStart"/>
      <w:r>
        <w:rPr>
          <w:i/>
        </w:rPr>
        <w:t>компания</w:t>
      </w:r>
      <w:proofErr w:type="spellEnd"/>
      <w:r>
        <w:rPr>
          <w:i/>
        </w:rPr>
        <w:t xml:space="preserve"> Barnsdall. </w:t>
      </w:r>
      <w:proofErr w:type="spellStart"/>
      <w:r>
        <w:rPr>
          <w:i/>
        </w:rPr>
        <w:t>Знаменитый</w:t>
      </w:r>
      <w:proofErr w:type="spellEnd"/>
      <w:r>
        <w:rPr>
          <w:i/>
        </w:rPr>
        <w:t xml:space="preserve"> </w:t>
      </w:r>
      <w:proofErr w:type="spellStart"/>
      <w:r>
        <w:rPr>
          <w:i/>
        </w:rPr>
        <w:t>Донбасс</w:t>
      </w:r>
      <w:proofErr w:type="spellEnd"/>
      <w:r>
        <w:rPr>
          <w:i/>
        </w:rPr>
        <w:t xml:space="preserve"> и </w:t>
      </w:r>
      <w:proofErr w:type="spellStart"/>
      <w:r>
        <w:rPr>
          <w:i/>
        </w:rPr>
        <w:t>Кузбасс</w:t>
      </w:r>
      <w:proofErr w:type="spellEnd"/>
      <w:r>
        <w:rPr>
          <w:i/>
        </w:rPr>
        <w:t xml:space="preserve"> — Stuart, James &amp; Cooke, Roberts &amp; Schaefer, Allen &amp; Garcia</w:t>
      </w:r>
      <w:r>
        <w:t xml:space="preserve">…» </w:t>
      </w:r>
    </w:p>
    <w:p w14:paraId="06DABD67" w14:textId="77777777" w:rsidR="00D22F6D" w:rsidRPr="00190AAE" w:rsidRDefault="00000000">
      <w:pPr>
        <w:ind w:left="-15"/>
        <w:rPr>
          <w:lang w:val="ru-RU"/>
        </w:rPr>
      </w:pPr>
      <w:r w:rsidRPr="00190AAE">
        <w:rPr>
          <w:lang w:val="ru-RU"/>
        </w:rPr>
        <w:lastRenderedPageBreak/>
        <w:t xml:space="preserve">В кратчайшие сроки – в период 1930-1932 гг. Альберт Канн со своей командой спроектировал и организовал строительство 521 завода. Из всех предприятий, построенных в годы первой пятилетки наиболее крупными и сложными, ставшими основой </w:t>
      </w:r>
      <w:proofErr w:type="spellStart"/>
      <w:r w:rsidRPr="00190AAE">
        <w:rPr>
          <w:lang w:val="ru-RU"/>
        </w:rPr>
        <w:t>советскоимперской</w:t>
      </w:r>
      <w:proofErr w:type="spellEnd"/>
      <w:r w:rsidRPr="00190AAE">
        <w:rPr>
          <w:lang w:val="ru-RU"/>
        </w:rPr>
        <w:t xml:space="preserve"> промышленности являлись системообразующие авиационные, тракторные, локомотивные, станкостроительные, алюминиевые, приборостроительные и др. заводы, корундовые, графитовые и фармацевтические фабрики; крупные цементные и текстильные заводы, асбестовые, бумажные, обувные и прядильные фабрики; электростанции, лесоперерабатывающие предприятия, промышленные ангары, склады и холодильники, доки и т.д. Особенно важными среди них были Горьковский автомобильный завод, Магнитострой и </w:t>
      </w:r>
      <w:proofErr w:type="spellStart"/>
      <w:r w:rsidRPr="00190AAE">
        <w:rPr>
          <w:lang w:val="ru-RU"/>
        </w:rPr>
        <w:t>Кузнецкстрой</w:t>
      </w:r>
      <w:proofErr w:type="spellEnd"/>
      <w:r w:rsidRPr="00190AAE">
        <w:rPr>
          <w:lang w:val="ru-RU"/>
        </w:rPr>
        <w:t xml:space="preserve"> (металлургические комбинаты), Азовсталь и Запорожсталь; Уралмаш и </w:t>
      </w:r>
      <w:proofErr w:type="spellStart"/>
      <w:r w:rsidRPr="00190AAE">
        <w:rPr>
          <w:lang w:val="ru-RU"/>
        </w:rPr>
        <w:t>Краммашстрой</w:t>
      </w:r>
      <w:proofErr w:type="spellEnd"/>
      <w:r w:rsidRPr="00190AAE">
        <w:rPr>
          <w:lang w:val="ru-RU"/>
        </w:rPr>
        <w:t xml:space="preserve">, которые построил американский инженер Канн и его команда. Другой инженер Хью Линкольн Купер со своей командой построил ГРЭСС и Сталинградский тракторный завод, который был целиком возведен в США, после чего демонтирован и на 100 судах перевезен и собран в СССР. На этом заводе создавали первые советские танки. Днепрогэс построила американская фирма </w:t>
      </w:r>
      <w:r>
        <w:t>Cooper</w:t>
      </w:r>
      <w:r w:rsidRPr="00190AAE">
        <w:rPr>
          <w:lang w:val="ru-RU"/>
        </w:rPr>
        <w:t xml:space="preserve"> </w:t>
      </w:r>
      <w:r>
        <w:t>Engineering</w:t>
      </w:r>
      <w:r w:rsidRPr="00190AAE">
        <w:rPr>
          <w:lang w:val="ru-RU"/>
        </w:rPr>
        <w:t xml:space="preserve"> </w:t>
      </w:r>
      <w:r>
        <w:t>Company</w:t>
      </w:r>
      <w:r w:rsidRPr="00190AAE">
        <w:rPr>
          <w:lang w:val="ru-RU"/>
        </w:rPr>
        <w:t xml:space="preserve"> (и германская компания </w:t>
      </w:r>
      <w:r>
        <w:t>Siemens</w:t>
      </w:r>
      <w:r w:rsidRPr="00190AAE">
        <w:rPr>
          <w:lang w:val="ru-RU"/>
        </w:rPr>
        <w:t xml:space="preserve">).  Горьковский автозавод (ГАЗ) построила американская компания </w:t>
      </w:r>
      <w:r>
        <w:t>Austin</w:t>
      </w:r>
      <w:r w:rsidRPr="00190AAE">
        <w:rPr>
          <w:lang w:val="ru-RU"/>
        </w:rPr>
        <w:t xml:space="preserve">, а др. автогигант АЗЛК построен по проекту Форда. Знаменитая Магнитка – точная копия металлургического комбината в г. Гэри, штат Индиана. Фирма </w:t>
      </w:r>
      <w:r>
        <w:t>Albert</w:t>
      </w:r>
      <w:r w:rsidRPr="00190AAE">
        <w:rPr>
          <w:lang w:val="ru-RU"/>
        </w:rPr>
        <w:t xml:space="preserve"> </w:t>
      </w:r>
      <w:r>
        <w:t>Kahn</w:t>
      </w:r>
      <w:r w:rsidRPr="00190AAE">
        <w:rPr>
          <w:lang w:val="ru-RU"/>
        </w:rPr>
        <w:t xml:space="preserve"> </w:t>
      </w:r>
      <w:r>
        <w:t>Inc</w:t>
      </w:r>
      <w:r w:rsidRPr="00190AAE">
        <w:rPr>
          <w:lang w:val="ru-RU"/>
        </w:rPr>
        <w:t xml:space="preserve">. спроектировала и построила 500 советских предприятий. </w:t>
      </w:r>
    </w:p>
    <w:p w14:paraId="10A0DD81" w14:textId="77777777" w:rsidR="00D22F6D" w:rsidRPr="00190AAE" w:rsidRDefault="00000000">
      <w:pPr>
        <w:ind w:left="-15"/>
        <w:rPr>
          <w:lang w:val="ru-RU"/>
        </w:rPr>
      </w:pPr>
      <w:r w:rsidRPr="00190AAE">
        <w:rPr>
          <w:lang w:val="ru-RU"/>
        </w:rPr>
        <w:t xml:space="preserve">На удивление за 10 лет американцы построили в СССР около 1500 заводов и фабрик, и это в то время, когда больше половины американцев осталось без работы, с трудом сводя концы с концами, а какая-то часть вообще голодала. Зато в СССР работало около 200 тысяч американских инженеров и техников, там же нашли себе применение сотни американских профессоров, которые преподавали на рабфаках, обучая советских граждан, подготовив всего более 300 тысяч квалифицированных специалистов, т.е. почти все кадры советской промышленности на годы вперед. Идем </w:t>
      </w:r>
      <w:r w:rsidRPr="00190AAE">
        <w:rPr>
          <w:lang w:val="ru-RU"/>
        </w:rPr>
        <w:lastRenderedPageBreak/>
        <w:t>дальше. Вне сомнения без военной помощи США, точнее Ленд Лиза, по оценке экспертов война завершилась бы полной победой Германии уже к 1943 году. Заботились словно родители о своих детях, поставляя не только технику и боеприпасы, но и одежду с продовольствием. Например, основным шасси для «Катюш» стали Студебеккеры (</w:t>
      </w:r>
      <w:r>
        <w:t>Studebaker</w:t>
      </w:r>
      <w:r w:rsidRPr="00190AAE">
        <w:rPr>
          <w:lang w:val="ru-RU"/>
        </w:rPr>
        <w:t xml:space="preserve"> </w:t>
      </w:r>
      <w:r>
        <w:t>US</w:t>
      </w:r>
      <w:r w:rsidRPr="00190AAE">
        <w:rPr>
          <w:lang w:val="ru-RU"/>
        </w:rPr>
        <w:t xml:space="preserve">6), около 20 000 автомобилей. США и др. союзники поставили значительное число автомобилей: в 1943 г. их было 5,4%, в 1944 г. – 19%, а на 1 мая 1945 г. – 32,8% (лишь 58,1% составляли машины советского производства и 9,1% трофейные). </w:t>
      </w:r>
    </w:p>
    <w:p w14:paraId="065E637A" w14:textId="77777777" w:rsidR="00D22F6D" w:rsidRPr="00190AAE" w:rsidRDefault="00000000">
      <w:pPr>
        <w:ind w:left="-15"/>
        <w:rPr>
          <w:lang w:val="ru-RU"/>
        </w:rPr>
      </w:pPr>
      <w:r w:rsidRPr="00190AAE">
        <w:rPr>
          <w:lang w:val="ru-RU"/>
        </w:rPr>
        <w:t xml:space="preserve">В период 1941-45 гг. по ленд-лизу СССР получил (перечислено только основное): 22 150 самолетов; 12 700 танков (с 1940-го и до начала 1944 года было выпущено 8 275 танков Валентайн, из них 2 394 английских и 1 388 канадских); 51 503 джипов; 375 883 грузовиков (444 700 новых машин, из них 63,4% импортных и 36,6% советских); 35 170 мотоциклов; 8 071 тракторов; 8 218 винтовок; 131 633 автоматов и пулеметов; 12 997 пистолетов; 628 501 тонн взрывчатки и пороха; 11 155 ж/д вагонов; 622 100 тонн ж/д рельсов (56,5% от собственного производства); 1 982 локомотивов (в 2,4 раза больше, чем выпущено за годы войны в СССР); 3 659 000 автопокрышек (43,1%); 4 478 000 тонн продуктов; 610 000 тонн сахара (41,8%), 331 066 литров спирта; 664 600 тонн мясных консервов (108% это 2 миллиарда банок тушенки); 10 689 000 тонн хлопка; 15 417 000 пар армейской обуви; 1 541 590 одеял; 257 723 498 пуговиц; 29 000 тонн олова; 38 100 металлорежущих станков (из Англии – 6 500 станков и 104 пресса); 2 13 000 тонн авиабензина (вместе с союзниками 2,586 млн. тонн). Наряду с самолетами СССР получил сотни тонн авиационных запчастей, авиационные боеприпасы, горючее, спец. аэродромное оборудование и аппаратуру, в том числе 9 351 радиостанций для установки на истребителях советского производства, навигационное авиаоборудование (радиокомпасы, автопилоты, радары, секстанты, авиагоризонты). </w:t>
      </w:r>
    </w:p>
    <w:p w14:paraId="6E1AE8FA" w14:textId="77777777" w:rsidR="00D22F6D" w:rsidRPr="00190AAE" w:rsidRDefault="00000000">
      <w:pPr>
        <w:ind w:left="-15"/>
        <w:rPr>
          <w:lang w:val="ru-RU"/>
        </w:rPr>
      </w:pPr>
      <w:r w:rsidRPr="00190AAE">
        <w:rPr>
          <w:lang w:val="ru-RU"/>
        </w:rPr>
        <w:t xml:space="preserve">В РККА танки Валентайн сражались на советско-германском фронте вплоть до 1945 года. Роль западных станков оказалась очень значительной, они были гораздо сложнее и дороже </w:t>
      </w:r>
      <w:r w:rsidRPr="00190AAE">
        <w:rPr>
          <w:lang w:val="ru-RU"/>
        </w:rPr>
        <w:lastRenderedPageBreak/>
        <w:t xml:space="preserve">советских. Общий объем помощи только США по ленд-лизу составил 11 300 000 долларов (в ценах 1941-45 гг.), что составляет 140 миллиардов долларов (в ценах 2008 г.), из них 607 миллионов только машины и оборудование для промышленности. Некоторая часть оборудования, в частности, завод по производству алюминиевого проката сыграла свою роль не столько в военных усилиях, сколько в послевоенном восстановлении экономики СССР. Без поставок западного оборудования советская промышленность не смогла бы не только увеличить собственный выпуск вооружения и боевой техники в годы войны, но и наладить выпуск станков и оборудования, чему служила также поставка из США специальных видов сталепроката и ферросплавов. Таким образом можно утверждать, что помощь «западных союзников» СССР до и во время войны была решающей, т.е. без нее не могло быть и речи не только о победе, но и удержании врага в пределах государственных границ. СССР сам по себе не был в состоянии произвести ни достаточного количества вооружений и боевой техники, ни </w:t>
      </w:r>
      <w:proofErr w:type="spellStart"/>
      <w:r w:rsidRPr="00190AAE">
        <w:rPr>
          <w:lang w:val="ru-RU"/>
        </w:rPr>
        <w:t>обезпечить</w:t>
      </w:r>
      <w:proofErr w:type="spellEnd"/>
      <w:r w:rsidRPr="00190AAE">
        <w:rPr>
          <w:lang w:val="ru-RU"/>
        </w:rPr>
        <w:t xml:space="preserve"> ее горючим и боеприпасами. И Сталин об этом хорошо знал, о чем Рузвельту сообщил специальный посланник Г. Гопкинс еще 31 июля 1941 г. Все, на что были способны коммунисты – </w:t>
      </w:r>
      <w:proofErr w:type="spellStart"/>
      <w:r w:rsidRPr="00190AAE">
        <w:rPr>
          <w:lang w:val="ru-RU"/>
        </w:rPr>
        <w:t>безперебойно</w:t>
      </w:r>
      <w:proofErr w:type="spellEnd"/>
      <w:r w:rsidRPr="00190AAE">
        <w:rPr>
          <w:lang w:val="ru-RU"/>
        </w:rPr>
        <w:t xml:space="preserve"> в неограниченном количестве поставлять на фронт миллионы советских рабов, используя их в качестве «пушечного мяса». Вся советская и постсоветская бравада и байки о непобедимой России – миф! (см. </w:t>
      </w:r>
      <w:r>
        <w:rPr>
          <w:color w:val="0563C1"/>
          <w:u w:val="single" w:color="0563C1"/>
        </w:rPr>
        <w:t>http</w:t>
      </w:r>
      <w:r w:rsidRPr="00190AAE">
        <w:rPr>
          <w:color w:val="0563C1"/>
          <w:u w:val="single" w:color="0563C1"/>
          <w:lang w:val="ru-RU"/>
        </w:rPr>
        <w:t>://</w:t>
      </w:r>
      <w:proofErr w:type="spellStart"/>
      <w:r>
        <w:rPr>
          <w:color w:val="0563C1"/>
          <w:u w:val="single" w:color="0563C1"/>
        </w:rPr>
        <w:t>kamerad</w:t>
      </w:r>
      <w:proofErr w:type="spellEnd"/>
      <w:r w:rsidRPr="00190AAE">
        <w:rPr>
          <w:color w:val="0563C1"/>
          <w:u w:val="single" w:color="0563C1"/>
          <w:lang w:val="ru-RU"/>
        </w:rPr>
        <w:t>-791.</w:t>
      </w:r>
      <w:proofErr w:type="spellStart"/>
      <w:r>
        <w:rPr>
          <w:color w:val="0563C1"/>
          <w:u w:val="single" w:color="0563C1"/>
        </w:rPr>
        <w:t>livejournal</w:t>
      </w:r>
      <w:proofErr w:type="spellEnd"/>
      <w:r w:rsidRPr="00190AAE">
        <w:rPr>
          <w:color w:val="0563C1"/>
          <w:u w:val="single" w:color="0563C1"/>
          <w:lang w:val="ru-RU"/>
        </w:rPr>
        <w:t>.</w:t>
      </w:r>
      <w:r>
        <w:rPr>
          <w:color w:val="0563C1"/>
          <w:u w:val="single" w:color="0563C1"/>
        </w:rPr>
        <w:t>com</w:t>
      </w:r>
      <w:r w:rsidRPr="00190AAE">
        <w:rPr>
          <w:color w:val="0563C1"/>
          <w:u w:val="single" w:color="0563C1"/>
          <w:lang w:val="ru-RU"/>
        </w:rPr>
        <w:t>/424693</w:t>
      </w:r>
      <w:r w:rsidRPr="00190AAE">
        <w:rPr>
          <w:lang w:val="ru-RU"/>
        </w:rPr>
        <w:t xml:space="preserve">. </w:t>
      </w:r>
      <w:r>
        <w:t>html</w:t>
      </w:r>
      <w:r w:rsidRPr="00190AAE">
        <w:rPr>
          <w:lang w:val="ru-RU"/>
        </w:rPr>
        <w:t>).</w:t>
      </w:r>
    </w:p>
    <w:p w14:paraId="1968BEBA" w14:textId="77777777" w:rsidR="00D22F6D" w:rsidRPr="00190AAE" w:rsidRDefault="00000000">
      <w:pPr>
        <w:ind w:left="-15"/>
        <w:rPr>
          <w:lang w:val="ru-RU"/>
        </w:rPr>
      </w:pPr>
      <w:r w:rsidRPr="00190AAE">
        <w:rPr>
          <w:lang w:val="ru-RU"/>
        </w:rPr>
        <w:t xml:space="preserve">Эта «странная история» сговора коммунистов с капиталистами будет не полной, если мы не вспомним послевоенную расправу с теми </w:t>
      </w:r>
      <w:proofErr w:type="spellStart"/>
      <w:r w:rsidRPr="00190AAE">
        <w:rPr>
          <w:lang w:val="ru-RU"/>
        </w:rPr>
        <w:t>рускими</w:t>
      </w:r>
      <w:proofErr w:type="spellEnd"/>
      <w:r w:rsidRPr="00190AAE">
        <w:rPr>
          <w:lang w:val="ru-RU"/>
        </w:rPr>
        <w:t xml:space="preserve"> и др. антикоммунистами из </w:t>
      </w:r>
      <w:proofErr w:type="spellStart"/>
      <w:r w:rsidRPr="00190AAE">
        <w:rPr>
          <w:lang w:val="ru-RU"/>
        </w:rPr>
        <w:t>национальноосвободительных</w:t>
      </w:r>
      <w:proofErr w:type="spellEnd"/>
      <w:r w:rsidRPr="00190AAE">
        <w:rPr>
          <w:lang w:val="ru-RU"/>
        </w:rPr>
        <w:t xml:space="preserve"> движений, которые воевали на стороне Германского рейха против Советской империи. Один из современных политзаключенных Владимир Ратников (Комарницкий) говорит: «</w:t>
      </w:r>
      <w:r w:rsidRPr="00190AAE">
        <w:rPr>
          <w:i/>
          <w:lang w:val="ru-RU"/>
        </w:rPr>
        <w:t xml:space="preserve">Я много раз писал про предательскую выдачу казаков в </w:t>
      </w:r>
      <w:proofErr w:type="spellStart"/>
      <w:r w:rsidRPr="00190AAE">
        <w:rPr>
          <w:i/>
          <w:lang w:val="ru-RU"/>
        </w:rPr>
        <w:t>Лиенце</w:t>
      </w:r>
      <w:proofErr w:type="spellEnd"/>
      <w:r w:rsidRPr="00190AAE">
        <w:rPr>
          <w:i/>
          <w:lang w:val="ru-RU"/>
        </w:rPr>
        <w:t xml:space="preserve">, про выдачу в СССР Литовских, Латышских, Эстонских добровольцев странами Скандинавии, про мужественный поступок Лихтенштейна, отказавшегося выдавать СССР </w:t>
      </w:r>
      <w:proofErr w:type="spellStart"/>
      <w:r w:rsidRPr="00190AAE">
        <w:rPr>
          <w:i/>
          <w:lang w:val="ru-RU"/>
        </w:rPr>
        <w:t>Смысловского</w:t>
      </w:r>
      <w:proofErr w:type="spellEnd"/>
      <w:r w:rsidRPr="00190AAE">
        <w:rPr>
          <w:i/>
          <w:lang w:val="ru-RU"/>
        </w:rPr>
        <w:t xml:space="preserve"> и его бойцов. Но только недавно я </w:t>
      </w:r>
      <w:r w:rsidRPr="00190AAE">
        <w:rPr>
          <w:i/>
          <w:lang w:val="ru-RU"/>
        </w:rPr>
        <w:lastRenderedPageBreak/>
        <w:t>узнал, что это явление имело гораздо более массовый характер, и сейчас корю себя за такое историческое невежество! В Западной историографии имеется такой термин как операция «</w:t>
      </w:r>
      <w:proofErr w:type="spellStart"/>
      <w:r w:rsidRPr="00190AAE">
        <w:rPr>
          <w:i/>
          <w:lang w:val="ru-RU"/>
        </w:rPr>
        <w:t>Килхол</w:t>
      </w:r>
      <w:proofErr w:type="spellEnd"/>
      <w:r w:rsidRPr="00190AAE">
        <w:rPr>
          <w:i/>
          <w:lang w:val="ru-RU"/>
        </w:rPr>
        <w:t xml:space="preserve">», это совокупность мероприятий, проводимых в основном в бывших странах Оси (а также в Швейцарии) по выдаче граждан СССР и иных </w:t>
      </w:r>
      <w:proofErr w:type="spellStart"/>
      <w:r w:rsidRPr="00190AAE">
        <w:rPr>
          <w:i/>
          <w:lang w:val="ru-RU"/>
        </w:rPr>
        <w:t>рускоязычных</w:t>
      </w:r>
      <w:proofErr w:type="spellEnd"/>
      <w:r w:rsidRPr="00190AAE">
        <w:rPr>
          <w:i/>
          <w:lang w:val="ru-RU"/>
        </w:rPr>
        <w:t xml:space="preserve"> Сталинскому правительству. В Австрии, Германии, Франции, Югославии, Италии, странах Бенилюкса, Финляндии с 1946 по 1954 года было выдано в общей сложности 4 300 000 человек! </w:t>
      </w:r>
    </w:p>
    <w:p w14:paraId="62699B71" w14:textId="77777777" w:rsidR="00D22F6D" w:rsidRDefault="00000000">
      <w:pPr>
        <w:ind w:left="-15"/>
      </w:pPr>
      <w:r w:rsidRPr="00190AAE">
        <w:rPr>
          <w:i/>
          <w:lang w:val="ru-RU"/>
        </w:rPr>
        <w:t xml:space="preserve">В большинстве случаев выдача была недобровольной, осуществлялась под вооруженным конвоем, была сопряжена с сопротивлением, применением насилия, самоубийствами. В СССР почти всех выданных ждала нелегкая судьба: они трудились в рабских условиях на восстановительных работах, отправлялись в ГУЛАГи, кого-то вешали и расстреливали. При этом выдавали не только коллаборационистов, но и обычных эмигрантов, даже никогда не имевших советского паспорта. Более того, некоторые из них считались врагами Оси, были заключены в концлагеря. После немецких лагерей их перемещали в лагеря союзников, а затем в ГУЛАГ... </w:t>
      </w:r>
      <w:proofErr w:type="spellStart"/>
      <w:r>
        <w:rPr>
          <w:i/>
        </w:rPr>
        <w:t>Таковы</w:t>
      </w:r>
      <w:proofErr w:type="spellEnd"/>
      <w:r>
        <w:rPr>
          <w:i/>
        </w:rPr>
        <w:t xml:space="preserve"> </w:t>
      </w:r>
      <w:proofErr w:type="spellStart"/>
      <w:r>
        <w:rPr>
          <w:i/>
        </w:rPr>
        <w:t>были</w:t>
      </w:r>
      <w:proofErr w:type="spellEnd"/>
      <w:r>
        <w:rPr>
          <w:i/>
        </w:rPr>
        <w:t xml:space="preserve"> </w:t>
      </w:r>
      <w:proofErr w:type="spellStart"/>
      <w:r>
        <w:rPr>
          <w:i/>
        </w:rPr>
        <w:t>условия</w:t>
      </w:r>
      <w:proofErr w:type="spellEnd"/>
      <w:r>
        <w:rPr>
          <w:i/>
        </w:rPr>
        <w:t xml:space="preserve"> </w:t>
      </w:r>
      <w:proofErr w:type="spellStart"/>
      <w:r>
        <w:rPr>
          <w:i/>
        </w:rPr>
        <w:t>Ялтинско-Потсдамских</w:t>
      </w:r>
      <w:proofErr w:type="spellEnd"/>
      <w:r>
        <w:rPr>
          <w:i/>
        </w:rPr>
        <w:t xml:space="preserve"> </w:t>
      </w:r>
      <w:proofErr w:type="spellStart"/>
      <w:r>
        <w:rPr>
          <w:i/>
        </w:rPr>
        <w:t>договоренностей</w:t>
      </w:r>
      <w:proofErr w:type="spellEnd"/>
      <w:r>
        <w:rPr>
          <w:i/>
        </w:rPr>
        <w:t xml:space="preserve">. </w:t>
      </w:r>
      <w:r w:rsidRPr="00190AAE">
        <w:rPr>
          <w:i/>
          <w:lang w:val="ru-RU"/>
        </w:rPr>
        <w:t>Операция «</w:t>
      </w:r>
      <w:proofErr w:type="spellStart"/>
      <w:r w:rsidRPr="00190AAE">
        <w:rPr>
          <w:i/>
          <w:lang w:val="ru-RU"/>
        </w:rPr>
        <w:t>Килхол</w:t>
      </w:r>
      <w:proofErr w:type="spellEnd"/>
      <w:r w:rsidRPr="00190AAE">
        <w:rPr>
          <w:i/>
          <w:lang w:val="ru-RU"/>
        </w:rPr>
        <w:t xml:space="preserve">», конечно, нарушала все нормы международного, национального права (разве что кроме права сталинского СССР). Однако </w:t>
      </w:r>
      <w:proofErr w:type="spellStart"/>
      <w:r w:rsidRPr="00190AAE">
        <w:rPr>
          <w:i/>
          <w:lang w:val="ru-RU"/>
        </w:rPr>
        <w:t>Ялтинско</w:t>
      </w:r>
      <w:proofErr w:type="spellEnd"/>
      <w:r w:rsidRPr="00190AAE">
        <w:rPr>
          <w:i/>
          <w:lang w:val="ru-RU"/>
        </w:rPr>
        <w:t xml:space="preserve">-Потсдамская система была основана не на праве, а на воле более сильной стороны. Иронично, что для беженцев от сталинизма более безопасными оказались не западные демократии, а такие «ужасные и кровавые, несвободные диктаторские страны» как Испания, Аргентина и Португалия. По-другому смотришь и на историю с Лихтенштейном. Помимо принципиальной позиции властей этой маленькой страны роль, вероятно, сыграла и потенциальная полезность </w:t>
      </w:r>
      <w:proofErr w:type="spellStart"/>
      <w:r w:rsidRPr="00190AAE">
        <w:rPr>
          <w:i/>
          <w:lang w:val="ru-RU"/>
        </w:rPr>
        <w:t>Смысловского</w:t>
      </w:r>
      <w:proofErr w:type="spellEnd"/>
      <w:r w:rsidRPr="00190AAE">
        <w:rPr>
          <w:i/>
          <w:lang w:val="ru-RU"/>
        </w:rPr>
        <w:t xml:space="preserve"> и РНА для потенциального конфликта НАТО и СССР</w:t>
      </w:r>
      <w:r w:rsidRPr="00190AAE">
        <w:rPr>
          <w:lang w:val="ru-RU"/>
        </w:rPr>
        <w:t xml:space="preserve">...» </w:t>
      </w:r>
      <w:r>
        <w:t>(</w:t>
      </w:r>
      <w:proofErr w:type="spellStart"/>
      <w:r>
        <w:t>см</w:t>
      </w:r>
      <w:proofErr w:type="spellEnd"/>
      <w:r>
        <w:t xml:space="preserve">. </w:t>
      </w:r>
      <w:r>
        <w:rPr>
          <w:color w:val="0563C1"/>
          <w:u w:val="single" w:color="0563C1"/>
        </w:rPr>
        <w:t>https://t. me/nationalism3000/3442</w:t>
      </w:r>
      <w:r>
        <w:t xml:space="preserve"> 22.04.2024).</w:t>
      </w:r>
    </w:p>
    <w:p w14:paraId="087D2EE6" w14:textId="77777777" w:rsidR="00D22F6D" w:rsidRPr="00190AAE" w:rsidRDefault="00000000">
      <w:pPr>
        <w:ind w:left="-15"/>
        <w:rPr>
          <w:lang w:val="ru-RU"/>
        </w:rPr>
      </w:pPr>
      <w:r w:rsidRPr="00190AAE">
        <w:rPr>
          <w:lang w:val="ru-RU"/>
        </w:rPr>
        <w:t xml:space="preserve">Для чего демократический Запад не только сохранил коммунистическую империю, не только помог расправиться с ее врагами, но и позволил ей увеличиться в границах на Востоке и </w:t>
      </w:r>
      <w:r w:rsidRPr="00190AAE">
        <w:rPr>
          <w:lang w:val="ru-RU"/>
        </w:rPr>
        <w:lastRenderedPageBreak/>
        <w:t xml:space="preserve">даже на Западе, распространив свое влияние на огромной территории с огромным народонаселением – этот вопрос так и будет висеть в воздухе, пока миром явно и тайно будет править Коминтерн, не позволяющий совершиться справедливому международному суду над коммунизмом. Для этого и был задуман спектакль и поставлен совместными силами под названием «Нюрнбергский трибунал», чтобы за ужасами войны и нацистского произвола западный мир не увидел кровавых преступлений Красного Дракона, иначе говоря, за пустопорожним пугалом фашизма, уже побежденного «мертвого льва», названного «чумой ХХ века» и назначенного «главным злодеем человечества», скрыть опасного монстра, представляющего реальную опасность для всего мира. Но были к счастью, и те, кто, не обращая внимания на эти страшилки, неустанно бил тревогу, предупреждая о коммунистической опасности. </w:t>
      </w:r>
    </w:p>
    <w:p w14:paraId="457CCFCC" w14:textId="77777777" w:rsidR="00D22F6D" w:rsidRPr="00190AAE" w:rsidRDefault="00000000">
      <w:pPr>
        <w:ind w:left="-15"/>
        <w:rPr>
          <w:lang w:val="ru-RU"/>
        </w:rPr>
      </w:pPr>
      <w:r w:rsidRPr="00190AAE">
        <w:rPr>
          <w:lang w:val="ru-RU"/>
        </w:rPr>
        <w:t>Приведу лишь два высказывания американских традиционалистов, одно генерала в 1948 г., другое сенатора в 1950 г.: «</w:t>
      </w:r>
      <w:r w:rsidRPr="00190AAE">
        <w:rPr>
          <w:i/>
          <w:lang w:val="ru-RU"/>
        </w:rPr>
        <w:t xml:space="preserve">Революционный кризис еще не достиг Соединенных Штатов, но нам уже известны многочисленные факты, свидетельствующие о его приближении... </w:t>
      </w:r>
      <w:proofErr w:type="spellStart"/>
      <w:r>
        <w:rPr>
          <w:i/>
        </w:rPr>
        <w:t>Давайте</w:t>
      </w:r>
      <w:proofErr w:type="spellEnd"/>
      <w:r>
        <w:rPr>
          <w:i/>
        </w:rPr>
        <w:t xml:space="preserve"> </w:t>
      </w:r>
      <w:proofErr w:type="spellStart"/>
      <w:r>
        <w:rPr>
          <w:i/>
        </w:rPr>
        <w:t>будем</w:t>
      </w:r>
      <w:proofErr w:type="spellEnd"/>
      <w:r>
        <w:rPr>
          <w:i/>
        </w:rPr>
        <w:t xml:space="preserve"> </w:t>
      </w:r>
      <w:proofErr w:type="spellStart"/>
      <w:r>
        <w:rPr>
          <w:i/>
        </w:rPr>
        <w:t>справедливы</w:t>
      </w:r>
      <w:proofErr w:type="spellEnd"/>
      <w:r>
        <w:rPr>
          <w:i/>
        </w:rPr>
        <w:t xml:space="preserve">, </w:t>
      </w:r>
      <w:proofErr w:type="spellStart"/>
      <w:r>
        <w:rPr>
          <w:i/>
        </w:rPr>
        <w:t>рассматривая</w:t>
      </w:r>
      <w:proofErr w:type="spellEnd"/>
      <w:r>
        <w:rPr>
          <w:i/>
        </w:rPr>
        <w:t xml:space="preserve"> </w:t>
      </w:r>
      <w:proofErr w:type="spellStart"/>
      <w:r>
        <w:rPr>
          <w:i/>
        </w:rPr>
        <w:t>современную</w:t>
      </w:r>
      <w:proofErr w:type="spellEnd"/>
      <w:r>
        <w:rPr>
          <w:i/>
        </w:rPr>
        <w:t xml:space="preserve"> </w:t>
      </w:r>
      <w:proofErr w:type="spellStart"/>
      <w:r>
        <w:rPr>
          <w:i/>
        </w:rPr>
        <w:t>Россию</w:t>
      </w:r>
      <w:proofErr w:type="spellEnd"/>
      <w:r>
        <w:rPr>
          <w:i/>
        </w:rPr>
        <w:t xml:space="preserve"> [</w:t>
      </w:r>
      <w:proofErr w:type="spellStart"/>
      <w:r>
        <w:rPr>
          <w:i/>
        </w:rPr>
        <w:t>Советский</w:t>
      </w:r>
      <w:proofErr w:type="spellEnd"/>
      <w:r>
        <w:rPr>
          <w:i/>
        </w:rPr>
        <w:t xml:space="preserve"> </w:t>
      </w:r>
      <w:proofErr w:type="spellStart"/>
      <w:r>
        <w:rPr>
          <w:i/>
        </w:rPr>
        <w:t>Союз</w:t>
      </w:r>
      <w:proofErr w:type="spellEnd"/>
      <w:r>
        <w:rPr>
          <w:i/>
        </w:rPr>
        <w:t xml:space="preserve">]. </w:t>
      </w:r>
      <w:r w:rsidRPr="00190AAE">
        <w:rPr>
          <w:i/>
          <w:lang w:val="ru-RU"/>
        </w:rPr>
        <w:t>Она в значительной степени наш ребенок. Наблюдая за ее жестоким режимом в течение примерно 16 лет, мы узнали ее и приняли в наш лагерь. Позже мы кормили ее, вооружали, сражались плечом к плечу с ней, помогая ей уничтожить единственную державу в Центральной Европе, которая не только остановила марш большевизма, но и марш России на Константинополь и Западную Европу... Повторяю, это было существование немецкого народа в Центральной Европе. Незадолго до Второй Мировой войны замечательная королева Нидерландов Вильгельмина, по сути, заявила, что, хотя она не поддерживала Германию, она считала большой ошибкой сокрушать Германию, что она не может продолжать служить буфером против надвигающегося большевизма в Европе</w:t>
      </w:r>
      <w:r w:rsidRPr="00190AAE">
        <w:rPr>
          <w:lang w:val="ru-RU"/>
        </w:rPr>
        <w:t xml:space="preserve">» (см. Речь генерала Джорджа Ван Хорн Мозли на съезде христианских националистов, 21 августа 1948 г., «Крест и флаг»). </w:t>
      </w:r>
    </w:p>
    <w:p w14:paraId="603C9F52" w14:textId="77777777" w:rsidR="00D22F6D" w:rsidRDefault="00000000">
      <w:pPr>
        <w:ind w:left="-15"/>
      </w:pPr>
      <w:r w:rsidRPr="00190AAE">
        <w:rPr>
          <w:lang w:val="ru-RU"/>
        </w:rPr>
        <w:lastRenderedPageBreak/>
        <w:t>«</w:t>
      </w:r>
      <w:r w:rsidRPr="00190AAE">
        <w:rPr>
          <w:i/>
          <w:lang w:val="ru-RU"/>
        </w:rPr>
        <w:t>Сегодня мы участвуем в последней, тотальной битве между коммунистическим атеизмом и христианством... Шесть лет назад (т.е. в 1944-</w:t>
      </w:r>
      <w:proofErr w:type="gramStart"/>
      <w:r w:rsidRPr="00190AAE">
        <w:rPr>
          <w:i/>
          <w:lang w:val="ru-RU"/>
        </w:rPr>
        <w:t>м)...</w:t>
      </w:r>
      <w:proofErr w:type="gramEnd"/>
      <w:r w:rsidRPr="00190AAE">
        <w:rPr>
          <w:i/>
          <w:lang w:val="ru-RU"/>
        </w:rPr>
        <w:t xml:space="preserve"> в пределах советской орбиты находилось 180 000 000 человек. На антитоталитарной стороне в то время в мире было примерно 1 625 000 000 человек. Сегодня, всего шесть лет спустя, 800 000 000 человек находятся под абсолютным господством Советской России — рост более чем на 400 процентов. С нашей стороны, эта цифра сократилась примерно до 500 000 000. Другими словами, менее чем за шесть лет шансы изменились с 9 к 1 в нашу пользу до 8 к 5 против нас... У меня в руках список из 205 человек... список имен, которые были известны госсекретарю как члены Американской Компартии и которые, тем не менее, все еще работают и формируют политику в Госдепартаменте</w:t>
      </w:r>
      <w:r w:rsidRPr="00190AAE">
        <w:rPr>
          <w:lang w:val="ru-RU"/>
        </w:rPr>
        <w:t xml:space="preserve">» (см. </w:t>
      </w:r>
      <w:proofErr w:type="spellStart"/>
      <w:r>
        <w:t>Речь</w:t>
      </w:r>
      <w:proofErr w:type="spellEnd"/>
      <w:r>
        <w:t xml:space="preserve"> </w:t>
      </w:r>
      <w:proofErr w:type="spellStart"/>
      <w:r>
        <w:t>сенатора</w:t>
      </w:r>
      <w:proofErr w:type="spellEnd"/>
      <w:r>
        <w:t xml:space="preserve"> </w:t>
      </w:r>
      <w:proofErr w:type="spellStart"/>
      <w:r>
        <w:t>Джозефа</w:t>
      </w:r>
      <w:proofErr w:type="spellEnd"/>
      <w:r>
        <w:t xml:space="preserve"> </w:t>
      </w:r>
      <w:proofErr w:type="spellStart"/>
      <w:r>
        <w:t>Маккарти</w:t>
      </w:r>
      <w:proofErr w:type="spellEnd"/>
      <w:r>
        <w:t xml:space="preserve">, </w:t>
      </w:r>
      <w:proofErr w:type="spellStart"/>
      <w:r>
        <w:t>Уилинг</w:t>
      </w:r>
      <w:proofErr w:type="spellEnd"/>
      <w:r>
        <w:t xml:space="preserve">, </w:t>
      </w:r>
      <w:proofErr w:type="spellStart"/>
      <w:r>
        <w:t>Западная</w:t>
      </w:r>
      <w:proofErr w:type="spellEnd"/>
      <w:r>
        <w:t xml:space="preserve"> Вирджиния,1950).</w:t>
      </w:r>
    </w:p>
    <w:p w14:paraId="10B9014E" w14:textId="77777777" w:rsidR="00D22F6D" w:rsidRPr="00190AAE" w:rsidRDefault="00000000">
      <w:pPr>
        <w:ind w:left="-15"/>
        <w:rPr>
          <w:lang w:val="ru-RU"/>
        </w:rPr>
      </w:pPr>
      <w:r w:rsidRPr="00190AAE">
        <w:rPr>
          <w:lang w:val="ru-RU"/>
        </w:rPr>
        <w:t xml:space="preserve">Однако в конце 1940-х годов, не без участия таких антикоммунистов, как генерал Дж. В.Х. Мозли и сенатор Дж. Маккарти, и внутри самого Коминтерна возник какой-то конфликт, после чего началась «холодная война», в которой мировой капитал временно перестал быть союзником и спонсором мирового коммунизма. Красный Дракон вырос, самонадеянно решив, что теперь ему опека не нужна, что теперь он сам может вершить судьбами мира. Именно в это время Коминтерн создает некое подобие мирового правительства – ООН (после 1-й Мировой войны была создана похожая организация Лига Наций, но это была полная противоположность Коминтерну, который считал ее главным конкурентом, объединяющим страны западного мира, и с которой открыто боролся, пытаясь взять ее под свой контроль, но не удалось. </w:t>
      </w:r>
    </w:p>
    <w:p w14:paraId="2473D21F" w14:textId="77777777" w:rsidR="00D22F6D" w:rsidRDefault="00000000">
      <w:pPr>
        <w:ind w:left="-15"/>
      </w:pPr>
      <w:r w:rsidRPr="00190AAE">
        <w:rPr>
          <w:lang w:val="ru-RU"/>
        </w:rPr>
        <w:t>А удалось лишь разжечь внутри Лиги Наций противоречия, которые привели к ее самороспуску). Австралийский правый журналист Эрик Батлер говорил: «</w:t>
      </w:r>
      <w:r w:rsidRPr="00190AAE">
        <w:rPr>
          <w:i/>
          <w:lang w:val="ru-RU"/>
        </w:rPr>
        <w:t xml:space="preserve">Я сказал в своей лекции, что ООН является главным инструментом в руках российских коммунистов против Запада(...) </w:t>
      </w:r>
      <w:r>
        <w:rPr>
          <w:i/>
        </w:rPr>
        <w:t xml:space="preserve">ООН </w:t>
      </w:r>
      <w:proofErr w:type="spellStart"/>
      <w:r>
        <w:rPr>
          <w:i/>
        </w:rPr>
        <w:t>была</w:t>
      </w:r>
      <w:proofErr w:type="spellEnd"/>
      <w:r>
        <w:rPr>
          <w:i/>
        </w:rPr>
        <w:t xml:space="preserve"> </w:t>
      </w:r>
      <w:proofErr w:type="spellStart"/>
      <w:r>
        <w:rPr>
          <w:i/>
        </w:rPr>
        <w:t>создана</w:t>
      </w:r>
      <w:proofErr w:type="spellEnd"/>
      <w:r>
        <w:rPr>
          <w:i/>
        </w:rPr>
        <w:t xml:space="preserve"> </w:t>
      </w:r>
      <w:proofErr w:type="spellStart"/>
      <w:r>
        <w:rPr>
          <w:i/>
        </w:rPr>
        <w:t>при</w:t>
      </w:r>
      <w:proofErr w:type="spellEnd"/>
      <w:r>
        <w:rPr>
          <w:i/>
        </w:rPr>
        <w:t xml:space="preserve"> </w:t>
      </w:r>
      <w:proofErr w:type="spellStart"/>
      <w:r>
        <w:rPr>
          <w:i/>
        </w:rPr>
        <w:t>активной</w:t>
      </w:r>
      <w:proofErr w:type="spellEnd"/>
      <w:r>
        <w:rPr>
          <w:i/>
        </w:rPr>
        <w:t xml:space="preserve"> </w:t>
      </w:r>
      <w:proofErr w:type="spellStart"/>
      <w:r>
        <w:rPr>
          <w:i/>
        </w:rPr>
        <w:t>поддержке</w:t>
      </w:r>
      <w:proofErr w:type="spellEnd"/>
      <w:r>
        <w:rPr>
          <w:i/>
        </w:rPr>
        <w:t xml:space="preserve"> </w:t>
      </w:r>
      <w:proofErr w:type="spellStart"/>
      <w:r>
        <w:rPr>
          <w:i/>
        </w:rPr>
        <w:t>Сталина</w:t>
      </w:r>
      <w:proofErr w:type="spellEnd"/>
      <w:r>
        <w:rPr>
          <w:i/>
        </w:rPr>
        <w:t xml:space="preserve">. </w:t>
      </w:r>
      <w:r w:rsidRPr="00190AAE">
        <w:rPr>
          <w:i/>
          <w:lang w:val="ru-RU"/>
        </w:rPr>
        <w:t xml:space="preserve">Ее создание было одним из главных вопросов, обсуждавшихся на Ялтинской конференции. </w:t>
      </w:r>
      <w:proofErr w:type="spellStart"/>
      <w:r w:rsidRPr="00190AAE">
        <w:rPr>
          <w:i/>
          <w:lang w:val="ru-RU"/>
        </w:rPr>
        <w:t>Элджер</w:t>
      </w:r>
      <w:proofErr w:type="spellEnd"/>
      <w:r w:rsidRPr="00190AAE">
        <w:rPr>
          <w:i/>
          <w:lang w:val="ru-RU"/>
        </w:rPr>
        <w:t xml:space="preserve"> </w:t>
      </w:r>
      <w:proofErr w:type="spellStart"/>
      <w:r w:rsidRPr="00190AAE">
        <w:rPr>
          <w:i/>
          <w:lang w:val="ru-RU"/>
        </w:rPr>
        <w:t>Хисс</w:t>
      </w:r>
      <w:proofErr w:type="spellEnd"/>
      <w:r w:rsidRPr="00190AAE">
        <w:rPr>
          <w:i/>
          <w:lang w:val="ru-RU"/>
        </w:rPr>
        <w:t xml:space="preserve">, </w:t>
      </w:r>
      <w:r w:rsidRPr="00190AAE">
        <w:rPr>
          <w:i/>
          <w:lang w:val="ru-RU"/>
        </w:rPr>
        <w:lastRenderedPageBreak/>
        <w:t xml:space="preserve">секретный коммунистический агент, сыгравший решающую роль в пропагандистской работе, связанной с ООН, был первым генеральным секретарем и помогал разрабатывать Устав. Молотов и </w:t>
      </w:r>
      <w:proofErr w:type="spellStart"/>
      <w:r w:rsidRPr="00190AAE">
        <w:rPr>
          <w:i/>
          <w:lang w:val="ru-RU"/>
        </w:rPr>
        <w:t>Хисс</w:t>
      </w:r>
      <w:proofErr w:type="spellEnd"/>
      <w:r w:rsidRPr="00190AAE">
        <w:rPr>
          <w:i/>
          <w:lang w:val="ru-RU"/>
        </w:rPr>
        <w:t xml:space="preserve"> заключили «сделку» о том, что главой военного ведомства ООН всегда будет коммунист. Большое число перебежчиков из коммунистического мира засвидетельствовали, что коммунистические лидеры рассматривают ООН как главный инструмент для продвижения своей стратегии... Профессор С. де </w:t>
      </w:r>
      <w:proofErr w:type="spellStart"/>
      <w:r w:rsidRPr="00190AAE">
        <w:rPr>
          <w:i/>
          <w:lang w:val="ru-RU"/>
        </w:rPr>
        <w:t>Мадариага</w:t>
      </w:r>
      <w:proofErr w:type="spellEnd"/>
      <w:r w:rsidRPr="00190AAE">
        <w:rPr>
          <w:i/>
          <w:lang w:val="ru-RU"/>
        </w:rPr>
        <w:t>, известный испанский либерал, отметил, что Устав ООН – это, в основном, перевод рус. системы на международный язык и ее адаптация к международному сообществу..</w:t>
      </w:r>
      <w:r w:rsidRPr="00190AAE">
        <w:rPr>
          <w:lang w:val="ru-RU"/>
        </w:rPr>
        <w:t xml:space="preserve">.» </w:t>
      </w:r>
      <w:r>
        <w:t xml:space="preserve">(Э. </w:t>
      </w:r>
      <w:proofErr w:type="spellStart"/>
      <w:r>
        <w:t>Батлер</w:t>
      </w:r>
      <w:proofErr w:type="spellEnd"/>
      <w:r>
        <w:t>, 1961).</w:t>
      </w:r>
    </w:p>
    <w:p w14:paraId="0A50BF5D" w14:textId="77777777" w:rsidR="00D22F6D" w:rsidRPr="00190AAE" w:rsidRDefault="00000000">
      <w:pPr>
        <w:ind w:left="-15"/>
        <w:rPr>
          <w:lang w:val="ru-RU"/>
        </w:rPr>
      </w:pPr>
      <w:r w:rsidRPr="00190AAE">
        <w:rPr>
          <w:lang w:val="ru-RU"/>
        </w:rPr>
        <w:t xml:space="preserve">Несмотря на огромное влияние СССР в мире после 2-й Мировой войны в результате «холодной войны» он потерпел поражение, проиграв США в гонке вооружений. Советская империя затрещала по швам и тогда в конце 1990-х - вначале 2000-х место СССР занял Китай, на который решила сделать ставку закулиса Коминтерна (мировой </w:t>
      </w:r>
      <w:proofErr w:type="spellStart"/>
      <w:r w:rsidRPr="00190AAE">
        <w:rPr>
          <w:lang w:val="ru-RU"/>
        </w:rPr>
        <w:t>интер</w:t>
      </w:r>
      <w:proofErr w:type="spellEnd"/>
      <w:r w:rsidRPr="00190AAE">
        <w:rPr>
          <w:lang w:val="ru-RU"/>
        </w:rPr>
        <w:t xml:space="preserve">-капитал), переместив центр тяжести мирового коммунизма из утратившей вес и рычаги управления Москвы в Пекин, который с каждым годом начинал набирать силу. Так называемое «китайское экономическое чудо </w:t>
      </w:r>
      <w:r>
        <w:t>XXI</w:t>
      </w:r>
      <w:r w:rsidRPr="00190AAE">
        <w:rPr>
          <w:lang w:val="ru-RU"/>
        </w:rPr>
        <w:t xml:space="preserve"> века» очень похоже на «советское экономическое чудо ХХ века», о котором сказано выше. Иначе говоря, ни о каком могущественном Китае не могло бы быть и речи, если бы не участие в его судьбе мирового </w:t>
      </w:r>
      <w:proofErr w:type="spellStart"/>
      <w:r w:rsidRPr="00190AAE">
        <w:rPr>
          <w:lang w:val="ru-RU"/>
        </w:rPr>
        <w:t>интеркапитала</w:t>
      </w:r>
      <w:proofErr w:type="spellEnd"/>
      <w:r w:rsidRPr="00190AAE">
        <w:rPr>
          <w:lang w:val="ru-RU"/>
        </w:rPr>
        <w:t xml:space="preserve"> с его инвестициями. </w:t>
      </w:r>
    </w:p>
    <w:p w14:paraId="56CA0CEE" w14:textId="77777777" w:rsidR="00D22F6D" w:rsidRPr="00190AAE" w:rsidRDefault="00000000">
      <w:pPr>
        <w:ind w:left="-15"/>
        <w:rPr>
          <w:lang w:val="ru-RU"/>
        </w:rPr>
      </w:pPr>
      <w:r w:rsidRPr="00190AAE">
        <w:rPr>
          <w:lang w:val="ru-RU"/>
        </w:rPr>
        <w:t>Александр Чуйков в статье «Китайское экономическое чудо создали США» пишет: «…</w:t>
      </w:r>
      <w:r w:rsidRPr="00190AAE">
        <w:rPr>
          <w:i/>
          <w:lang w:val="ru-RU"/>
        </w:rPr>
        <w:t xml:space="preserve">К 1970–71 году уже была готова многомиллиардная концепция «открытия» Китая, разработанная «заклятым другом» советского народа советником президента США по вопросам национальной безопасности Генри Киссинджером. Интересы развития экономики Пекина потом лоббировал даже президент Джимми Картер… Был объявлен новый внешнеполитический курс «внешней открытости», целью которого стало привлечение прямых иностранных инвестиций… с 80-х годов прошлого века, в Китае с нуля было построено почти 400 тыс. новых предприятий. Если в том же 1980-м в текущих </w:t>
      </w:r>
      <w:r w:rsidRPr="00190AAE">
        <w:rPr>
          <w:i/>
          <w:lang w:val="ru-RU"/>
        </w:rPr>
        <w:lastRenderedPageBreak/>
        <w:t>ценах промышленность выпускала продукции на 134, 5 млрд долларов, то в 2019-м на 4 трлн 590 млрд тех же долларов. В мире доля китайской промышленности выросла с 3 до 25%</w:t>
      </w:r>
      <w:r w:rsidRPr="00190AAE">
        <w:rPr>
          <w:lang w:val="ru-RU"/>
        </w:rPr>
        <w:t xml:space="preserve">...» (см. Аргументы Недели, № 20(764) 26.05-2.06.2021, </w:t>
      </w:r>
      <w:r>
        <w:rPr>
          <w:color w:val="0563C1"/>
          <w:u w:val="single" w:color="0563C1"/>
        </w:rPr>
        <w:t>https</w:t>
      </w:r>
      <w:r w:rsidRPr="00190AAE">
        <w:rPr>
          <w:color w:val="0563C1"/>
          <w:u w:val="single" w:color="0563C1"/>
          <w:lang w:val="ru-RU"/>
        </w:rPr>
        <w:t>://</w:t>
      </w:r>
      <w:proofErr w:type="spellStart"/>
      <w:r>
        <w:rPr>
          <w:color w:val="0563C1"/>
          <w:u w:val="single" w:color="0563C1"/>
        </w:rPr>
        <w:t>argumenti</w:t>
      </w:r>
      <w:proofErr w:type="spellEnd"/>
      <w:r w:rsidRPr="00190AAE">
        <w:rPr>
          <w:color w:val="0563C1"/>
          <w:u w:val="single" w:color="0563C1"/>
          <w:lang w:val="ru-RU"/>
        </w:rPr>
        <w:t>.</w:t>
      </w:r>
      <w:proofErr w:type="spellStart"/>
      <w:r>
        <w:rPr>
          <w:color w:val="0563C1"/>
          <w:u w:val="single" w:color="0563C1"/>
        </w:rPr>
        <w:t>ru</w:t>
      </w:r>
      <w:proofErr w:type="spellEnd"/>
      <w:r w:rsidRPr="00190AAE">
        <w:rPr>
          <w:color w:val="0563C1"/>
          <w:u w:val="single" w:color="0563C1"/>
          <w:lang w:val="ru-RU"/>
        </w:rPr>
        <w:t>/</w:t>
      </w:r>
      <w:r w:rsidRPr="00190AAE">
        <w:rPr>
          <w:lang w:val="ru-RU"/>
        </w:rPr>
        <w:t xml:space="preserve"> </w:t>
      </w:r>
      <w:r>
        <w:t>world</w:t>
      </w:r>
      <w:r w:rsidRPr="00190AAE">
        <w:rPr>
          <w:lang w:val="ru-RU"/>
        </w:rPr>
        <w:t xml:space="preserve">/2021/05/723534). </w:t>
      </w:r>
    </w:p>
    <w:p w14:paraId="205EDE81" w14:textId="77777777" w:rsidR="00D22F6D" w:rsidRPr="00190AAE" w:rsidRDefault="00000000">
      <w:pPr>
        <w:ind w:left="-15"/>
        <w:rPr>
          <w:lang w:val="ru-RU"/>
        </w:rPr>
      </w:pPr>
      <w:r w:rsidRPr="00190AAE">
        <w:rPr>
          <w:lang w:val="ru-RU"/>
        </w:rPr>
        <w:t xml:space="preserve">У нас на глазах возрождается прежний Советский Союз и не исключено, что новая коммунистическая империя во главе с Китаем будет называться по-старому – Союз Советских Социалистических Республик, поскольку под таким союзом подразумеваются все страны мира. Коминтерну нужен страшный облик Красного Дракона для того, чтобы, ослабив прежде всего США как последний бастион старого мира традиции – мир Запада, нанести ему сокрушительный удар, и окончательно добив, установить «новый мировой порядок». Интенсивно наращивая военную мощь, КНР использует не только остатки былой мощи РФ для разжигания локальных войн в Украине и на Ближнем Востоке, а также дестабилизации обстановки в Европе, но и военно-политические силы такого же вассального Ирана, который вместе с Россией участвует в разжигании войны в Израиле как ближневосточного оплота западной цивилизации. И все это Китай, ставший центром и главной движущей силой восточного мира, делает только для того, чтобы втянуть США и ЕС в открытое противостояние, которое уже давно можно называть 3-й Мировой войной. </w:t>
      </w:r>
    </w:p>
    <w:p w14:paraId="728ABEBF" w14:textId="77777777" w:rsidR="00D22F6D" w:rsidRPr="00190AAE" w:rsidRDefault="00000000">
      <w:pPr>
        <w:ind w:left="-15"/>
        <w:rPr>
          <w:lang w:val="ru-RU"/>
        </w:rPr>
      </w:pPr>
      <w:r w:rsidRPr="00190AAE">
        <w:rPr>
          <w:lang w:val="ru-RU"/>
        </w:rPr>
        <w:t xml:space="preserve">Только слепые не видят, что Красный Дракон готовится овладеть всем миром, что сегодня коммунистическая опасность высока как никогда и военный конфликт Востока и Запада становится более чем реальным! Однако заштампованные антифа-гуманисты, либерасты и прочие леваки скопом кричат о наступлении какого-то фашизма и нацизма, тем самым вольно или невольно помогая коммунизму победить во всем мире! Сегодня нет уже давно ни одного государства с фашистским или профашистским авторитарным режимом, которое считало бы себя преемником Германии Гитлера, Италии Муссолини, Испании Франко или др. правых систем. Зато полно государств с откровенно коммунистическим тоталитарным режимом или таких </w:t>
      </w:r>
      <w:r w:rsidRPr="00190AAE">
        <w:rPr>
          <w:lang w:val="ru-RU"/>
        </w:rPr>
        <w:lastRenderedPageBreak/>
        <w:t>прокоммунистических государств, созданных Москвой и Пекином, власть которых лукаво закамуфлирована не только под народно-демократический строй, но и под исламский халифат. Это Китай со своими азиатскими странами-сателлитами: Северной Кореей, Камбоджей, Вьетнамом, Лаосом, Монголией и др.; это Россия со своими евразийскими странами-сателлитами: Беларусью, Казахстаном, Сирией, Сербией и др. прокоммунистическими или постсоветскими странами, а также буферными прокремлевскими эрзац-государствами на территории Украины, Молдовы и на Кавказе; это Куба со своими южноамериканскими странами-сателлитами: Венесуэлой, Эквадором, Чили, Колумбией и др.; это Иран, Ирак, Афганистан, Иордания, Индия, Зимбабве, ЮАР и др. в основном африканские страны, которые так или иначе являются сателлитами СССР или вассалами КНР, т.е. наследниками коммунистических и прокоммунистических режимов, созданных кремлевско-лубянскими спецслужбами и военщиной, а значит вольно или невольно несут ответственность за кровавые преступления своих московско-пекинских хозяев. То есть сотни миллионов жертв коммунизма остаются забытыми, и никто не собирается предъявлять счет не только международным преступникам прошлого века заочно, но и воочию ныне живущим коммунистическим и прокоммунистическим лидерам преступных режимов, являющимся по сути их преемниками?! При этом не утихают голоса антифа-обличителей, которые умудряются даже откровенно красным упырям приклеить ярлык фашистов или нацистов.</w:t>
      </w:r>
    </w:p>
    <w:p w14:paraId="4FC494F4" w14:textId="77777777" w:rsidR="00D22F6D" w:rsidRPr="00190AAE" w:rsidRDefault="00000000">
      <w:pPr>
        <w:ind w:left="-15"/>
        <w:rPr>
          <w:lang w:val="ru-RU"/>
        </w:rPr>
      </w:pPr>
      <w:r w:rsidRPr="00190AAE">
        <w:rPr>
          <w:lang w:val="ru-RU"/>
        </w:rPr>
        <w:t xml:space="preserve">После Февральской буржуазной революции у России и ее народов реально появился шанс стать свободными. Из деспотической азиатской империи Россия могла превратиться в высокоразвитую буржуазно-демократическую европейскую цивилизацию, либо в однотонные Соединенные Штаты Евразии на федеративных началах по примеру США, либо в пеструю </w:t>
      </w:r>
      <w:proofErr w:type="spellStart"/>
      <w:r>
        <w:t>Евразийскую</w:t>
      </w:r>
      <w:proofErr w:type="spellEnd"/>
      <w:r>
        <w:t xml:space="preserve"> </w:t>
      </w:r>
      <w:r w:rsidRPr="00190AAE">
        <w:rPr>
          <w:lang w:val="ru-RU"/>
        </w:rPr>
        <w:t xml:space="preserve">Конфедерацию многочисленных независимых больших и малых национальных и региональных государств по типу современного Евросоюза. К этому все и шло, ведь на Всероссийском Учредительном Собрании вначале 1918 г. </w:t>
      </w:r>
      <w:r w:rsidRPr="00190AAE">
        <w:rPr>
          <w:lang w:val="ru-RU"/>
        </w:rPr>
        <w:lastRenderedPageBreak/>
        <w:t xml:space="preserve">окончательно должен был решиться вопрос дальнейшего преобразования необъятной евразийской страны, построенной на авторитарных национал-империалистических началах и решившей изменить вектор развития в сторону национальной демократии. Но октябрьский государственный переворот, совершенный сектой большевиков во главе с Лениным и Троцким, перечеркнул все планы перерождения и надежды на вхождение России в дружную семью мировых государств Запада. Несмотря на революционную трескотню комиссаров, их лозунги и красные флаги над провозглашенной «советско-федеративной республикой» на деле была осуществлена не какая-то социалистическая революция, а обычная империалистическая контрреволюция, которая вернула </w:t>
      </w:r>
      <w:proofErr w:type="spellStart"/>
      <w:r w:rsidRPr="00190AAE">
        <w:rPr>
          <w:lang w:val="ru-RU"/>
        </w:rPr>
        <w:t>руский</w:t>
      </w:r>
      <w:proofErr w:type="spellEnd"/>
      <w:r w:rsidRPr="00190AAE">
        <w:rPr>
          <w:lang w:val="ru-RU"/>
        </w:rPr>
        <w:t xml:space="preserve"> народ и все колониальные народы бывшей империи к авторитарно-бюрократическому централизованному правлению. Разница была лишь в том, что тот же самый восточный империализм носил не прежний национал-монархический, а новый интернационал-коммунистический характер.</w:t>
      </w:r>
    </w:p>
    <w:p w14:paraId="43934050" w14:textId="77777777" w:rsidR="00D22F6D" w:rsidRPr="00190AAE" w:rsidRDefault="00000000">
      <w:pPr>
        <w:ind w:left="-15"/>
        <w:rPr>
          <w:lang w:val="ru-RU"/>
        </w:rPr>
      </w:pPr>
      <w:r w:rsidRPr="00190AAE">
        <w:rPr>
          <w:lang w:val="ru-RU"/>
        </w:rPr>
        <w:t>Но эту перемену заметили немногие, именно поэтому значительная часть царских военачальников и госчиновников, верных своим старым великодержавным принципам, перешла на сторону новой власти, помогая большевикам наводить порядок в государственном механизме и военном аппарате, ввергнутых в анархию. Они, как и многие враги красной Совдепии из числа белых «</w:t>
      </w:r>
      <w:proofErr w:type="spellStart"/>
      <w:r w:rsidRPr="00190AAE">
        <w:rPr>
          <w:lang w:val="ru-RU"/>
        </w:rPr>
        <w:t>единонеделимцев</w:t>
      </w:r>
      <w:proofErr w:type="spellEnd"/>
      <w:r w:rsidRPr="00190AAE">
        <w:rPr>
          <w:lang w:val="ru-RU"/>
        </w:rPr>
        <w:t xml:space="preserve">», надеялись на реставрацию великой державы, которую потеряли в Феврале 1917-го. Красные и белые имперцы, в сущности, мало чем отличались друг от друга, считая своими главными врагами национал-сепаратистов, которые после разгона «учредилки» поняли куда ветер дует и начали один за другим отделяться от московской метрополии. </w:t>
      </w:r>
    </w:p>
    <w:p w14:paraId="03171794" w14:textId="77777777" w:rsidR="00D22F6D" w:rsidRPr="00190AAE" w:rsidRDefault="00000000">
      <w:pPr>
        <w:ind w:left="-15"/>
        <w:rPr>
          <w:lang w:val="ru-RU"/>
        </w:rPr>
      </w:pPr>
      <w:r w:rsidRPr="00190AAE">
        <w:rPr>
          <w:lang w:val="ru-RU"/>
        </w:rPr>
        <w:t xml:space="preserve">Имперцы, вставшие на сторону красных, так и не дождались реставрации </w:t>
      </w:r>
      <w:proofErr w:type="spellStart"/>
      <w:r w:rsidRPr="00190AAE">
        <w:rPr>
          <w:lang w:val="ru-RU"/>
        </w:rPr>
        <w:t>руской</w:t>
      </w:r>
      <w:proofErr w:type="spellEnd"/>
      <w:r w:rsidRPr="00190AAE">
        <w:rPr>
          <w:lang w:val="ru-RU"/>
        </w:rPr>
        <w:t xml:space="preserve"> империи, поскольку в отличие от монархического национал-империализма, построенного на старых принципах, которые были провозглашены графом Уваровым (православие, самодержавие, народность), коммунистический империализм строился на иных вненациональных, вернее </w:t>
      </w:r>
      <w:r w:rsidRPr="00190AAE">
        <w:rPr>
          <w:lang w:val="ru-RU"/>
        </w:rPr>
        <w:lastRenderedPageBreak/>
        <w:t xml:space="preserve">интернациональных принципах, озвученных еще якобинцем Робеспьером (свобода, равенство, братство), которые использовали большевики, целью которых было разрушение старого традиционно-христианского мира и построение новой мировой империи антихриста. Коммунистический империализм смог победить в России благодаря тому, что был не менее религиозным, чем старый монархический. Это хорошо подметил Николай Бердяев в своей книге про историю и смысл </w:t>
      </w:r>
      <w:proofErr w:type="spellStart"/>
      <w:r w:rsidRPr="00190AAE">
        <w:rPr>
          <w:lang w:val="ru-RU"/>
        </w:rPr>
        <w:t>руского</w:t>
      </w:r>
      <w:proofErr w:type="spellEnd"/>
      <w:r w:rsidRPr="00190AAE">
        <w:rPr>
          <w:lang w:val="ru-RU"/>
        </w:rPr>
        <w:t xml:space="preserve"> коммунизма. Прежде чем рассмотрим оценку Бердяевым так называемой «</w:t>
      </w:r>
      <w:proofErr w:type="spellStart"/>
      <w:r w:rsidRPr="00190AAE">
        <w:rPr>
          <w:lang w:val="ru-RU"/>
        </w:rPr>
        <w:t>руской</w:t>
      </w:r>
      <w:proofErr w:type="spellEnd"/>
      <w:r w:rsidRPr="00190AAE">
        <w:rPr>
          <w:lang w:val="ru-RU"/>
        </w:rPr>
        <w:t xml:space="preserve"> революции» необходимо избавиться от старого шаблона и назвать вещи своими именами. Чем же был на самом деле тот самый большевицкий переворот, который называют «</w:t>
      </w:r>
      <w:proofErr w:type="spellStart"/>
      <w:r w:rsidRPr="00190AAE">
        <w:rPr>
          <w:lang w:val="ru-RU"/>
        </w:rPr>
        <w:t>руской</w:t>
      </w:r>
      <w:proofErr w:type="spellEnd"/>
      <w:r w:rsidRPr="00190AAE">
        <w:rPr>
          <w:lang w:val="ru-RU"/>
        </w:rPr>
        <w:t xml:space="preserve"> революцией»?</w:t>
      </w:r>
    </w:p>
    <w:p w14:paraId="27F04C6D" w14:textId="77777777" w:rsidR="00D22F6D" w:rsidRPr="00190AAE" w:rsidRDefault="00000000">
      <w:pPr>
        <w:ind w:left="-15"/>
        <w:rPr>
          <w:lang w:val="ru-RU"/>
        </w:rPr>
      </w:pPr>
      <w:r w:rsidRPr="00190AAE">
        <w:rPr>
          <w:lang w:val="ru-RU"/>
        </w:rPr>
        <w:t xml:space="preserve">Давно сложились исторические стереотипы о двух революциях в России – Февральской «буржуазной» и Октябрьской «социалистической», и из этой историософской парадигмы, к сожалению, очень трудно выбраться. Если кто-нибудь хотя бы попробует </w:t>
      </w:r>
      <w:proofErr w:type="spellStart"/>
      <w:r w:rsidRPr="00190AAE">
        <w:rPr>
          <w:lang w:val="ru-RU"/>
        </w:rPr>
        <w:t>подругому</w:t>
      </w:r>
      <w:proofErr w:type="spellEnd"/>
      <w:r w:rsidRPr="00190AAE">
        <w:rPr>
          <w:lang w:val="ru-RU"/>
        </w:rPr>
        <w:t xml:space="preserve"> как-то не по советским клеше посмотреть на историю ХХ века, таковой гарантированно получит ярлык ревизиониста, это в лучшем случае, а в худшем шарлатана и неуча. И все-таки я рискну попробовать сделать свой социально-политический анализ произошедшего в период между февралем 1917-го, когда начался крах старой Российской империи и декабрем 1922-го, когда была создана и провозглашена новая Советская империя, в территориальном отношении мало чем отличающаяся от бывшей России.</w:t>
      </w:r>
    </w:p>
    <w:p w14:paraId="48B0CC43" w14:textId="77777777" w:rsidR="00D22F6D" w:rsidRPr="00190AAE" w:rsidRDefault="00000000">
      <w:pPr>
        <w:ind w:left="-15"/>
        <w:rPr>
          <w:lang w:val="ru-RU"/>
        </w:rPr>
      </w:pPr>
      <w:r w:rsidRPr="00190AAE">
        <w:rPr>
          <w:lang w:val="ru-RU"/>
        </w:rPr>
        <w:t xml:space="preserve">Оставляя пока что в сторонке различные </w:t>
      </w:r>
      <w:proofErr w:type="spellStart"/>
      <w:r w:rsidRPr="00190AAE">
        <w:rPr>
          <w:lang w:val="ru-RU"/>
        </w:rPr>
        <w:t>философскобогословские</w:t>
      </w:r>
      <w:proofErr w:type="spellEnd"/>
      <w:r w:rsidRPr="00190AAE">
        <w:rPr>
          <w:lang w:val="ru-RU"/>
        </w:rPr>
        <w:t xml:space="preserve">, конспирологические и др. духовно-идеалистические рассуждения, а тем более левые </w:t>
      </w:r>
      <w:proofErr w:type="spellStart"/>
      <w:r w:rsidRPr="00190AAE">
        <w:rPr>
          <w:lang w:val="ru-RU"/>
        </w:rPr>
        <w:t>цареборческие</w:t>
      </w:r>
      <w:proofErr w:type="spellEnd"/>
      <w:r w:rsidRPr="00190AAE">
        <w:rPr>
          <w:lang w:val="ru-RU"/>
        </w:rPr>
        <w:t xml:space="preserve"> и правые </w:t>
      </w:r>
      <w:proofErr w:type="spellStart"/>
      <w:r w:rsidRPr="00190AAE">
        <w:rPr>
          <w:lang w:val="ru-RU"/>
        </w:rPr>
        <w:t>царебожнические</w:t>
      </w:r>
      <w:proofErr w:type="spellEnd"/>
      <w:r w:rsidRPr="00190AAE">
        <w:rPr>
          <w:lang w:val="ru-RU"/>
        </w:rPr>
        <w:t xml:space="preserve"> теории и оценки произошедшей в феврале-марте революции, которая привела к падению монархии, а также оставляя в стороне оценку и мое личное отношение к новым формам власти в новой России (Временное правительство и Петросовет или Совдеп), к созданию которых были причастны те или иные явные и тайные политические силы, хочу акцентировать внимание на другом – начале </w:t>
      </w:r>
      <w:proofErr w:type="spellStart"/>
      <w:r w:rsidRPr="00190AAE">
        <w:rPr>
          <w:lang w:val="ru-RU"/>
        </w:rPr>
        <w:t>деимпериализации</w:t>
      </w:r>
      <w:proofErr w:type="spellEnd"/>
      <w:r w:rsidRPr="00190AAE">
        <w:rPr>
          <w:lang w:val="ru-RU"/>
        </w:rPr>
        <w:t xml:space="preserve">. На мой взгляд это </w:t>
      </w:r>
      <w:r w:rsidRPr="00190AAE">
        <w:rPr>
          <w:lang w:val="ru-RU"/>
        </w:rPr>
        <w:lastRenderedPageBreak/>
        <w:t xml:space="preserve">ключевой вопрос не только отечественной, но и всемирной истории. Да, в эти великопостные дни действительно произошла великая революция и не какая-то там буржуазно-капиталистическая, как нам долго внушали учителя марксизма-ленинизма, втюхивая всем схемы «научного коммунизма», а вполне себе народная, социальная, точнее национально-антиимпериалистическая революция, которая сбросила вековые цепи московского царизма и питерского империализма, породив национально-освободительные движения на имперских окраинах, точнее в колониях, которая сдвинула тектонические плиты национального самосознания и привела к освобождению колониальных народов. </w:t>
      </w:r>
    </w:p>
    <w:p w14:paraId="41990EF1" w14:textId="77777777" w:rsidR="00D22F6D" w:rsidRPr="00190AAE" w:rsidRDefault="00000000">
      <w:pPr>
        <w:ind w:left="-15"/>
        <w:rPr>
          <w:lang w:val="ru-RU"/>
        </w:rPr>
      </w:pPr>
      <w:r w:rsidRPr="00190AAE">
        <w:rPr>
          <w:lang w:val="ru-RU"/>
        </w:rPr>
        <w:t xml:space="preserve">Сразу после революции весной, летом и осенью 1917 г. начали образовываться одно за другим независимые государства в Финляндии, Польше, Украине, Эстонии, Латвии, Литве, Беларуси, </w:t>
      </w:r>
      <w:proofErr w:type="spellStart"/>
      <w:r w:rsidRPr="00190AAE">
        <w:rPr>
          <w:lang w:val="ru-RU"/>
        </w:rPr>
        <w:t>Казакии</w:t>
      </w:r>
      <w:proofErr w:type="spellEnd"/>
      <w:r w:rsidRPr="00190AAE">
        <w:rPr>
          <w:lang w:val="ru-RU"/>
        </w:rPr>
        <w:t xml:space="preserve"> на Дону и Кубани, Грузии, Армерии, Молдавии, Сибири и т.д. Другой вопрос как к этому относиться. Одни, державники, считают это крушение империи величайшей трагедией ХХ века, другие, самостийники, напротив называют это великим триумфом освобождением народов из тюрьмы под названием Россия. Вполне понимая и тех и других, больше склоняюсь на сторону последних, но при этом считаю исторически вполне оправданным возникновение и почти двухсотлетнее существование Российской империи все-таки как христианской державы на Востоке при всех ее плюсах и минусах.     </w:t>
      </w:r>
    </w:p>
    <w:p w14:paraId="27DEFCE8" w14:textId="77777777" w:rsidR="00D22F6D" w:rsidRPr="00190AAE" w:rsidRDefault="00000000">
      <w:pPr>
        <w:ind w:left="-15"/>
        <w:rPr>
          <w:lang w:val="ru-RU"/>
        </w:rPr>
      </w:pPr>
      <w:r w:rsidRPr="00190AAE">
        <w:rPr>
          <w:lang w:val="ru-RU"/>
        </w:rPr>
        <w:t xml:space="preserve">Нельзя сказать, что новые власти (министры Временного правительства и леваки Совдепа) как-то спешили решить национальный вопрос на постимперском пространстве, наоборот после Февральской революции обе ветви власти стремились удержать всеми правдами и неправдами российские колонии в узде, обещая решить все вопросы национальной независимости на грядущем Всероссийском Учредительном собрании, где и должна была определиться дальнейшая судьба новой России, едино-неделимость которой отстаивали почти все </w:t>
      </w:r>
      <w:proofErr w:type="spellStart"/>
      <w:r w:rsidRPr="00190AAE">
        <w:rPr>
          <w:lang w:val="ru-RU"/>
        </w:rPr>
        <w:t>руские</w:t>
      </w:r>
      <w:proofErr w:type="spellEnd"/>
      <w:r w:rsidRPr="00190AAE">
        <w:rPr>
          <w:lang w:val="ru-RU"/>
        </w:rPr>
        <w:t xml:space="preserve"> партии и движения, видевшие в будущей республиканской России некую многонациональную федерацию. Ничего другого от титульной </w:t>
      </w:r>
      <w:r w:rsidRPr="00190AAE">
        <w:rPr>
          <w:lang w:val="ru-RU"/>
        </w:rPr>
        <w:lastRenderedPageBreak/>
        <w:t xml:space="preserve">нации </w:t>
      </w:r>
      <w:proofErr w:type="spellStart"/>
      <w:r w:rsidRPr="00190AAE">
        <w:rPr>
          <w:lang w:val="ru-RU"/>
        </w:rPr>
        <w:t>руских</w:t>
      </w:r>
      <w:proofErr w:type="spellEnd"/>
      <w:r w:rsidRPr="00190AAE">
        <w:rPr>
          <w:lang w:val="ru-RU"/>
        </w:rPr>
        <w:t xml:space="preserve"> («великорусов») ожидать и не приходилось, впрочем, и этого было бы достаточно на первое время, однако имперские скрепы по-прежнему давали знать о себе во всех сферах государственной жизни. </w:t>
      </w:r>
    </w:p>
    <w:p w14:paraId="30992374" w14:textId="77777777" w:rsidR="00D22F6D" w:rsidRPr="00190AAE" w:rsidRDefault="00000000">
      <w:pPr>
        <w:ind w:left="-15"/>
        <w:rPr>
          <w:lang w:val="ru-RU"/>
        </w:rPr>
      </w:pPr>
      <w:r w:rsidRPr="00190AAE">
        <w:rPr>
          <w:lang w:val="ru-RU"/>
        </w:rPr>
        <w:t>Титульная нация московитов (ее название «великорусы» появилось позднее и носило явно искусственный характер, как и само триединство некоего «</w:t>
      </w:r>
      <w:proofErr w:type="spellStart"/>
      <w:r w:rsidRPr="00190AAE">
        <w:rPr>
          <w:lang w:val="ru-RU"/>
        </w:rPr>
        <w:t>руского</w:t>
      </w:r>
      <w:proofErr w:type="spellEnd"/>
      <w:r w:rsidRPr="00190AAE">
        <w:rPr>
          <w:lang w:val="ru-RU"/>
        </w:rPr>
        <w:t xml:space="preserve"> народа») и тогда не представляла себя без великодержавного глобализма, и поэтому шла на все ради того, чтобы сохранить постимперскую страну в прежних евразийских границах. Кстати, именно поэтому новая Россия продолжала войну на стороне Антанты, опасаясь, что выход из войны и заключение сепаратного мира неизбежно приведут к разделу российско-имперской территории. Интересы западных империй были обратно-противоположными, как Великобритания, так и Германия были заинтересованы в децентрализации и разделе России на автономные государства, которые предполагалось либо превратить в свои колонии, либо в страны-сателлиты. Отсюда и давнее соперничество двух ведущих империй Запада, особенно в «</w:t>
      </w:r>
      <w:proofErr w:type="spellStart"/>
      <w:r w:rsidRPr="00190AAE">
        <w:rPr>
          <w:lang w:val="ru-RU"/>
        </w:rPr>
        <w:t>руском</w:t>
      </w:r>
      <w:proofErr w:type="spellEnd"/>
      <w:r w:rsidRPr="00190AAE">
        <w:rPr>
          <w:lang w:val="ru-RU"/>
        </w:rPr>
        <w:t xml:space="preserve"> вопросе», отсюда и имперско-шпионские игры и борьба за сферу влияния, в которую были втянуты почти все </w:t>
      </w:r>
      <w:proofErr w:type="spellStart"/>
      <w:r w:rsidRPr="00190AAE">
        <w:rPr>
          <w:lang w:val="ru-RU"/>
        </w:rPr>
        <w:t>руские</w:t>
      </w:r>
      <w:proofErr w:type="spellEnd"/>
      <w:r w:rsidRPr="00190AAE">
        <w:rPr>
          <w:lang w:val="ru-RU"/>
        </w:rPr>
        <w:t xml:space="preserve"> революционеры и прежде всего Ленин со своими ультралевыми марксистами, с удовольствием и за небольшую плату помогавшие английским и </w:t>
      </w:r>
    </w:p>
    <w:p w14:paraId="7DF1E471" w14:textId="77777777" w:rsidR="00D22F6D" w:rsidRPr="00190AAE" w:rsidRDefault="00D22F6D">
      <w:pPr>
        <w:rPr>
          <w:lang w:val="ru-RU"/>
        </w:rPr>
        <w:sectPr w:rsidR="00D22F6D" w:rsidRPr="00190AAE">
          <w:headerReference w:type="even" r:id="rId49"/>
          <w:headerReference w:type="default" r:id="rId50"/>
          <w:footerReference w:type="even" r:id="rId51"/>
          <w:footerReference w:type="default" r:id="rId52"/>
          <w:headerReference w:type="first" r:id="rId53"/>
          <w:footerReference w:type="first" r:id="rId54"/>
          <w:pgSz w:w="8164" w:h="11906"/>
          <w:pgMar w:top="964" w:right="963" w:bottom="1237" w:left="964" w:header="720" w:footer="707" w:gutter="0"/>
          <w:cols w:space="720"/>
        </w:sectPr>
      </w:pPr>
    </w:p>
    <w:p w14:paraId="43D5B1F2" w14:textId="77777777" w:rsidR="00D22F6D" w:rsidRPr="00190AAE" w:rsidRDefault="00000000">
      <w:pPr>
        <w:ind w:left="-15" w:firstLine="0"/>
        <w:rPr>
          <w:lang w:val="ru-RU"/>
        </w:rPr>
      </w:pPr>
      <w:r w:rsidRPr="00190AAE">
        <w:rPr>
          <w:lang w:val="ru-RU"/>
        </w:rPr>
        <w:lastRenderedPageBreak/>
        <w:t xml:space="preserve">германским империалистам разрушать устои российского </w:t>
      </w:r>
      <w:proofErr w:type="spellStart"/>
      <w:r w:rsidRPr="00190AAE">
        <w:rPr>
          <w:lang w:val="ru-RU"/>
        </w:rPr>
        <w:t>импери</w:t>
      </w:r>
      <w:proofErr w:type="spellEnd"/>
      <w:r w:rsidRPr="00190AAE">
        <w:rPr>
          <w:lang w:val="ru-RU"/>
        </w:rPr>
        <w:t xml:space="preserve"> </w:t>
      </w:r>
      <w:proofErr w:type="spellStart"/>
      <w:r w:rsidRPr="00190AAE">
        <w:rPr>
          <w:lang w:val="ru-RU"/>
        </w:rPr>
        <w:t>ализма</w:t>
      </w:r>
      <w:proofErr w:type="spellEnd"/>
      <w:r w:rsidRPr="00190AAE">
        <w:rPr>
          <w:lang w:val="ru-RU"/>
        </w:rPr>
        <w:t xml:space="preserve">. Отсюда и 1-я Мировая война, и революции, положившие конец национал-империалистическим державам – России, Германии, Австро-Венгрии, Турции, и только Великобритания осталась несокрушимой. Кстати, именно из-за того, что такие </w:t>
      </w:r>
      <w:proofErr w:type="spellStart"/>
      <w:r w:rsidRPr="00190AAE">
        <w:rPr>
          <w:lang w:val="ru-RU"/>
        </w:rPr>
        <w:t>руские</w:t>
      </w:r>
      <w:proofErr w:type="spellEnd"/>
      <w:r w:rsidRPr="00190AAE">
        <w:rPr>
          <w:lang w:val="ru-RU"/>
        </w:rPr>
        <w:t xml:space="preserve"> имперцы, как Колчак, Деникин, Юденич и др. борцы с коммунизмом выступали против раздела, </w:t>
      </w:r>
      <w:proofErr w:type="spellStart"/>
      <w:r w:rsidRPr="00190AAE">
        <w:rPr>
          <w:lang w:val="ru-RU"/>
        </w:rPr>
        <w:t>деимпериализации</w:t>
      </w:r>
      <w:proofErr w:type="spellEnd"/>
      <w:r w:rsidRPr="00190AAE">
        <w:rPr>
          <w:lang w:val="ru-RU"/>
        </w:rPr>
        <w:t xml:space="preserve"> и деколонизации России (лишь некоторые из них готовы были смириться с отделением и только Польши и Финляндии, а про суверенитет др. российских колоний никто из них даже слышать не хотел) национал-имперские силы Великобритании и др. стран Антанты, не видя перспектив, в конце концов перестали поддерживать белое движение. Что позволило устоять и победить большевикам, разрушительная деятельность которых в свою очередь щедро финансировалась мировым капиталом, т.е. интернационал-имперскими силами Коминтерна.</w:t>
      </w:r>
    </w:p>
    <w:p w14:paraId="78186428" w14:textId="77777777" w:rsidR="00D22F6D" w:rsidRPr="00190AAE" w:rsidRDefault="00000000">
      <w:pPr>
        <w:ind w:left="-15"/>
        <w:rPr>
          <w:lang w:val="ru-RU"/>
        </w:rPr>
      </w:pPr>
      <w:r w:rsidRPr="00190AAE">
        <w:rPr>
          <w:lang w:val="ru-RU"/>
        </w:rPr>
        <w:t xml:space="preserve">В отличие от белогвардейских имперцев колониальные народы совершенно по-другому смотрели на свое будущее, с первого же дня освобождения от царизма они стремились к </w:t>
      </w:r>
      <w:proofErr w:type="spellStart"/>
      <w:r w:rsidRPr="00190AAE">
        <w:rPr>
          <w:lang w:val="ru-RU"/>
        </w:rPr>
        <w:t>национальнополитической</w:t>
      </w:r>
      <w:proofErr w:type="spellEnd"/>
      <w:r w:rsidRPr="00190AAE">
        <w:rPr>
          <w:lang w:val="ru-RU"/>
        </w:rPr>
        <w:t xml:space="preserve"> независимости. И Временное правительство, и Совдеп, состоящие в основном из московитов, так или иначе выступали за сохранение целостности едино-российской государственности от Варшавы до Владивостока и от Хельсинки до Бухары. Революционеры предполагали лишь предоставить равные гражданские права и свободы гражданам новой России, а про отделение и речи не было. И тем не менее, хоть со скрипом, но процесс </w:t>
      </w:r>
      <w:proofErr w:type="spellStart"/>
      <w:r w:rsidRPr="00190AAE">
        <w:rPr>
          <w:lang w:val="ru-RU"/>
        </w:rPr>
        <w:t>деимпериализации</w:t>
      </w:r>
      <w:proofErr w:type="spellEnd"/>
      <w:r w:rsidRPr="00190AAE">
        <w:rPr>
          <w:lang w:val="ru-RU"/>
        </w:rPr>
        <w:t xml:space="preserve"> пошел и начался он снизу на периферии, где местное население собирало, изучало и систематизировало материалы по политической жизни разных народов.</w:t>
      </w:r>
    </w:p>
    <w:p w14:paraId="5AC74B2A" w14:textId="77777777" w:rsidR="00D22F6D" w:rsidRPr="00190AAE" w:rsidRDefault="00000000">
      <w:pPr>
        <w:ind w:left="-15"/>
        <w:rPr>
          <w:lang w:val="ru-RU"/>
        </w:rPr>
      </w:pPr>
      <w:r w:rsidRPr="00190AAE">
        <w:rPr>
          <w:lang w:val="ru-RU"/>
        </w:rPr>
        <w:t xml:space="preserve">Повсюду рассматривались национально-культурные нужды местных народов, велась работа по подготовке соответствующих нормативов и законопроектов для Учредительного собрания, хотя это все и не выходило за рамки культурно-национальных автономий и программ самоуправления. Только эсеры требовали самоопределения наций и установления между ними </w:t>
      </w:r>
      <w:r w:rsidRPr="00190AAE">
        <w:rPr>
          <w:lang w:val="ru-RU"/>
        </w:rPr>
        <w:lastRenderedPageBreak/>
        <w:t>конфедеративных отношений. В российской столице «временщики» и «</w:t>
      </w:r>
      <w:proofErr w:type="spellStart"/>
      <w:r w:rsidRPr="00190AAE">
        <w:rPr>
          <w:lang w:val="ru-RU"/>
        </w:rPr>
        <w:t>совдеповцы</w:t>
      </w:r>
      <w:proofErr w:type="spellEnd"/>
      <w:r w:rsidRPr="00190AAE">
        <w:rPr>
          <w:lang w:val="ru-RU"/>
        </w:rPr>
        <w:t>» строили свои планы, а у народов колоний бывшей имперской России были свои далеко идущие планы. Многих не устраивала культурно-национальная автономия внутри новой России и поэтому предпринимались робкие шаги к отделению. Революция словно открыла банку, из которой один за другим начали выползать томившиеся в неволе жуки, а рука, открывшая ее, начинала загонять их обратно, но было уже поздно, жуки расползались прямо на глазах и закрыть банку уже было невозможно, как не старайся.</w:t>
      </w:r>
    </w:p>
    <w:p w14:paraId="2A9B752F" w14:textId="77777777" w:rsidR="00D22F6D" w:rsidRPr="00190AAE" w:rsidRDefault="00000000">
      <w:pPr>
        <w:ind w:left="-15"/>
        <w:rPr>
          <w:lang w:val="ru-RU"/>
        </w:rPr>
      </w:pPr>
      <w:r w:rsidRPr="00190AAE">
        <w:rPr>
          <w:lang w:val="ru-RU"/>
        </w:rPr>
        <w:t>Еще в марте Временное правительство выпустило обращение к полякам, ласково обещая им в каком-то неопределенном будущем предоставить независимость. Но Польша, Финляндия, Украина и др. страны не хотели ждать и начали создавать собственные правительства, не смотря на тормоз центрового Питера с временными министрами и советскими депутатами. Когда летом 1917 г. парламент Финляндии принял закон о власти, провозгласив переход законодательной и исполнительной власти на всей территории Финляндии к сейму, Временное правительство отдало приказ разогнать «мятежный сейм», который был окружен войсками и распущен. И это, несмотря на то что проект автономии Финляндии, предложенный сеймом, предусматривал лишь национальную автономию внутри России, а не государственный суверенитет, т.е. сохранялось единство во внешних отношениях и военном управлении, и даже должность финского генерал-губернатора. Но даже это не устраивало «</w:t>
      </w:r>
      <w:proofErr w:type="spellStart"/>
      <w:r w:rsidRPr="00190AAE">
        <w:rPr>
          <w:lang w:val="ru-RU"/>
        </w:rPr>
        <w:t>великоруских</w:t>
      </w:r>
      <w:proofErr w:type="spellEnd"/>
      <w:r w:rsidRPr="00190AAE">
        <w:rPr>
          <w:lang w:val="ru-RU"/>
        </w:rPr>
        <w:t xml:space="preserve"> </w:t>
      </w:r>
      <w:proofErr w:type="spellStart"/>
      <w:r w:rsidRPr="00190AAE">
        <w:rPr>
          <w:lang w:val="ru-RU"/>
        </w:rPr>
        <w:t>единонеделимцев</w:t>
      </w:r>
      <w:proofErr w:type="spellEnd"/>
      <w:r w:rsidRPr="00190AAE">
        <w:rPr>
          <w:lang w:val="ru-RU"/>
        </w:rPr>
        <w:t xml:space="preserve">», которые поспешили обвинить финнов в своеволии, а именно в «присвоении себе права самочинно предвосхитить волю будущего Всероссийского Учредительного собрания...» Они считали, что «финский народ должен взвесить свою судьбу… но решена она может быть только в согласии с народом </w:t>
      </w:r>
      <w:proofErr w:type="spellStart"/>
      <w:r w:rsidRPr="00190AAE">
        <w:rPr>
          <w:lang w:val="ru-RU"/>
        </w:rPr>
        <w:t>руским</w:t>
      </w:r>
      <w:proofErr w:type="spellEnd"/>
      <w:r w:rsidRPr="00190AAE">
        <w:rPr>
          <w:lang w:val="ru-RU"/>
        </w:rPr>
        <w:t>».</w:t>
      </w:r>
    </w:p>
    <w:p w14:paraId="28EB4745" w14:textId="77777777" w:rsidR="00D22F6D" w:rsidRPr="00190AAE" w:rsidRDefault="00000000">
      <w:pPr>
        <w:ind w:left="-15"/>
        <w:rPr>
          <w:lang w:val="ru-RU"/>
        </w:rPr>
      </w:pPr>
      <w:r w:rsidRPr="00190AAE">
        <w:rPr>
          <w:lang w:val="ru-RU"/>
        </w:rPr>
        <w:t xml:space="preserve">В Киеве еще в марте 1917-го украинцы («малорусы») решили образовать собственный орган власти – Центральную раду, которая уже в июне провозгласила автономию </w:t>
      </w:r>
      <w:proofErr w:type="spellStart"/>
      <w:r>
        <w:t>Украины</w:t>
      </w:r>
      <w:proofErr w:type="spellEnd"/>
      <w:r>
        <w:t xml:space="preserve">. </w:t>
      </w:r>
      <w:r w:rsidRPr="00190AAE">
        <w:rPr>
          <w:lang w:val="ru-RU"/>
        </w:rPr>
        <w:t xml:space="preserve">Тогда же в Минске в июле литвины («белорусы») образовали свою раду, лидеры </w:t>
      </w:r>
      <w:r w:rsidRPr="00190AAE">
        <w:rPr>
          <w:lang w:val="ru-RU"/>
        </w:rPr>
        <w:lastRenderedPageBreak/>
        <w:t xml:space="preserve">которой стали добиваться предоставления Беларуси автономии, </w:t>
      </w:r>
      <w:proofErr w:type="spellStart"/>
      <w:r w:rsidRPr="00190AAE">
        <w:rPr>
          <w:lang w:val="ru-RU"/>
        </w:rPr>
        <w:t>опятьтаки</w:t>
      </w:r>
      <w:proofErr w:type="spellEnd"/>
      <w:r w:rsidRPr="00190AAE">
        <w:rPr>
          <w:lang w:val="ru-RU"/>
        </w:rPr>
        <w:t xml:space="preserve"> в рамках Российской республики. В мае в Москве состоялся 1-й Всероссийский конгресс мусульман России, где были провозглашены приоритетные национально-автономные начала и др. федералистские принципы нового российского государства. Тогда же в мае прошел конгресс малых народностей Поволжья (чувашей, удмуртов, марийцев, калмыков и др.). Летом был создан союз гор </w:t>
      </w:r>
      <w:proofErr w:type="spellStart"/>
      <w:r w:rsidRPr="00190AAE">
        <w:rPr>
          <w:lang w:val="ru-RU"/>
        </w:rPr>
        <w:t>цев</w:t>
      </w:r>
      <w:proofErr w:type="spellEnd"/>
      <w:r w:rsidRPr="00190AAE">
        <w:rPr>
          <w:lang w:val="ru-RU"/>
        </w:rPr>
        <w:t xml:space="preserve">, выступавших за объединение Кавказа. А в сентябре в Киеве состоялся конгресс всех народов России, где было представлено около ста колониальных этносов бывшей империи (кроме поляков и финнов), которые единодушно высказались за то, чтобы Новая Россия была преобразована в Российскую Демократическую Федеративную республику (РДФР) по типу США, и чтобы на ряду с Всероссийским Учредительным собранием были бы проведены национальные и региональные Учредительные собрания. Это был реальный шаг к окончательной </w:t>
      </w:r>
      <w:proofErr w:type="spellStart"/>
      <w:r w:rsidRPr="00190AAE">
        <w:rPr>
          <w:lang w:val="ru-RU"/>
        </w:rPr>
        <w:t>деимпериализации</w:t>
      </w:r>
      <w:proofErr w:type="spellEnd"/>
      <w:r w:rsidRPr="00190AAE">
        <w:rPr>
          <w:lang w:val="ru-RU"/>
        </w:rPr>
        <w:t xml:space="preserve">, которую всячески избегали «великорусы», и которая при благоприятных условиях могла бы закончиться созданием принципиально нового государственного института власти без какого-либо централизма и «великоруской» опеки. Иначе говоря, у России был шанс стать федерацией и пойти по европейскому демократическо-правовому пути развития, я бы сказал по пути Рима, но увы, он был упущен, и страна вновь начала погружаться в евразийское болото варварского Востока, двигаясь по-прежнему пути </w:t>
      </w:r>
      <w:proofErr w:type="spellStart"/>
      <w:r w:rsidRPr="00190AAE">
        <w:rPr>
          <w:lang w:val="ru-RU"/>
        </w:rPr>
        <w:t>ордынства</w:t>
      </w:r>
      <w:proofErr w:type="spellEnd"/>
      <w:r w:rsidRPr="00190AAE">
        <w:rPr>
          <w:lang w:val="ru-RU"/>
        </w:rPr>
        <w:t>.</w:t>
      </w:r>
    </w:p>
    <w:p w14:paraId="6519E892" w14:textId="77777777" w:rsidR="00D22F6D" w:rsidRPr="00190AAE" w:rsidRDefault="00000000">
      <w:pPr>
        <w:ind w:left="-15"/>
        <w:rPr>
          <w:lang w:val="ru-RU"/>
        </w:rPr>
      </w:pPr>
      <w:r w:rsidRPr="00190AAE">
        <w:rPr>
          <w:lang w:val="ru-RU"/>
        </w:rPr>
        <w:t>Не поляки и не финны, а именно украинцы самыми первыми добились независимости, создав в марте Центральную раду, которую вынуждены были признать обе власти. Смирились «</w:t>
      </w:r>
      <w:proofErr w:type="spellStart"/>
      <w:r w:rsidRPr="00190AAE">
        <w:rPr>
          <w:lang w:val="ru-RU"/>
        </w:rPr>
        <w:t>великоруские</w:t>
      </w:r>
      <w:proofErr w:type="spellEnd"/>
      <w:r w:rsidRPr="00190AAE">
        <w:rPr>
          <w:lang w:val="ru-RU"/>
        </w:rPr>
        <w:t xml:space="preserve"> </w:t>
      </w:r>
      <w:proofErr w:type="spellStart"/>
      <w:r w:rsidRPr="00190AAE">
        <w:rPr>
          <w:lang w:val="ru-RU"/>
        </w:rPr>
        <w:t>единонеделимцы</w:t>
      </w:r>
      <w:proofErr w:type="spellEnd"/>
      <w:r w:rsidRPr="00190AAE">
        <w:rPr>
          <w:lang w:val="ru-RU"/>
        </w:rPr>
        <w:t>» и с тем, что, не дожидаясь Всероссийского Учредительного собрания, была провозглашена национальная автономия Украины во главе с Генеральным секретариатом, который отныне становился официальным органом власти и представительством украинской нации. То есть впервые в истории России централизованная власть была вынуждена передать бразды правления (часть власти) национальному образованию, признав автономию как новый национально-</w:t>
      </w:r>
      <w:r w:rsidRPr="00190AAE">
        <w:rPr>
          <w:lang w:val="ru-RU"/>
        </w:rPr>
        <w:lastRenderedPageBreak/>
        <w:t xml:space="preserve">территориальный принцип деления страны. То есть шаг к федерации был сделан, но уже через месяц в июле питерские «великорусы» в Временном правительстве и Совдепе опомнились и начали давить обратку, настаивая на том, чтобы Центральная рада приостановила свою автономную деятельность, отложив реализацию планов и национальных прав Украины до созыва Всероссийского Учредительного собрания. В итоге и Центральная рада и Генеральный секретариат в Киеве были объявлены административно-территориальными структурами, а по </w:t>
      </w:r>
    </w:p>
    <w:p w14:paraId="2DFC2652" w14:textId="77777777" w:rsidR="00D22F6D" w:rsidRPr="00190AAE" w:rsidRDefault="00D22F6D">
      <w:pPr>
        <w:rPr>
          <w:lang w:val="ru-RU"/>
        </w:rPr>
        <w:sectPr w:rsidR="00D22F6D" w:rsidRPr="00190AAE">
          <w:headerReference w:type="even" r:id="rId55"/>
          <w:headerReference w:type="default" r:id="rId56"/>
          <w:footerReference w:type="even" r:id="rId57"/>
          <w:footerReference w:type="default" r:id="rId58"/>
          <w:headerReference w:type="first" r:id="rId59"/>
          <w:footerReference w:type="first" r:id="rId60"/>
          <w:pgSz w:w="8164" w:h="11906"/>
          <w:pgMar w:top="964" w:right="963" w:bottom="1238" w:left="964" w:header="720" w:footer="707" w:gutter="0"/>
          <w:cols w:space="720"/>
        </w:sectPr>
      </w:pPr>
    </w:p>
    <w:p w14:paraId="3D56E63D" w14:textId="77777777" w:rsidR="00D22F6D" w:rsidRPr="00190AAE" w:rsidRDefault="00000000">
      <w:pPr>
        <w:ind w:left="-15" w:firstLine="0"/>
        <w:rPr>
          <w:lang w:val="ru-RU"/>
        </w:rPr>
      </w:pPr>
      <w:r w:rsidRPr="00190AAE">
        <w:rPr>
          <w:lang w:val="ru-RU"/>
        </w:rPr>
        <w:lastRenderedPageBreak/>
        <w:t>сути, опять-таки колониальными, подчиненными Петрограду, а не национально-автономными органами власти Киева.</w:t>
      </w:r>
    </w:p>
    <w:p w14:paraId="49CB92D1" w14:textId="77777777" w:rsidR="00D22F6D" w:rsidRPr="00190AAE" w:rsidRDefault="00000000">
      <w:pPr>
        <w:ind w:left="-15"/>
        <w:rPr>
          <w:lang w:val="ru-RU"/>
        </w:rPr>
      </w:pPr>
      <w:r w:rsidRPr="00190AAE">
        <w:rPr>
          <w:lang w:val="ru-RU"/>
        </w:rPr>
        <w:t xml:space="preserve">Вполне возможно, что Всероссийское Учредительное собрание (народное вече) как представительный орган нового государства РДФР, в который входили представители всех народов бывшей РИ, избранные в ноябре 1917-го, уже вначале нового 1918 года могли бы кардинально изменить ход истории, провозгласив многонациональную федерацию, состоящую из автономных полноправных государств-штатов. Но накануне выборов в октябре большевики совершили государственный переворот, не только свергнув Временное правительство и узурпировав власть в Совдепе, но и перечеркнув все многомесячные усилия по революционной реорганизации России, сведя на нет итоги выборов, поскольку с тех пор «народное вече» приказало долго жить, уступив место «диктатуре пролетариата». Разгон Учредительного собрания, открытие которого планировалось на январь 1918 г., был неизбежен, диктатура и демократия вместе существовать не могли. Разгон «учредилки» этого детища демократической революции можно считать точкой отсчета контрреволюционной тирании. Этот самый переворот, совершенный под руководством Ленина, Троцкого и др. узурпаторов, и названный ими «великой октябрьской социалистической революцией», нельзя называть иначе, как </w:t>
      </w:r>
      <w:r w:rsidRPr="00190AAE">
        <w:rPr>
          <w:b/>
          <w:lang w:val="ru-RU"/>
        </w:rPr>
        <w:t>империалистической контрреволюцией</w:t>
      </w:r>
      <w:r w:rsidRPr="00190AAE">
        <w:rPr>
          <w:lang w:val="ru-RU"/>
        </w:rPr>
        <w:t xml:space="preserve">. Именно с октябрьского переворота и январского разгона «учредилки» начинается не только жестокая кровавая </w:t>
      </w:r>
      <w:proofErr w:type="spellStart"/>
      <w:r w:rsidRPr="00190AAE">
        <w:rPr>
          <w:lang w:val="ru-RU"/>
        </w:rPr>
        <w:t>комиссарско</w:t>
      </w:r>
      <w:proofErr w:type="spellEnd"/>
      <w:r w:rsidRPr="00190AAE">
        <w:rPr>
          <w:lang w:val="ru-RU"/>
        </w:rPr>
        <w:t>-чекистская диктатура, упразднившая народовластие, реальную свободу и права, в том числе и право наций на самоопределение, которое декларировал Ленин также, как «мир народам», «фабрики рабочим», «землю крестьянам» и т.д., но что самое важное начался обратный процесс – восстановление империи, но под новым названием, с новыми символами, новыми ценностями, новой религией коммунизма, а вместе с этим и возвращение колониализма, порабощение народов, крепостного права (колхозного рабства) и даже геноцид некоторых особенно непокорных народов.</w:t>
      </w:r>
    </w:p>
    <w:p w14:paraId="21CC41E8" w14:textId="77777777" w:rsidR="00D22F6D" w:rsidRPr="00190AAE" w:rsidRDefault="00000000">
      <w:pPr>
        <w:ind w:left="-15"/>
        <w:rPr>
          <w:lang w:val="ru-RU"/>
        </w:rPr>
      </w:pPr>
      <w:r w:rsidRPr="00190AAE">
        <w:rPr>
          <w:lang w:val="ru-RU"/>
        </w:rPr>
        <w:lastRenderedPageBreak/>
        <w:t xml:space="preserve">Почему-то принято считать, что именно большевики были инициаторами отпустить колониальные народы на все четыре стороны, что именно Ленину и его комиссарам поляки, финны, украинцы и остальные народы обязаны своим освобождением от </w:t>
      </w:r>
      <w:proofErr w:type="spellStart"/>
      <w:r w:rsidRPr="00190AAE">
        <w:rPr>
          <w:lang w:val="ru-RU"/>
        </w:rPr>
        <w:t>великодер</w:t>
      </w:r>
      <w:proofErr w:type="spellEnd"/>
      <w:r w:rsidRPr="00190AAE">
        <w:rPr>
          <w:lang w:val="ru-RU"/>
        </w:rPr>
        <w:t xml:space="preserve"> </w:t>
      </w:r>
      <w:proofErr w:type="spellStart"/>
      <w:r w:rsidRPr="00190AAE">
        <w:rPr>
          <w:lang w:val="ru-RU"/>
        </w:rPr>
        <w:t>жавного</w:t>
      </w:r>
      <w:proofErr w:type="spellEnd"/>
      <w:r w:rsidRPr="00190AAE">
        <w:rPr>
          <w:lang w:val="ru-RU"/>
        </w:rPr>
        <w:t xml:space="preserve"> гнета вообще и от «</w:t>
      </w:r>
      <w:proofErr w:type="spellStart"/>
      <w:r w:rsidRPr="00190AAE">
        <w:rPr>
          <w:lang w:val="ru-RU"/>
        </w:rPr>
        <w:t>великоруского</w:t>
      </w:r>
      <w:proofErr w:type="spellEnd"/>
      <w:r w:rsidRPr="00190AAE">
        <w:rPr>
          <w:lang w:val="ru-RU"/>
        </w:rPr>
        <w:t xml:space="preserve">» в частности. Это </w:t>
      </w:r>
      <w:proofErr w:type="gramStart"/>
      <w:r w:rsidRPr="00190AAE">
        <w:rPr>
          <w:lang w:val="ru-RU"/>
        </w:rPr>
        <w:t>гнус ная</w:t>
      </w:r>
      <w:proofErr w:type="gramEnd"/>
      <w:r w:rsidRPr="00190AAE">
        <w:rPr>
          <w:lang w:val="ru-RU"/>
        </w:rPr>
        <w:t xml:space="preserve"> ложь, типичная фальсификация истории. Ведь уже к концу 1920 г. большая часть колоний бывшей России была захвачена большевиками и вновь присоединена к новой империи. Тогда же большевики начали военную агрессию против независимой Польши, пытаясь покорить «белополяков» и вернуть их в имперское стойло. Никто из отделившихся народов никогда и не думал спрашивать у красных узурпаторов разрешения на создание независимого государства, все национальные лидеры даже левого толка прекрасно осознавали, что коммунистов совершенно не интересует дальнейшая судьба народов, которые были для них только хворостом в мировом пожаре. Знали, что не только колониальные народы бывшей России, но и все остальные народы мира обречены на рабство в новой всемирной империи Коминтерна под пятиконечной звездой, которую начали строить большевики. Все реверансы </w:t>
      </w:r>
      <w:proofErr w:type="spellStart"/>
      <w:r w:rsidRPr="00190AAE">
        <w:rPr>
          <w:lang w:val="ru-RU"/>
        </w:rPr>
        <w:t>ленинскотроцкистского</w:t>
      </w:r>
      <w:proofErr w:type="spellEnd"/>
      <w:r w:rsidRPr="00190AAE">
        <w:rPr>
          <w:lang w:val="ru-RU"/>
        </w:rPr>
        <w:t xml:space="preserve"> Совнаркома (в то время центрально-политической точнее открытой части Коминтерна) в сторону колониальных народов, все обещания предоставить им независимость, решив быстро национальный вопрос, все красивые слова про «избавление от царского империализма» и «рабских цепей великодержавного шовинизма, не стоили и ломаного гроша. На самом деле им нужен был только плацдарм для строительства новой всемирной империи «всеобщего счастья», с которого после недолгой подготовки как раз и должно было начаться наступление красной армии Коминтерна – мировая революция. Сначала красноармейцы должны были «освободить от мирового капитала» высокоразвитые западные страны, прежде всего западноевропейские христианские империи Германскую, Австро-Венгерскую, Британскую, а потом захватить и все остальные менее значительные страны Европы, Азии, Америки и т.д. Национальные империи Запада были не </w:t>
      </w:r>
      <w:r w:rsidRPr="00190AAE">
        <w:rPr>
          <w:lang w:val="ru-RU"/>
        </w:rPr>
        <w:lastRenderedPageBreak/>
        <w:t xml:space="preserve">просто конкуренты, которые мешали интернационал-имперским амбициям Коминтерна, но еще опасны для него и в религиозном смысле, поскольку являлись хранителями традиционно-исторических, </w:t>
      </w:r>
      <w:proofErr w:type="spellStart"/>
      <w:r w:rsidRPr="00190AAE">
        <w:rPr>
          <w:lang w:val="ru-RU"/>
        </w:rPr>
        <w:t>духовнонравственно</w:t>
      </w:r>
      <w:proofErr w:type="spellEnd"/>
      <w:r w:rsidRPr="00190AAE">
        <w:rPr>
          <w:lang w:val="ru-RU"/>
        </w:rPr>
        <w:t xml:space="preserve">-этических, культурно-эстетических и </w:t>
      </w:r>
      <w:proofErr w:type="spellStart"/>
      <w:r w:rsidRPr="00190AAE">
        <w:rPr>
          <w:lang w:val="ru-RU"/>
        </w:rPr>
        <w:t>социальноправовых</w:t>
      </w:r>
      <w:proofErr w:type="spellEnd"/>
      <w:r w:rsidRPr="00190AAE">
        <w:rPr>
          <w:lang w:val="ru-RU"/>
        </w:rPr>
        <w:t xml:space="preserve"> ценностей западного цивилизованного мира, так или иначе построенного на заповедях и законах Божьих. Так вот этот старый миропорядок подлежал тотальному уничтожению, </w:t>
      </w:r>
      <w:proofErr w:type="spellStart"/>
      <w:r w:rsidRPr="00190AAE">
        <w:rPr>
          <w:lang w:val="ru-RU"/>
        </w:rPr>
        <w:t>неда</w:t>
      </w:r>
      <w:proofErr w:type="spellEnd"/>
      <w:r w:rsidRPr="00190AAE">
        <w:rPr>
          <w:lang w:val="ru-RU"/>
        </w:rPr>
        <w:t xml:space="preserve"> ром их гимн начинался словами: «</w:t>
      </w:r>
      <w:r w:rsidRPr="00190AAE">
        <w:rPr>
          <w:i/>
          <w:lang w:val="ru-RU"/>
        </w:rPr>
        <w:t>Вставай, проклятьем заклейменный, весь мир голодных и рабов! Кипит наш разум возмущенный и смертный бой вести готов. Весь мир насилья мы разрушим до основанья, а затем мы наш, мы новый мир построим – кто был ничем, тот станет всем</w:t>
      </w:r>
      <w:r w:rsidRPr="00190AAE">
        <w:rPr>
          <w:lang w:val="ru-RU"/>
        </w:rPr>
        <w:t xml:space="preserve">…» </w:t>
      </w:r>
    </w:p>
    <w:p w14:paraId="34091CED" w14:textId="77777777" w:rsidR="00D22F6D" w:rsidRPr="00190AAE" w:rsidRDefault="00000000">
      <w:pPr>
        <w:ind w:left="-15"/>
        <w:rPr>
          <w:lang w:val="ru-RU"/>
        </w:rPr>
      </w:pPr>
      <w:r w:rsidRPr="00190AAE">
        <w:rPr>
          <w:lang w:val="ru-RU"/>
        </w:rPr>
        <w:t xml:space="preserve">Через несколько месяцев после Февральской демократической революции, произошла Октябрьская империалистическая контрреволюция, которую совершили, как бы парадоксально это не звучало, ультралевые марксисты. Октябрьская контрреволюция повернула историю вспять, направив страну в восточно-ордынское прошлое. Начнем с того момента, когда эта империя зла начала свое триумфальное шествие по планете, создав на шестой части суши плацдарм мировой революции, который назвали РСФСР. </w:t>
      </w:r>
    </w:p>
    <w:p w14:paraId="5CA77A0D" w14:textId="77777777" w:rsidR="00D22F6D" w:rsidRPr="00190AAE" w:rsidRDefault="00000000">
      <w:pPr>
        <w:ind w:left="-15"/>
        <w:rPr>
          <w:lang w:val="ru-RU"/>
        </w:rPr>
      </w:pPr>
      <w:r w:rsidRPr="00190AAE">
        <w:rPr>
          <w:lang w:val="ru-RU"/>
        </w:rPr>
        <w:t xml:space="preserve">Почему именно здесь на могиле бывшей царской России и новой демократической России был создан тот самый коминтерновский центр? Сразу после того, как бело-сине-красная РДФР приказала долго жить на ее месте возникла кроваво-красная РСФСР. Помимо некоего символизма (вместо «Третьего Рима» возник «Третий Интернационал»), в этом была и практическая выгода. Уж больно благоприятная почва и весьма подходящий человеческий материал оказались под рукой красных слуг сатаны – демиургов Совнаркома. Бывшая Россия, конечно, не была каким-то «Третьим Римом», как привыкли ее именовать </w:t>
      </w:r>
      <w:proofErr w:type="spellStart"/>
      <w:r w:rsidRPr="00190AAE">
        <w:rPr>
          <w:lang w:val="ru-RU"/>
        </w:rPr>
        <w:t>руские</w:t>
      </w:r>
      <w:proofErr w:type="spellEnd"/>
      <w:r w:rsidRPr="00190AAE">
        <w:rPr>
          <w:lang w:val="ru-RU"/>
        </w:rPr>
        <w:t xml:space="preserve"> патриоты (собственно говоря и Второго Рима в истории никогда не существовало, поскольку Царьград или Константинополь да и сама Византия назывались Новым, а не Вторым Римом), и поэтому все усилия как царской Москвы, так и имперского Петербурга, не смотря на все желания восседавших там самодержцев европейско-</w:t>
      </w:r>
      <w:r w:rsidRPr="00190AAE">
        <w:rPr>
          <w:lang w:val="ru-RU"/>
        </w:rPr>
        <w:lastRenderedPageBreak/>
        <w:t xml:space="preserve">королевских кровей, все попытки хоть как-то европеизировать эту евразийскую державу, так и не увенчались успехом. Российская империя так и не смогла присоединиться к западному цивилизованному миру, продолжая оставаться хоть и необычной, особенной, но неотъемлемой частью восточного варварского мира, стоящего на древних сваях афразийских великодержавно-тиранических традиций Шумера, Аккада, Вавилона, Египта, Карфагена, Ассирии, Персии, Индии, Китая, </w:t>
      </w:r>
      <w:proofErr w:type="spellStart"/>
      <w:r w:rsidRPr="00190AAE">
        <w:rPr>
          <w:lang w:val="ru-RU"/>
        </w:rPr>
        <w:t>Тартарии</w:t>
      </w:r>
      <w:proofErr w:type="spellEnd"/>
      <w:r w:rsidRPr="00190AAE">
        <w:rPr>
          <w:lang w:val="ru-RU"/>
        </w:rPr>
        <w:t xml:space="preserve"> др. Не просто так Коминтерн для своих экспериментов выбрал именно Россию с ее необъятной </w:t>
      </w:r>
      <w:proofErr w:type="spellStart"/>
      <w:r w:rsidRPr="00190AAE">
        <w:rPr>
          <w:lang w:val="ru-RU"/>
        </w:rPr>
        <w:t>террито</w:t>
      </w:r>
      <w:proofErr w:type="spellEnd"/>
    </w:p>
    <w:p w14:paraId="20022947" w14:textId="77777777" w:rsidR="00D22F6D" w:rsidRPr="00190AAE" w:rsidRDefault="00D22F6D">
      <w:pPr>
        <w:rPr>
          <w:lang w:val="ru-RU"/>
        </w:rPr>
        <w:sectPr w:rsidR="00D22F6D" w:rsidRPr="00190AAE">
          <w:headerReference w:type="even" r:id="rId61"/>
          <w:headerReference w:type="default" r:id="rId62"/>
          <w:footerReference w:type="even" r:id="rId63"/>
          <w:footerReference w:type="default" r:id="rId64"/>
          <w:headerReference w:type="first" r:id="rId65"/>
          <w:footerReference w:type="first" r:id="rId66"/>
          <w:pgSz w:w="8164" w:h="11906"/>
          <w:pgMar w:top="964" w:right="963" w:bottom="1238" w:left="964" w:header="720" w:footer="707" w:gutter="0"/>
          <w:cols w:space="720"/>
        </w:sectPr>
      </w:pPr>
    </w:p>
    <w:p w14:paraId="0DF6597E" w14:textId="77777777" w:rsidR="00D22F6D" w:rsidRPr="00190AAE" w:rsidRDefault="00000000">
      <w:pPr>
        <w:ind w:left="-15" w:firstLine="0"/>
        <w:rPr>
          <w:lang w:val="ru-RU"/>
        </w:rPr>
      </w:pPr>
      <w:proofErr w:type="spellStart"/>
      <w:r w:rsidRPr="00190AAE">
        <w:rPr>
          <w:lang w:val="ru-RU"/>
        </w:rPr>
        <w:lastRenderedPageBreak/>
        <w:t>рией</w:t>
      </w:r>
      <w:proofErr w:type="spellEnd"/>
      <w:r w:rsidRPr="00190AAE">
        <w:rPr>
          <w:lang w:val="ru-RU"/>
        </w:rPr>
        <w:t xml:space="preserve">, централизованно-бюрократическим госаппаратом и </w:t>
      </w:r>
      <w:proofErr w:type="spellStart"/>
      <w:r w:rsidRPr="00190AAE">
        <w:rPr>
          <w:lang w:val="ru-RU"/>
        </w:rPr>
        <w:t>легкоу</w:t>
      </w:r>
      <w:proofErr w:type="spellEnd"/>
      <w:r w:rsidRPr="00190AAE">
        <w:rPr>
          <w:lang w:val="ru-RU"/>
        </w:rPr>
        <w:t xml:space="preserve"> </w:t>
      </w:r>
      <w:proofErr w:type="spellStart"/>
      <w:r w:rsidRPr="00190AAE">
        <w:rPr>
          <w:lang w:val="ru-RU"/>
        </w:rPr>
        <w:t>правляемым</w:t>
      </w:r>
      <w:proofErr w:type="spellEnd"/>
      <w:r w:rsidRPr="00190AAE">
        <w:rPr>
          <w:lang w:val="ru-RU"/>
        </w:rPr>
        <w:t xml:space="preserve"> евразийским народом, состоявшим преимущественно из покорных московитов («великорусов»), которые за полвека еще не успели отвыкнуть от крепостного рабства. Именно Россия и ее народ лучше всего подходили для реализации далеко идущих всемирно-империалистических планов Коминтерна, а не какие-то западноевропейские империи со своими свободолюбивыми народами, этико-культурными, римско-правовыми, античными и христианскими ценностями. </w:t>
      </w:r>
    </w:p>
    <w:p w14:paraId="3ED4024D" w14:textId="77777777" w:rsidR="00D22F6D" w:rsidRPr="00190AAE" w:rsidRDefault="00000000">
      <w:pPr>
        <w:ind w:left="-15"/>
        <w:rPr>
          <w:lang w:val="ru-RU"/>
        </w:rPr>
      </w:pPr>
      <w:r w:rsidRPr="00190AAE">
        <w:rPr>
          <w:lang w:val="ru-RU"/>
        </w:rPr>
        <w:t xml:space="preserve">Для насаждения коммунизма хорошо подходили раболепие, холопство, великодержавное русофильство и мессианская спесь, имевшиеся в избытке у титульной нации московитов, считавших себя каким-то особенным «народом-богоносцем». С подобным патриотическим набором плохо сочетались многообразные национальные окраины-колонии, где всегда царило недовольство царской деспотией и не ослабевали русофобские настроения. Но и этот аспект Коминтерном был учтен, т.е. русофобию должны били использовать как бочки с порохом, которым достаточно было одной лишь искры, чтобы они взорвались. Известно, что среди малых народов, особенно среди порабощенных, но непокоренных, существует незримая связь – семейно-родовая солидарность (основанная на единстве крови), которой нет и никогда не было у московитов («великорусов»), поскольку они никогда не были народом, родом-племенем одной крови, представляя собой конгломерат разных этносов, племен и народностей, объединенных лишь православным обрядоверием, царским единоначалием и великодержавным языком. Большевиков не интересовали ни люди в отдельности, ни народы в целом, но при этом они не скупились на слова о свободе, равенстве и братстве. </w:t>
      </w:r>
    </w:p>
    <w:p w14:paraId="66692168" w14:textId="77777777" w:rsidR="00D22F6D" w:rsidRPr="00190AAE" w:rsidRDefault="00000000">
      <w:pPr>
        <w:ind w:left="-15"/>
        <w:rPr>
          <w:lang w:val="ru-RU"/>
        </w:rPr>
      </w:pPr>
      <w:r w:rsidRPr="00190AAE">
        <w:rPr>
          <w:lang w:val="ru-RU"/>
        </w:rPr>
        <w:t xml:space="preserve">А кто действительно был </w:t>
      </w:r>
      <w:proofErr w:type="spellStart"/>
      <w:r w:rsidRPr="00190AAE">
        <w:rPr>
          <w:lang w:val="ru-RU"/>
        </w:rPr>
        <w:t>обезпокоен</w:t>
      </w:r>
      <w:proofErr w:type="spellEnd"/>
      <w:r w:rsidRPr="00190AAE">
        <w:rPr>
          <w:lang w:val="ru-RU"/>
        </w:rPr>
        <w:t xml:space="preserve"> судьбой колониальных народов России, так это немцы, которые на занятых ими и подконтрольных территориях сразу же после Февраля позволили создавать национальные органы власти на местах, независимые от революционно-российских властей в столичном центре. А после Октября, когда колониальные народы потеряли какую-либо надежду на преобразование России по республиканско-</w:t>
      </w:r>
      <w:r w:rsidRPr="00190AAE">
        <w:rPr>
          <w:lang w:val="ru-RU"/>
        </w:rPr>
        <w:lastRenderedPageBreak/>
        <w:t xml:space="preserve">федеративному принципу, как грибы после дождя одно за другим стали возникать независимые государства. Целый год – до ноября 1918 года, т.е. пока существовала Германская империя, под ее протекторатом находились: 1) Польша (Королевство Польское); 2) Финляндия (Королевство Финское), так и не увидевшие своих королей и ставшие республиками; 3) Латвия (Объединенное Балтийское Герцогство), где предполагаемого герцога тоже не оказалось; 4) Литва (Королевство Литовское), где королем должен был стать германский принц, но он туда так и не прибыл; 5) Украина (Украинская Народная республика); 6) </w:t>
      </w:r>
      <w:proofErr w:type="spellStart"/>
      <w:r w:rsidRPr="00190AAE">
        <w:rPr>
          <w:lang w:val="ru-RU"/>
        </w:rPr>
        <w:t>Казакия</w:t>
      </w:r>
      <w:proofErr w:type="spellEnd"/>
      <w:r w:rsidRPr="00190AAE">
        <w:rPr>
          <w:lang w:val="ru-RU"/>
        </w:rPr>
        <w:t xml:space="preserve"> (Донская Казачья республика </w:t>
      </w:r>
      <w:proofErr w:type="spellStart"/>
      <w:r w:rsidRPr="00190AAE">
        <w:rPr>
          <w:lang w:val="ru-RU"/>
        </w:rPr>
        <w:t>подругому</w:t>
      </w:r>
      <w:proofErr w:type="spellEnd"/>
      <w:r w:rsidRPr="00190AAE">
        <w:rPr>
          <w:lang w:val="ru-RU"/>
        </w:rPr>
        <w:t xml:space="preserve"> Всевеликое Войско Донское вкупе с Кубанской Народной республикой); 7) Беларусь (</w:t>
      </w:r>
      <w:proofErr w:type="spellStart"/>
      <w:r w:rsidRPr="00190AAE">
        <w:rPr>
          <w:lang w:val="ru-RU"/>
        </w:rPr>
        <w:t>Беларуская</w:t>
      </w:r>
      <w:proofErr w:type="spellEnd"/>
      <w:r w:rsidRPr="00190AAE">
        <w:rPr>
          <w:lang w:val="ru-RU"/>
        </w:rPr>
        <w:t xml:space="preserve"> Народная республика). Кроме того, под контролем союзника Германии Османской империи находился Азербайджан (Азербайджанская республика). </w:t>
      </w:r>
    </w:p>
    <w:p w14:paraId="6A338006" w14:textId="77777777" w:rsidR="00D22F6D" w:rsidRPr="00190AAE" w:rsidRDefault="00000000">
      <w:pPr>
        <w:ind w:left="-15"/>
        <w:rPr>
          <w:lang w:val="ru-RU"/>
        </w:rPr>
      </w:pPr>
      <w:r w:rsidRPr="00190AAE">
        <w:rPr>
          <w:lang w:val="ru-RU"/>
        </w:rPr>
        <w:t>Все эти бывшие колонии Московии и потом России мгновенно стали национальными государствами. Примеру этих стран последовали многие другие на Кавказе, в Средней Азии, Поволжье, Урале и Сибири, где еще до октября 1917 г. были созданы как национальные, так и региональные автономии с местными органами власти, которые затем тоже стали независимыми республиками – Эстонская, Грузинская, Армянская, Молдавская, Кубанская, Ставропольская, Горская (</w:t>
      </w:r>
      <w:proofErr w:type="spellStart"/>
      <w:r w:rsidRPr="00190AAE">
        <w:rPr>
          <w:lang w:val="ru-RU"/>
        </w:rPr>
        <w:t>Терско</w:t>
      </w:r>
      <w:proofErr w:type="spellEnd"/>
      <w:r w:rsidRPr="00190AAE">
        <w:rPr>
          <w:lang w:val="ru-RU"/>
        </w:rPr>
        <w:t xml:space="preserve">-Дагестанская), Крымская, Башкирская, Татарстанская, Сибирская, </w:t>
      </w:r>
      <w:proofErr w:type="spellStart"/>
      <w:r w:rsidRPr="00190AAE">
        <w:rPr>
          <w:lang w:val="ru-RU"/>
        </w:rPr>
        <w:t>Алашская</w:t>
      </w:r>
      <w:proofErr w:type="spellEnd"/>
      <w:r w:rsidRPr="00190AAE">
        <w:rPr>
          <w:lang w:val="ru-RU"/>
        </w:rPr>
        <w:t xml:space="preserve"> автономия (Киргизия), Олонецкая автономия (Карелия), Туркестанская автономия и др. </w:t>
      </w:r>
    </w:p>
    <w:p w14:paraId="54C35FF0" w14:textId="77777777" w:rsidR="00D22F6D" w:rsidRPr="00190AAE" w:rsidRDefault="00000000">
      <w:pPr>
        <w:ind w:left="-15" w:firstLine="0"/>
        <w:rPr>
          <w:lang w:val="ru-RU"/>
        </w:rPr>
      </w:pPr>
      <w:r w:rsidRPr="00190AAE">
        <w:rPr>
          <w:lang w:val="ru-RU"/>
        </w:rPr>
        <w:t>(см. Википедия, Распад Российской империи).</w:t>
      </w:r>
    </w:p>
    <w:p w14:paraId="66445A65" w14:textId="77777777" w:rsidR="00D22F6D" w:rsidRPr="00190AAE" w:rsidRDefault="00000000">
      <w:pPr>
        <w:ind w:left="-15"/>
        <w:rPr>
          <w:lang w:val="ru-RU"/>
        </w:rPr>
      </w:pPr>
      <w:r w:rsidRPr="00190AAE">
        <w:rPr>
          <w:lang w:val="ru-RU"/>
        </w:rPr>
        <w:t xml:space="preserve">Почему же октябрьский переворот нужно называть не «социалистической революцией», а «империалистической контрреволюцией»?! Потому что большевики как искусные лгуны, слуги своего отца – сатаны, поправ все обещания (землю крестьянам, фабрики рабочим, власть советам, мир народам, независимость нациям) сразу же после разгона «учредилки» начали восстанавливать империю, вернее строить на старом фундаменте новую свою собственную империю, поправ все свободы и права и прежде всего право наций на самоопределение. </w:t>
      </w:r>
      <w:r w:rsidRPr="00190AAE">
        <w:rPr>
          <w:lang w:val="ru-RU"/>
        </w:rPr>
        <w:lastRenderedPageBreak/>
        <w:t>Только благодаря тому, что многие бывшие колонии РИ находились под контролем немецких, австро-венгерских и турецких войск большевики не сразу смогли наложить на них свои лапы, вынуждено пойдя на уступки согласно сепаратному договору «Брестского мира». Чтобы сохранить свою власть комиссаров и чекистов они готовы были на любые жертвы, прекрасно понимая, что, укрепившись в Питере и Москве, рано или поздно оттуда они начнут свое победоносное шествие, свой анти-крестовый звездоносный поход – мировую революцию.</w:t>
      </w:r>
    </w:p>
    <w:p w14:paraId="674CB738" w14:textId="77777777" w:rsidR="00D22F6D" w:rsidRPr="00190AAE" w:rsidRDefault="00000000">
      <w:pPr>
        <w:ind w:left="-15"/>
        <w:rPr>
          <w:lang w:val="ru-RU"/>
        </w:rPr>
      </w:pPr>
      <w:r w:rsidRPr="00190AAE">
        <w:rPr>
          <w:lang w:val="ru-RU"/>
        </w:rPr>
        <w:t xml:space="preserve">С первого же дня большевицкой диктатуры повсюду началось яростное сопротивление красным узурпаторам, которых после переезда банды Совнаркома в первопрестольную стали называть московскими или кремлевскими комиссарами. Эту борьбу с красной Москвой официально назвали «гражданской войной красных и белых», хотя правильнее было бы на мой взгляд называть ее народно-антикоминтерновским сопротивлением или </w:t>
      </w:r>
      <w:proofErr w:type="spellStart"/>
      <w:r w:rsidRPr="00190AAE">
        <w:rPr>
          <w:lang w:val="ru-RU"/>
        </w:rPr>
        <w:t>национальноосвободительной</w:t>
      </w:r>
      <w:proofErr w:type="spellEnd"/>
      <w:r w:rsidRPr="00190AAE">
        <w:rPr>
          <w:lang w:val="ru-RU"/>
        </w:rPr>
        <w:t xml:space="preserve"> борьбой порабощенных народов бывшей России с интернационал-империалистической </w:t>
      </w:r>
      <w:proofErr w:type="spellStart"/>
      <w:r w:rsidRPr="00190AAE">
        <w:rPr>
          <w:lang w:val="ru-RU"/>
        </w:rPr>
        <w:t>сатанократией</w:t>
      </w:r>
      <w:proofErr w:type="spellEnd"/>
      <w:r w:rsidRPr="00190AAE">
        <w:rPr>
          <w:lang w:val="ru-RU"/>
        </w:rPr>
        <w:t>. Разумеется, была и гражданская война между белыми и красными, точнее между революционными белыми национал-патриотами («</w:t>
      </w:r>
      <w:proofErr w:type="spellStart"/>
      <w:r w:rsidRPr="00190AAE">
        <w:rPr>
          <w:lang w:val="ru-RU"/>
        </w:rPr>
        <w:t>великоросами-единонеделимцами</w:t>
      </w:r>
      <w:proofErr w:type="spellEnd"/>
      <w:r w:rsidRPr="00190AAE">
        <w:rPr>
          <w:lang w:val="ru-RU"/>
        </w:rPr>
        <w:t xml:space="preserve">») и контрреволюционными красными коминтерновцами за территорию бывшей России. Причем те и другие пытались использовать в борьбе друг с другом национально-освободительные силы, периодически привлекая их на свою сторону, например, главной силой белогвардейцев были казаки и горцы, а у красноармейцев – латыши и китайцы (про обилие иудеев среди комиссаров и чекистов разговор особый). Впрочем, красными и белыми дело не ограничилось, боролись еще и зеленые – </w:t>
      </w:r>
      <w:proofErr w:type="spellStart"/>
      <w:r w:rsidRPr="00190AAE">
        <w:rPr>
          <w:lang w:val="ru-RU"/>
        </w:rPr>
        <w:t>руские</w:t>
      </w:r>
      <w:proofErr w:type="spellEnd"/>
      <w:r w:rsidRPr="00190AAE">
        <w:rPr>
          <w:lang w:val="ru-RU"/>
        </w:rPr>
        <w:t xml:space="preserve"> мужики, например, на Тамбовщине, которым были чужды как красные, так и белые, да и великодержавными амбициями они не очень-то были обременены. Длилась эта кровопролитная война до конца 1922 года (в песках Средней Азии и горах Кавказа значительно дольше, по сути там сопротивление не заканчивалось до конца 1940-х годов) и закончилась она война победой Коминтерна, а именно новым порабощением миролюбивых </w:t>
      </w:r>
      <w:r w:rsidRPr="00190AAE">
        <w:rPr>
          <w:lang w:val="ru-RU"/>
        </w:rPr>
        <w:lastRenderedPageBreak/>
        <w:t>народов, истреблением непокорных народов и присоединением бывших колоний к новой красной империи, которые формально стали называться «советскими социалистическими республиками». То есть с помощью лжи и террора большевики фактически восстановили прежнюю империю от Белого моря до Тихого океана, назвав ее в декабре 1922 г. «Советским Союзом» (СССР). Лишь некоторые колонии бывшей России смогли выстоять в этой пятилетней схват-</w:t>
      </w:r>
    </w:p>
    <w:p w14:paraId="051DDA15" w14:textId="77777777" w:rsidR="00D22F6D" w:rsidRPr="00190AAE" w:rsidRDefault="00D22F6D">
      <w:pPr>
        <w:rPr>
          <w:lang w:val="ru-RU"/>
        </w:rPr>
        <w:sectPr w:rsidR="00D22F6D" w:rsidRPr="00190AAE">
          <w:headerReference w:type="even" r:id="rId67"/>
          <w:headerReference w:type="default" r:id="rId68"/>
          <w:footerReference w:type="even" r:id="rId69"/>
          <w:footerReference w:type="default" r:id="rId70"/>
          <w:headerReference w:type="first" r:id="rId71"/>
          <w:footerReference w:type="first" r:id="rId72"/>
          <w:pgSz w:w="8164" w:h="11906"/>
          <w:pgMar w:top="964" w:right="963" w:bottom="1238" w:left="964" w:header="720" w:footer="707" w:gutter="0"/>
          <w:cols w:space="720"/>
          <w:titlePg/>
        </w:sectPr>
      </w:pPr>
    </w:p>
    <w:p w14:paraId="6543F8F8" w14:textId="77777777" w:rsidR="00D22F6D" w:rsidRPr="00190AAE" w:rsidRDefault="00000000">
      <w:pPr>
        <w:ind w:left="-15" w:firstLine="0"/>
        <w:rPr>
          <w:lang w:val="ru-RU"/>
        </w:rPr>
      </w:pPr>
      <w:proofErr w:type="spellStart"/>
      <w:r w:rsidRPr="00190AAE">
        <w:rPr>
          <w:lang w:val="ru-RU"/>
        </w:rPr>
        <w:lastRenderedPageBreak/>
        <w:t>ке</w:t>
      </w:r>
      <w:proofErr w:type="spellEnd"/>
      <w:r w:rsidRPr="00190AAE">
        <w:rPr>
          <w:lang w:val="ru-RU"/>
        </w:rPr>
        <w:t>, сохранив свою национально-государственную независимость – Польша, Финляндия, Латвия, Литва и Эстония, хотя через 17 лет они тоже были атакованы красной армией и присоединены к СССР одни частично, другие полностью. О деятельности Коминтерна в др. странах мира в тот же период, например, в Германии и Венгрии (1917-1919), и о разжигании пожара в Китае (1925-1927) или в Испании (1936-1939), а также о послевоенной оккупации многих стран Европы и Азии, т.е. фактически о присоединении полмира к красной империи зла – разговор отдельный.</w:t>
      </w:r>
    </w:p>
    <w:p w14:paraId="7BB33BC6" w14:textId="77777777" w:rsidR="00D22F6D" w:rsidRPr="00190AAE" w:rsidRDefault="00000000">
      <w:pPr>
        <w:ind w:left="-15"/>
        <w:rPr>
          <w:lang w:val="ru-RU"/>
        </w:rPr>
      </w:pPr>
      <w:r w:rsidRPr="00190AAE">
        <w:rPr>
          <w:lang w:val="ru-RU"/>
        </w:rPr>
        <w:t xml:space="preserve">Однако вернемся к Бердяеву. Некоторые вопросы в 1930-х годах прошлого века он трактовал неверно, например, нелепо изображал </w:t>
      </w:r>
      <w:proofErr w:type="spellStart"/>
      <w:r w:rsidRPr="00190AAE">
        <w:rPr>
          <w:lang w:val="ru-RU"/>
        </w:rPr>
        <w:t>руский</w:t>
      </w:r>
      <w:proofErr w:type="spellEnd"/>
      <w:r w:rsidRPr="00190AAE">
        <w:rPr>
          <w:lang w:val="ru-RU"/>
        </w:rPr>
        <w:t xml:space="preserve"> народ, как нечто этнически однородное, и еще не видел разницы между империями и республиками, путаясь в своих марксистских политэкономических фикциях, т.е. не выходя за узкие рамки феодализма, капитализма, социализма, коммунизма, фашизма, и не видя разницы не только между греческим правоверием и московским православием, но даже между христианством и сергианством. Однако сущность коммунизма как явления не просто религиозного, а религиозно-мессианского он все-таки уловил и довольно-таки точно, как никто другой до или после него. Причем Бердяев увидел весьма благоприятную почву для этой новой религии именно в России – в подневольно-рабском евразийском народе, религиозность которого была построена не на вере, а на суеверии и обрядоверии, почему так легко ему и удалось сменить один вектор другим, из «народа-богоносца» быстро превратившись в народ-богоборец.</w:t>
      </w:r>
    </w:p>
    <w:p w14:paraId="26091A89" w14:textId="77777777" w:rsidR="00D22F6D" w:rsidRPr="00190AAE" w:rsidRDefault="00000000">
      <w:pPr>
        <w:ind w:left="-15"/>
        <w:rPr>
          <w:lang w:val="ru-RU"/>
        </w:rPr>
      </w:pPr>
      <w:r w:rsidRPr="00190AAE">
        <w:rPr>
          <w:lang w:val="ru-RU"/>
        </w:rPr>
        <w:t xml:space="preserve">В отличие от других белоэмигрантов Бердяев не разделял российских людей на </w:t>
      </w:r>
      <w:proofErr w:type="spellStart"/>
      <w:r w:rsidRPr="00190AAE">
        <w:rPr>
          <w:lang w:val="ru-RU"/>
        </w:rPr>
        <w:t>руских</w:t>
      </w:r>
      <w:proofErr w:type="spellEnd"/>
      <w:r w:rsidRPr="00190AAE">
        <w:rPr>
          <w:lang w:val="ru-RU"/>
        </w:rPr>
        <w:t xml:space="preserve"> и советских, что не вписывается в схему «</w:t>
      </w:r>
      <w:proofErr w:type="spellStart"/>
      <w:r w:rsidRPr="00190AAE">
        <w:rPr>
          <w:lang w:val="ru-RU"/>
        </w:rPr>
        <w:t>руско</w:t>
      </w:r>
      <w:proofErr w:type="spellEnd"/>
      <w:r w:rsidRPr="00190AAE">
        <w:rPr>
          <w:lang w:val="ru-RU"/>
        </w:rPr>
        <w:t xml:space="preserve">-советского противостояния», известного всем как гражданская война. И красные, и белые в его понимании – это </w:t>
      </w:r>
      <w:proofErr w:type="spellStart"/>
      <w:r w:rsidRPr="00190AAE">
        <w:rPr>
          <w:lang w:val="ru-RU"/>
        </w:rPr>
        <w:t>руские</w:t>
      </w:r>
      <w:proofErr w:type="spellEnd"/>
      <w:r w:rsidRPr="00190AAE">
        <w:rPr>
          <w:lang w:val="ru-RU"/>
        </w:rPr>
        <w:t xml:space="preserve">, которым присуще одинаковое религиозное чувство, только одни </w:t>
      </w:r>
      <w:proofErr w:type="spellStart"/>
      <w:r w:rsidRPr="00190AAE">
        <w:rPr>
          <w:lang w:val="ru-RU"/>
        </w:rPr>
        <w:t>както</w:t>
      </w:r>
      <w:proofErr w:type="spellEnd"/>
      <w:r w:rsidRPr="00190AAE">
        <w:rPr>
          <w:lang w:val="ru-RU"/>
        </w:rPr>
        <w:t>, но сохранили его в прежнем православном обличии, а у других оно трансформировалось в новую коммунистическую религию. Он утверждал: «</w:t>
      </w:r>
      <w:r w:rsidRPr="00190AAE">
        <w:rPr>
          <w:i/>
          <w:lang w:val="ru-RU"/>
        </w:rPr>
        <w:t xml:space="preserve">Душа марксизма тут, а не в экономическом детерминизме (…) активным субъектом, который </w:t>
      </w:r>
      <w:r w:rsidRPr="00190AAE">
        <w:rPr>
          <w:i/>
          <w:lang w:val="ru-RU"/>
        </w:rPr>
        <w:lastRenderedPageBreak/>
        <w:t xml:space="preserve">освободит человека от рабства и создаст лучшую жизнь, является пролетариат. Ему приписываются мессианские свойства, на него переносятся свой </w:t>
      </w:r>
      <w:proofErr w:type="spellStart"/>
      <w:r w:rsidRPr="00190AAE">
        <w:rPr>
          <w:i/>
          <w:lang w:val="ru-RU"/>
        </w:rPr>
        <w:t>ства</w:t>
      </w:r>
      <w:proofErr w:type="spellEnd"/>
      <w:r w:rsidRPr="00190AAE">
        <w:rPr>
          <w:i/>
          <w:lang w:val="ru-RU"/>
        </w:rPr>
        <w:t xml:space="preserve"> избранного народа Божьего, он новый Израиль. Это есть секуляризация древнееврейского мессианского сознания. Рычаг, которым можно будет перевернуть м</w:t>
      </w:r>
      <w:proofErr w:type="spellStart"/>
      <w:r>
        <w:rPr>
          <w:i/>
        </w:rPr>
        <w:t>i</w:t>
      </w:r>
      <w:proofErr w:type="spellEnd"/>
      <w:r w:rsidRPr="00190AAE">
        <w:rPr>
          <w:i/>
          <w:lang w:val="ru-RU"/>
        </w:rPr>
        <w:t xml:space="preserve">р, найден… </w:t>
      </w:r>
      <w:proofErr w:type="spellStart"/>
      <w:r>
        <w:rPr>
          <w:i/>
        </w:rPr>
        <w:t>Маркс</w:t>
      </w:r>
      <w:proofErr w:type="spellEnd"/>
      <w:r>
        <w:rPr>
          <w:i/>
        </w:rPr>
        <w:t xml:space="preserve"> </w:t>
      </w:r>
      <w:proofErr w:type="spellStart"/>
      <w:r>
        <w:rPr>
          <w:i/>
        </w:rPr>
        <w:t>создал</w:t>
      </w:r>
      <w:proofErr w:type="spellEnd"/>
      <w:r>
        <w:rPr>
          <w:i/>
        </w:rPr>
        <w:t xml:space="preserve"> </w:t>
      </w:r>
      <w:proofErr w:type="spellStart"/>
      <w:r>
        <w:rPr>
          <w:i/>
        </w:rPr>
        <w:t>настоящий</w:t>
      </w:r>
      <w:proofErr w:type="spellEnd"/>
      <w:r>
        <w:rPr>
          <w:i/>
        </w:rPr>
        <w:t xml:space="preserve"> </w:t>
      </w:r>
      <w:proofErr w:type="spellStart"/>
      <w:r>
        <w:rPr>
          <w:i/>
        </w:rPr>
        <w:t>миф</w:t>
      </w:r>
      <w:proofErr w:type="spellEnd"/>
      <w:r>
        <w:rPr>
          <w:i/>
        </w:rPr>
        <w:t xml:space="preserve"> о </w:t>
      </w:r>
      <w:proofErr w:type="spellStart"/>
      <w:r>
        <w:rPr>
          <w:i/>
        </w:rPr>
        <w:t>пролетариате</w:t>
      </w:r>
      <w:proofErr w:type="spellEnd"/>
      <w:r>
        <w:rPr>
          <w:i/>
        </w:rPr>
        <w:t xml:space="preserve">. </w:t>
      </w:r>
      <w:r w:rsidRPr="00190AAE">
        <w:rPr>
          <w:i/>
          <w:lang w:val="ru-RU"/>
        </w:rPr>
        <w:t xml:space="preserve">Миссия пролетариата есть предмет веры. Марксизм не есть только наука и политика, он есть также вера, религия. И на этом основана его сила… Нужен был новый революционный миф. И миф о народе был заменен мифом о пролетариате. Марксизм разложил понятие народа, как целостного организма, разложил на классы с противоположными интересами. Но в мифе о пролетариате по-новому восстановился миф о </w:t>
      </w:r>
      <w:proofErr w:type="spellStart"/>
      <w:r w:rsidRPr="00190AAE">
        <w:rPr>
          <w:i/>
          <w:lang w:val="ru-RU"/>
        </w:rPr>
        <w:t>руском</w:t>
      </w:r>
      <w:proofErr w:type="spellEnd"/>
      <w:r w:rsidRPr="00190AAE">
        <w:rPr>
          <w:i/>
          <w:lang w:val="ru-RU"/>
        </w:rPr>
        <w:t xml:space="preserve"> народе. </w:t>
      </w:r>
    </w:p>
    <w:p w14:paraId="464BBA22" w14:textId="77777777" w:rsidR="00D22F6D" w:rsidRPr="00190AAE" w:rsidRDefault="00000000">
      <w:pPr>
        <w:ind w:left="-15"/>
        <w:rPr>
          <w:lang w:val="ru-RU"/>
        </w:rPr>
      </w:pPr>
      <w:r w:rsidRPr="00190AAE">
        <w:rPr>
          <w:i/>
          <w:lang w:val="ru-RU"/>
        </w:rPr>
        <w:t xml:space="preserve">Произошло как бы отождествление </w:t>
      </w:r>
      <w:proofErr w:type="spellStart"/>
      <w:r w:rsidRPr="00190AAE">
        <w:rPr>
          <w:i/>
          <w:lang w:val="ru-RU"/>
        </w:rPr>
        <w:t>руского</w:t>
      </w:r>
      <w:proofErr w:type="spellEnd"/>
      <w:r w:rsidRPr="00190AAE">
        <w:rPr>
          <w:i/>
          <w:lang w:val="ru-RU"/>
        </w:rPr>
        <w:t xml:space="preserve"> народа с пролетариатом, </w:t>
      </w:r>
      <w:proofErr w:type="spellStart"/>
      <w:r w:rsidRPr="00190AAE">
        <w:rPr>
          <w:i/>
          <w:lang w:val="ru-RU"/>
        </w:rPr>
        <w:t>руского</w:t>
      </w:r>
      <w:proofErr w:type="spellEnd"/>
      <w:r w:rsidRPr="00190AAE">
        <w:rPr>
          <w:i/>
          <w:lang w:val="ru-RU"/>
        </w:rPr>
        <w:t xml:space="preserve"> мессианизма с пролетарским мессианизмом… </w:t>
      </w:r>
      <w:proofErr w:type="spellStart"/>
      <w:r w:rsidRPr="00190AAE">
        <w:rPr>
          <w:i/>
          <w:lang w:val="ru-RU"/>
        </w:rPr>
        <w:t>Руский</w:t>
      </w:r>
      <w:proofErr w:type="spellEnd"/>
      <w:r w:rsidRPr="00190AAE">
        <w:rPr>
          <w:i/>
          <w:lang w:val="ru-RU"/>
        </w:rPr>
        <w:t xml:space="preserve"> атеизм, который оказался связанным с социализмом, есть религиозный феномен. В основе его лежала любовь к правде… </w:t>
      </w:r>
      <w:proofErr w:type="spellStart"/>
      <w:r w:rsidRPr="00190AAE">
        <w:rPr>
          <w:i/>
          <w:lang w:val="ru-RU"/>
        </w:rPr>
        <w:t>Руский</w:t>
      </w:r>
      <w:proofErr w:type="spellEnd"/>
      <w:r w:rsidRPr="00190AAE">
        <w:rPr>
          <w:i/>
          <w:lang w:val="ru-RU"/>
        </w:rPr>
        <w:t xml:space="preserve"> нигилизм отрицал Бога, дух, душу, нормы и высшие ценности. И тем не менее нигилизм нужно признать религиозным феноменом. Возник он на духовной почве православия, он мог возникнуть лишь в душе, получившей православную формацию. Это есть вывернутая наизнанку православная аскеза, </w:t>
      </w:r>
      <w:proofErr w:type="spellStart"/>
      <w:r w:rsidRPr="00190AAE">
        <w:rPr>
          <w:i/>
          <w:lang w:val="ru-RU"/>
        </w:rPr>
        <w:t>безблагодатная</w:t>
      </w:r>
      <w:proofErr w:type="spellEnd"/>
      <w:r w:rsidRPr="00190AAE">
        <w:rPr>
          <w:i/>
          <w:lang w:val="ru-RU"/>
        </w:rPr>
        <w:t xml:space="preserve"> аскеза. В основе </w:t>
      </w:r>
      <w:proofErr w:type="spellStart"/>
      <w:r w:rsidRPr="00190AAE">
        <w:rPr>
          <w:i/>
          <w:lang w:val="ru-RU"/>
        </w:rPr>
        <w:t>руского</w:t>
      </w:r>
      <w:proofErr w:type="spellEnd"/>
      <w:r w:rsidRPr="00190AAE">
        <w:rPr>
          <w:i/>
          <w:lang w:val="ru-RU"/>
        </w:rPr>
        <w:t xml:space="preserve"> нигилизма, взятого в чистоте и глубине, лежит православное м</w:t>
      </w:r>
      <w:proofErr w:type="spellStart"/>
      <w:r>
        <w:rPr>
          <w:i/>
        </w:rPr>
        <w:t>i</w:t>
      </w:r>
      <w:r w:rsidRPr="00190AAE">
        <w:rPr>
          <w:i/>
          <w:lang w:val="ru-RU"/>
        </w:rPr>
        <w:t>роотрицание</w:t>
      </w:r>
      <w:proofErr w:type="spellEnd"/>
      <w:r w:rsidRPr="00190AAE">
        <w:rPr>
          <w:i/>
          <w:lang w:val="ru-RU"/>
        </w:rPr>
        <w:t>, ощущение м</w:t>
      </w:r>
      <w:proofErr w:type="spellStart"/>
      <w:r>
        <w:rPr>
          <w:i/>
        </w:rPr>
        <w:t>i</w:t>
      </w:r>
      <w:r w:rsidRPr="00190AAE">
        <w:rPr>
          <w:i/>
          <w:lang w:val="ru-RU"/>
        </w:rPr>
        <w:t>ра</w:t>
      </w:r>
      <w:proofErr w:type="spellEnd"/>
      <w:r w:rsidRPr="00190AAE">
        <w:rPr>
          <w:i/>
          <w:lang w:val="ru-RU"/>
        </w:rPr>
        <w:t xml:space="preserve"> лежащим во зле, признание греховности всякого богатства и роскоши жизни, всякого творческого избытка в искусстве, в мысли… Гоголя мучило, что Россия одержима духами зла и лжи, что она полна рож и харь, и трудно в ней найти человека. Ошибочно видеть в Гоголе сатирика. Он видел метафизическую глубину зла, а не только социальное ее проявление. Сейчас нет уже старой России времени Гоголя с ее злыми и несправедливыми социальными формами, нет самодержавной монархии, нет крепостного права, нет старых неравенств. Но в более глубоком смысле гоголевская Россия </w:t>
      </w:r>
      <w:r w:rsidRPr="00190AAE">
        <w:rPr>
          <w:i/>
          <w:lang w:val="ru-RU"/>
        </w:rPr>
        <w:lastRenderedPageBreak/>
        <w:t xml:space="preserve">осталась и в России советской, и советская, коммунистическая Россия полна рожами и харями, и в ней искажен человеческий образ. И в советской, коммунистической России есть Хлестаковы, Ноздревы, Чичиковы, и в ней торгуют мертвыми душами и </w:t>
      </w:r>
      <w:proofErr w:type="spellStart"/>
      <w:r w:rsidRPr="00190AAE">
        <w:rPr>
          <w:i/>
          <w:lang w:val="ru-RU"/>
        </w:rPr>
        <w:t>лжеимянный</w:t>
      </w:r>
      <w:proofErr w:type="spellEnd"/>
      <w:r w:rsidRPr="00190AAE">
        <w:rPr>
          <w:i/>
          <w:lang w:val="ru-RU"/>
        </w:rPr>
        <w:t xml:space="preserve"> ревизор наводит на всех страх</w:t>
      </w:r>
      <w:r w:rsidRPr="00190AAE">
        <w:rPr>
          <w:lang w:val="ru-RU"/>
        </w:rPr>
        <w:t xml:space="preserve">. </w:t>
      </w:r>
      <w:r w:rsidRPr="00190AAE">
        <w:rPr>
          <w:i/>
          <w:lang w:val="ru-RU"/>
        </w:rPr>
        <w:t>Более всего проникал Гоголь в духи лжи, терзающие Россию…</w:t>
      </w:r>
    </w:p>
    <w:p w14:paraId="62308550" w14:textId="77777777" w:rsidR="00D22F6D" w:rsidRPr="00190AAE" w:rsidRDefault="00000000">
      <w:pPr>
        <w:ind w:left="-15"/>
        <w:rPr>
          <w:lang w:val="ru-RU"/>
        </w:rPr>
      </w:pPr>
      <w:r w:rsidRPr="00190AAE">
        <w:rPr>
          <w:i/>
          <w:lang w:val="ru-RU"/>
        </w:rPr>
        <w:t xml:space="preserve">Для нашей темы наибольший интерес представляют </w:t>
      </w:r>
      <w:proofErr w:type="spellStart"/>
      <w:r w:rsidRPr="00190AAE">
        <w:rPr>
          <w:i/>
          <w:lang w:val="ru-RU"/>
        </w:rPr>
        <w:t>пророче</w:t>
      </w:r>
      <w:proofErr w:type="spellEnd"/>
      <w:r w:rsidRPr="00190AAE">
        <w:rPr>
          <w:i/>
          <w:lang w:val="ru-RU"/>
        </w:rPr>
        <w:t xml:space="preserve"> </w:t>
      </w:r>
      <w:proofErr w:type="spellStart"/>
      <w:r w:rsidRPr="00190AAE">
        <w:rPr>
          <w:i/>
          <w:lang w:val="ru-RU"/>
        </w:rPr>
        <w:t>ства</w:t>
      </w:r>
      <w:proofErr w:type="spellEnd"/>
      <w:r w:rsidRPr="00190AAE">
        <w:rPr>
          <w:i/>
          <w:lang w:val="ru-RU"/>
        </w:rPr>
        <w:t xml:space="preserve"> Леонтьева о </w:t>
      </w:r>
      <w:proofErr w:type="spellStart"/>
      <w:r w:rsidRPr="00190AAE">
        <w:rPr>
          <w:i/>
          <w:lang w:val="ru-RU"/>
        </w:rPr>
        <w:t>руской</w:t>
      </w:r>
      <w:proofErr w:type="spellEnd"/>
      <w:r w:rsidRPr="00190AAE">
        <w:rPr>
          <w:i/>
          <w:lang w:val="ru-RU"/>
        </w:rPr>
        <w:t xml:space="preserve"> революции. Он одно время верил, что в России еще возможен расцвет оригинальной, не буржуазной культуры. Но потом он разочаровался в </w:t>
      </w:r>
      <w:proofErr w:type="spellStart"/>
      <w:r w:rsidRPr="00190AAE">
        <w:rPr>
          <w:i/>
          <w:lang w:val="ru-RU"/>
        </w:rPr>
        <w:t>руском</w:t>
      </w:r>
      <w:proofErr w:type="spellEnd"/>
      <w:r w:rsidRPr="00190AAE">
        <w:rPr>
          <w:i/>
          <w:lang w:val="ru-RU"/>
        </w:rPr>
        <w:t xml:space="preserve"> народе и </w:t>
      </w:r>
      <w:proofErr w:type="spellStart"/>
      <w:r w:rsidRPr="00190AAE">
        <w:rPr>
          <w:i/>
          <w:lang w:val="ru-RU"/>
        </w:rPr>
        <w:t>руской</w:t>
      </w:r>
      <w:proofErr w:type="spellEnd"/>
      <w:r w:rsidRPr="00190AAE">
        <w:rPr>
          <w:i/>
          <w:lang w:val="ru-RU"/>
        </w:rPr>
        <w:t xml:space="preserve"> миссии. Он так далеко идет, что начинает видеть единственную миссию </w:t>
      </w:r>
      <w:proofErr w:type="spellStart"/>
      <w:r w:rsidRPr="00190AAE">
        <w:rPr>
          <w:i/>
          <w:lang w:val="ru-RU"/>
        </w:rPr>
        <w:t>руского</w:t>
      </w:r>
      <w:proofErr w:type="spellEnd"/>
      <w:r w:rsidRPr="00190AAE">
        <w:rPr>
          <w:i/>
          <w:lang w:val="ru-RU"/>
        </w:rPr>
        <w:t xml:space="preserve"> народа в том, чтобы родить из своих недр антихриста (…) </w:t>
      </w:r>
      <w:proofErr w:type="spellStart"/>
      <w:r>
        <w:rPr>
          <w:i/>
        </w:rPr>
        <w:t>Маркс</w:t>
      </w:r>
      <w:proofErr w:type="spellEnd"/>
      <w:r>
        <w:rPr>
          <w:i/>
        </w:rPr>
        <w:t xml:space="preserve"> </w:t>
      </w:r>
      <w:proofErr w:type="spellStart"/>
      <w:r>
        <w:rPr>
          <w:i/>
        </w:rPr>
        <w:t>создал</w:t>
      </w:r>
      <w:proofErr w:type="spellEnd"/>
      <w:r>
        <w:rPr>
          <w:i/>
        </w:rPr>
        <w:t xml:space="preserve"> </w:t>
      </w:r>
      <w:proofErr w:type="spellStart"/>
      <w:r>
        <w:rPr>
          <w:i/>
        </w:rPr>
        <w:t>настоящий</w:t>
      </w:r>
      <w:proofErr w:type="spellEnd"/>
      <w:r>
        <w:rPr>
          <w:i/>
        </w:rPr>
        <w:t xml:space="preserve"> </w:t>
      </w:r>
      <w:proofErr w:type="spellStart"/>
      <w:r>
        <w:rPr>
          <w:i/>
        </w:rPr>
        <w:t>миф</w:t>
      </w:r>
      <w:proofErr w:type="spellEnd"/>
      <w:r>
        <w:rPr>
          <w:i/>
        </w:rPr>
        <w:t xml:space="preserve"> о </w:t>
      </w:r>
      <w:proofErr w:type="spellStart"/>
      <w:r>
        <w:rPr>
          <w:i/>
        </w:rPr>
        <w:t>пролетариате</w:t>
      </w:r>
      <w:proofErr w:type="spellEnd"/>
      <w:r>
        <w:rPr>
          <w:i/>
        </w:rPr>
        <w:t xml:space="preserve">. </w:t>
      </w:r>
      <w:r w:rsidRPr="00190AAE">
        <w:rPr>
          <w:i/>
          <w:lang w:val="ru-RU"/>
        </w:rPr>
        <w:t xml:space="preserve">Миссия пролетариата есть предмет веры. Марксизм не есть только наука и политика, он есть также вера, религия. И на этом основана его сила… Коммунизм оказался неотвратимой судьбой России, внутренним моментом в судьбе </w:t>
      </w:r>
      <w:proofErr w:type="spellStart"/>
      <w:r w:rsidRPr="00190AAE">
        <w:rPr>
          <w:i/>
          <w:lang w:val="ru-RU"/>
        </w:rPr>
        <w:t>руского</w:t>
      </w:r>
      <w:proofErr w:type="spellEnd"/>
      <w:r w:rsidRPr="00190AAE">
        <w:rPr>
          <w:i/>
          <w:lang w:val="ru-RU"/>
        </w:rPr>
        <w:t xml:space="preserve"> народа… </w:t>
      </w:r>
      <w:proofErr w:type="spellStart"/>
      <w:r w:rsidRPr="00190AAE">
        <w:rPr>
          <w:i/>
          <w:lang w:val="ru-RU"/>
        </w:rPr>
        <w:t>Руская</w:t>
      </w:r>
      <w:proofErr w:type="spellEnd"/>
      <w:r w:rsidRPr="00190AAE">
        <w:rPr>
          <w:i/>
          <w:lang w:val="ru-RU"/>
        </w:rPr>
        <w:t xml:space="preserve"> революция </w:t>
      </w:r>
      <w:proofErr w:type="spellStart"/>
      <w:r w:rsidRPr="00190AAE">
        <w:rPr>
          <w:i/>
          <w:lang w:val="ru-RU"/>
        </w:rPr>
        <w:t>универсалистична</w:t>
      </w:r>
      <w:proofErr w:type="spellEnd"/>
      <w:r w:rsidRPr="00190AAE">
        <w:rPr>
          <w:i/>
          <w:lang w:val="ru-RU"/>
        </w:rPr>
        <w:t xml:space="preserve"> по своим принципам, как и всякая большая революция, она совершалась под символикой интернационала, но она же и глубоко национальна и национализуется все более и более по своим результатам. Трудность суждений о коммунизме определяется именно его двойственным характером, </w:t>
      </w:r>
      <w:proofErr w:type="spellStart"/>
      <w:r w:rsidRPr="00190AAE">
        <w:rPr>
          <w:i/>
          <w:lang w:val="ru-RU"/>
        </w:rPr>
        <w:t>руским</w:t>
      </w:r>
      <w:proofErr w:type="spellEnd"/>
      <w:r w:rsidRPr="00190AAE">
        <w:rPr>
          <w:i/>
          <w:lang w:val="ru-RU"/>
        </w:rPr>
        <w:t xml:space="preserve"> и международным. Только в России могла произойти коммунистическая революция. </w:t>
      </w:r>
    </w:p>
    <w:p w14:paraId="7A773B88" w14:textId="77777777" w:rsidR="00D22F6D" w:rsidRDefault="00000000">
      <w:pPr>
        <w:ind w:left="-15"/>
      </w:pPr>
      <w:proofErr w:type="spellStart"/>
      <w:r w:rsidRPr="00190AAE">
        <w:rPr>
          <w:i/>
          <w:lang w:val="ru-RU"/>
        </w:rPr>
        <w:t>Руский</w:t>
      </w:r>
      <w:proofErr w:type="spellEnd"/>
      <w:r w:rsidRPr="00190AAE">
        <w:rPr>
          <w:i/>
          <w:lang w:val="ru-RU"/>
        </w:rPr>
        <w:t xml:space="preserve"> коммунизм должен представляться людям Запада коммунизмом азиатским. И вряд ли такого рода коммунистическая революция возможна в странах Западной Европы, там, конечно, все будет по-иному. Самый интернационализм </w:t>
      </w:r>
      <w:proofErr w:type="spellStart"/>
      <w:r w:rsidRPr="00190AAE">
        <w:rPr>
          <w:i/>
          <w:lang w:val="ru-RU"/>
        </w:rPr>
        <w:t>руской</w:t>
      </w:r>
      <w:proofErr w:type="spellEnd"/>
      <w:r w:rsidRPr="00190AAE">
        <w:rPr>
          <w:i/>
          <w:lang w:val="ru-RU"/>
        </w:rPr>
        <w:t xml:space="preserve"> коммунистической революции – чисто </w:t>
      </w:r>
      <w:proofErr w:type="spellStart"/>
      <w:r w:rsidRPr="00190AAE">
        <w:rPr>
          <w:i/>
          <w:lang w:val="ru-RU"/>
        </w:rPr>
        <w:t>руский</w:t>
      </w:r>
      <w:proofErr w:type="spellEnd"/>
      <w:r w:rsidRPr="00190AAE">
        <w:rPr>
          <w:i/>
          <w:lang w:val="ru-RU"/>
        </w:rPr>
        <w:t xml:space="preserve">, национальный. Я склонен думать, что даже активное участие евреев в </w:t>
      </w:r>
      <w:proofErr w:type="spellStart"/>
      <w:r w:rsidRPr="00190AAE">
        <w:rPr>
          <w:i/>
          <w:lang w:val="ru-RU"/>
        </w:rPr>
        <w:t>руском</w:t>
      </w:r>
      <w:proofErr w:type="spellEnd"/>
      <w:r w:rsidRPr="00190AAE">
        <w:rPr>
          <w:i/>
          <w:lang w:val="ru-RU"/>
        </w:rPr>
        <w:t xml:space="preserve"> коммунизме очень характерно для России и для </w:t>
      </w:r>
      <w:proofErr w:type="spellStart"/>
      <w:r w:rsidRPr="00190AAE">
        <w:rPr>
          <w:i/>
          <w:lang w:val="ru-RU"/>
        </w:rPr>
        <w:t>руского</w:t>
      </w:r>
      <w:proofErr w:type="spellEnd"/>
      <w:r w:rsidRPr="00190AAE">
        <w:rPr>
          <w:i/>
          <w:lang w:val="ru-RU"/>
        </w:rPr>
        <w:t xml:space="preserve"> народа. </w:t>
      </w:r>
      <w:proofErr w:type="spellStart"/>
      <w:r w:rsidRPr="00190AAE">
        <w:rPr>
          <w:i/>
          <w:lang w:val="ru-RU"/>
        </w:rPr>
        <w:t>Руский</w:t>
      </w:r>
      <w:proofErr w:type="spellEnd"/>
      <w:r w:rsidRPr="00190AAE">
        <w:rPr>
          <w:i/>
          <w:lang w:val="ru-RU"/>
        </w:rPr>
        <w:t xml:space="preserve"> мессианизм родствен еврейскому мессианизму. Ленин был типически </w:t>
      </w:r>
      <w:proofErr w:type="spellStart"/>
      <w:r w:rsidRPr="00190AAE">
        <w:rPr>
          <w:i/>
          <w:lang w:val="ru-RU"/>
        </w:rPr>
        <w:t>руский</w:t>
      </w:r>
      <w:proofErr w:type="spellEnd"/>
      <w:r w:rsidRPr="00190AAE">
        <w:rPr>
          <w:i/>
          <w:lang w:val="ru-RU"/>
        </w:rPr>
        <w:t xml:space="preserve"> человек. В его характерном, выразительном лице было что-то русско-монгольское. В характере Ленина были типически </w:t>
      </w:r>
      <w:proofErr w:type="spellStart"/>
      <w:r w:rsidRPr="00190AAE">
        <w:rPr>
          <w:i/>
          <w:lang w:val="ru-RU"/>
        </w:rPr>
        <w:t>руские</w:t>
      </w:r>
      <w:proofErr w:type="spellEnd"/>
      <w:r w:rsidRPr="00190AAE">
        <w:rPr>
          <w:i/>
          <w:lang w:val="ru-RU"/>
        </w:rPr>
        <w:t xml:space="preserve"> черты и не специально интеллигенции, а </w:t>
      </w:r>
      <w:proofErr w:type="spellStart"/>
      <w:r w:rsidRPr="00190AAE">
        <w:rPr>
          <w:i/>
          <w:lang w:val="ru-RU"/>
        </w:rPr>
        <w:t>руского</w:t>
      </w:r>
      <w:proofErr w:type="spellEnd"/>
      <w:r w:rsidRPr="00190AAE">
        <w:rPr>
          <w:i/>
          <w:lang w:val="ru-RU"/>
        </w:rPr>
        <w:t xml:space="preserve"> народа: простота, </w:t>
      </w:r>
      <w:r w:rsidRPr="00190AAE">
        <w:rPr>
          <w:i/>
          <w:lang w:val="ru-RU"/>
        </w:rPr>
        <w:lastRenderedPageBreak/>
        <w:t xml:space="preserve">цельность, грубоватость, нелюбовь к прикрасам и к риторике, практичность мысли, склонность к нигилистическому цинизму на моральной основе. По некоторым чертам своим он напоминает тот же </w:t>
      </w:r>
      <w:proofErr w:type="spellStart"/>
      <w:r w:rsidRPr="00190AAE">
        <w:rPr>
          <w:i/>
          <w:lang w:val="ru-RU"/>
        </w:rPr>
        <w:t>руский</w:t>
      </w:r>
      <w:proofErr w:type="spellEnd"/>
      <w:r w:rsidRPr="00190AAE">
        <w:rPr>
          <w:i/>
          <w:lang w:val="ru-RU"/>
        </w:rPr>
        <w:t xml:space="preserve"> тип, который нашел себе гениальное выражение в Л. Толстом, хотя он не обладал сложностью внутренней жизни Толстого. Ленин сделан из одного куска, он монолитен. Роль Ленина есть замечательная демонстрация роли личности в исторических событиях. Ленин потому мог стать во ждем революции и реализовать свой давно выработанный план, что он не был типическим </w:t>
      </w:r>
      <w:proofErr w:type="spellStart"/>
      <w:r w:rsidRPr="00190AAE">
        <w:rPr>
          <w:i/>
          <w:lang w:val="ru-RU"/>
        </w:rPr>
        <w:t>руским</w:t>
      </w:r>
      <w:proofErr w:type="spellEnd"/>
      <w:r w:rsidRPr="00190AAE">
        <w:rPr>
          <w:i/>
          <w:lang w:val="ru-RU"/>
        </w:rPr>
        <w:t xml:space="preserve"> интеллигентом. В нем черты </w:t>
      </w:r>
      <w:proofErr w:type="spellStart"/>
      <w:r w:rsidRPr="00190AAE">
        <w:rPr>
          <w:i/>
          <w:lang w:val="ru-RU"/>
        </w:rPr>
        <w:t>руского</w:t>
      </w:r>
      <w:proofErr w:type="spellEnd"/>
      <w:r w:rsidRPr="00190AAE">
        <w:rPr>
          <w:i/>
          <w:lang w:val="ru-RU"/>
        </w:rPr>
        <w:t xml:space="preserve"> интеллигента-сектанта сочетались с чертами </w:t>
      </w:r>
      <w:proofErr w:type="spellStart"/>
      <w:r w:rsidRPr="00190AAE">
        <w:rPr>
          <w:i/>
          <w:lang w:val="ru-RU"/>
        </w:rPr>
        <w:t>руских</w:t>
      </w:r>
      <w:proofErr w:type="spellEnd"/>
      <w:r w:rsidRPr="00190AAE">
        <w:rPr>
          <w:i/>
          <w:lang w:val="ru-RU"/>
        </w:rPr>
        <w:t xml:space="preserve"> людей, собиравших и строивших </w:t>
      </w:r>
      <w:proofErr w:type="spellStart"/>
      <w:r w:rsidRPr="00190AAE">
        <w:rPr>
          <w:i/>
          <w:lang w:val="ru-RU"/>
        </w:rPr>
        <w:t>руское</w:t>
      </w:r>
      <w:proofErr w:type="spellEnd"/>
      <w:r w:rsidRPr="00190AAE">
        <w:rPr>
          <w:i/>
          <w:lang w:val="ru-RU"/>
        </w:rPr>
        <w:t xml:space="preserve"> государство. Он соединял в себе черты Чернышевского, Нечаева, Ткачева, Желябова с чертами великих князей московских, Петра Великого и </w:t>
      </w:r>
      <w:proofErr w:type="spellStart"/>
      <w:r w:rsidRPr="00190AAE">
        <w:rPr>
          <w:i/>
          <w:lang w:val="ru-RU"/>
        </w:rPr>
        <w:t>руских</w:t>
      </w:r>
      <w:proofErr w:type="spellEnd"/>
      <w:r w:rsidRPr="00190AAE">
        <w:rPr>
          <w:i/>
          <w:lang w:val="ru-RU"/>
        </w:rPr>
        <w:t xml:space="preserve"> государственных деятелей деспотического типа. В этом оригинальность его физиономии. Ленин был революционер-максималист и государственный человек. Он соединял в себе предельный максимализм революционной идеи, тоталитарного революционного м</w:t>
      </w:r>
      <w:proofErr w:type="spellStart"/>
      <w:r>
        <w:rPr>
          <w:i/>
        </w:rPr>
        <w:t>i</w:t>
      </w:r>
      <w:r w:rsidRPr="00190AAE">
        <w:rPr>
          <w:i/>
          <w:lang w:val="ru-RU"/>
        </w:rPr>
        <w:t>росозерцания</w:t>
      </w:r>
      <w:proofErr w:type="spellEnd"/>
      <w:r w:rsidRPr="00190AAE">
        <w:rPr>
          <w:i/>
          <w:lang w:val="ru-RU"/>
        </w:rPr>
        <w:t xml:space="preserve"> с гибкостью и оппортунизмом в средствах борьбы, в практической политике. Только такие люди успевают и побеждают. Он соединял в себе простоту, прямоту и нигилистический аскетизм с хитростью, почти с коварством. В Ленине не было ничего от революционной богемы, которой он терпеть не мог. В этом он противоположен таким людям, как Троцкий или Мартов, лидер левого крыла меньшевиков… Ленин настаивал на оригинальном, национально-своеобразном характере </w:t>
      </w:r>
      <w:proofErr w:type="spellStart"/>
      <w:r w:rsidRPr="00190AAE">
        <w:rPr>
          <w:i/>
          <w:lang w:val="ru-RU"/>
        </w:rPr>
        <w:t>руской</w:t>
      </w:r>
      <w:proofErr w:type="spellEnd"/>
      <w:r w:rsidRPr="00190AAE">
        <w:rPr>
          <w:i/>
          <w:lang w:val="ru-RU"/>
        </w:rPr>
        <w:t xml:space="preserve"> революции. Он всегда говорил, что </w:t>
      </w:r>
      <w:proofErr w:type="spellStart"/>
      <w:r w:rsidRPr="00190AAE">
        <w:rPr>
          <w:i/>
          <w:lang w:val="ru-RU"/>
        </w:rPr>
        <w:t>руская</w:t>
      </w:r>
      <w:proofErr w:type="spellEnd"/>
      <w:r w:rsidRPr="00190AAE">
        <w:rPr>
          <w:i/>
          <w:lang w:val="ru-RU"/>
        </w:rPr>
        <w:t xml:space="preserve"> революция будет не такой, какой представляли ее себе доктринеры марксизма… </w:t>
      </w:r>
      <w:proofErr w:type="spellStart"/>
      <w:r>
        <w:rPr>
          <w:i/>
        </w:rPr>
        <w:t>Ленин</w:t>
      </w:r>
      <w:proofErr w:type="spellEnd"/>
      <w:r>
        <w:rPr>
          <w:i/>
        </w:rPr>
        <w:t xml:space="preserve"> – </w:t>
      </w:r>
      <w:proofErr w:type="spellStart"/>
      <w:r>
        <w:rPr>
          <w:i/>
        </w:rPr>
        <w:t>империалист</w:t>
      </w:r>
      <w:proofErr w:type="spellEnd"/>
      <w:r>
        <w:rPr>
          <w:i/>
        </w:rPr>
        <w:t xml:space="preserve">, а </w:t>
      </w:r>
      <w:proofErr w:type="spellStart"/>
      <w:r>
        <w:rPr>
          <w:i/>
        </w:rPr>
        <w:t>не</w:t>
      </w:r>
      <w:proofErr w:type="spellEnd"/>
      <w:r>
        <w:rPr>
          <w:i/>
        </w:rPr>
        <w:t xml:space="preserve"> </w:t>
      </w:r>
      <w:proofErr w:type="spellStart"/>
      <w:r>
        <w:rPr>
          <w:i/>
        </w:rPr>
        <w:t>анархист</w:t>
      </w:r>
      <w:proofErr w:type="spellEnd"/>
      <w:r>
        <w:rPr>
          <w:i/>
        </w:rPr>
        <w:t xml:space="preserve">. </w:t>
      </w:r>
      <w:r w:rsidRPr="00190AAE">
        <w:rPr>
          <w:i/>
          <w:lang w:val="ru-RU"/>
        </w:rPr>
        <w:t>Все мышление его было империалистическим, деспотическим. С этим связана прямолинейность, узость его м</w:t>
      </w:r>
      <w:proofErr w:type="spellStart"/>
      <w:r>
        <w:rPr>
          <w:i/>
        </w:rPr>
        <w:t>i</w:t>
      </w:r>
      <w:r w:rsidRPr="00190AAE">
        <w:rPr>
          <w:i/>
          <w:lang w:val="ru-RU"/>
        </w:rPr>
        <w:t>росозерцания</w:t>
      </w:r>
      <w:proofErr w:type="spellEnd"/>
      <w:r w:rsidRPr="00190AAE">
        <w:rPr>
          <w:i/>
          <w:lang w:val="ru-RU"/>
        </w:rPr>
        <w:t xml:space="preserve">, сосредоточенность на одном, бедность и аскетичность мысли, элементарность лозунгов, обращенных к земле… Ленин был страстным и убежденным атеистом и ненавистником религии. Говорю «атеистом», хотя и не верю в существование чистых </w:t>
      </w:r>
      <w:r w:rsidRPr="00190AAE">
        <w:rPr>
          <w:i/>
          <w:lang w:val="ru-RU"/>
        </w:rPr>
        <w:lastRenderedPageBreak/>
        <w:t xml:space="preserve">«атеистов». Человек есть религиозное животное, и, когда он отрицает истинного, единого Бога, он создает себе ложных богов, идолов и кумиров, и поклоняется им. Ленин очень огрубил идею Маркса о религии, как ленинцы огрубили идеи самого Ленина. Ленин был почти гением грубости – таков его стиль… </w:t>
      </w:r>
      <w:proofErr w:type="spellStart"/>
      <w:r>
        <w:rPr>
          <w:i/>
        </w:rPr>
        <w:t>Сочинения</w:t>
      </w:r>
      <w:proofErr w:type="spellEnd"/>
      <w:r>
        <w:rPr>
          <w:i/>
        </w:rPr>
        <w:t xml:space="preserve"> </w:t>
      </w:r>
      <w:proofErr w:type="spellStart"/>
      <w:r>
        <w:rPr>
          <w:i/>
        </w:rPr>
        <w:t>Ленина</w:t>
      </w:r>
      <w:proofErr w:type="spellEnd"/>
      <w:r>
        <w:rPr>
          <w:i/>
        </w:rPr>
        <w:t xml:space="preserve"> – </w:t>
      </w:r>
      <w:proofErr w:type="spellStart"/>
      <w:r>
        <w:rPr>
          <w:i/>
        </w:rPr>
        <w:t>священное</w:t>
      </w:r>
      <w:proofErr w:type="spellEnd"/>
      <w:r>
        <w:rPr>
          <w:i/>
        </w:rPr>
        <w:t xml:space="preserve"> </w:t>
      </w:r>
      <w:proofErr w:type="spellStart"/>
      <w:r>
        <w:rPr>
          <w:i/>
        </w:rPr>
        <w:t>писание</w:t>
      </w:r>
      <w:proofErr w:type="spellEnd"/>
      <w:r>
        <w:rPr>
          <w:i/>
        </w:rPr>
        <w:t xml:space="preserve">, а в </w:t>
      </w:r>
      <w:proofErr w:type="spellStart"/>
      <w:r>
        <w:rPr>
          <w:i/>
        </w:rPr>
        <w:t>священном</w:t>
      </w:r>
      <w:proofErr w:type="spellEnd"/>
      <w:r>
        <w:rPr>
          <w:i/>
        </w:rPr>
        <w:t xml:space="preserve"> </w:t>
      </w:r>
      <w:proofErr w:type="spellStart"/>
      <w:r>
        <w:rPr>
          <w:i/>
        </w:rPr>
        <w:t>писании</w:t>
      </w:r>
      <w:proofErr w:type="spellEnd"/>
      <w:r>
        <w:rPr>
          <w:i/>
        </w:rPr>
        <w:t xml:space="preserve"> </w:t>
      </w:r>
      <w:proofErr w:type="spellStart"/>
      <w:r>
        <w:rPr>
          <w:i/>
        </w:rPr>
        <w:t>все</w:t>
      </w:r>
      <w:proofErr w:type="spellEnd"/>
      <w:r>
        <w:rPr>
          <w:i/>
        </w:rPr>
        <w:t xml:space="preserve"> </w:t>
      </w:r>
      <w:proofErr w:type="spellStart"/>
      <w:r>
        <w:rPr>
          <w:i/>
        </w:rPr>
        <w:t>вообще</w:t>
      </w:r>
      <w:proofErr w:type="spellEnd"/>
      <w:r>
        <w:rPr>
          <w:i/>
        </w:rPr>
        <w:t xml:space="preserve"> </w:t>
      </w:r>
    </w:p>
    <w:p w14:paraId="4B33B8B5" w14:textId="77777777" w:rsidR="00D22F6D" w:rsidRPr="00190AAE" w:rsidRDefault="00000000">
      <w:pPr>
        <w:ind w:left="-15" w:firstLine="0"/>
        <w:rPr>
          <w:lang w:val="ru-RU"/>
        </w:rPr>
      </w:pPr>
      <w:r w:rsidRPr="00190AAE">
        <w:rPr>
          <w:i/>
          <w:lang w:val="ru-RU"/>
        </w:rPr>
        <w:t>вопросы должны быть предрешены…</w:t>
      </w:r>
    </w:p>
    <w:p w14:paraId="1A41CB9A" w14:textId="77777777" w:rsidR="00D22F6D" w:rsidRPr="00190AAE" w:rsidRDefault="00000000">
      <w:pPr>
        <w:ind w:left="-15"/>
        <w:rPr>
          <w:lang w:val="ru-RU"/>
        </w:rPr>
      </w:pPr>
      <w:r w:rsidRPr="00190AAE">
        <w:rPr>
          <w:i/>
          <w:lang w:val="ru-RU"/>
        </w:rPr>
        <w:t xml:space="preserve">Коммунистическая партия по своей структуре, по душевному складу своих адептов представляет что-то вроде атеистической секты, религиозной атеистической секты, захватывающей в свои руки власть… Вся Россия, весь </w:t>
      </w:r>
      <w:proofErr w:type="spellStart"/>
      <w:r w:rsidRPr="00190AAE">
        <w:rPr>
          <w:i/>
          <w:lang w:val="ru-RU"/>
        </w:rPr>
        <w:t>руский</w:t>
      </w:r>
      <w:proofErr w:type="spellEnd"/>
      <w:r w:rsidRPr="00190AAE">
        <w:rPr>
          <w:i/>
          <w:lang w:val="ru-RU"/>
        </w:rPr>
        <w:t xml:space="preserve"> народ оказался подчиненным не только диктатуре коммунистической партии, ее центрально </w:t>
      </w:r>
      <w:proofErr w:type="spellStart"/>
      <w:r w:rsidRPr="00190AAE">
        <w:rPr>
          <w:i/>
          <w:lang w:val="ru-RU"/>
        </w:rPr>
        <w:t>му</w:t>
      </w:r>
      <w:proofErr w:type="spellEnd"/>
      <w:r w:rsidRPr="00190AAE">
        <w:rPr>
          <w:i/>
          <w:lang w:val="ru-RU"/>
        </w:rPr>
        <w:t xml:space="preserve"> органу, но и доктрине коммунистического диктатора в своей мысли и своей совести. Ленин отрицал свободу внутри партии, и это отрицание свободы было перенесено на всю </w:t>
      </w:r>
      <w:proofErr w:type="spellStart"/>
      <w:r>
        <w:rPr>
          <w:i/>
        </w:rPr>
        <w:t>Россию</w:t>
      </w:r>
      <w:proofErr w:type="spellEnd"/>
      <w:r>
        <w:rPr>
          <w:i/>
        </w:rPr>
        <w:t xml:space="preserve">. </w:t>
      </w:r>
      <w:r w:rsidRPr="00190AAE">
        <w:rPr>
          <w:i/>
          <w:lang w:val="ru-RU"/>
        </w:rPr>
        <w:t>Это и есть диктатура м</w:t>
      </w:r>
      <w:proofErr w:type="spellStart"/>
      <w:r>
        <w:rPr>
          <w:i/>
        </w:rPr>
        <w:t>i</w:t>
      </w:r>
      <w:r w:rsidRPr="00190AAE">
        <w:rPr>
          <w:i/>
          <w:lang w:val="ru-RU"/>
        </w:rPr>
        <w:t>росозерцания</w:t>
      </w:r>
      <w:proofErr w:type="spellEnd"/>
      <w:r w:rsidRPr="00190AAE">
        <w:rPr>
          <w:i/>
          <w:lang w:val="ru-RU"/>
        </w:rPr>
        <w:t xml:space="preserve">, которую готовил Ленин. Ленин мог это сделать только потому, что он соединял в себе две традиции – традицию </w:t>
      </w:r>
      <w:proofErr w:type="spellStart"/>
      <w:r w:rsidRPr="00190AAE">
        <w:rPr>
          <w:i/>
          <w:lang w:val="ru-RU"/>
        </w:rPr>
        <w:t>руской</w:t>
      </w:r>
      <w:proofErr w:type="spellEnd"/>
      <w:r w:rsidRPr="00190AAE">
        <w:rPr>
          <w:i/>
          <w:lang w:val="ru-RU"/>
        </w:rPr>
        <w:t xml:space="preserve"> революционной интеллигенции в ее наиболее </w:t>
      </w:r>
      <w:proofErr w:type="spellStart"/>
      <w:r w:rsidRPr="00190AAE">
        <w:rPr>
          <w:i/>
          <w:lang w:val="ru-RU"/>
        </w:rPr>
        <w:t>максималистических</w:t>
      </w:r>
      <w:proofErr w:type="spellEnd"/>
      <w:r w:rsidRPr="00190AAE">
        <w:rPr>
          <w:i/>
          <w:lang w:val="ru-RU"/>
        </w:rPr>
        <w:t xml:space="preserve"> течениях и традицию </w:t>
      </w:r>
      <w:proofErr w:type="spellStart"/>
      <w:r w:rsidRPr="00190AAE">
        <w:rPr>
          <w:i/>
          <w:lang w:val="ru-RU"/>
        </w:rPr>
        <w:t>руской</w:t>
      </w:r>
      <w:proofErr w:type="spellEnd"/>
      <w:r w:rsidRPr="00190AAE">
        <w:rPr>
          <w:i/>
          <w:lang w:val="ru-RU"/>
        </w:rPr>
        <w:t xml:space="preserve"> исторической власти в ее наиболее деспотических проявлениях. </w:t>
      </w:r>
      <w:proofErr w:type="spellStart"/>
      <w:r w:rsidRPr="00190AAE">
        <w:rPr>
          <w:i/>
          <w:lang w:val="ru-RU"/>
        </w:rPr>
        <w:t>Социалдемократы</w:t>
      </w:r>
      <w:proofErr w:type="spellEnd"/>
      <w:r w:rsidRPr="00190AAE">
        <w:rPr>
          <w:i/>
          <w:lang w:val="ru-RU"/>
        </w:rPr>
        <w:t xml:space="preserve"> меньшевики, и социалисты-революционеры остались лишь в первой традиции, да и то смягченной. Но соединив в себе две традиции, которые находились в </w:t>
      </w:r>
      <w:r>
        <w:rPr>
          <w:i/>
        </w:rPr>
        <w:t>XIX</w:t>
      </w:r>
      <w:r w:rsidRPr="00190AAE">
        <w:rPr>
          <w:i/>
          <w:lang w:val="ru-RU"/>
        </w:rPr>
        <w:t xml:space="preserve"> веке в смертельной вражде и борьбе, Ленин мог начертать план организации коммунистического государства и осуществить его. Как это парадоксально ни звучит, но большевизм есть третье явление </w:t>
      </w:r>
      <w:proofErr w:type="spellStart"/>
      <w:r w:rsidRPr="00190AAE">
        <w:rPr>
          <w:i/>
          <w:lang w:val="ru-RU"/>
        </w:rPr>
        <w:t>руской</w:t>
      </w:r>
      <w:proofErr w:type="spellEnd"/>
      <w:r w:rsidRPr="00190AAE">
        <w:rPr>
          <w:i/>
          <w:lang w:val="ru-RU"/>
        </w:rPr>
        <w:t xml:space="preserve"> великодержавности, </w:t>
      </w:r>
      <w:proofErr w:type="spellStart"/>
      <w:r w:rsidRPr="00190AAE">
        <w:rPr>
          <w:i/>
          <w:lang w:val="ru-RU"/>
        </w:rPr>
        <w:t>руского</w:t>
      </w:r>
      <w:proofErr w:type="spellEnd"/>
      <w:r w:rsidRPr="00190AAE">
        <w:rPr>
          <w:i/>
          <w:lang w:val="ru-RU"/>
        </w:rPr>
        <w:t xml:space="preserve"> империализма, – первым явлением было московское царство, вторым явлением петровская империя. Большевизм – за сильное, централизованное государство. Произошло соединение воли к социальной правде с волей к государственному могуществу, и вторая воля оказалась сильнее. Большевизм вошел в </w:t>
      </w:r>
      <w:proofErr w:type="spellStart"/>
      <w:r w:rsidRPr="00190AAE">
        <w:rPr>
          <w:i/>
          <w:lang w:val="ru-RU"/>
        </w:rPr>
        <w:t>рускую</w:t>
      </w:r>
      <w:proofErr w:type="spellEnd"/>
      <w:r w:rsidRPr="00190AAE">
        <w:rPr>
          <w:i/>
          <w:lang w:val="ru-RU"/>
        </w:rPr>
        <w:t xml:space="preserve"> жизнь как в высшей степени милитаризованная сила. Но старое </w:t>
      </w:r>
      <w:proofErr w:type="spellStart"/>
      <w:r w:rsidRPr="00190AAE">
        <w:rPr>
          <w:i/>
          <w:lang w:val="ru-RU"/>
        </w:rPr>
        <w:t>руское</w:t>
      </w:r>
      <w:proofErr w:type="spellEnd"/>
      <w:r w:rsidRPr="00190AAE">
        <w:rPr>
          <w:i/>
          <w:lang w:val="ru-RU"/>
        </w:rPr>
        <w:t xml:space="preserve"> государство всегда было милитаризованным. Проблема власти была основной у Ленина и у всех следовавших за ними. Это отличало большевиков от всех других революционеров. И они </w:t>
      </w:r>
      <w:r w:rsidRPr="00190AAE">
        <w:rPr>
          <w:i/>
          <w:lang w:val="ru-RU"/>
        </w:rPr>
        <w:lastRenderedPageBreak/>
        <w:t xml:space="preserve">создали полицейское государство, по способам управления очень похожее на старое </w:t>
      </w:r>
      <w:proofErr w:type="spellStart"/>
      <w:r w:rsidRPr="00190AAE">
        <w:rPr>
          <w:i/>
          <w:lang w:val="ru-RU"/>
        </w:rPr>
        <w:t>руское</w:t>
      </w:r>
      <w:proofErr w:type="spellEnd"/>
      <w:r w:rsidRPr="00190AAE">
        <w:rPr>
          <w:i/>
          <w:lang w:val="ru-RU"/>
        </w:rPr>
        <w:t xml:space="preserve"> государство. Но организовать власть, подчинить себе рабоче-крестьянские массы нельзя одной силой оружия, чистым насилием. Нужна целостная доктрина, целостное м</w:t>
      </w:r>
      <w:proofErr w:type="spellStart"/>
      <w:r>
        <w:rPr>
          <w:i/>
        </w:rPr>
        <w:t>i</w:t>
      </w:r>
      <w:r w:rsidRPr="00190AAE">
        <w:rPr>
          <w:i/>
          <w:lang w:val="ru-RU"/>
        </w:rPr>
        <w:t>росозерцание</w:t>
      </w:r>
      <w:proofErr w:type="spellEnd"/>
      <w:r w:rsidRPr="00190AAE">
        <w:rPr>
          <w:i/>
          <w:lang w:val="ru-RU"/>
        </w:rPr>
        <w:t xml:space="preserve">, нужны скрепляющие символы. В Московском царстве и в империи народ держался единством религиозных верований. Новая единая вера для народных масс должна быть выражена в элементарных символах. </w:t>
      </w:r>
      <w:proofErr w:type="spellStart"/>
      <w:r w:rsidRPr="00190AAE">
        <w:rPr>
          <w:i/>
          <w:lang w:val="ru-RU"/>
        </w:rPr>
        <w:t>По-руски</w:t>
      </w:r>
      <w:proofErr w:type="spellEnd"/>
      <w:r w:rsidRPr="00190AAE">
        <w:rPr>
          <w:i/>
          <w:lang w:val="ru-RU"/>
        </w:rPr>
        <w:t xml:space="preserve"> трансформированный марксизм оказался для этого вполне пригодным…</w:t>
      </w:r>
    </w:p>
    <w:p w14:paraId="692C903C" w14:textId="77777777" w:rsidR="00D22F6D" w:rsidRPr="00190AAE" w:rsidRDefault="00000000">
      <w:pPr>
        <w:ind w:left="-15"/>
        <w:rPr>
          <w:lang w:val="ru-RU"/>
        </w:rPr>
      </w:pPr>
      <w:r w:rsidRPr="00190AAE">
        <w:rPr>
          <w:i/>
          <w:lang w:val="ru-RU"/>
        </w:rPr>
        <w:t xml:space="preserve">В стране самодержавной монархии, не привыкшей к правам и свободам гражданина, легче осуществить диктатуру пролетариата, чем в западных демократиях. Это </w:t>
      </w:r>
      <w:proofErr w:type="spellStart"/>
      <w:r w:rsidRPr="00190AAE">
        <w:rPr>
          <w:i/>
          <w:lang w:val="ru-RU"/>
        </w:rPr>
        <w:t>безспорно</w:t>
      </w:r>
      <w:proofErr w:type="spellEnd"/>
      <w:r w:rsidRPr="00190AAE">
        <w:rPr>
          <w:i/>
          <w:lang w:val="ru-RU"/>
        </w:rPr>
        <w:t xml:space="preserve"> верно. Вековыми инстинктами покорности нужно воспользоваться для про </w:t>
      </w:r>
      <w:proofErr w:type="spellStart"/>
      <w:r w:rsidRPr="00190AAE">
        <w:rPr>
          <w:i/>
          <w:lang w:val="ru-RU"/>
        </w:rPr>
        <w:t>летарского</w:t>
      </w:r>
      <w:proofErr w:type="spellEnd"/>
      <w:r w:rsidRPr="00190AAE">
        <w:rPr>
          <w:i/>
          <w:lang w:val="ru-RU"/>
        </w:rPr>
        <w:t xml:space="preserve"> государства. Это предвидел К. Леонтьев. В стране индустриально отсталой, с мало развитым капитализмом, легче будет организовать экономическую жизнь согласно коммунистическому плану. Тут Ленин находится в традициях </w:t>
      </w:r>
      <w:proofErr w:type="spellStart"/>
      <w:r w:rsidRPr="00190AAE">
        <w:rPr>
          <w:i/>
          <w:lang w:val="ru-RU"/>
        </w:rPr>
        <w:t>руского</w:t>
      </w:r>
      <w:proofErr w:type="spellEnd"/>
      <w:r w:rsidRPr="00190AAE">
        <w:rPr>
          <w:i/>
          <w:lang w:val="ru-RU"/>
        </w:rPr>
        <w:t xml:space="preserve"> народнического социализма, он утверждает, что революция произойдет в России оригинально, не по-западному, т. е. в сущности не по Марксу, не по доктринерскому пониманию </w:t>
      </w:r>
      <w:proofErr w:type="spellStart"/>
      <w:r>
        <w:rPr>
          <w:i/>
        </w:rPr>
        <w:t>Маркса</w:t>
      </w:r>
      <w:proofErr w:type="spellEnd"/>
      <w:r>
        <w:rPr>
          <w:i/>
        </w:rPr>
        <w:t xml:space="preserve">. </w:t>
      </w:r>
      <w:r w:rsidRPr="00190AAE">
        <w:rPr>
          <w:i/>
          <w:lang w:val="ru-RU"/>
        </w:rPr>
        <w:t xml:space="preserve">Но все должно произойти во имя Маркса… </w:t>
      </w:r>
      <w:proofErr w:type="spellStart"/>
      <w:r w:rsidRPr="00190AAE">
        <w:rPr>
          <w:i/>
          <w:lang w:val="ru-RU"/>
        </w:rPr>
        <w:t>Безспорно</w:t>
      </w:r>
      <w:proofErr w:type="spellEnd"/>
      <w:r w:rsidRPr="00190AAE">
        <w:rPr>
          <w:i/>
          <w:lang w:val="ru-RU"/>
        </w:rPr>
        <w:t xml:space="preserve"> в </w:t>
      </w:r>
      <w:proofErr w:type="spellStart"/>
      <w:r w:rsidRPr="00190AAE">
        <w:rPr>
          <w:i/>
          <w:lang w:val="ru-RU"/>
        </w:rPr>
        <w:t>руской</w:t>
      </w:r>
      <w:proofErr w:type="spellEnd"/>
      <w:r w:rsidRPr="00190AAE">
        <w:rPr>
          <w:i/>
          <w:lang w:val="ru-RU"/>
        </w:rPr>
        <w:t xml:space="preserve"> революции есть родовая черта всякой революции. Но есть также единичная, однажды совершившаяся, оригинальная революция, она порождена своеобразием </w:t>
      </w:r>
      <w:proofErr w:type="spellStart"/>
      <w:r w:rsidRPr="00190AAE">
        <w:rPr>
          <w:i/>
          <w:lang w:val="ru-RU"/>
        </w:rPr>
        <w:t>руского</w:t>
      </w:r>
      <w:proofErr w:type="spellEnd"/>
      <w:r w:rsidRPr="00190AAE">
        <w:rPr>
          <w:i/>
          <w:lang w:val="ru-RU"/>
        </w:rPr>
        <w:t xml:space="preserve"> исторического процесса и единственностью </w:t>
      </w:r>
      <w:proofErr w:type="spellStart"/>
      <w:r w:rsidRPr="00190AAE">
        <w:rPr>
          <w:i/>
          <w:lang w:val="ru-RU"/>
        </w:rPr>
        <w:t>руской</w:t>
      </w:r>
      <w:proofErr w:type="spellEnd"/>
      <w:r w:rsidRPr="00190AAE">
        <w:rPr>
          <w:i/>
          <w:lang w:val="ru-RU"/>
        </w:rPr>
        <w:t xml:space="preserve"> интеллигенции. Нигде больше такой революции не будет. </w:t>
      </w:r>
    </w:p>
    <w:p w14:paraId="6DA63DF6" w14:textId="77777777" w:rsidR="00D22F6D" w:rsidRPr="00190AAE" w:rsidRDefault="00000000">
      <w:pPr>
        <w:ind w:left="-15"/>
        <w:rPr>
          <w:lang w:val="ru-RU"/>
        </w:rPr>
      </w:pPr>
      <w:r w:rsidRPr="00190AAE">
        <w:rPr>
          <w:i/>
          <w:lang w:val="ru-RU"/>
        </w:rPr>
        <w:t xml:space="preserve">Коммунизм на Западе есть другого рода явление. В первые годы революции рассказывали легенду, сложившуюся в народной среде о большевизме и коммунизме. Для народного сознания большевизм был </w:t>
      </w:r>
      <w:proofErr w:type="spellStart"/>
      <w:r w:rsidRPr="00190AAE">
        <w:rPr>
          <w:i/>
          <w:lang w:val="ru-RU"/>
        </w:rPr>
        <w:t>руской</w:t>
      </w:r>
      <w:proofErr w:type="spellEnd"/>
      <w:r w:rsidRPr="00190AAE">
        <w:rPr>
          <w:i/>
          <w:lang w:val="ru-RU"/>
        </w:rPr>
        <w:t xml:space="preserve"> народной революцией, разливом буйной, народной стихии, коммунизм же пришел от инородцев, он западный, не </w:t>
      </w:r>
      <w:proofErr w:type="spellStart"/>
      <w:r w:rsidRPr="00190AAE">
        <w:rPr>
          <w:i/>
          <w:lang w:val="ru-RU"/>
        </w:rPr>
        <w:t>руский</w:t>
      </w:r>
      <w:proofErr w:type="spellEnd"/>
      <w:r w:rsidRPr="00190AAE">
        <w:rPr>
          <w:i/>
          <w:lang w:val="ru-RU"/>
        </w:rPr>
        <w:t xml:space="preserve">, и он наложил на революционную народную стихию гнет деспотической организации, выражаясь по-ученому, он рационализировал иррациональное. Это очень характерная </w:t>
      </w:r>
      <w:r w:rsidRPr="00190AAE">
        <w:rPr>
          <w:i/>
          <w:lang w:val="ru-RU"/>
        </w:rPr>
        <w:lastRenderedPageBreak/>
        <w:t xml:space="preserve">легенда, свидетельствующая о женственной природе </w:t>
      </w:r>
      <w:proofErr w:type="spellStart"/>
      <w:r w:rsidRPr="00190AAE">
        <w:rPr>
          <w:i/>
          <w:lang w:val="ru-RU"/>
        </w:rPr>
        <w:t>руского</w:t>
      </w:r>
      <w:proofErr w:type="spellEnd"/>
      <w:r w:rsidRPr="00190AAE">
        <w:rPr>
          <w:i/>
          <w:lang w:val="ru-RU"/>
        </w:rPr>
        <w:t xml:space="preserve"> народа, всегда подвергающейся изнасилованию чуждым ей мужественным началом. Так народ воспринял и Петра (…) </w:t>
      </w:r>
      <w:proofErr w:type="spellStart"/>
      <w:r w:rsidRPr="00190AAE">
        <w:rPr>
          <w:i/>
          <w:lang w:val="ru-RU"/>
        </w:rPr>
        <w:t>руские</w:t>
      </w:r>
      <w:proofErr w:type="spellEnd"/>
      <w:r w:rsidRPr="00190AAE">
        <w:rPr>
          <w:i/>
          <w:lang w:val="ru-RU"/>
        </w:rPr>
        <w:t xml:space="preserve"> по характеру своему склонны к максимализму, и </w:t>
      </w:r>
      <w:proofErr w:type="spellStart"/>
      <w:r w:rsidRPr="00190AAE">
        <w:rPr>
          <w:i/>
          <w:lang w:val="ru-RU"/>
        </w:rPr>
        <w:t>максималистический</w:t>
      </w:r>
      <w:proofErr w:type="spellEnd"/>
      <w:r w:rsidRPr="00190AAE">
        <w:rPr>
          <w:i/>
          <w:lang w:val="ru-RU"/>
        </w:rPr>
        <w:t xml:space="preserve"> характер </w:t>
      </w:r>
      <w:proofErr w:type="spellStart"/>
      <w:r w:rsidRPr="00190AAE">
        <w:rPr>
          <w:i/>
          <w:lang w:val="ru-RU"/>
        </w:rPr>
        <w:t>руской</w:t>
      </w:r>
      <w:proofErr w:type="spellEnd"/>
      <w:r w:rsidRPr="00190AAE">
        <w:rPr>
          <w:i/>
          <w:lang w:val="ru-RU"/>
        </w:rPr>
        <w:t xml:space="preserve"> революции был очень правдоподобен…</w:t>
      </w:r>
    </w:p>
    <w:p w14:paraId="1DA4035A" w14:textId="77777777" w:rsidR="00D22F6D" w:rsidRPr="00190AAE" w:rsidRDefault="00000000">
      <w:pPr>
        <w:ind w:left="-15"/>
        <w:rPr>
          <w:lang w:val="ru-RU"/>
        </w:rPr>
      </w:pPr>
      <w:r w:rsidRPr="00190AAE">
        <w:rPr>
          <w:i/>
          <w:lang w:val="ru-RU"/>
        </w:rPr>
        <w:t xml:space="preserve">Большевизм воспользовался всем для своего торжества… воспользовался </w:t>
      </w:r>
      <w:proofErr w:type="spellStart"/>
      <w:r w:rsidRPr="00190AAE">
        <w:rPr>
          <w:i/>
          <w:lang w:val="ru-RU"/>
        </w:rPr>
        <w:t>рускими</w:t>
      </w:r>
      <w:proofErr w:type="spellEnd"/>
      <w:r w:rsidRPr="00190AAE">
        <w:rPr>
          <w:i/>
          <w:lang w:val="ru-RU"/>
        </w:rPr>
        <w:t xml:space="preserve"> традициями деспотического управления сверху и, вместо непривычной демократии, для которой не было навыков, провозгласил диктатуру, более схожую со старым царизмом. Он воспользовался свойствами </w:t>
      </w:r>
      <w:proofErr w:type="spellStart"/>
      <w:r w:rsidRPr="00190AAE">
        <w:rPr>
          <w:i/>
          <w:lang w:val="ru-RU"/>
        </w:rPr>
        <w:t>руской</w:t>
      </w:r>
      <w:proofErr w:type="spellEnd"/>
      <w:r w:rsidRPr="00190AAE">
        <w:rPr>
          <w:i/>
          <w:lang w:val="ru-RU"/>
        </w:rPr>
        <w:t xml:space="preserve"> души, во всем противоположной секуляризированному буржуазному обществу, ее религиозностью, ее догматизмом и максимализмом, ее исканием социальной правды и царства Божьего на земле, ее способностью к жертвам и к терпеливому несению страданий, но также к проявлениям грубости и жестокости, воспользовался </w:t>
      </w:r>
      <w:proofErr w:type="spellStart"/>
      <w:r w:rsidRPr="00190AAE">
        <w:rPr>
          <w:i/>
          <w:lang w:val="ru-RU"/>
        </w:rPr>
        <w:t>руским</w:t>
      </w:r>
      <w:proofErr w:type="spellEnd"/>
      <w:r w:rsidRPr="00190AAE">
        <w:rPr>
          <w:i/>
          <w:lang w:val="ru-RU"/>
        </w:rPr>
        <w:t xml:space="preserve"> мессианизмом, всегда остающимся, хотя бы в </w:t>
      </w:r>
      <w:proofErr w:type="spellStart"/>
      <w:r w:rsidRPr="00190AAE">
        <w:rPr>
          <w:i/>
          <w:lang w:val="ru-RU"/>
        </w:rPr>
        <w:t>безсознательной</w:t>
      </w:r>
      <w:proofErr w:type="spellEnd"/>
      <w:r w:rsidRPr="00190AAE">
        <w:rPr>
          <w:i/>
          <w:lang w:val="ru-RU"/>
        </w:rPr>
        <w:t xml:space="preserve"> форме, </w:t>
      </w:r>
      <w:proofErr w:type="spellStart"/>
      <w:r w:rsidRPr="00190AAE">
        <w:rPr>
          <w:i/>
          <w:lang w:val="ru-RU"/>
        </w:rPr>
        <w:t>руской</w:t>
      </w:r>
      <w:proofErr w:type="spellEnd"/>
      <w:r w:rsidRPr="00190AAE">
        <w:rPr>
          <w:i/>
          <w:lang w:val="ru-RU"/>
        </w:rPr>
        <w:t xml:space="preserve"> верой в особые пути России. Он воспользовался </w:t>
      </w:r>
    </w:p>
    <w:p w14:paraId="38214646" w14:textId="77777777" w:rsidR="00D22F6D" w:rsidRPr="00190AAE" w:rsidRDefault="00D22F6D">
      <w:pPr>
        <w:rPr>
          <w:lang w:val="ru-RU"/>
        </w:rPr>
        <w:sectPr w:rsidR="00D22F6D" w:rsidRPr="00190AAE">
          <w:headerReference w:type="even" r:id="rId73"/>
          <w:headerReference w:type="default" r:id="rId74"/>
          <w:footerReference w:type="even" r:id="rId75"/>
          <w:footerReference w:type="default" r:id="rId76"/>
          <w:headerReference w:type="first" r:id="rId77"/>
          <w:footerReference w:type="first" r:id="rId78"/>
          <w:pgSz w:w="8164" w:h="11906"/>
          <w:pgMar w:top="964" w:right="963" w:bottom="1237" w:left="964" w:header="720" w:footer="707" w:gutter="0"/>
          <w:cols w:space="720"/>
          <w:titlePg/>
        </w:sectPr>
      </w:pPr>
    </w:p>
    <w:p w14:paraId="6F91B635" w14:textId="77777777" w:rsidR="00D22F6D" w:rsidRPr="00190AAE" w:rsidRDefault="00000000">
      <w:pPr>
        <w:ind w:left="-15" w:firstLine="0"/>
        <w:rPr>
          <w:lang w:val="ru-RU"/>
        </w:rPr>
      </w:pPr>
      <w:r w:rsidRPr="00190AAE">
        <w:rPr>
          <w:i/>
          <w:lang w:val="ru-RU"/>
        </w:rPr>
        <w:lastRenderedPageBreak/>
        <w:t xml:space="preserve">историческим расколом между народом и культурным слоем, </w:t>
      </w:r>
      <w:proofErr w:type="gramStart"/>
      <w:r w:rsidRPr="00190AAE">
        <w:rPr>
          <w:i/>
          <w:lang w:val="ru-RU"/>
        </w:rPr>
        <w:t>на родным недоверием</w:t>
      </w:r>
      <w:proofErr w:type="gramEnd"/>
      <w:r w:rsidRPr="00190AAE">
        <w:rPr>
          <w:i/>
          <w:lang w:val="ru-RU"/>
        </w:rPr>
        <w:t xml:space="preserve"> к интеллигенции и с легкостью разгромил интеллигенцию, ему не подчинившуюся. Он впитал в себя и </w:t>
      </w:r>
      <w:proofErr w:type="spellStart"/>
      <w:r w:rsidRPr="00190AAE">
        <w:rPr>
          <w:i/>
          <w:lang w:val="ru-RU"/>
        </w:rPr>
        <w:t>руское</w:t>
      </w:r>
      <w:proofErr w:type="spellEnd"/>
      <w:r w:rsidRPr="00190AAE">
        <w:rPr>
          <w:i/>
          <w:lang w:val="ru-RU"/>
        </w:rPr>
        <w:t xml:space="preserve"> интеллигентское сектантство и </w:t>
      </w:r>
      <w:proofErr w:type="spellStart"/>
      <w:r w:rsidRPr="00190AAE">
        <w:rPr>
          <w:i/>
          <w:lang w:val="ru-RU"/>
        </w:rPr>
        <w:t>руское</w:t>
      </w:r>
      <w:proofErr w:type="spellEnd"/>
      <w:r w:rsidRPr="00190AAE">
        <w:rPr>
          <w:i/>
          <w:lang w:val="ru-RU"/>
        </w:rPr>
        <w:t xml:space="preserve"> народничество, преобразив их согласно требованиям новой эпохи. Он соответствовал отсутствию в </w:t>
      </w:r>
      <w:proofErr w:type="spellStart"/>
      <w:r w:rsidRPr="00190AAE">
        <w:rPr>
          <w:i/>
          <w:lang w:val="ru-RU"/>
        </w:rPr>
        <w:t>руском</w:t>
      </w:r>
      <w:proofErr w:type="spellEnd"/>
      <w:r w:rsidRPr="00190AAE">
        <w:rPr>
          <w:i/>
          <w:lang w:val="ru-RU"/>
        </w:rPr>
        <w:t xml:space="preserve"> народе римских понятий о собственности и буржуазных добродетелях, соответствовал </w:t>
      </w:r>
      <w:proofErr w:type="spellStart"/>
      <w:r w:rsidRPr="00190AAE">
        <w:rPr>
          <w:i/>
          <w:lang w:val="ru-RU"/>
        </w:rPr>
        <w:t>рускому</w:t>
      </w:r>
      <w:proofErr w:type="spellEnd"/>
      <w:r w:rsidRPr="00190AAE">
        <w:rPr>
          <w:i/>
          <w:lang w:val="ru-RU"/>
        </w:rPr>
        <w:t xml:space="preserve"> коллективизму, имевшему религиозные корни. Он воспользовался крушением патриархального быта в народе и разложением старых религиозных верований. Он также начал насильственно насаждать сверху новую цивилизацию, как это в свое время делал Петр. Он отрицал свободы человека, которые и раньше неизвестны были народу, которые были привилегией лишь верхних культурных слоев общества и за которые народ совсем и не собирался бороться. Он провозгласил обязательность целостного, тоталитарного м</w:t>
      </w:r>
      <w:proofErr w:type="spellStart"/>
      <w:r>
        <w:rPr>
          <w:i/>
        </w:rPr>
        <w:t>i</w:t>
      </w:r>
      <w:r w:rsidRPr="00190AAE">
        <w:rPr>
          <w:i/>
          <w:lang w:val="ru-RU"/>
        </w:rPr>
        <w:t>росозерцания</w:t>
      </w:r>
      <w:proofErr w:type="spellEnd"/>
      <w:r w:rsidRPr="00190AAE">
        <w:rPr>
          <w:i/>
          <w:lang w:val="ru-RU"/>
        </w:rPr>
        <w:t xml:space="preserve">, господствующего вероучения, что соответствовало навыкам и потребностям </w:t>
      </w:r>
      <w:proofErr w:type="spellStart"/>
      <w:r w:rsidRPr="00190AAE">
        <w:rPr>
          <w:i/>
          <w:lang w:val="ru-RU"/>
        </w:rPr>
        <w:t>руского</w:t>
      </w:r>
      <w:proofErr w:type="spellEnd"/>
      <w:r w:rsidRPr="00190AAE">
        <w:rPr>
          <w:i/>
          <w:lang w:val="ru-RU"/>
        </w:rPr>
        <w:t xml:space="preserve"> народа в вере и символах, управляющих жизнью. </w:t>
      </w:r>
      <w:proofErr w:type="spellStart"/>
      <w:r w:rsidRPr="00190AAE">
        <w:rPr>
          <w:i/>
          <w:lang w:val="ru-RU"/>
        </w:rPr>
        <w:t>Руская</w:t>
      </w:r>
      <w:proofErr w:type="spellEnd"/>
      <w:r w:rsidRPr="00190AAE">
        <w:rPr>
          <w:i/>
          <w:lang w:val="ru-RU"/>
        </w:rPr>
        <w:t xml:space="preserve"> душа не склонна к скептицизму и ей менее всего соответствует скептический либерализм. Народная душа легче всего могла перейти от целостной веры к другой целостной вере, к другой ортодоксии, охватывающей всю жизнь. Россия перешла от старого средневековья, минуя пути новой истории, с их секуляризацией, дифференциацией разных областей культуры, с их либерализмом и индивидуализмом, с торжеством буржуазии и капиталистического хозяйства. Пало старое священное </w:t>
      </w:r>
      <w:proofErr w:type="spellStart"/>
      <w:r w:rsidRPr="00190AAE">
        <w:rPr>
          <w:i/>
          <w:lang w:val="ru-RU"/>
        </w:rPr>
        <w:t>руское</w:t>
      </w:r>
      <w:proofErr w:type="spellEnd"/>
      <w:r w:rsidRPr="00190AAE">
        <w:rPr>
          <w:i/>
          <w:lang w:val="ru-RU"/>
        </w:rPr>
        <w:t xml:space="preserve"> царство и образовалось новое, тоже священное царство, обратная теократия. Произошло удивительное превращение. Марксизм, столь не </w:t>
      </w:r>
      <w:proofErr w:type="spellStart"/>
      <w:r w:rsidRPr="00190AAE">
        <w:rPr>
          <w:i/>
          <w:lang w:val="ru-RU"/>
        </w:rPr>
        <w:t>руского</w:t>
      </w:r>
      <w:proofErr w:type="spellEnd"/>
      <w:r w:rsidRPr="00190AAE">
        <w:rPr>
          <w:i/>
          <w:lang w:val="ru-RU"/>
        </w:rPr>
        <w:t xml:space="preserve"> происхождения и не </w:t>
      </w:r>
      <w:proofErr w:type="spellStart"/>
      <w:r w:rsidRPr="00190AAE">
        <w:rPr>
          <w:i/>
          <w:lang w:val="ru-RU"/>
        </w:rPr>
        <w:t>руского</w:t>
      </w:r>
      <w:proofErr w:type="spellEnd"/>
      <w:r w:rsidRPr="00190AAE">
        <w:rPr>
          <w:i/>
          <w:lang w:val="ru-RU"/>
        </w:rPr>
        <w:t xml:space="preserve"> характера, приобретает </w:t>
      </w:r>
      <w:proofErr w:type="spellStart"/>
      <w:r w:rsidRPr="00190AAE">
        <w:rPr>
          <w:i/>
          <w:lang w:val="ru-RU"/>
        </w:rPr>
        <w:t>руский</w:t>
      </w:r>
      <w:proofErr w:type="spellEnd"/>
      <w:r w:rsidRPr="00190AAE">
        <w:rPr>
          <w:i/>
          <w:lang w:val="ru-RU"/>
        </w:rPr>
        <w:t xml:space="preserve"> стиль, стиль восточный, почти приближающийся к славянофильству. </w:t>
      </w:r>
    </w:p>
    <w:p w14:paraId="4407F3BC" w14:textId="77777777" w:rsidR="00D22F6D" w:rsidRPr="00190AAE" w:rsidRDefault="00000000">
      <w:pPr>
        <w:ind w:left="-15"/>
        <w:rPr>
          <w:lang w:val="ru-RU"/>
        </w:rPr>
      </w:pPr>
      <w:r w:rsidRPr="00190AAE">
        <w:rPr>
          <w:i/>
          <w:lang w:val="ru-RU"/>
        </w:rPr>
        <w:t xml:space="preserve">Даже старая славянофильская мечта о перенесении столицы из Петербурга в Москву, в Кремль, осуществлена красным коммунизмом. И </w:t>
      </w:r>
      <w:proofErr w:type="spellStart"/>
      <w:r w:rsidRPr="00190AAE">
        <w:rPr>
          <w:i/>
          <w:lang w:val="ru-RU"/>
        </w:rPr>
        <w:t>руский</w:t>
      </w:r>
      <w:proofErr w:type="spellEnd"/>
      <w:r w:rsidRPr="00190AAE">
        <w:rPr>
          <w:i/>
          <w:lang w:val="ru-RU"/>
        </w:rPr>
        <w:t xml:space="preserve"> коммунизм вновь провозглашает старую идею славянофилов и Достоевского – «</w:t>
      </w:r>
      <w:proofErr w:type="spellStart"/>
      <w:r w:rsidRPr="00190AAE">
        <w:rPr>
          <w:i/>
          <w:lang w:val="ru-RU"/>
        </w:rPr>
        <w:t>ех</w:t>
      </w:r>
      <w:proofErr w:type="spellEnd"/>
      <w:r w:rsidRPr="00190AAE">
        <w:rPr>
          <w:i/>
          <w:lang w:val="ru-RU"/>
        </w:rPr>
        <w:t xml:space="preserve"> </w:t>
      </w:r>
      <w:r>
        <w:rPr>
          <w:i/>
        </w:rPr>
        <w:t>Oriente</w:t>
      </w:r>
      <w:r w:rsidRPr="00190AAE">
        <w:rPr>
          <w:i/>
          <w:lang w:val="ru-RU"/>
        </w:rPr>
        <w:t xml:space="preserve"> </w:t>
      </w:r>
      <w:r>
        <w:rPr>
          <w:i/>
        </w:rPr>
        <w:t>lux</w:t>
      </w:r>
      <w:r w:rsidRPr="00190AAE">
        <w:rPr>
          <w:i/>
          <w:lang w:val="ru-RU"/>
        </w:rPr>
        <w:t xml:space="preserve">». Из Москвы, из Кремля исходит свет, который должен просветить </w:t>
      </w:r>
      <w:r w:rsidRPr="00190AAE">
        <w:rPr>
          <w:i/>
          <w:lang w:val="ru-RU"/>
        </w:rPr>
        <w:lastRenderedPageBreak/>
        <w:t>буржуазную тьму Запада. Вместе с тем коммунизм создает деспотическое и бюрократическое государство, призванное господствовать над всей жизнью народа, не только над телом, но и над душой народа, в согласии с традициями Иоанна Грозного и царской власти…</w:t>
      </w:r>
    </w:p>
    <w:p w14:paraId="001E3D1B" w14:textId="77777777" w:rsidR="00D22F6D" w:rsidRPr="00190AAE" w:rsidRDefault="00000000">
      <w:pPr>
        <w:ind w:left="-15"/>
        <w:rPr>
          <w:lang w:val="ru-RU"/>
        </w:rPr>
      </w:pPr>
      <w:r w:rsidRPr="00190AAE">
        <w:rPr>
          <w:i/>
          <w:lang w:val="ru-RU"/>
        </w:rPr>
        <w:t xml:space="preserve">Когда политика поставлена под знак ортодоксии, то государство рассматривается как церковь и неизбежно преследование за верования и мнения. Так было в средневековой христианской теократии, так и в советской, коммунистической теократии, так и в Гитлеровском третьем царстве, так и во всяком государстве, претендующем на тоталитарность. Иоанн Грозный, самый замечательный теоретик самодержавия, создал концепцию православного царства, при которой царь должен заботиться о спасении душ своих подданных. Функции церкви переходят и на государство. Коммунистическая власть тоже заботится о спасении душ своих подданных, она хочет воспитать их в </w:t>
      </w:r>
      <w:proofErr w:type="spellStart"/>
      <w:r w:rsidRPr="00190AAE">
        <w:rPr>
          <w:i/>
          <w:lang w:val="ru-RU"/>
        </w:rPr>
        <w:t>единоспасающей</w:t>
      </w:r>
      <w:proofErr w:type="spellEnd"/>
      <w:r w:rsidRPr="00190AAE">
        <w:rPr>
          <w:i/>
          <w:lang w:val="ru-RU"/>
        </w:rPr>
        <w:t xml:space="preserve"> истине, она знает истину, истину диалектического материализма. Коммунистическая власть, ничем не ограниченная, движется ненавистью к христианству, в котором видит источник рабства, эксплуатации, тьмы. Коммунисты чрезвычайно невежественны и не просвещены в вопросах религиозных, но определяются они идейными мотивами, движутся своей собственной религиозной верой. Коммунистическая власть нередко проявляет большую гибкость в политике, она бывает очень </w:t>
      </w:r>
      <w:proofErr w:type="spellStart"/>
      <w:r w:rsidRPr="00190AAE">
        <w:rPr>
          <w:i/>
          <w:lang w:val="ru-RU"/>
        </w:rPr>
        <w:t>оппортунистична</w:t>
      </w:r>
      <w:proofErr w:type="spellEnd"/>
      <w:r w:rsidRPr="00190AAE">
        <w:rPr>
          <w:i/>
          <w:lang w:val="ru-RU"/>
        </w:rPr>
        <w:t xml:space="preserve"> в международной политике, идет на уступки в политике экономической, она готова дать некоторую свободу в искусстве и литературе. Коммунизм меняется, эволюционирует, он национализируется, делается более культурным, коммунистический быт обуржуазивается… Старая </w:t>
      </w:r>
      <w:proofErr w:type="spellStart"/>
      <w:r w:rsidRPr="00190AAE">
        <w:rPr>
          <w:i/>
          <w:lang w:val="ru-RU"/>
        </w:rPr>
        <w:t>руская</w:t>
      </w:r>
      <w:proofErr w:type="spellEnd"/>
      <w:r w:rsidRPr="00190AAE">
        <w:rPr>
          <w:i/>
          <w:lang w:val="ru-RU"/>
        </w:rPr>
        <w:t xml:space="preserve"> автократическая монархия имела корни в религиозных верованиях народа, она себя сознавала и оправдывала как теократия, как священное царство. Новое </w:t>
      </w:r>
      <w:proofErr w:type="spellStart"/>
      <w:r w:rsidRPr="00190AAE">
        <w:rPr>
          <w:i/>
          <w:lang w:val="ru-RU"/>
        </w:rPr>
        <w:t>руское</w:t>
      </w:r>
      <w:proofErr w:type="spellEnd"/>
      <w:r w:rsidRPr="00190AAE">
        <w:rPr>
          <w:i/>
          <w:lang w:val="ru-RU"/>
        </w:rPr>
        <w:t xml:space="preserve"> коммунистическое государство тоже </w:t>
      </w:r>
      <w:proofErr w:type="spellStart"/>
      <w:r w:rsidRPr="00190AAE">
        <w:rPr>
          <w:i/>
          <w:lang w:val="ru-RU"/>
        </w:rPr>
        <w:t>автократично</w:t>
      </w:r>
      <w:proofErr w:type="spellEnd"/>
      <w:r w:rsidRPr="00190AAE">
        <w:rPr>
          <w:i/>
          <w:lang w:val="ru-RU"/>
        </w:rPr>
        <w:t xml:space="preserve"> и тоже имеет корни в верованиях народа, в новых верованиях рабоче-крестьянских масс, оно тоже сознает себя и оправдывает как священное царство, как обратную теократию. </w:t>
      </w:r>
    </w:p>
    <w:p w14:paraId="231AE511" w14:textId="77777777" w:rsidR="00D22F6D" w:rsidRPr="00190AAE" w:rsidRDefault="00000000">
      <w:pPr>
        <w:ind w:left="-15"/>
        <w:rPr>
          <w:lang w:val="ru-RU"/>
        </w:rPr>
      </w:pPr>
      <w:r w:rsidRPr="00190AAE">
        <w:rPr>
          <w:i/>
          <w:lang w:val="ru-RU"/>
        </w:rPr>
        <w:lastRenderedPageBreak/>
        <w:t xml:space="preserve">Старая </w:t>
      </w:r>
      <w:proofErr w:type="spellStart"/>
      <w:r w:rsidRPr="00190AAE">
        <w:rPr>
          <w:i/>
          <w:lang w:val="ru-RU"/>
        </w:rPr>
        <w:t>руская</w:t>
      </w:r>
      <w:proofErr w:type="spellEnd"/>
      <w:r w:rsidRPr="00190AAE">
        <w:rPr>
          <w:i/>
          <w:lang w:val="ru-RU"/>
        </w:rPr>
        <w:t xml:space="preserve"> монархия покоилась на ортодоксальном миросозерцании, требовало согласия с ним. Новое </w:t>
      </w:r>
      <w:proofErr w:type="spellStart"/>
      <w:r w:rsidRPr="00190AAE">
        <w:rPr>
          <w:i/>
          <w:lang w:val="ru-RU"/>
        </w:rPr>
        <w:t>руское</w:t>
      </w:r>
      <w:proofErr w:type="spellEnd"/>
      <w:r w:rsidRPr="00190AAE">
        <w:rPr>
          <w:i/>
          <w:lang w:val="ru-RU"/>
        </w:rPr>
        <w:t xml:space="preserve"> коммунистическое государство тоже покоится на ортодоксальном миросозерцании и требует еще с большей принудительностью согласия с ним. Священное царство всегда есть диктатура м</w:t>
      </w:r>
      <w:proofErr w:type="spellStart"/>
      <w:r>
        <w:rPr>
          <w:i/>
        </w:rPr>
        <w:t>i</w:t>
      </w:r>
      <w:r w:rsidRPr="00190AAE">
        <w:rPr>
          <w:i/>
          <w:lang w:val="ru-RU"/>
        </w:rPr>
        <w:t>росозерцания</w:t>
      </w:r>
      <w:proofErr w:type="spellEnd"/>
      <w:r w:rsidRPr="00190AAE">
        <w:rPr>
          <w:i/>
          <w:lang w:val="ru-RU"/>
        </w:rPr>
        <w:t xml:space="preserve">, всегда требует ортодоксии, всегда извергает еретиков. Тотали </w:t>
      </w:r>
      <w:proofErr w:type="spellStart"/>
      <w:r w:rsidRPr="00190AAE">
        <w:rPr>
          <w:i/>
          <w:lang w:val="ru-RU"/>
        </w:rPr>
        <w:t>тарность</w:t>
      </w:r>
      <w:proofErr w:type="spellEnd"/>
      <w:r w:rsidRPr="00190AAE">
        <w:rPr>
          <w:i/>
          <w:lang w:val="ru-RU"/>
        </w:rPr>
        <w:t xml:space="preserve">, требование целостной веры как основы царства, соответствует глубоким религиозно-социальным инстинктам народа. Советское коммунистическое царство имеет большое сходство по своей духовной конструкции с московским православным царством. В нем то же удушье. </w:t>
      </w:r>
      <w:r>
        <w:rPr>
          <w:i/>
        </w:rPr>
        <w:t>XIX</w:t>
      </w:r>
      <w:r w:rsidRPr="00190AAE">
        <w:rPr>
          <w:i/>
          <w:lang w:val="ru-RU"/>
        </w:rPr>
        <w:t xml:space="preserve"> век в России не был целостным, был раздвоенным, он был веком свободных исканий и революции. Революция создала тоталитарное коммунистическое царство, и в этом царстве угас революционный дух, исчезли свободные искания. В царстве этом делается опыт подчинения всего народа государственному катехизису. </w:t>
      </w:r>
      <w:proofErr w:type="spellStart"/>
      <w:r w:rsidRPr="00190AAE">
        <w:rPr>
          <w:i/>
          <w:lang w:val="ru-RU"/>
        </w:rPr>
        <w:t>Руский</w:t>
      </w:r>
      <w:proofErr w:type="spellEnd"/>
      <w:r w:rsidRPr="00190AAE">
        <w:rPr>
          <w:i/>
          <w:lang w:val="ru-RU"/>
        </w:rPr>
        <w:t xml:space="preserve"> этатизм имел всегда обратной стороной </w:t>
      </w:r>
      <w:proofErr w:type="spellStart"/>
      <w:r w:rsidRPr="00190AAE">
        <w:rPr>
          <w:i/>
          <w:lang w:val="ru-RU"/>
        </w:rPr>
        <w:t>руский</w:t>
      </w:r>
      <w:proofErr w:type="spellEnd"/>
      <w:r w:rsidRPr="00190AAE">
        <w:rPr>
          <w:i/>
          <w:lang w:val="ru-RU"/>
        </w:rPr>
        <w:t xml:space="preserve"> анархизм... </w:t>
      </w:r>
    </w:p>
    <w:p w14:paraId="59D26FC1" w14:textId="77777777" w:rsidR="00D22F6D" w:rsidRPr="00190AAE" w:rsidRDefault="00000000">
      <w:pPr>
        <w:ind w:left="-15"/>
        <w:rPr>
          <w:lang w:val="ru-RU"/>
        </w:rPr>
      </w:pPr>
      <w:proofErr w:type="spellStart"/>
      <w:r w:rsidRPr="00190AAE">
        <w:rPr>
          <w:i/>
          <w:lang w:val="ru-RU"/>
        </w:rPr>
        <w:t>Руский</w:t>
      </w:r>
      <w:proofErr w:type="spellEnd"/>
      <w:r w:rsidRPr="00190AAE">
        <w:rPr>
          <w:i/>
          <w:lang w:val="ru-RU"/>
        </w:rPr>
        <w:t xml:space="preserve"> народ не осуществил своей мессианской идеи о Москве как Третьем Риме. Религиозный раскол </w:t>
      </w:r>
      <w:r>
        <w:rPr>
          <w:i/>
        </w:rPr>
        <w:t>XVII</w:t>
      </w:r>
      <w:r w:rsidRPr="00190AAE">
        <w:rPr>
          <w:i/>
          <w:lang w:val="ru-RU"/>
        </w:rPr>
        <w:t xml:space="preserve"> века обнаружил, что московское царство не есть Третий Рим. Менее всего, конечно, петербургская империя была осуществлением идеи Третьего Рима. В ней произошло окончательное раздвоение. Мессианская идея </w:t>
      </w:r>
      <w:proofErr w:type="spellStart"/>
      <w:r w:rsidRPr="00190AAE">
        <w:rPr>
          <w:i/>
          <w:lang w:val="ru-RU"/>
        </w:rPr>
        <w:t>руского</w:t>
      </w:r>
      <w:proofErr w:type="spellEnd"/>
      <w:r w:rsidRPr="00190AAE">
        <w:rPr>
          <w:i/>
          <w:lang w:val="ru-RU"/>
        </w:rPr>
        <w:t xml:space="preserve"> народа приняла или апокалиптическую форму, или форму революционную. И вот произошло изумительное в судьбе </w:t>
      </w:r>
      <w:proofErr w:type="spellStart"/>
      <w:r w:rsidRPr="00190AAE">
        <w:rPr>
          <w:i/>
          <w:lang w:val="ru-RU"/>
        </w:rPr>
        <w:t>руского</w:t>
      </w:r>
      <w:proofErr w:type="spellEnd"/>
      <w:r w:rsidRPr="00190AAE">
        <w:rPr>
          <w:i/>
          <w:lang w:val="ru-RU"/>
        </w:rPr>
        <w:t xml:space="preserve"> народа событие. Вместо Третьего Рима в России удалось осуществить Третий Интернационал, и на Третий Интернационал перешли многие черты Третьего Рима. Третий Интернационал есть тоже священное царство, и оно тоже основано на ортодоксальной вере. На Западе очень плохо понимают, что Третий Интернационал есть не Интернационал, а </w:t>
      </w:r>
      <w:proofErr w:type="spellStart"/>
      <w:r w:rsidRPr="00190AAE">
        <w:rPr>
          <w:i/>
          <w:lang w:val="ru-RU"/>
        </w:rPr>
        <w:t>руская</w:t>
      </w:r>
      <w:proofErr w:type="spellEnd"/>
      <w:r w:rsidRPr="00190AAE">
        <w:rPr>
          <w:i/>
          <w:lang w:val="ru-RU"/>
        </w:rPr>
        <w:t xml:space="preserve"> национальная идея. Это есть трансформация </w:t>
      </w:r>
      <w:proofErr w:type="spellStart"/>
      <w:r w:rsidRPr="00190AAE">
        <w:rPr>
          <w:i/>
          <w:lang w:val="ru-RU"/>
        </w:rPr>
        <w:t>руского</w:t>
      </w:r>
      <w:proofErr w:type="spellEnd"/>
      <w:r w:rsidRPr="00190AAE">
        <w:rPr>
          <w:i/>
          <w:lang w:val="ru-RU"/>
        </w:rPr>
        <w:t xml:space="preserve"> мессианизма. Западные коммунисты, примыкающие к Третьему Интернационалу, играют унизительную роль. Они не понимают, что, присоединяясь к Третьему Интернационалу, они присоединяются к </w:t>
      </w:r>
      <w:proofErr w:type="spellStart"/>
      <w:r w:rsidRPr="00190AAE">
        <w:rPr>
          <w:i/>
          <w:lang w:val="ru-RU"/>
        </w:rPr>
        <w:t>рускому</w:t>
      </w:r>
      <w:proofErr w:type="spellEnd"/>
      <w:r w:rsidRPr="00190AAE">
        <w:rPr>
          <w:i/>
          <w:lang w:val="ru-RU"/>
        </w:rPr>
        <w:t xml:space="preserve"> народу и осуществляют его </w:t>
      </w:r>
      <w:r w:rsidRPr="00190AAE">
        <w:rPr>
          <w:i/>
          <w:lang w:val="ru-RU"/>
        </w:rPr>
        <w:lastRenderedPageBreak/>
        <w:t xml:space="preserve">мессианское призвание. Я слыхал, как на французском коммунистическом собрании один французский коммунист говорил: «Маркс сказал, что у рабочих нет отечества, это было верно, но сейчас уже не верно, они имеют отечество – это Россия, это Москва, и рабочие должны защищать свое отечество». Это совершенно верно и должно было бы быть всеми сознано. Произошло то, чего Маркс и западные марксисты не могли предвидеть, произошло как бы отождествление двух мессианизмов, мессианизма </w:t>
      </w:r>
      <w:proofErr w:type="spellStart"/>
      <w:r w:rsidRPr="00190AAE">
        <w:rPr>
          <w:i/>
          <w:lang w:val="ru-RU"/>
        </w:rPr>
        <w:t>руского</w:t>
      </w:r>
      <w:proofErr w:type="spellEnd"/>
      <w:r w:rsidRPr="00190AAE">
        <w:rPr>
          <w:i/>
          <w:lang w:val="ru-RU"/>
        </w:rPr>
        <w:t xml:space="preserve"> народа и мессианизма пролетариата. </w:t>
      </w:r>
      <w:proofErr w:type="spellStart"/>
      <w:r w:rsidRPr="00190AAE">
        <w:rPr>
          <w:i/>
          <w:lang w:val="ru-RU"/>
        </w:rPr>
        <w:t>Руский</w:t>
      </w:r>
      <w:proofErr w:type="spellEnd"/>
      <w:r w:rsidRPr="00190AAE">
        <w:rPr>
          <w:i/>
          <w:lang w:val="ru-RU"/>
        </w:rPr>
        <w:t xml:space="preserve"> рабоче-крестьянский народ есть пролетариат, и весь м</w:t>
      </w:r>
      <w:proofErr w:type="spellStart"/>
      <w:r>
        <w:rPr>
          <w:i/>
        </w:rPr>
        <w:t>i</w:t>
      </w:r>
      <w:r w:rsidRPr="00190AAE">
        <w:rPr>
          <w:i/>
          <w:lang w:val="ru-RU"/>
        </w:rPr>
        <w:t>ровой</w:t>
      </w:r>
      <w:proofErr w:type="spellEnd"/>
      <w:r w:rsidRPr="00190AAE">
        <w:rPr>
          <w:i/>
          <w:lang w:val="ru-RU"/>
        </w:rPr>
        <w:t xml:space="preserve"> пролетариат, от французов до китайцев, делается </w:t>
      </w:r>
      <w:proofErr w:type="spellStart"/>
      <w:r w:rsidRPr="00190AAE">
        <w:rPr>
          <w:i/>
          <w:lang w:val="ru-RU"/>
        </w:rPr>
        <w:t>руским</w:t>
      </w:r>
      <w:proofErr w:type="spellEnd"/>
      <w:r w:rsidRPr="00190AAE">
        <w:rPr>
          <w:i/>
          <w:lang w:val="ru-RU"/>
        </w:rPr>
        <w:t xml:space="preserve"> народом, единственным в м</w:t>
      </w:r>
      <w:proofErr w:type="spellStart"/>
      <w:r>
        <w:rPr>
          <w:i/>
        </w:rPr>
        <w:t>i</w:t>
      </w:r>
      <w:proofErr w:type="spellEnd"/>
      <w:r w:rsidRPr="00190AAE">
        <w:rPr>
          <w:i/>
          <w:lang w:val="ru-RU"/>
        </w:rPr>
        <w:t xml:space="preserve">ре народом. И это мессианское сознание, рабочее и пролетарское, сопровождается почти славянофильским отношением к Западу. Запад почти отождествляется с буржуазией и капитализмом. Национализация </w:t>
      </w:r>
      <w:proofErr w:type="spellStart"/>
      <w:r w:rsidRPr="00190AAE">
        <w:rPr>
          <w:i/>
          <w:lang w:val="ru-RU"/>
        </w:rPr>
        <w:t>руского</w:t>
      </w:r>
      <w:proofErr w:type="spellEnd"/>
      <w:r w:rsidRPr="00190AAE">
        <w:rPr>
          <w:i/>
          <w:lang w:val="ru-RU"/>
        </w:rPr>
        <w:t xml:space="preserve"> коммунизма, о которой все свидетельствуют, имеет своим источником тот факт, что коммунизм осуществляется лишь в одной стране, в России, и коммунистическое царство окружено буржуазными, капиталистическими государствами…</w:t>
      </w:r>
    </w:p>
    <w:p w14:paraId="79161846" w14:textId="77777777" w:rsidR="00D22F6D" w:rsidRPr="00190AAE" w:rsidRDefault="00000000">
      <w:pPr>
        <w:ind w:left="-15"/>
        <w:rPr>
          <w:lang w:val="ru-RU"/>
        </w:rPr>
      </w:pPr>
      <w:r w:rsidRPr="00190AAE">
        <w:rPr>
          <w:i/>
          <w:lang w:val="ru-RU"/>
        </w:rPr>
        <w:t xml:space="preserve">В России вырастает не только коммунистический, но и советской патриотизм, который есть просто </w:t>
      </w:r>
      <w:proofErr w:type="spellStart"/>
      <w:r w:rsidRPr="00190AAE">
        <w:rPr>
          <w:i/>
          <w:lang w:val="ru-RU"/>
        </w:rPr>
        <w:t>руский</w:t>
      </w:r>
      <w:proofErr w:type="spellEnd"/>
      <w:r w:rsidRPr="00190AAE">
        <w:rPr>
          <w:i/>
          <w:lang w:val="ru-RU"/>
        </w:rPr>
        <w:t xml:space="preserve"> патриотизм. Но патриотизм великого народа должен быть верой в великую и м</w:t>
      </w:r>
      <w:proofErr w:type="spellStart"/>
      <w:r>
        <w:rPr>
          <w:i/>
        </w:rPr>
        <w:t>i</w:t>
      </w:r>
      <w:r w:rsidRPr="00190AAE">
        <w:rPr>
          <w:i/>
          <w:lang w:val="ru-RU"/>
        </w:rPr>
        <w:t>ровую</w:t>
      </w:r>
      <w:proofErr w:type="spellEnd"/>
      <w:r w:rsidRPr="00190AAE">
        <w:rPr>
          <w:i/>
          <w:lang w:val="ru-RU"/>
        </w:rPr>
        <w:t xml:space="preserve"> миссию этого народа, иначе это будет национализм провинциальный, замкнутый и лишенный мировых перспектив. Миссия </w:t>
      </w:r>
      <w:proofErr w:type="spellStart"/>
      <w:r w:rsidRPr="00190AAE">
        <w:rPr>
          <w:i/>
          <w:lang w:val="ru-RU"/>
        </w:rPr>
        <w:t>руского</w:t>
      </w:r>
      <w:proofErr w:type="spellEnd"/>
      <w:r w:rsidRPr="00190AAE">
        <w:rPr>
          <w:i/>
          <w:lang w:val="ru-RU"/>
        </w:rPr>
        <w:t xml:space="preserve"> народа сознается как осуществление социальной правды в человеческом обществе, не только в России, но и во всем мире. И это согласно с </w:t>
      </w:r>
      <w:proofErr w:type="spellStart"/>
      <w:r w:rsidRPr="00190AAE">
        <w:rPr>
          <w:i/>
          <w:lang w:val="ru-RU"/>
        </w:rPr>
        <w:t>рускими</w:t>
      </w:r>
      <w:proofErr w:type="spellEnd"/>
      <w:r w:rsidRPr="00190AAE">
        <w:rPr>
          <w:i/>
          <w:lang w:val="ru-RU"/>
        </w:rPr>
        <w:t xml:space="preserve"> традициями… </w:t>
      </w:r>
      <w:proofErr w:type="spellStart"/>
      <w:r w:rsidRPr="00190AAE">
        <w:rPr>
          <w:i/>
          <w:lang w:val="ru-RU"/>
        </w:rPr>
        <w:t>Руский</w:t>
      </w:r>
      <w:proofErr w:type="spellEnd"/>
      <w:r w:rsidRPr="00190AAE">
        <w:rPr>
          <w:i/>
          <w:lang w:val="ru-RU"/>
        </w:rPr>
        <w:t xml:space="preserve"> коммунизм, если взглянуть на него глубже, в свете </w:t>
      </w:r>
      <w:proofErr w:type="spellStart"/>
      <w:r w:rsidRPr="00190AAE">
        <w:rPr>
          <w:i/>
          <w:lang w:val="ru-RU"/>
        </w:rPr>
        <w:t>руской</w:t>
      </w:r>
      <w:proofErr w:type="spellEnd"/>
      <w:r w:rsidRPr="00190AAE">
        <w:rPr>
          <w:i/>
          <w:lang w:val="ru-RU"/>
        </w:rPr>
        <w:t xml:space="preserve"> исторической судьбы, есть деформация </w:t>
      </w:r>
      <w:proofErr w:type="spellStart"/>
      <w:r w:rsidRPr="00190AAE">
        <w:rPr>
          <w:i/>
          <w:lang w:val="ru-RU"/>
        </w:rPr>
        <w:t>руской</w:t>
      </w:r>
      <w:proofErr w:type="spellEnd"/>
      <w:r w:rsidRPr="00190AAE">
        <w:rPr>
          <w:i/>
          <w:lang w:val="ru-RU"/>
        </w:rPr>
        <w:t xml:space="preserve"> идеи, </w:t>
      </w:r>
      <w:proofErr w:type="spellStart"/>
      <w:r w:rsidRPr="00190AAE">
        <w:rPr>
          <w:i/>
          <w:lang w:val="ru-RU"/>
        </w:rPr>
        <w:t>руского</w:t>
      </w:r>
      <w:proofErr w:type="spellEnd"/>
      <w:r w:rsidRPr="00190AAE">
        <w:rPr>
          <w:i/>
          <w:lang w:val="ru-RU"/>
        </w:rPr>
        <w:t xml:space="preserve"> мессианизма и универсализма, </w:t>
      </w:r>
      <w:proofErr w:type="spellStart"/>
      <w:r w:rsidRPr="00190AAE">
        <w:rPr>
          <w:i/>
          <w:lang w:val="ru-RU"/>
        </w:rPr>
        <w:t>руского</w:t>
      </w:r>
      <w:proofErr w:type="spellEnd"/>
      <w:r w:rsidRPr="00190AAE">
        <w:rPr>
          <w:i/>
          <w:lang w:val="ru-RU"/>
        </w:rPr>
        <w:t xml:space="preserve"> искания царства правды, </w:t>
      </w:r>
      <w:proofErr w:type="spellStart"/>
      <w:r w:rsidRPr="00190AAE">
        <w:rPr>
          <w:i/>
          <w:lang w:val="ru-RU"/>
        </w:rPr>
        <w:t>руской</w:t>
      </w:r>
      <w:proofErr w:type="spellEnd"/>
      <w:r w:rsidRPr="00190AAE">
        <w:rPr>
          <w:i/>
          <w:lang w:val="ru-RU"/>
        </w:rPr>
        <w:t xml:space="preserve"> идеи, принявшей в атмосфере войны и разложения уродливые формы. Но </w:t>
      </w:r>
      <w:proofErr w:type="spellStart"/>
      <w:r w:rsidRPr="00190AAE">
        <w:rPr>
          <w:i/>
          <w:lang w:val="ru-RU"/>
        </w:rPr>
        <w:t>руский</w:t>
      </w:r>
      <w:proofErr w:type="spellEnd"/>
      <w:r w:rsidRPr="00190AAE">
        <w:rPr>
          <w:i/>
          <w:lang w:val="ru-RU"/>
        </w:rPr>
        <w:t xml:space="preserve"> коммунизм более связан с </w:t>
      </w:r>
      <w:proofErr w:type="spellStart"/>
      <w:r w:rsidRPr="00190AAE">
        <w:rPr>
          <w:i/>
          <w:lang w:val="ru-RU"/>
        </w:rPr>
        <w:t>рускими</w:t>
      </w:r>
      <w:proofErr w:type="spellEnd"/>
      <w:r w:rsidRPr="00190AAE">
        <w:rPr>
          <w:i/>
          <w:lang w:val="ru-RU"/>
        </w:rPr>
        <w:t xml:space="preserve"> традициями, чем это обычно о нем думают, традициями не только хорошими, но и очень плохими… Коммунизм, не как социальная система, а как религия, фанатически враждебен </w:t>
      </w:r>
      <w:r w:rsidRPr="00190AAE">
        <w:rPr>
          <w:i/>
          <w:lang w:val="ru-RU"/>
        </w:rPr>
        <w:lastRenderedPageBreak/>
        <w:t>всякой религии и более всего христианской. Он сам хочет быть религией, идущей на смену христианству, он претендует ответить на религиозные запросы человеческой души, дать смысл жизни. Коммунизм целостен, он охватывает всю жизнь, он не относится к какой-либо социальной области. Поэтому его столкновение с другими религиозными верованиями неизбежно. Нетерпимость, фанатизм всегда имеют религиозный источник</w:t>
      </w:r>
      <w:r w:rsidRPr="00190AAE">
        <w:rPr>
          <w:lang w:val="ru-RU"/>
        </w:rPr>
        <w:t xml:space="preserve">…» (см. Н.А. Бердяев «Истоки и смысл </w:t>
      </w:r>
      <w:proofErr w:type="spellStart"/>
      <w:r w:rsidRPr="00190AAE">
        <w:rPr>
          <w:lang w:val="ru-RU"/>
        </w:rPr>
        <w:t>руского</w:t>
      </w:r>
      <w:proofErr w:type="spellEnd"/>
      <w:r w:rsidRPr="00190AAE">
        <w:rPr>
          <w:lang w:val="ru-RU"/>
        </w:rPr>
        <w:t xml:space="preserve"> коммунизма», Париж, 1955).</w:t>
      </w:r>
    </w:p>
    <w:p w14:paraId="5FAE3B7A" w14:textId="77777777" w:rsidR="00D22F6D" w:rsidRPr="00190AAE" w:rsidRDefault="00D22F6D">
      <w:pPr>
        <w:rPr>
          <w:lang w:val="ru-RU"/>
        </w:rPr>
        <w:sectPr w:rsidR="00D22F6D" w:rsidRPr="00190AAE">
          <w:headerReference w:type="even" r:id="rId79"/>
          <w:headerReference w:type="default" r:id="rId80"/>
          <w:footerReference w:type="even" r:id="rId81"/>
          <w:footerReference w:type="default" r:id="rId82"/>
          <w:headerReference w:type="first" r:id="rId83"/>
          <w:footerReference w:type="first" r:id="rId84"/>
          <w:pgSz w:w="8164" w:h="11906"/>
          <w:pgMar w:top="964" w:right="963" w:bottom="1237" w:left="964" w:header="720" w:footer="707" w:gutter="0"/>
          <w:cols w:space="720"/>
        </w:sectPr>
      </w:pPr>
    </w:p>
    <w:p w14:paraId="3A2C8F83" w14:textId="77777777" w:rsidR="00D22F6D" w:rsidRPr="00190AAE" w:rsidRDefault="00000000">
      <w:pPr>
        <w:pStyle w:val="1"/>
        <w:ind w:left="89" w:right="80"/>
        <w:rPr>
          <w:lang w:val="ru-RU"/>
        </w:rPr>
      </w:pPr>
      <w:bookmarkStart w:id="3" w:name="_Toc277072"/>
      <w:r w:rsidRPr="00190AAE">
        <w:rPr>
          <w:lang w:val="ru-RU"/>
        </w:rPr>
        <w:lastRenderedPageBreak/>
        <w:t>ЗМЕЯ МЕНЯЕТ КОЖУ</w:t>
      </w:r>
      <w:bookmarkEnd w:id="3"/>
    </w:p>
    <w:p w14:paraId="5A8A6669" w14:textId="77777777" w:rsidR="00D22F6D" w:rsidRPr="00190AAE" w:rsidRDefault="00000000">
      <w:pPr>
        <w:ind w:left="-15"/>
        <w:rPr>
          <w:lang w:val="ru-RU"/>
        </w:rPr>
      </w:pPr>
      <w:r w:rsidRPr="00190AAE">
        <w:rPr>
          <w:lang w:val="ru-RU"/>
        </w:rPr>
        <w:t xml:space="preserve">Про коммунизм как новую мировую религию мы еще поговорим, а пока продолжим изучать анти-крестовый поход Коминтерна, который начался в ХХ веке и продолжается до сих пор в </w:t>
      </w:r>
      <w:r>
        <w:t>XXI</w:t>
      </w:r>
      <w:r w:rsidRPr="00190AAE">
        <w:rPr>
          <w:lang w:val="ru-RU"/>
        </w:rPr>
        <w:t xml:space="preserve">-м, но уже не так явно уже без «красных штыков», на которых в прошлом веке большевики успели принести мировую революцию во множество стран, завоевав полмира. Итак, после октябрьской контрреволюции </w:t>
      </w:r>
      <w:proofErr w:type="spellStart"/>
      <w:r w:rsidRPr="00190AAE">
        <w:rPr>
          <w:lang w:val="ru-RU"/>
        </w:rPr>
        <w:t>руские</w:t>
      </w:r>
      <w:proofErr w:type="spellEnd"/>
      <w:r w:rsidRPr="00190AAE">
        <w:rPr>
          <w:lang w:val="ru-RU"/>
        </w:rPr>
        <w:t xml:space="preserve"> имперцы (белые) воевали с советскими имперцами (красными), а значит шла не гражданская, как нам преподносят большевики, а межимпериалистическая война. Белые стремились реставрировать старую едино-неделимую Россию (с царем или без него – вопрос другой), и считали своей первостепенной задачей после свержения красных восстановить ту прежнюю великую державу от Прибалтики до Приморья и от Белого моря до Черного, которую они потеряли во время хаоса революции 1917 года. Все военные попытки </w:t>
      </w:r>
      <w:proofErr w:type="spellStart"/>
      <w:r w:rsidRPr="00190AAE">
        <w:rPr>
          <w:lang w:val="ru-RU"/>
        </w:rPr>
        <w:t>руских</w:t>
      </w:r>
      <w:proofErr w:type="spellEnd"/>
      <w:r w:rsidRPr="00190AAE">
        <w:rPr>
          <w:lang w:val="ru-RU"/>
        </w:rPr>
        <w:t xml:space="preserve"> имперцев, равно как и аналогичные последующие реваншистские попытки всех западноевропейских имперцев (итальянских фашистов, германских нацистов, испанских франкистов и др. ультраправых антикоммунистов) оказались тщетными, они так и не смогли вернуть былое величие своих стран и наций. И хотя красные не собирались ограничиваться рамками России, устремляя свои взоры далеко за ее пределы, однако ничто не помешало им использовать все, что осталось от прежнего царства. Это не только царские генералы и различные спецы, которые вдруг стали им нужны, так как без них все рушилось, и которым они предложили на выбор либо и дальше «служить родине и народу», либо сдохнуть с голоду или в чекистском подвале; это не только найденная на складах, но неиспользованная новая военная форма, в которую царь намеревался переодеть всю свою армию, и в которую в итоге одели красноармейцев и чекистов (вспомним знаменитые «буденовки» и «кожанки»), но еще и патриотические лозунги, вообще не совместимые с большевицкой пропагандой, которая внушала пролетариям, что у них нет отечества. </w:t>
      </w:r>
    </w:p>
    <w:p w14:paraId="0A87B179" w14:textId="77777777" w:rsidR="00D22F6D" w:rsidRPr="00190AAE" w:rsidRDefault="00000000">
      <w:pPr>
        <w:spacing w:after="0" w:line="249" w:lineRule="auto"/>
        <w:ind w:left="-15" w:right="-15"/>
        <w:jc w:val="left"/>
        <w:rPr>
          <w:lang w:val="ru-RU"/>
        </w:rPr>
      </w:pPr>
      <w:r w:rsidRPr="00190AAE">
        <w:rPr>
          <w:lang w:val="ru-RU"/>
        </w:rPr>
        <w:lastRenderedPageBreak/>
        <w:t xml:space="preserve">Однако, весной 1920 г., когда против большевиков начался совместный польско-украинский освободительный поход во главе с Пилсудским и Петлюрой, вначале мая дошедших до Киева, Ленин со своей кремлевской бандой стали вдруг такими ура-патриотами, что им могли бы позавидовать любые великодержавные шовинисты, орущие на каждом углу про величие России и победе над Германией. Вот что писали историки о временах антисоветского польско-украинского похода, к которому вскоре примкнула Белая НДА (Народно-Добровольческая армия), возглавляемая главой </w:t>
      </w:r>
    </w:p>
    <w:p w14:paraId="12B034F1" w14:textId="77777777" w:rsidR="00D22F6D" w:rsidRPr="00190AAE" w:rsidRDefault="00000000">
      <w:pPr>
        <w:ind w:left="-15" w:firstLine="0"/>
        <w:rPr>
          <w:lang w:val="ru-RU"/>
        </w:rPr>
      </w:pPr>
      <w:proofErr w:type="spellStart"/>
      <w:r w:rsidRPr="00190AAE">
        <w:rPr>
          <w:lang w:val="ru-RU"/>
        </w:rPr>
        <w:t>Беларуской</w:t>
      </w:r>
      <w:proofErr w:type="spellEnd"/>
      <w:r w:rsidRPr="00190AAE">
        <w:rPr>
          <w:lang w:val="ru-RU"/>
        </w:rPr>
        <w:t xml:space="preserve"> Народной республики атаманом Станиславом </w:t>
      </w:r>
      <w:proofErr w:type="spellStart"/>
      <w:r w:rsidRPr="00190AAE">
        <w:rPr>
          <w:lang w:val="ru-RU"/>
        </w:rPr>
        <w:t>БулакБулаховичем</w:t>
      </w:r>
      <w:proofErr w:type="spellEnd"/>
      <w:r w:rsidRPr="00190AAE">
        <w:rPr>
          <w:lang w:val="ru-RU"/>
        </w:rPr>
        <w:t xml:space="preserve"> и Борисом Савинковым: «</w:t>
      </w:r>
      <w:r w:rsidRPr="00190AAE">
        <w:rPr>
          <w:i/>
          <w:lang w:val="ru-RU"/>
        </w:rPr>
        <w:t>Патриотизм, объявленный Лениным еще во время мировой войны понятием буржуазным, после революции высмеиваемый и преследуемый, весной 1920 г. берется на вооружение коммунистической партией. 29 апреля ЦК РКП (б) обращается с призывом защищать Советскую республику не только к «рабочим и крестьянам», но и к «уважаемым гражданам России». Воскрешается понятие — Россия, которое революция объявила уничтоженным. ЦК напоминает в Обращении о вековой польско-</w:t>
      </w:r>
      <w:proofErr w:type="spellStart"/>
      <w:r w:rsidRPr="00190AAE">
        <w:rPr>
          <w:i/>
          <w:lang w:val="ru-RU"/>
        </w:rPr>
        <w:t>руской</w:t>
      </w:r>
      <w:proofErr w:type="spellEnd"/>
      <w:r w:rsidRPr="00190AAE">
        <w:rPr>
          <w:i/>
          <w:lang w:val="ru-RU"/>
        </w:rPr>
        <w:t xml:space="preserve"> вражде, о других вторжениях — 1612, 1812, 1914 годов. ЦК выражает уверенность, что «уважаемые граждане» не позволят польским панам навязать свою волю </w:t>
      </w:r>
      <w:proofErr w:type="spellStart"/>
      <w:r w:rsidRPr="00190AAE">
        <w:rPr>
          <w:i/>
          <w:lang w:val="ru-RU"/>
        </w:rPr>
        <w:t>рускому</w:t>
      </w:r>
      <w:proofErr w:type="spellEnd"/>
      <w:r w:rsidRPr="00190AAE">
        <w:rPr>
          <w:i/>
          <w:lang w:val="ru-RU"/>
        </w:rPr>
        <w:t xml:space="preserve"> народу. Украинские коммунисты, которые в течение трех лет вели </w:t>
      </w:r>
      <w:proofErr w:type="spellStart"/>
      <w:r w:rsidRPr="00190AAE">
        <w:rPr>
          <w:i/>
          <w:lang w:val="ru-RU"/>
        </w:rPr>
        <w:t>безпощадную</w:t>
      </w:r>
      <w:proofErr w:type="spellEnd"/>
      <w:r w:rsidRPr="00190AAE">
        <w:rPr>
          <w:i/>
          <w:lang w:val="ru-RU"/>
        </w:rPr>
        <w:t xml:space="preserve"> борьбу с украинским национализмом, звали теперь весь украинский народ на защиту «родины». Призыв к патриотическим чувствам </w:t>
      </w:r>
      <w:proofErr w:type="spellStart"/>
      <w:r w:rsidRPr="00190AAE">
        <w:rPr>
          <w:i/>
          <w:lang w:val="ru-RU"/>
        </w:rPr>
        <w:t>руского</w:t>
      </w:r>
      <w:proofErr w:type="spellEnd"/>
      <w:r w:rsidRPr="00190AAE">
        <w:rPr>
          <w:i/>
          <w:lang w:val="ru-RU"/>
        </w:rPr>
        <w:t xml:space="preserve"> народа дал немедленный результат. Генерал Брусилов обратился через «Правду» к генералам и офицерам бывшей царской армии с призывом забыть все обиды и выполнить свой долг: защитить любимую Россию, даже ценой жизни, от чужеземного ига». Просоветское ура-патриотическое помешательство охватило, по свидетельству Зинаиды Николаевны Гиппиус, и «</w:t>
      </w:r>
      <w:proofErr w:type="spellStart"/>
      <w:r w:rsidRPr="00190AAE">
        <w:rPr>
          <w:i/>
          <w:lang w:val="ru-RU"/>
        </w:rPr>
        <w:t>руское</w:t>
      </w:r>
      <w:proofErr w:type="spellEnd"/>
      <w:r w:rsidRPr="00190AAE">
        <w:rPr>
          <w:i/>
          <w:lang w:val="ru-RU"/>
        </w:rPr>
        <w:t xml:space="preserve"> </w:t>
      </w:r>
      <w:proofErr w:type="spellStart"/>
      <w:r w:rsidRPr="00190AAE">
        <w:rPr>
          <w:i/>
          <w:lang w:val="ru-RU"/>
        </w:rPr>
        <w:t>эмигрантство</w:t>
      </w:r>
      <w:proofErr w:type="spellEnd"/>
      <w:r w:rsidRPr="00190AAE">
        <w:rPr>
          <w:i/>
          <w:lang w:val="ru-RU"/>
        </w:rPr>
        <w:t xml:space="preserve">». Она пишет, хлестко и точно: «Ведь, ей-Богу, — и это стоит отметить, — все оно вплоть до </w:t>
      </w:r>
      <w:proofErr w:type="spellStart"/>
      <w:r w:rsidRPr="00190AAE">
        <w:rPr>
          <w:i/>
          <w:lang w:val="ru-RU"/>
        </w:rPr>
        <w:t>невиннобезалаберного</w:t>
      </w:r>
      <w:proofErr w:type="spellEnd"/>
      <w:r w:rsidRPr="00190AAE">
        <w:rPr>
          <w:i/>
          <w:lang w:val="ru-RU"/>
        </w:rPr>
        <w:t xml:space="preserve"> Бурцева, левое и правое, принялось кричать вместе с большевиками о патриотическом </w:t>
      </w:r>
      <w:r w:rsidRPr="00190AAE">
        <w:rPr>
          <w:i/>
          <w:lang w:val="ru-RU"/>
        </w:rPr>
        <w:lastRenderedPageBreak/>
        <w:t xml:space="preserve">подъеме в Совдепии, в Красной Армии, против «гнусной Польши», отнимающей у «России» Украину, объявляющей ее «самостийность». Орало без различия партий. В глупостях, безумно-фатальных (как «невмешательство в дела» (...) большевиков, хранящих, мол, «единую-неделимую» и проч.) </w:t>
      </w:r>
      <w:proofErr w:type="spellStart"/>
      <w:r w:rsidRPr="00190AAE">
        <w:rPr>
          <w:i/>
          <w:lang w:val="ru-RU"/>
        </w:rPr>
        <w:t>руское</w:t>
      </w:r>
      <w:proofErr w:type="spellEnd"/>
      <w:r w:rsidRPr="00190AAE">
        <w:rPr>
          <w:i/>
          <w:lang w:val="ru-RU"/>
        </w:rPr>
        <w:t xml:space="preserve"> </w:t>
      </w:r>
      <w:proofErr w:type="spellStart"/>
      <w:r w:rsidRPr="00190AAE">
        <w:rPr>
          <w:i/>
          <w:lang w:val="ru-RU"/>
        </w:rPr>
        <w:t>эмигрантство</w:t>
      </w:r>
      <w:proofErr w:type="spellEnd"/>
      <w:r w:rsidRPr="00190AAE">
        <w:rPr>
          <w:i/>
          <w:lang w:val="ru-RU"/>
        </w:rPr>
        <w:t xml:space="preserve"> всегда единодушно</w:t>
      </w:r>
      <w:r w:rsidRPr="00190AAE">
        <w:rPr>
          <w:lang w:val="ru-RU"/>
        </w:rPr>
        <w:t xml:space="preserve">…» (см. М. Геллер и А. </w:t>
      </w:r>
      <w:proofErr w:type="spellStart"/>
      <w:r w:rsidRPr="00190AAE">
        <w:rPr>
          <w:lang w:val="ru-RU"/>
        </w:rPr>
        <w:t>Некрич</w:t>
      </w:r>
      <w:proofErr w:type="spellEnd"/>
      <w:r w:rsidRPr="00190AAE">
        <w:rPr>
          <w:lang w:val="ru-RU"/>
        </w:rPr>
        <w:t xml:space="preserve"> «История России 1917-1995» Т. 1. «Утопия у власти. Книга первая. Социализм в одной стране». М. 1996).</w:t>
      </w:r>
    </w:p>
    <w:p w14:paraId="0CEBCE0E" w14:textId="77777777" w:rsidR="00D22F6D" w:rsidRPr="00190AAE" w:rsidRDefault="00000000">
      <w:pPr>
        <w:ind w:left="-15"/>
        <w:rPr>
          <w:lang w:val="ru-RU"/>
        </w:rPr>
      </w:pPr>
      <w:r w:rsidRPr="00190AAE">
        <w:rPr>
          <w:lang w:val="ru-RU"/>
        </w:rPr>
        <w:t xml:space="preserve">Именно тогда столь пламенные интернационалисты Ленин и Троцкий впервые развернули пропагандистскую кампанию, эксплуатируя по полной программе все патриотические чувства, а вовсе не Сталин, который лишь повторил этот прием, тоже воспользовавшись </w:t>
      </w:r>
      <w:proofErr w:type="spellStart"/>
      <w:r w:rsidRPr="00190AAE">
        <w:rPr>
          <w:lang w:val="ru-RU"/>
        </w:rPr>
        <w:t>руским</w:t>
      </w:r>
      <w:proofErr w:type="spellEnd"/>
      <w:r w:rsidRPr="00190AAE">
        <w:rPr>
          <w:lang w:val="ru-RU"/>
        </w:rPr>
        <w:t xml:space="preserve"> патриотизмом для спасения собственной шкуры. Причем в первые же дни войны, когда в своем обращении к народу назвал советско-германскую войну «великой отечественной», а советских рабов «братьями и сестрами», а чуть позже и вовсе вернул царскую и церковную атрибутику с золотыми пагонами и куполами, так как ради победы был готов на все, даже монархию вернуть. Так что в путинском рашизме нет ничего оригинального, поскольку это логическое продолжение ленинско-сталинского национал-большевизма. </w:t>
      </w:r>
    </w:p>
    <w:p w14:paraId="4D4CB405" w14:textId="77777777" w:rsidR="00D22F6D" w:rsidRPr="00190AAE" w:rsidRDefault="00000000">
      <w:pPr>
        <w:ind w:left="-15"/>
        <w:rPr>
          <w:lang w:val="ru-RU"/>
        </w:rPr>
      </w:pPr>
      <w:r w:rsidRPr="00190AAE">
        <w:rPr>
          <w:lang w:val="ru-RU"/>
        </w:rPr>
        <w:t xml:space="preserve">Все новое – хорошо забытое старое! И </w:t>
      </w:r>
      <w:proofErr w:type="spellStart"/>
      <w:r w:rsidRPr="00190AAE">
        <w:rPr>
          <w:lang w:val="ru-RU"/>
        </w:rPr>
        <w:t>патриотическошовинистический</w:t>
      </w:r>
      <w:proofErr w:type="spellEnd"/>
      <w:r w:rsidRPr="00190AAE">
        <w:rPr>
          <w:lang w:val="ru-RU"/>
        </w:rPr>
        <w:t xml:space="preserve"> культ победы с почитанием идолов «</w:t>
      </w:r>
      <w:proofErr w:type="spellStart"/>
      <w:r w:rsidRPr="00190AAE">
        <w:rPr>
          <w:lang w:val="ru-RU"/>
        </w:rPr>
        <w:t>материродины</w:t>
      </w:r>
      <w:proofErr w:type="spellEnd"/>
      <w:r w:rsidRPr="00190AAE">
        <w:rPr>
          <w:lang w:val="ru-RU"/>
        </w:rPr>
        <w:t xml:space="preserve">» и «вечного огня», и военная экспансия в Украину под видом «собирания </w:t>
      </w:r>
      <w:proofErr w:type="spellStart"/>
      <w:r w:rsidRPr="00190AAE">
        <w:rPr>
          <w:lang w:val="ru-RU"/>
        </w:rPr>
        <w:t>руских</w:t>
      </w:r>
      <w:proofErr w:type="spellEnd"/>
      <w:r w:rsidRPr="00190AAE">
        <w:rPr>
          <w:lang w:val="ru-RU"/>
        </w:rPr>
        <w:t xml:space="preserve"> земель», и все прочие атрибуты, которые сейчас используются кремлевско-лубянским агитпропом – все это старые, но действенные методы зомбирования рабов, которые легко вписываются в коммунистическую религию земного рая, которые широко использовались первыми большевиками, предшественниками Путина для сохранения собственной власти во время советско-польской и советско-германской войны. Почему же их преемник внук повара, попавший в Кремль (как известно дед Путина был поваром у Ленина в Горках и у Сталина на ближней даче, т.е. его в прямом смысле слова можно отнести к «кухаркиным детям», которые по утверждению Ленина могут управлять государством), </w:t>
      </w:r>
      <w:r w:rsidRPr="00190AAE">
        <w:rPr>
          <w:lang w:val="ru-RU"/>
        </w:rPr>
        <w:lastRenderedPageBreak/>
        <w:t>не может делать того же самого?! Все как обычно у коммунистов, с той лишь разницей, что путинский режим выбрал более хитроумно-изощренный путь, поспешив формально откреститься от ленинско-сталинского кровавого наследия. И хотя в последней «редакции конституции» Путин признал РФ преемницей и наследницей СССР, еще при Ельцине постсоветский режим почти полностью отказался от советской атрибутики (кроме серпасто-</w:t>
      </w:r>
      <w:proofErr w:type="spellStart"/>
      <w:r w:rsidRPr="00190AAE">
        <w:rPr>
          <w:lang w:val="ru-RU"/>
        </w:rPr>
        <w:t>молоткастого</w:t>
      </w:r>
      <w:proofErr w:type="spellEnd"/>
      <w:r w:rsidRPr="00190AAE">
        <w:rPr>
          <w:lang w:val="ru-RU"/>
        </w:rPr>
        <w:t xml:space="preserve"> красного знамени победы, без которого необольшевик Путин не может жить), используя в основном символы и наименования царской России. Чешский антикоммунист Вацлав Гавел дал довольно точную оценку: «</w:t>
      </w:r>
      <w:r w:rsidRPr="00190AAE">
        <w:rPr>
          <w:i/>
          <w:lang w:val="ru-RU"/>
        </w:rPr>
        <w:t xml:space="preserve">Эра президента Путина принесла новый тип диктатуры, опасной уже одной своей незаметной формой. Удивительно, как в нем сочетаются худшие черты коммунизма и капитализма. Проще говоря, к власти пришла шайка </w:t>
      </w:r>
      <w:proofErr w:type="spellStart"/>
      <w:r w:rsidRPr="00190AAE">
        <w:rPr>
          <w:i/>
          <w:lang w:val="ru-RU"/>
        </w:rPr>
        <w:t>кагэбешников</w:t>
      </w:r>
      <w:proofErr w:type="spellEnd"/>
      <w:r w:rsidRPr="00190AAE">
        <w:rPr>
          <w:i/>
          <w:lang w:val="ru-RU"/>
        </w:rPr>
        <w:t xml:space="preserve"> и мафиози. К тому же это люди, наученные недавним прошлым, поэтому многое они уже не делают так открыто, как было принято при Брежневе</w:t>
      </w:r>
      <w:r w:rsidRPr="00190AAE">
        <w:rPr>
          <w:lang w:val="ru-RU"/>
        </w:rPr>
        <w:t xml:space="preserve">…»  </w:t>
      </w:r>
    </w:p>
    <w:p w14:paraId="12A301DB" w14:textId="77777777" w:rsidR="00D22F6D" w:rsidRPr="00190AAE" w:rsidRDefault="00000000">
      <w:pPr>
        <w:ind w:left="-15"/>
        <w:rPr>
          <w:lang w:val="ru-RU"/>
        </w:rPr>
      </w:pPr>
      <w:r w:rsidRPr="00190AAE">
        <w:rPr>
          <w:lang w:val="ru-RU"/>
        </w:rPr>
        <w:t xml:space="preserve">Через любые принципы смогли переступить тайные и явные главари Коминтерна ради сохранения своего первого в мире коммунистического полигона, американско-иудейские банкиры готовы были потратить горы золота на укрепление его мощи и боеспособности, ограбив до нитки американских безработных, а российско-иудейские большевики готовы были использовать не только царских чиновников и генералов или прежнюю риторику великодержавного шовинизма, но даже вернуться к буржуазному строю и частной собственности, как было сначала в 1921 г., когда Ленин ввел НЭП, а потом в конце 1980-х – вначале 1990-х годов, когда Горбачев объявил перестройку, а Ельцин – экономические реформы, наконец вначале 2000-х годов, когда Путин установил криминально-олигархическую диктатуру (клептократию), которая ничем кроме масштаба в сущности не отличается от </w:t>
      </w:r>
      <w:proofErr w:type="spellStart"/>
      <w:r w:rsidRPr="00190AAE">
        <w:rPr>
          <w:lang w:val="ru-RU"/>
        </w:rPr>
        <w:t>оккультнотранснациональной</w:t>
      </w:r>
      <w:proofErr w:type="spellEnd"/>
      <w:r w:rsidRPr="00190AAE">
        <w:rPr>
          <w:lang w:val="ru-RU"/>
        </w:rPr>
        <w:t xml:space="preserve"> диктатуры мирового капитала (</w:t>
      </w:r>
      <w:proofErr w:type="spellStart"/>
      <w:r w:rsidRPr="00190AAE">
        <w:rPr>
          <w:lang w:val="ru-RU"/>
        </w:rPr>
        <w:t>криптократии</w:t>
      </w:r>
      <w:proofErr w:type="spellEnd"/>
      <w:r w:rsidRPr="00190AAE">
        <w:rPr>
          <w:lang w:val="ru-RU"/>
        </w:rPr>
        <w:t xml:space="preserve">). И это можно считать вполне нормальным естественным для тайных и явных деятелей Коминтерна, которые как раньше, так и теперь не брезгают ничем для достижения своей конечной цели – всемирной империи Красного Дракона, для чего </w:t>
      </w:r>
      <w:r w:rsidRPr="00190AAE">
        <w:rPr>
          <w:lang w:val="ru-RU"/>
        </w:rPr>
        <w:lastRenderedPageBreak/>
        <w:t xml:space="preserve">они и создали Советский Союз, на гербе которого изобразили весь Земной шар. </w:t>
      </w:r>
    </w:p>
    <w:p w14:paraId="128AE077" w14:textId="77777777" w:rsidR="00D22F6D" w:rsidRPr="00190AAE" w:rsidRDefault="00000000">
      <w:pPr>
        <w:ind w:left="-15"/>
        <w:rPr>
          <w:lang w:val="ru-RU"/>
        </w:rPr>
      </w:pPr>
      <w:r w:rsidRPr="00190AAE">
        <w:rPr>
          <w:lang w:val="ru-RU"/>
        </w:rPr>
        <w:t>То есть конечная цель Коминтерна никогда не была какой-то тайной за семью печатями, и ради ее достижения слуги сатаны развязывали воины и предпринимали много других попыток захватить мир. На первых порах они не смогли подмять под себя не только Европу, но и Азию, хотя определенных успехов достичь им все-таки удалось. Хотя и не смогли полностью разрушить, но пошатнули устои, совершив революции в Германии и Австрии (1918), Египте (1918-19), Турции (1919-23), Монголии (1921-24), совершив перевороты в Баварии и Венгрии (1918), развязав войны в Испании (1936-39), Китае (1927-37), Португалии (1926), Австрии (1934), и даже в Чили (1932) и Боливии (1936-39). СССР вначале Второй Мировой войны смог вернуть и присоединить прежние территории царской России, частично захватив Финляндию, Польшу, Румынию, и полностью Эстонию, Латвию и Литву, и особенно после войны, когда Сталину удалось захватить половину Европы, четверть Азии и даже проникнуть в страны Африки и Латинской Америки.</w:t>
      </w:r>
    </w:p>
    <w:p w14:paraId="74D1E7A8" w14:textId="77777777" w:rsidR="00D22F6D" w:rsidRPr="00190AAE" w:rsidRDefault="00000000">
      <w:pPr>
        <w:ind w:left="-15"/>
        <w:rPr>
          <w:lang w:val="ru-RU"/>
        </w:rPr>
      </w:pPr>
      <w:r w:rsidRPr="00190AAE">
        <w:rPr>
          <w:lang w:val="ru-RU"/>
        </w:rPr>
        <w:t xml:space="preserve">Интернационал-империалистам Коминтерна тогда реально противостояли лишь национал-империалисты Европы причем как старого традиционно-контрреволюционного толка (французские бонапартисты, испанские </w:t>
      </w:r>
      <w:proofErr w:type="spellStart"/>
      <w:r w:rsidRPr="00190AAE">
        <w:rPr>
          <w:lang w:val="ru-RU"/>
        </w:rPr>
        <w:t>карлисты</w:t>
      </w:r>
      <w:proofErr w:type="spellEnd"/>
      <w:r w:rsidRPr="00190AAE">
        <w:rPr>
          <w:lang w:val="ru-RU"/>
        </w:rPr>
        <w:t xml:space="preserve"> и франкисты, немецкие монархисты и народники (</w:t>
      </w:r>
      <w:proofErr w:type="spellStart"/>
      <w:r w:rsidRPr="00190AAE">
        <w:rPr>
          <w:lang w:val="ru-RU"/>
        </w:rPr>
        <w:t>фелькиш</w:t>
      </w:r>
      <w:proofErr w:type="spellEnd"/>
      <w:r w:rsidRPr="00190AAE">
        <w:rPr>
          <w:lang w:val="ru-RU"/>
        </w:rPr>
        <w:t xml:space="preserve">), греческие </w:t>
      </w:r>
      <w:proofErr w:type="spellStart"/>
      <w:r w:rsidRPr="00190AAE">
        <w:rPr>
          <w:lang w:val="ru-RU"/>
        </w:rPr>
        <w:t>метаксисты</w:t>
      </w:r>
      <w:proofErr w:type="spellEnd"/>
      <w:r w:rsidRPr="00190AAE">
        <w:rPr>
          <w:lang w:val="ru-RU"/>
        </w:rPr>
        <w:t xml:space="preserve">, португальские </w:t>
      </w:r>
      <w:proofErr w:type="spellStart"/>
      <w:r w:rsidRPr="00190AAE">
        <w:rPr>
          <w:lang w:val="ru-RU"/>
        </w:rPr>
        <w:t>салазаристы</w:t>
      </w:r>
      <w:proofErr w:type="spellEnd"/>
      <w:r w:rsidRPr="00190AAE">
        <w:rPr>
          <w:lang w:val="ru-RU"/>
        </w:rPr>
        <w:t xml:space="preserve">, </w:t>
      </w:r>
      <w:proofErr w:type="spellStart"/>
      <w:r w:rsidRPr="00190AAE">
        <w:rPr>
          <w:lang w:val="ru-RU"/>
        </w:rPr>
        <w:t>руские</w:t>
      </w:r>
      <w:proofErr w:type="spellEnd"/>
      <w:r w:rsidRPr="00190AAE">
        <w:rPr>
          <w:lang w:val="ru-RU"/>
        </w:rPr>
        <w:t xml:space="preserve"> монархисты-белогвардейцы и т.д.), так и нового консервативно-революционного толка (итальянские фашисты, германские национал-социалисты, испанские фалангисты, бельгийские </w:t>
      </w:r>
      <w:proofErr w:type="spellStart"/>
      <w:r w:rsidRPr="00190AAE">
        <w:rPr>
          <w:lang w:val="ru-RU"/>
        </w:rPr>
        <w:t>рексисты</w:t>
      </w:r>
      <w:proofErr w:type="spellEnd"/>
      <w:r w:rsidRPr="00190AAE">
        <w:rPr>
          <w:lang w:val="ru-RU"/>
        </w:rPr>
        <w:t xml:space="preserve">, хорватские усташи, французские </w:t>
      </w:r>
      <w:proofErr w:type="spellStart"/>
      <w:r w:rsidRPr="00190AAE">
        <w:rPr>
          <w:lang w:val="ru-RU"/>
        </w:rPr>
        <w:t>франсисты</w:t>
      </w:r>
      <w:proofErr w:type="spellEnd"/>
      <w:r w:rsidRPr="00190AAE">
        <w:rPr>
          <w:lang w:val="ru-RU"/>
        </w:rPr>
        <w:t>, латышские крестоносцы (</w:t>
      </w:r>
      <w:proofErr w:type="spellStart"/>
      <w:r w:rsidRPr="00190AAE">
        <w:rPr>
          <w:lang w:val="ru-RU"/>
        </w:rPr>
        <w:t>перконкрустс</w:t>
      </w:r>
      <w:proofErr w:type="spellEnd"/>
      <w:r w:rsidRPr="00190AAE">
        <w:rPr>
          <w:lang w:val="ru-RU"/>
        </w:rPr>
        <w:t xml:space="preserve">), болгарские легионеры, румынские железно-гвардейцы и многие др. национально-революционные движения, известные под общим ярлыком фашизма). И все-таки даже эта вспышка огня на затухающем костре истории не представляла серьезной опасности для Коминтерна, поскольку все национально-христианские империи Запада отжили свой век (последняя из них Великобритания прожила чуть больше). Поэтому любой </w:t>
      </w:r>
      <w:r w:rsidRPr="00190AAE">
        <w:rPr>
          <w:lang w:val="ru-RU"/>
        </w:rPr>
        <w:lastRenderedPageBreak/>
        <w:t xml:space="preserve">реваншизм, любые реакционные вспышки, будь то движения монархистов, фашистов или каких-то других национал-реставраторов былого величия держав, пытающихся каждый по-своему остановить процесс </w:t>
      </w:r>
      <w:proofErr w:type="spellStart"/>
      <w:r w:rsidRPr="00190AAE">
        <w:rPr>
          <w:lang w:val="ru-RU"/>
        </w:rPr>
        <w:t>деимпериализации</w:t>
      </w:r>
      <w:proofErr w:type="spellEnd"/>
      <w:r w:rsidRPr="00190AAE">
        <w:rPr>
          <w:lang w:val="ru-RU"/>
        </w:rPr>
        <w:t xml:space="preserve"> и тем более повернуть историю вспять, уже не представляют опасности для коминтерновских завоевателей мира. Особенно после 2-й Мировой войны, когда им при поддержке прирученных либералов и давно прикормленных гуманистов удалось создать образ мирового зла в виде фашизма, вызвав всеобщий страх и ненависть к нему, превратив этого «мертвого льва» в жупел, пугало, главный символ человеконенавистничества, за которым смог легко спрятаться зверь во стократ ужаснее и кровожаднее – коммунизм.</w:t>
      </w:r>
    </w:p>
    <w:p w14:paraId="33B0FB3D" w14:textId="77777777" w:rsidR="00D22F6D" w:rsidRPr="00190AAE" w:rsidRDefault="00000000">
      <w:pPr>
        <w:ind w:left="-15"/>
        <w:rPr>
          <w:lang w:val="ru-RU"/>
        </w:rPr>
      </w:pPr>
      <w:r w:rsidRPr="00190AAE">
        <w:rPr>
          <w:lang w:val="ru-RU"/>
        </w:rPr>
        <w:t xml:space="preserve">По сути, и красные интернационалисты, и белые националисты были контрреволюционерами, только одни стремились к победе коммунизма – всемирной империи Дракона, а другие этому всячески противились, начав общеевропейское антикоммунистическое сопротивление, встав на борьбу с Коминтерном ради возрождения своих национально-христианских империй. В 1920-30-х годах в власти в Италии и Германии смогли прийти белые контрреволюционеры. Третий рейх сильно отличался от двух предыдущих империй (вместо кайзера – фюрер, вместо традиционных религий католиков и протестантов – нацизм и некое альтернативное национал-позитивное христианство), но и в нем ощущалось стремление к былому величию Рима, с которого началась эра первых национально-христианских империй Европы. Суть белых и красных была одна, контрреволюционная, а вот последствия оказались разными – все белые национал-имперцы во главе с Гитлером были объявлены «врагами рода человеческого» («горе побежденным!» - говорили древние), а все красные интернационал-имперцы с Лениным во главе, напротив, представлены в радужных тонах, до сих пор их называют либо мечтателями, иногда прибавляя слово «волюнтаристы», либо спасителями и освободителями мира. Парадокс? Ничуть! Со времен первого пришествия Христа известно, что весь мир лежит во зле и правит им сатана – князь мира сего. Чему же удивляться, что повсюду рулят его слуги?! Коминтерн – армия сатаны, которая </w:t>
      </w:r>
      <w:r w:rsidRPr="00190AAE">
        <w:rPr>
          <w:lang w:val="ru-RU"/>
        </w:rPr>
        <w:lastRenderedPageBreak/>
        <w:t>не всегда и не везде организована сверху вниз, как думают конспирологи, но всегда управляемая из одного центра – преисподней. Эта армия рассредоточена по всей планете и разбита на отдельные полки. Хоть и не сразу, но все-таки многие смогли понять, что коммунисты – это не просто безбожники, а непримиримые богоборцы, т.е. именно сатанисты. А поняли, когда те захватив власть устроили, несомненно, религиозно-ритуальную массовую резню христиан, которых считали своими главными врагами. Эта бойня была не стихийной, а явно спланированной и хорошо продуманной, и по своим масштабам невероятной, превосходящей все гонения первых веков вместе взятые. Уже в 1918 г. патриарх Тихон предал анафеме большевиков: «…</w:t>
      </w:r>
      <w:r w:rsidRPr="00190AAE">
        <w:rPr>
          <w:i/>
          <w:lang w:val="ru-RU"/>
        </w:rPr>
        <w:t>Опомнитесь, безумцы, прекратите ваши кровавые расправы. Ведь то, что творите вы, не только жестокое дело, это – поистине дело сата-</w:t>
      </w:r>
    </w:p>
    <w:p w14:paraId="27A31985" w14:textId="77777777" w:rsidR="00D22F6D" w:rsidRPr="00190AAE" w:rsidRDefault="00D22F6D">
      <w:pPr>
        <w:rPr>
          <w:lang w:val="ru-RU"/>
        </w:rPr>
        <w:sectPr w:rsidR="00D22F6D" w:rsidRPr="00190AAE">
          <w:headerReference w:type="even" r:id="rId85"/>
          <w:headerReference w:type="default" r:id="rId86"/>
          <w:footerReference w:type="even" r:id="rId87"/>
          <w:footerReference w:type="default" r:id="rId88"/>
          <w:headerReference w:type="first" r:id="rId89"/>
          <w:footerReference w:type="first" r:id="rId90"/>
          <w:pgSz w:w="8164" w:h="11906"/>
          <w:pgMar w:top="964" w:right="963" w:bottom="1238" w:left="964" w:header="720" w:footer="707" w:gutter="0"/>
          <w:cols w:space="720"/>
        </w:sectPr>
      </w:pPr>
    </w:p>
    <w:p w14:paraId="3716CC4C" w14:textId="77777777" w:rsidR="00D22F6D" w:rsidRPr="00190AAE" w:rsidRDefault="00000000">
      <w:pPr>
        <w:ind w:left="-15" w:firstLine="0"/>
        <w:rPr>
          <w:lang w:val="ru-RU"/>
        </w:rPr>
      </w:pPr>
      <w:proofErr w:type="spellStart"/>
      <w:r w:rsidRPr="00190AAE">
        <w:rPr>
          <w:i/>
          <w:lang w:val="ru-RU"/>
        </w:rPr>
        <w:lastRenderedPageBreak/>
        <w:t>нинское</w:t>
      </w:r>
      <w:proofErr w:type="spellEnd"/>
      <w:r w:rsidRPr="00190AAE">
        <w:rPr>
          <w:i/>
          <w:lang w:val="ru-RU"/>
        </w:rPr>
        <w:t xml:space="preserve">, за которое подлежите вы огню </w:t>
      </w:r>
      <w:proofErr w:type="spellStart"/>
      <w:r w:rsidRPr="00190AAE">
        <w:rPr>
          <w:i/>
          <w:lang w:val="ru-RU"/>
        </w:rPr>
        <w:t>геенскому</w:t>
      </w:r>
      <w:proofErr w:type="spellEnd"/>
      <w:r w:rsidRPr="00190AAE">
        <w:rPr>
          <w:i/>
          <w:lang w:val="ru-RU"/>
        </w:rPr>
        <w:t xml:space="preserve"> в жизни будущей – загробной и страшному проклятию потомства в жизни настоящей – земной</w:t>
      </w:r>
      <w:r w:rsidRPr="00190AAE">
        <w:rPr>
          <w:lang w:val="ru-RU"/>
        </w:rPr>
        <w:t>…</w:t>
      </w:r>
      <w:proofErr w:type="gramStart"/>
      <w:r w:rsidRPr="00190AAE">
        <w:rPr>
          <w:lang w:val="ru-RU"/>
        </w:rPr>
        <w:t>»</w:t>
      </w:r>
      <w:proofErr w:type="gramEnd"/>
      <w:r w:rsidRPr="00190AAE">
        <w:rPr>
          <w:lang w:val="ru-RU"/>
        </w:rPr>
        <w:t xml:space="preserve"> А потом и др. иереи и архиереи начали называть коммунистов сатанистами. Митрополит Антоний, благословляя христиан на борьбу с богоборцами, писал: «</w:t>
      </w:r>
      <w:r w:rsidRPr="00190AAE">
        <w:rPr>
          <w:i/>
          <w:lang w:val="ru-RU"/>
        </w:rPr>
        <w:t>Православные христиане! Вставайте все против красного Антихриста! Не слушайте ничьих призывов примириться с ним, от кого бы сии призывы ни исходили! Нет мира между Христом и сатаной!</w:t>
      </w:r>
      <w:r w:rsidRPr="00190AAE">
        <w:rPr>
          <w:lang w:val="ru-RU"/>
        </w:rPr>
        <w:t xml:space="preserve">» (из послания митрополита Киевского и Галицкого Антония, первоиерарха РПЦЗ, 1930 г.). </w:t>
      </w:r>
    </w:p>
    <w:p w14:paraId="00A8564E" w14:textId="77777777" w:rsidR="00D22F6D" w:rsidRPr="00190AAE" w:rsidRDefault="00000000">
      <w:pPr>
        <w:ind w:left="-15"/>
        <w:rPr>
          <w:lang w:val="ru-RU"/>
        </w:rPr>
      </w:pPr>
      <w:r w:rsidRPr="00190AAE">
        <w:rPr>
          <w:lang w:val="ru-RU"/>
        </w:rPr>
        <w:t xml:space="preserve">И боголюбивые христиане знают, что мир – это поле боя, где силы света ведут непрерывно брань с армией сатаны, как учили святые отцы. В этом древнем как мир противостоянии есть только две силы и третьей не дано, поэтому христианам необходимо знать, кто наши вернее Божьи враги, среди которых есть и видимые, и невидимые. С невидимыми бесами все более-менее ясно, духовная брань с ними дело каждого христианина, но эта брань личная. А вот как быть с так называемыми «видимыми бесами», которые организованы в отряды и полки дьявольской армии, а значит и противостояние им должно быть не духовно-индивидуальное, а вполне материальное и коллективное – ратью на рать?! Но для начала нужно понять расстановку сил между Богом и Дьяволом, а для этого необходимо небольшое богословское объяснение.   </w:t>
      </w:r>
    </w:p>
    <w:p w14:paraId="5503A7E1" w14:textId="77777777" w:rsidR="00D22F6D" w:rsidRPr="00190AAE" w:rsidRDefault="00000000">
      <w:pPr>
        <w:ind w:left="-15"/>
        <w:rPr>
          <w:lang w:val="ru-RU"/>
        </w:rPr>
      </w:pPr>
      <w:r w:rsidRPr="00190AAE">
        <w:rPr>
          <w:lang w:val="ru-RU"/>
        </w:rPr>
        <w:t>Эпиграфом романа «Мастер и Маргарита» Михаил Булгаков поставил слова Мефистофеля из «Фауста» Иоганна Гете: «</w:t>
      </w:r>
      <w:r w:rsidRPr="00190AAE">
        <w:rPr>
          <w:i/>
          <w:lang w:val="ru-RU"/>
        </w:rPr>
        <w:t>Я - часть той силы, что вечно хочет зла и совершает благо</w:t>
      </w:r>
      <w:r w:rsidRPr="00190AAE">
        <w:rPr>
          <w:lang w:val="ru-RU"/>
        </w:rPr>
        <w:t xml:space="preserve">». И это очень важно для понимания того, что хотел сказать автор, который был не просто христианином, но истинно-православным христианином, поскольку принадлежал к одному из течений катакомбной ИПЦ, не признающей советскую </w:t>
      </w:r>
      <w:r>
        <w:t xml:space="preserve">РПЦ МП, </w:t>
      </w:r>
      <w:proofErr w:type="spellStart"/>
      <w:r>
        <w:t>созданную</w:t>
      </w:r>
      <w:proofErr w:type="spellEnd"/>
      <w:r>
        <w:t xml:space="preserve"> </w:t>
      </w:r>
      <w:proofErr w:type="spellStart"/>
      <w:r>
        <w:t>чекистами</w:t>
      </w:r>
      <w:proofErr w:type="spellEnd"/>
      <w:r>
        <w:t xml:space="preserve"> </w:t>
      </w:r>
      <w:proofErr w:type="spellStart"/>
      <w:r>
        <w:t>по</w:t>
      </w:r>
      <w:proofErr w:type="spellEnd"/>
      <w:r>
        <w:t xml:space="preserve"> </w:t>
      </w:r>
      <w:proofErr w:type="spellStart"/>
      <w:r>
        <w:t>приказу</w:t>
      </w:r>
      <w:proofErr w:type="spellEnd"/>
      <w:r>
        <w:t xml:space="preserve"> </w:t>
      </w:r>
      <w:proofErr w:type="spellStart"/>
      <w:r>
        <w:t>Сталина</w:t>
      </w:r>
      <w:proofErr w:type="spellEnd"/>
      <w:r>
        <w:t xml:space="preserve">. </w:t>
      </w:r>
      <w:r w:rsidRPr="00190AAE">
        <w:rPr>
          <w:lang w:val="ru-RU"/>
        </w:rPr>
        <w:t xml:space="preserve">Без понимания этой фразы роман Булгакова выглядит какой-то несусветной чертовщиной, где Дьявол под именем Воланда со своей бесовской свитой творит все, что ему захочется. С одной стороны в этом нет ничего странного, поскольку СССР – сатанинская империя зла, и </w:t>
      </w:r>
      <w:r w:rsidRPr="00190AAE">
        <w:rPr>
          <w:lang w:val="ru-RU"/>
        </w:rPr>
        <w:lastRenderedPageBreak/>
        <w:t xml:space="preserve">коммунисты как преданные слуги Дьявола играют по его правилам, но с другой стороны верные Богу христиане знают, что темные силы не всесильны и </w:t>
      </w:r>
      <w:proofErr w:type="spellStart"/>
      <w:r w:rsidRPr="00190AAE">
        <w:rPr>
          <w:lang w:val="ru-RU"/>
        </w:rPr>
        <w:t>поэ</w:t>
      </w:r>
      <w:proofErr w:type="spellEnd"/>
      <w:r w:rsidRPr="00190AAE">
        <w:rPr>
          <w:lang w:val="ru-RU"/>
        </w:rPr>
        <w:t xml:space="preserve"> тому рассматривают данную фразу исключительно с </w:t>
      </w:r>
      <w:proofErr w:type="spellStart"/>
      <w:r w:rsidRPr="00190AAE">
        <w:rPr>
          <w:lang w:val="ru-RU"/>
        </w:rPr>
        <w:t>богословскоортодоксальной</w:t>
      </w:r>
      <w:proofErr w:type="spellEnd"/>
      <w:r w:rsidRPr="00190AAE">
        <w:rPr>
          <w:lang w:val="ru-RU"/>
        </w:rPr>
        <w:t xml:space="preserve"> точки зрения. Дело в том, что с давних пор в церковных кругах было широко распространено дуалистическое заблуждение будто в мире идет нескончаемая война Бога и Дьявола, т.е. темная сила зла в представлении упрощенно или лучше сказать приземленно мыслящих христиан якобы равна светлой силе добра, которые-де борются друг с другом. Такое заблуждение, которое пришло от гностиков, в свое время породило множество ересей и сект (манихейство, </w:t>
      </w:r>
      <w:proofErr w:type="spellStart"/>
      <w:r w:rsidRPr="00190AAE">
        <w:rPr>
          <w:lang w:val="ru-RU"/>
        </w:rPr>
        <w:t>мандеизм</w:t>
      </w:r>
      <w:proofErr w:type="spellEnd"/>
      <w:r w:rsidRPr="00190AAE">
        <w:rPr>
          <w:lang w:val="ru-RU"/>
        </w:rPr>
        <w:t xml:space="preserve">, </w:t>
      </w:r>
      <w:proofErr w:type="spellStart"/>
      <w:r w:rsidRPr="00190AAE">
        <w:rPr>
          <w:lang w:val="ru-RU"/>
        </w:rPr>
        <w:t>маркионизм</w:t>
      </w:r>
      <w:proofErr w:type="spellEnd"/>
      <w:r w:rsidRPr="00190AAE">
        <w:rPr>
          <w:lang w:val="ru-RU"/>
        </w:rPr>
        <w:t xml:space="preserve">, </w:t>
      </w:r>
      <w:proofErr w:type="spellStart"/>
      <w:r w:rsidRPr="00190AAE">
        <w:rPr>
          <w:lang w:val="ru-RU"/>
        </w:rPr>
        <w:t>валентиниан</w:t>
      </w:r>
      <w:proofErr w:type="spellEnd"/>
      <w:r w:rsidRPr="00190AAE">
        <w:rPr>
          <w:lang w:val="ru-RU"/>
        </w:rPr>
        <w:t xml:space="preserve">, </w:t>
      </w:r>
      <w:proofErr w:type="spellStart"/>
      <w:r w:rsidRPr="00190AAE">
        <w:rPr>
          <w:lang w:val="ru-RU"/>
        </w:rPr>
        <w:t>павликиан</w:t>
      </w:r>
      <w:proofErr w:type="spellEnd"/>
      <w:r w:rsidRPr="00190AAE">
        <w:rPr>
          <w:lang w:val="ru-RU"/>
        </w:rPr>
        <w:t xml:space="preserve">, богомолов, катар, альбигойцев), причисленных прежде всего католиками к сатанизму за «признание равнозначности двух миров - добра и зла». </w:t>
      </w:r>
    </w:p>
    <w:p w14:paraId="084C4FC4" w14:textId="77777777" w:rsidR="00D22F6D" w:rsidRPr="00190AAE" w:rsidRDefault="00000000">
      <w:pPr>
        <w:ind w:left="-15"/>
        <w:rPr>
          <w:lang w:val="ru-RU"/>
        </w:rPr>
      </w:pPr>
      <w:r w:rsidRPr="00190AAE">
        <w:rPr>
          <w:lang w:val="ru-RU"/>
        </w:rPr>
        <w:t xml:space="preserve">Никто не станет спорить, что Дьявол – абсолютное зло, которое стремиться погубить как можно большее количество людей, поскольку, зная свою участь (а это вечный адский огонь после кончины мира), он стремиться увлечь вместе с собой и своими демонами весь человеческий род, такова уж суть падших ангелов. А вот насколько он свободен творить зло – совершенно другой вопрос! Начнем с того, что ангел Денница стал Дьяволом не по собственному желанию, а после того, как вместе с другими отпавшими от своего Создателя ангелами был низвержен с небес. Денница захотел быть больше, чем ангел, творение Божие так возгордилось, что захотело уподобиться Творцу и сравняться со своим Создателем. В теологии существуют разные версии того, когда именно это произошло, одни богословы утверждали, что это произошло до сотворения мира, другие, что уже после сотворения человека, которому и позавидовал Денница, а третьи, что низвержен он был вообще лишь после того, как соблазнил прародителей, причем есть версия, что Денница как «светоносный ангел» воспользовался змеиной плотью, чтобы обольстить Еву, склонив ее ко греху (отсюда «порождение ехидны» Мф. 3:7; 12:34; 23:33; </w:t>
      </w:r>
      <w:proofErr w:type="spellStart"/>
      <w:r w:rsidRPr="00190AAE">
        <w:rPr>
          <w:lang w:val="ru-RU"/>
        </w:rPr>
        <w:t>Лк</w:t>
      </w:r>
      <w:proofErr w:type="spellEnd"/>
      <w:r w:rsidRPr="00190AAE">
        <w:rPr>
          <w:lang w:val="ru-RU"/>
        </w:rPr>
        <w:t xml:space="preserve">. 3:7). </w:t>
      </w:r>
    </w:p>
    <w:p w14:paraId="729CB5CB" w14:textId="77777777" w:rsidR="00D22F6D" w:rsidRPr="00190AAE" w:rsidRDefault="00000000">
      <w:pPr>
        <w:ind w:left="-15"/>
        <w:rPr>
          <w:lang w:val="ru-RU"/>
        </w:rPr>
      </w:pPr>
      <w:r w:rsidRPr="00190AAE">
        <w:rPr>
          <w:lang w:val="ru-RU"/>
        </w:rPr>
        <w:lastRenderedPageBreak/>
        <w:t xml:space="preserve">В любом случае падший ангел не мог самостоятельно что-либо создать, он мог лишь испортить созданное Богом, изменить, как-то навредить тварным существам – людям, что он и сделал, и делает до сих пор, пытаясь подражать Богу, копировать, пародировать Творца, почему и получил названье «обезьяны Бога». Не отсюда ли берет начало пресловутая теория происхождения человека от обе </w:t>
      </w:r>
      <w:proofErr w:type="spellStart"/>
      <w:r w:rsidRPr="00190AAE">
        <w:rPr>
          <w:lang w:val="ru-RU"/>
        </w:rPr>
        <w:t>зьяны</w:t>
      </w:r>
      <w:proofErr w:type="spellEnd"/>
      <w:r w:rsidRPr="00190AAE">
        <w:rPr>
          <w:lang w:val="ru-RU"/>
        </w:rPr>
        <w:t>?! А если Дьявол не способен самостоятельно что-либо производить, то и действовать он может только в пределах дозволенного, т.е. делать только то, что попускает Всевышний, управляющий всем мирозданием, и светом, и тьмою, и добром, и злом, и раем, и адом, ибо пути Господни неисповедимы. Как бы парадоксально это не звучало, но зло используется во благо как отдельных людей, так и человечества в целом, идя от обратного и выступая, иногда как вразумление, иногда как испытание, иногда как воздаяние. В любом случае рано или поздно промысел Божий и зло обращает в добро, чему в истории масса примеров.</w:t>
      </w:r>
    </w:p>
    <w:p w14:paraId="00F7114E" w14:textId="77777777" w:rsidR="00D22F6D" w:rsidRPr="00190AAE" w:rsidRDefault="00000000">
      <w:pPr>
        <w:ind w:left="-15"/>
        <w:rPr>
          <w:lang w:val="ru-RU"/>
        </w:rPr>
      </w:pPr>
      <w:r w:rsidRPr="00190AAE">
        <w:rPr>
          <w:lang w:val="ru-RU"/>
        </w:rPr>
        <w:t>Впрочем, склонные к дуализму христиане тут же припомнят вам искушение Христа в пустыне (Мф. 4:1-11), акцентируя внимание на том, что Дьявол ведет себя настолько дерзко, общаясь с Сыном Божьим, предлагает сделку, обещает награды, что трудно усомниться в его силе и независимости. А еще они могут вспомнить, что апостолы называли Дьявола «князем мира», Иоанн пишет: «Ныне суд миру сему; ныне князь мира сего изгнан будет вон» (Ин. 12:31). «Уже немного Мне говорить с вами; ибо идет князь мира сего и во Мне не имеет ничего» (Ин. 14:30). Павел пишет: «…по преступлениям и грехам вашим, в которых вы некогда жили, по обычаю мира сего, по воле князя, господствующего в воздухе, духа, действующего ныне в сынах противления…» (</w:t>
      </w:r>
      <w:proofErr w:type="spellStart"/>
      <w:r w:rsidRPr="00190AAE">
        <w:rPr>
          <w:lang w:val="ru-RU"/>
        </w:rPr>
        <w:t>Еф</w:t>
      </w:r>
      <w:proofErr w:type="spellEnd"/>
      <w:r w:rsidRPr="00190AAE">
        <w:rPr>
          <w:lang w:val="ru-RU"/>
        </w:rPr>
        <w:t xml:space="preserve">. 2:1–2). Однако, здесь мы сталкиваемся с неточностью перевода на рус. язык, который искажает смысл новозаветных текстов. Во время искушения в пустыне (Мф. 4:10; </w:t>
      </w:r>
      <w:proofErr w:type="spellStart"/>
      <w:r w:rsidRPr="00190AAE">
        <w:rPr>
          <w:lang w:val="ru-RU"/>
        </w:rPr>
        <w:t>Мк</w:t>
      </w:r>
      <w:proofErr w:type="spellEnd"/>
      <w:r w:rsidRPr="00190AAE">
        <w:rPr>
          <w:lang w:val="ru-RU"/>
        </w:rPr>
        <w:t xml:space="preserve">. 8:33; </w:t>
      </w:r>
      <w:proofErr w:type="spellStart"/>
      <w:r w:rsidRPr="00190AAE">
        <w:rPr>
          <w:lang w:val="ru-RU"/>
        </w:rPr>
        <w:t>Лк</w:t>
      </w:r>
      <w:proofErr w:type="spellEnd"/>
      <w:r w:rsidRPr="00190AAE">
        <w:rPr>
          <w:lang w:val="ru-RU"/>
        </w:rPr>
        <w:t xml:space="preserve">. 4:8), равно как и в разговоре с Петром (Мф. 16:23), когда Христос называет одного из своих учеников сатаною, т.е. противником, в рус. переводе читаем: «отойди от меня, сатана». Этот перевод соответствует и латинской Вульгате, и библейскому </w:t>
      </w:r>
      <w:r w:rsidRPr="00190AAE">
        <w:rPr>
          <w:lang w:val="ru-RU"/>
        </w:rPr>
        <w:lastRenderedPageBreak/>
        <w:t>переводу Лютера, тогда как в греческом тексте использовано выражение «</w:t>
      </w:r>
      <w:proofErr w:type="spellStart"/>
      <w:r>
        <w:t>τότε</w:t>
      </w:r>
      <w:proofErr w:type="spellEnd"/>
      <w:r w:rsidRPr="00190AAE">
        <w:rPr>
          <w:lang w:val="ru-RU"/>
        </w:rPr>
        <w:t xml:space="preserve"> </w:t>
      </w:r>
      <w:proofErr w:type="spellStart"/>
      <w:r>
        <w:t>λέγει</w:t>
      </w:r>
      <w:proofErr w:type="spellEnd"/>
      <w:r w:rsidRPr="00190AAE">
        <w:rPr>
          <w:lang w:val="ru-RU"/>
        </w:rPr>
        <w:t xml:space="preserve"> </w:t>
      </w:r>
      <w:r>
        <w:t>α</w:t>
      </w:r>
      <w:proofErr w:type="spellStart"/>
      <w:r>
        <w:t>ὐτῷ</w:t>
      </w:r>
      <w:proofErr w:type="spellEnd"/>
      <w:r w:rsidRPr="00190AAE">
        <w:rPr>
          <w:lang w:val="ru-RU"/>
        </w:rPr>
        <w:t xml:space="preserve"> </w:t>
      </w:r>
      <w:r>
        <w:t>ὁ</w:t>
      </w:r>
      <w:r w:rsidRPr="00190AAE">
        <w:rPr>
          <w:lang w:val="ru-RU"/>
        </w:rPr>
        <w:t xml:space="preserve"> </w:t>
      </w:r>
      <w:proofErr w:type="spellStart"/>
      <w:r>
        <w:t>Ἰησοῦς</w:t>
      </w:r>
      <w:proofErr w:type="spellEnd"/>
      <w:r w:rsidRPr="00190AAE">
        <w:rPr>
          <w:lang w:val="ru-RU"/>
        </w:rPr>
        <w:t xml:space="preserve"> </w:t>
      </w:r>
      <w:r>
        <w:t>ὕπα</w:t>
      </w:r>
      <w:proofErr w:type="spellStart"/>
      <w:r>
        <w:t>γε</w:t>
      </w:r>
      <w:proofErr w:type="spellEnd"/>
      <w:r w:rsidRPr="00190AAE">
        <w:rPr>
          <w:lang w:val="ru-RU"/>
        </w:rPr>
        <w:t xml:space="preserve"> </w:t>
      </w:r>
      <w:r>
        <w:t>Σατα</w:t>
      </w:r>
      <w:proofErr w:type="spellStart"/>
      <w:r>
        <w:t>νᾶ</w:t>
      </w:r>
      <w:proofErr w:type="spellEnd"/>
      <w:r w:rsidRPr="00190AAE">
        <w:rPr>
          <w:lang w:val="ru-RU"/>
        </w:rPr>
        <w:t xml:space="preserve">», что значит в переводе «молчи, проклятый сатана», т.е. Господь как Властелин повелевает слуге заткнуться. Нечто похожее и в первом церковнославянском переводе Острожской Библии, где сказано: «гряди по мне, </w:t>
      </w:r>
      <w:proofErr w:type="spellStart"/>
      <w:r w:rsidRPr="00190AAE">
        <w:rPr>
          <w:lang w:val="ru-RU"/>
        </w:rPr>
        <w:t>сатано</w:t>
      </w:r>
      <w:proofErr w:type="spellEnd"/>
      <w:r w:rsidRPr="00190AAE">
        <w:rPr>
          <w:lang w:val="ru-RU"/>
        </w:rPr>
        <w:t>», т.е. «иди за мной», опять-таки Господь повелевает следовать лишь тому, что ему дозволено не больше не меньше, сохраняя таким образом первоначальный смысл греческой идиомы. Такое же искажение допущено и в переводе Евангелия от Матфея, где Христос называет Петра сатаной, т.е. своим противни</w:t>
      </w:r>
    </w:p>
    <w:p w14:paraId="215F87D3" w14:textId="77777777" w:rsidR="00D22F6D" w:rsidRPr="00190AAE" w:rsidRDefault="00D22F6D">
      <w:pPr>
        <w:rPr>
          <w:lang w:val="ru-RU"/>
        </w:rPr>
        <w:sectPr w:rsidR="00D22F6D" w:rsidRPr="00190AAE">
          <w:headerReference w:type="even" r:id="rId91"/>
          <w:headerReference w:type="default" r:id="rId92"/>
          <w:footerReference w:type="even" r:id="rId93"/>
          <w:footerReference w:type="default" r:id="rId94"/>
          <w:headerReference w:type="first" r:id="rId95"/>
          <w:footerReference w:type="first" r:id="rId96"/>
          <w:pgSz w:w="8164" w:h="11906"/>
          <w:pgMar w:top="964" w:right="963" w:bottom="1237" w:left="964" w:header="720" w:footer="707" w:gutter="0"/>
          <w:cols w:space="720"/>
        </w:sectPr>
      </w:pPr>
    </w:p>
    <w:p w14:paraId="68EA5CC1" w14:textId="77777777" w:rsidR="00D22F6D" w:rsidRPr="00190AAE" w:rsidRDefault="00000000">
      <w:pPr>
        <w:ind w:left="-15" w:firstLine="0"/>
        <w:rPr>
          <w:lang w:val="ru-RU"/>
        </w:rPr>
      </w:pPr>
      <w:r w:rsidRPr="00190AAE">
        <w:rPr>
          <w:lang w:val="ru-RU"/>
        </w:rPr>
        <w:lastRenderedPageBreak/>
        <w:t xml:space="preserve">ком (Мф. 16:23-24), слова которого для него соблазн, о чем писали отцы церкви преп. Антоний Великий, свят. Иоанн Златоуст, блаж. Иероним </w:t>
      </w:r>
      <w:proofErr w:type="spellStart"/>
      <w:r w:rsidRPr="00190AAE">
        <w:rPr>
          <w:lang w:val="ru-RU"/>
        </w:rPr>
        <w:t>Стридонский</w:t>
      </w:r>
      <w:proofErr w:type="spellEnd"/>
      <w:r w:rsidRPr="00190AAE">
        <w:rPr>
          <w:lang w:val="ru-RU"/>
        </w:rPr>
        <w:t xml:space="preserve">, преп. Максим Исповедник, свят. Игнатий (Брянчанинов) и др. богословы, указывающие на подчиненность падших ангелов высшей власти Божьей. </w:t>
      </w:r>
    </w:p>
    <w:p w14:paraId="01F538D0" w14:textId="77777777" w:rsidR="00D22F6D" w:rsidRPr="00190AAE" w:rsidRDefault="00000000">
      <w:pPr>
        <w:ind w:left="-15"/>
        <w:rPr>
          <w:lang w:val="ru-RU"/>
        </w:rPr>
      </w:pPr>
      <w:r w:rsidRPr="00190AAE">
        <w:rPr>
          <w:lang w:val="ru-RU"/>
        </w:rPr>
        <w:t xml:space="preserve">Теперь по поводу того, что значит наименования Дьявола «князем мира сего» (Ин. 12:31; 14:30; </w:t>
      </w:r>
      <w:proofErr w:type="spellStart"/>
      <w:r w:rsidRPr="00190AAE">
        <w:rPr>
          <w:lang w:val="ru-RU"/>
        </w:rPr>
        <w:t>Еф</w:t>
      </w:r>
      <w:proofErr w:type="spellEnd"/>
      <w:r w:rsidRPr="00190AAE">
        <w:rPr>
          <w:lang w:val="ru-RU"/>
        </w:rPr>
        <w:t xml:space="preserve">. 2:1–2). Если толковать буквально, получается, что Дьявол властелин мира и все люди, живущие в нем, так или иначе его слуги! Разве не абсурд?! Рус. словом «князь» в средние века называли феодального правителя части земли (удела) с живущими на ней людьми. Прежде это был военный вождь восточнославянского племени, которых скандинавские народы называли конунгами, хазары – каганами, западноевропейцы – герцогами или маркизами, турки – пашами, азиаты – ханами и т.д., это все, кто имел легитимную власть и силовой ресурс (войско, дружину). Однако и здесь мы сталкиваемся с искажением первоначального смысла, поскольку рус. словом «князь» переведено греческое </w:t>
      </w:r>
      <w:proofErr w:type="spellStart"/>
      <w:r>
        <w:t>ἄρχων</w:t>
      </w:r>
      <w:proofErr w:type="spellEnd"/>
      <w:r w:rsidRPr="00190AAE">
        <w:rPr>
          <w:lang w:val="ru-RU"/>
        </w:rPr>
        <w:t xml:space="preserve"> (</w:t>
      </w:r>
      <w:proofErr w:type="spellStart"/>
      <w:r w:rsidRPr="00190AAE">
        <w:rPr>
          <w:lang w:val="ru-RU"/>
        </w:rPr>
        <w:t>архон</w:t>
      </w:r>
      <w:proofErr w:type="spellEnd"/>
      <w:r w:rsidRPr="00190AAE">
        <w:rPr>
          <w:lang w:val="ru-RU"/>
        </w:rPr>
        <w:t xml:space="preserve"> по-другому архонт, так называли старейшин древнегреческих полисов). И раньше, и сейчас старейшинами особенно на востоке называли и называют людей, обладающих неким авторитетом и многолетним опытом, к ним прислушиваются, следуют их советам и указаниям, но никакой властью они не обладают, т.е. архонт – лидер, предводитель, руководитель, не более того.</w:t>
      </w:r>
    </w:p>
    <w:p w14:paraId="37913384" w14:textId="77777777" w:rsidR="00D22F6D" w:rsidRPr="00190AAE" w:rsidRDefault="00000000">
      <w:pPr>
        <w:ind w:left="-15"/>
        <w:rPr>
          <w:lang w:val="ru-RU"/>
        </w:rPr>
      </w:pPr>
      <w:r w:rsidRPr="00190AAE">
        <w:rPr>
          <w:lang w:val="ru-RU"/>
        </w:rPr>
        <w:t>Согласитесь, наименование Дьявола лидером определенных сил, и даже определенного мира, лежащего во зле, совсем не то, что наименование его вождем или царем. Лидер ограничен, он может только убеждать, обманывать, обольщать, увлекать, вести за собой, как делают демагоги, но и он во власти того, кто управляет всем и вся. Здесь кстати, можно вспомнить еще один термин, применимый ко всем демонам, которых апостол называет «</w:t>
      </w:r>
      <w:proofErr w:type="spellStart"/>
      <w:r w:rsidRPr="00190AAE">
        <w:rPr>
          <w:lang w:val="ru-RU"/>
        </w:rPr>
        <w:t>мироправителями</w:t>
      </w:r>
      <w:proofErr w:type="spellEnd"/>
      <w:r w:rsidRPr="00190AAE">
        <w:rPr>
          <w:lang w:val="ru-RU"/>
        </w:rPr>
        <w:t xml:space="preserve"> тьмы» (</w:t>
      </w:r>
      <w:proofErr w:type="spellStart"/>
      <w:r w:rsidRPr="00190AAE">
        <w:rPr>
          <w:lang w:val="ru-RU"/>
        </w:rPr>
        <w:t>Еф</w:t>
      </w:r>
      <w:proofErr w:type="spellEnd"/>
      <w:r w:rsidRPr="00190AAE">
        <w:rPr>
          <w:lang w:val="ru-RU"/>
        </w:rPr>
        <w:t xml:space="preserve">. 6:12). Греческое слово </w:t>
      </w:r>
      <w:proofErr w:type="spellStart"/>
      <w:r>
        <w:t>κοσμοκράτορες</w:t>
      </w:r>
      <w:proofErr w:type="spellEnd"/>
      <w:r w:rsidRPr="00190AAE">
        <w:rPr>
          <w:lang w:val="ru-RU"/>
        </w:rPr>
        <w:t xml:space="preserve"> (</w:t>
      </w:r>
      <w:proofErr w:type="spellStart"/>
      <w:r w:rsidRPr="00190AAE">
        <w:rPr>
          <w:lang w:val="ru-RU"/>
        </w:rPr>
        <w:t>космократорэс</w:t>
      </w:r>
      <w:proofErr w:type="spellEnd"/>
      <w:r w:rsidRPr="00190AAE">
        <w:rPr>
          <w:lang w:val="ru-RU"/>
        </w:rPr>
        <w:t xml:space="preserve"> – множеств. число) от </w:t>
      </w:r>
      <w:proofErr w:type="spellStart"/>
      <w:r>
        <w:t>κοσμοκράτωρ</w:t>
      </w:r>
      <w:proofErr w:type="spellEnd"/>
      <w:r w:rsidRPr="00190AAE">
        <w:rPr>
          <w:lang w:val="ru-RU"/>
        </w:rPr>
        <w:t xml:space="preserve"> (</w:t>
      </w:r>
      <w:proofErr w:type="spellStart"/>
      <w:r w:rsidRPr="00190AAE">
        <w:rPr>
          <w:lang w:val="ru-RU"/>
        </w:rPr>
        <w:t>космократор</w:t>
      </w:r>
      <w:proofErr w:type="spellEnd"/>
      <w:r w:rsidRPr="00190AAE">
        <w:rPr>
          <w:lang w:val="ru-RU"/>
        </w:rPr>
        <w:t>), хоть и переводится дословно как «</w:t>
      </w:r>
      <w:proofErr w:type="spellStart"/>
      <w:r w:rsidRPr="00190AAE">
        <w:rPr>
          <w:lang w:val="ru-RU"/>
        </w:rPr>
        <w:t>мироправители</w:t>
      </w:r>
      <w:proofErr w:type="spellEnd"/>
      <w:r w:rsidRPr="00190AAE">
        <w:rPr>
          <w:lang w:val="ru-RU"/>
        </w:rPr>
        <w:t xml:space="preserve">», но и они вовсе не правители, имеющие власть над всем миром, а лишь правители «тьмы века сего». Из всего вышесказанного </w:t>
      </w:r>
      <w:r w:rsidRPr="00190AAE">
        <w:rPr>
          <w:lang w:val="ru-RU"/>
        </w:rPr>
        <w:lastRenderedPageBreak/>
        <w:t xml:space="preserve">можно сделать однозначный вывод, что Дьявол со всеми своими демонами вместе взятыми ничего не смогли бы сделать самовольно, если бы, во-первых, не сами люди, добровольно выбирающие тьму и погибель вместо света и спасения, и во-вторых, если бы не позволение свыше сеять зло среди добра, как в притче о пшенице и плевелах (Мф. 13:24-30 и 36-43), в которой хозяин позволяет до поры до времени расти как доброму семени, так и злому, чтобы потом, когда наступит жатва все выросшее собрать и отсортировать, сохранив доброе в житнице своей, и уничтожив злое в огне. </w:t>
      </w:r>
    </w:p>
    <w:p w14:paraId="58723262" w14:textId="77777777" w:rsidR="00D22F6D" w:rsidRPr="00190AAE" w:rsidRDefault="00000000">
      <w:pPr>
        <w:ind w:left="-15"/>
        <w:rPr>
          <w:lang w:val="ru-RU"/>
        </w:rPr>
      </w:pPr>
      <w:r w:rsidRPr="00190AAE">
        <w:rPr>
          <w:lang w:val="ru-RU"/>
        </w:rPr>
        <w:t xml:space="preserve">Однако вернемся на поле боя, где идет нескончаема битва между силами света и силами тьмы. Когда я говорил, что в этой битве третьего не дано, то имел в виду вовсе не примитивное деление людей на две части, поскольку даже в рядах наших врагов можно найти множество оттенков. Наши враги не только кроваво-красные большевики и прочие ультралевые богоборцы, жаждущие крови, но и мирно-розовые социалисты, социал-демократы, транснациональные гуманисты, радужные </w:t>
      </w:r>
      <w:proofErr w:type="spellStart"/>
      <w:r w:rsidRPr="00190AAE">
        <w:rPr>
          <w:lang w:val="ru-RU"/>
        </w:rPr>
        <w:t>мультикультуралисты</w:t>
      </w:r>
      <w:proofErr w:type="spellEnd"/>
      <w:r w:rsidRPr="00190AAE">
        <w:rPr>
          <w:lang w:val="ru-RU"/>
        </w:rPr>
        <w:t xml:space="preserve"> и прочие леволиберальные безбожники. Если первые – авангард армии сатаны из числа тех, кто явными способами насильственно загоняет человечество в «светлое будущее», то вторые – ее арьергард из числа тех, кто незримо подтачивает основы, частично разрушает или полностью уничтожает Божественный Миропорядок, незаметно насаждая безбожно-гуманистические так называемые «общечеловеческие ценности», проводя уравниловку на прокрустовом ложе политкорректности, где нивелируется личность согласно теории плавильного котла и стираются грани между светом и тьмой, правдой и ложью, добром и злом, цветным и черно-белым,  возвышенным и низменным, прекрасным и безобразным, талантливым и бездарным, созидательным и паразитическим, и все ради того, чтобы превратить многоликое человечество в серую биомассу двуногих животных.</w:t>
      </w:r>
    </w:p>
    <w:p w14:paraId="3003CBDE" w14:textId="77777777" w:rsidR="00D22F6D" w:rsidRPr="00190AAE" w:rsidRDefault="00000000">
      <w:pPr>
        <w:ind w:left="-15"/>
        <w:rPr>
          <w:lang w:val="ru-RU"/>
        </w:rPr>
      </w:pPr>
      <w:r w:rsidRPr="00190AAE">
        <w:rPr>
          <w:lang w:val="ru-RU"/>
        </w:rPr>
        <w:t xml:space="preserve">Могут возразить, заявив, что не все коммунисты людоеды и что лучше быть искренним коммунистом, чем перекрасившимся в либерала или в какой-то иной политический цвет. Есть масса примеров того, как люди увлекались левыми идеями, свято веря в </w:t>
      </w:r>
      <w:r w:rsidRPr="00190AAE">
        <w:rPr>
          <w:lang w:val="ru-RU"/>
        </w:rPr>
        <w:lastRenderedPageBreak/>
        <w:t>«социальную справедливость», причем иногда такие увлечения доходили до самопожертвования, когда «во имя народного счастья» люди отдавали свою жизнь. Сколько красивых слов было сказано, чтобы выглядеть героем, готовым умереть за «свободу, равенство и братство». Чего стоит одна только фраза испанской коммунистки Долорес Ибаррури: «</w:t>
      </w:r>
      <w:r w:rsidRPr="00190AAE">
        <w:rPr>
          <w:i/>
          <w:lang w:val="ru-RU"/>
        </w:rPr>
        <w:t>Лучше умереть стоя, чем жить на коленях</w:t>
      </w:r>
      <w:r w:rsidRPr="00190AAE">
        <w:rPr>
          <w:lang w:val="ru-RU"/>
        </w:rPr>
        <w:t>…» Обычно такие энтузиасты появляются в переломные исторические моменты на волне социальных потрясений, и чаще всего это молодые люди романтического склада ума, которые стремятся изменить мир к лучшему. Недаром известные политики Ф. Гизо, Б. Дизраэли и У. Черчилль говорили, что «</w:t>
      </w:r>
      <w:r w:rsidRPr="00190AAE">
        <w:rPr>
          <w:i/>
          <w:lang w:val="ru-RU"/>
        </w:rPr>
        <w:t>кто в молодости не был революционером – у того нет сердца, а кто в зрелости не стал консерватором – у того нет ума!</w:t>
      </w:r>
      <w:r w:rsidRPr="00190AAE">
        <w:rPr>
          <w:lang w:val="ru-RU"/>
        </w:rPr>
        <w:t xml:space="preserve">» Это естественно. </w:t>
      </w:r>
    </w:p>
    <w:p w14:paraId="1CB0DD91" w14:textId="77777777" w:rsidR="00D22F6D" w:rsidRPr="00190AAE" w:rsidRDefault="00000000">
      <w:pPr>
        <w:ind w:left="-15"/>
        <w:rPr>
          <w:lang w:val="ru-RU"/>
        </w:rPr>
      </w:pPr>
      <w:r w:rsidRPr="00190AAE">
        <w:rPr>
          <w:lang w:val="ru-RU"/>
        </w:rPr>
        <w:t xml:space="preserve">Можно вспомнить, например, зараженных революционным беснованием Блока, Есенина, Хлебникова или др. поэтов и художников серебряного века. Коммунизм вообще явление весьма и весьма специфическое, предназначенное для массы не очень образованных работяг и всяких экзальтированных юнцов. Далеко не всем позволено знать, что такое настоящий коммунизм, только избранным может быть приоткрыта доктрина всемирной империи. На самом деле не так сложно отличить убежденного коммуниста (богоборца, который осознанно служит сатане) от увлеченного коммуниста (безбожника, который борется за народное счастье). Можно безошибочно распознать кто перед нами согласно евангельскому </w:t>
      </w:r>
      <w:proofErr w:type="spellStart"/>
      <w:r w:rsidRPr="00190AAE">
        <w:rPr>
          <w:lang w:val="ru-RU"/>
        </w:rPr>
        <w:t>кретерию</w:t>
      </w:r>
      <w:proofErr w:type="spellEnd"/>
      <w:r w:rsidRPr="00190AAE">
        <w:rPr>
          <w:lang w:val="ru-RU"/>
        </w:rPr>
        <w:t xml:space="preserve">: «По плодам их узнаете их» (Мф. 7:16). Далеко не все коммунисты посвящены в глубины и тайны сатанинские, т.е. повязаны ритуальной кровью, но практически все они (особенно те, кто допущен до власти) вне зависимости от названий возглавляемых ими партий, союзов, церквей, религиозных, культурных, социальных, транснациональных объединений и прочих организаций, работают на Антихриста, оккультный Коминтерн или по-другому </w:t>
      </w:r>
      <w:proofErr w:type="spellStart"/>
      <w:r w:rsidRPr="00190AAE">
        <w:rPr>
          <w:lang w:val="ru-RU"/>
        </w:rPr>
        <w:t>Сатинтерн</w:t>
      </w:r>
      <w:proofErr w:type="spellEnd"/>
      <w:r w:rsidRPr="00190AAE">
        <w:rPr>
          <w:lang w:val="ru-RU"/>
        </w:rPr>
        <w:t xml:space="preserve"> (Сатанинский Интернационал), давно строящий </w:t>
      </w:r>
      <w:proofErr w:type="spellStart"/>
      <w:r w:rsidRPr="00190AAE">
        <w:rPr>
          <w:lang w:val="ru-RU"/>
        </w:rPr>
        <w:t>всемирноунитарную</w:t>
      </w:r>
      <w:proofErr w:type="spellEnd"/>
      <w:r w:rsidRPr="00190AAE">
        <w:rPr>
          <w:lang w:val="ru-RU"/>
        </w:rPr>
        <w:t xml:space="preserve"> империю с множеством названий, которые  менялись в зависимости от обстоятельств и исторических эпох, но суть не поменялась. Как и </w:t>
      </w:r>
      <w:r w:rsidRPr="00190AAE">
        <w:rPr>
          <w:lang w:val="ru-RU"/>
        </w:rPr>
        <w:lastRenderedPageBreak/>
        <w:t xml:space="preserve">прежде одни считают будущее всемирное государство «новым миром всеобщего братства и благоденствия», а другие «всемирным царством </w:t>
      </w:r>
      <w:proofErr w:type="spellStart"/>
      <w:r w:rsidRPr="00190AAE">
        <w:rPr>
          <w:lang w:val="ru-RU"/>
        </w:rPr>
        <w:t>машиаха</w:t>
      </w:r>
      <w:proofErr w:type="spellEnd"/>
      <w:r w:rsidRPr="00190AAE">
        <w:rPr>
          <w:lang w:val="ru-RU"/>
        </w:rPr>
        <w:t xml:space="preserve">». Люди могут называть себя по-разному (некоторые даже «христианами»), но если их деятельность направлена на то, чтобы в конце концов возник новый мир вернее антимир, электронный концлагерь (кибер-ГУЛАГ), населенный однородной серой биомассой, стадом послушных рабов, управляемых какой-то элитой, значит это враги Божьи и враги человеческие из авангарда или арьергарда сатанинской армии.   </w:t>
      </w:r>
    </w:p>
    <w:p w14:paraId="4830B5F4" w14:textId="77777777" w:rsidR="00D22F6D" w:rsidRPr="00190AAE" w:rsidRDefault="00000000">
      <w:pPr>
        <w:pStyle w:val="1"/>
        <w:ind w:left="89" w:right="81"/>
        <w:rPr>
          <w:lang w:val="ru-RU"/>
        </w:rPr>
      </w:pPr>
      <w:bookmarkStart w:id="4" w:name="_Toc277073"/>
      <w:r w:rsidRPr="00190AAE">
        <w:rPr>
          <w:lang w:val="ru-RU"/>
        </w:rPr>
        <w:t>ИСТОКИ САТАНИЗМА</w:t>
      </w:r>
      <w:bookmarkEnd w:id="4"/>
    </w:p>
    <w:p w14:paraId="0FC126EA" w14:textId="77777777" w:rsidR="00D22F6D" w:rsidRPr="00190AAE" w:rsidRDefault="00000000">
      <w:pPr>
        <w:ind w:left="-15"/>
        <w:rPr>
          <w:lang w:val="ru-RU"/>
        </w:rPr>
      </w:pPr>
      <w:r w:rsidRPr="00190AAE">
        <w:rPr>
          <w:lang w:val="ru-RU"/>
        </w:rPr>
        <w:t xml:space="preserve">Следует в очередной раз кое-что разъяснить, прежде чем продолжать. Мы приучены к определенным шаблонам, которые запутывают наш ум. Нам же необходимо разбираться в терминах, которые здесь часто употребляются, и которые на первый взгляд кажутся одинаковыми – коммунизм, социализм, марксизм. С социализмом все более-менее ясно, это государственно-унитарный капитализм или этатизм, который может быть формой любого национального государства, в том числе и разновидностью национал-империализма, как в гитлеровской Германии, например, но не имеющий прямого отношения к коммунизму, хотя согласно марксистско-ленинской теории так называется «переходная стадия» от капитализма к коммунизму. Под видом обобществления или социализации (национализации) вся экономическая и политическая власть централизируется, сосредотачиваясь в одних руках того или иного государства, которое готово перейти от </w:t>
      </w:r>
      <w:proofErr w:type="spellStart"/>
      <w:r w:rsidRPr="00190AAE">
        <w:rPr>
          <w:lang w:val="ru-RU"/>
        </w:rPr>
        <w:t>националгосударственного</w:t>
      </w:r>
      <w:proofErr w:type="spellEnd"/>
      <w:r w:rsidRPr="00190AAE">
        <w:rPr>
          <w:lang w:val="ru-RU"/>
        </w:rPr>
        <w:t xml:space="preserve"> капитализма-этатизма к </w:t>
      </w:r>
      <w:proofErr w:type="spellStart"/>
      <w:r w:rsidRPr="00190AAE">
        <w:rPr>
          <w:lang w:val="ru-RU"/>
        </w:rPr>
        <w:t>интернационалкоммунистической</w:t>
      </w:r>
      <w:proofErr w:type="spellEnd"/>
      <w:r w:rsidRPr="00190AAE">
        <w:rPr>
          <w:lang w:val="ru-RU"/>
        </w:rPr>
        <w:t xml:space="preserve"> всемирной империи, таким образом пресловутый «социализм» на самом деле можно называть неким переходным этапом к коммунизму. </w:t>
      </w:r>
    </w:p>
    <w:p w14:paraId="7FFE873E" w14:textId="77777777" w:rsidR="00D22F6D" w:rsidRPr="00190AAE" w:rsidRDefault="00000000">
      <w:pPr>
        <w:ind w:left="-15"/>
        <w:rPr>
          <w:lang w:val="ru-RU"/>
        </w:rPr>
      </w:pPr>
      <w:r w:rsidRPr="00190AAE">
        <w:rPr>
          <w:lang w:val="ru-RU"/>
        </w:rPr>
        <w:t xml:space="preserve">А вот с двумя другими понятиями не все так однозначно. КОММУНИЗМ – это богоборчество вообще, не смотря на происхождение от слова КОММУННА (община, поселение); а МАРКСИЗМ – это новая религия, разновидность сатанизма, название которой происходит от ее основоположника Маркса, также как христианская религия от Христа, иначе говоря, до него </w:t>
      </w:r>
      <w:r w:rsidRPr="00190AAE">
        <w:rPr>
          <w:lang w:val="ru-RU"/>
        </w:rPr>
        <w:lastRenderedPageBreak/>
        <w:t xml:space="preserve">коммунизм носил нерелигиозный характер. Самым первым коммунистом был Нимрод, имя которого переводится как «бунтарь» или «возмутитель народа», восставший против Бога, т.е. в самом имени его было заложено понятие богоборчества. К сожалению, из канонического текста Библии о нем мы ничего не узнаем кроме того, что он был «сильным звероловом» (Быт. 10:9-10). А вот из древних апокрифов и др. небиблейских источников, например, из </w:t>
      </w:r>
      <w:proofErr w:type="spellStart"/>
      <w:r w:rsidRPr="00190AAE">
        <w:rPr>
          <w:lang w:val="ru-RU"/>
        </w:rPr>
        <w:t>Танахи</w:t>
      </w:r>
      <w:proofErr w:type="spellEnd"/>
      <w:r w:rsidRPr="00190AAE">
        <w:rPr>
          <w:lang w:val="ru-RU"/>
        </w:rPr>
        <w:t xml:space="preserve">, </w:t>
      </w:r>
      <w:proofErr w:type="spellStart"/>
      <w:r w:rsidRPr="00190AAE">
        <w:rPr>
          <w:lang w:val="ru-RU"/>
        </w:rPr>
        <w:t>Агадических</w:t>
      </w:r>
      <w:proofErr w:type="spellEnd"/>
      <w:r w:rsidRPr="00190AAE">
        <w:rPr>
          <w:lang w:val="ru-RU"/>
        </w:rPr>
        <w:t xml:space="preserve"> преданий, Исламских, Армянских книг и легенд Ближнего Востока известно, что Нимрод был первым царем-тираном, который начал строить Вавилонскую башню, тем самым бросив вызов Богу. Из Агады узнаем, что Вавилонская башня, названная «домом Нимрода», была задумана им для того, чтобы в случае повторного всемирного потопа люди могли бы выжить и Бог не смог бы никого утопить. Нимрод вообще был довольно-таки </w:t>
      </w:r>
      <w:proofErr w:type="spellStart"/>
      <w:r w:rsidRPr="00190AAE">
        <w:rPr>
          <w:lang w:val="ru-RU"/>
        </w:rPr>
        <w:t>наивнопримитивным</w:t>
      </w:r>
      <w:proofErr w:type="spellEnd"/>
      <w:r w:rsidRPr="00190AAE">
        <w:rPr>
          <w:lang w:val="ru-RU"/>
        </w:rPr>
        <w:t xml:space="preserve"> человеком, относясь к Богу, как к равному, он даже пытался запустить в него стрелу из лука, т.е. мыслил также </w:t>
      </w:r>
      <w:proofErr w:type="spellStart"/>
      <w:r w:rsidRPr="00190AAE">
        <w:rPr>
          <w:lang w:val="ru-RU"/>
        </w:rPr>
        <w:t>убогоприземленно</w:t>
      </w:r>
      <w:proofErr w:type="spellEnd"/>
      <w:r w:rsidRPr="00190AAE">
        <w:rPr>
          <w:lang w:val="ru-RU"/>
        </w:rPr>
        <w:t xml:space="preserve">, как и большевики, которые пытались оскорбить Бога тем, что показывали небу кукиши или плевали вверх. Под стать им были их внуки, которые радостно восклицали: «Гагарин летал в космос и Бога там не видел». В разных неканонических источниках Нимрод описывается как необычайно жестокий и гордый правитель, объявивший свою власть божественной, а себя богом, который требовал от своего народа полного подчинения и таких же почестей, какие люди воздавали лишь Всевышнему Богу. Одним словом, Нимрод был хоть и не очень-то умным, но первым диктатором-самозванцем, решившим построить рай на земле. Все прочие коммунисты начиная с античных времен и средневековья, заканчивая эпохой возрождения и первых революций так или иначе были его последователями, с той лишь разницей, что одни были явными богоборцами или примитивно мыслящими безбожниками, а другие наивными инфантильными утопистами, считавшими себя благодетелями человечества. </w:t>
      </w:r>
    </w:p>
    <w:p w14:paraId="6297441E" w14:textId="77777777" w:rsidR="00D22F6D" w:rsidRPr="00190AAE" w:rsidRDefault="00000000">
      <w:pPr>
        <w:ind w:left="-15"/>
        <w:rPr>
          <w:lang w:val="ru-RU"/>
        </w:rPr>
      </w:pPr>
      <w:r w:rsidRPr="00190AAE">
        <w:rPr>
          <w:lang w:val="ru-RU"/>
        </w:rPr>
        <w:t xml:space="preserve">Слово «коммунизм» впервые употребил «социалистический мессия» по имени Джон Гудвин </w:t>
      </w:r>
      <w:proofErr w:type="spellStart"/>
      <w:r w:rsidRPr="00190AAE">
        <w:rPr>
          <w:lang w:val="ru-RU"/>
        </w:rPr>
        <w:t>Бармби</w:t>
      </w:r>
      <w:proofErr w:type="spellEnd"/>
      <w:r w:rsidRPr="00190AAE">
        <w:rPr>
          <w:lang w:val="ru-RU"/>
        </w:rPr>
        <w:t xml:space="preserve">, который использовал его в английском языке около 1840 г. В описании его </w:t>
      </w:r>
      <w:r w:rsidRPr="00190AAE">
        <w:rPr>
          <w:lang w:val="ru-RU"/>
        </w:rPr>
        <w:lastRenderedPageBreak/>
        <w:t>«Коммунистической хроники» раскрывается цель того, чего же хотел этот апостол коммунистической церкви: «</w:t>
      </w:r>
      <w:r w:rsidRPr="00190AAE">
        <w:rPr>
          <w:i/>
          <w:lang w:val="ru-RU"/>
        </w:rPr>
        <w:t>В святой коммунистической церкви Дьявол будет обращен в Бога... И в этом обращении Сатаны Бог призывает людей... в этом общении милостей, дел и благ, как духовных, так и материальных...</w:t>
      </w:r>
      <w:r w:rsidRPr="00190AAE">
        <w:rPr>
          <w:lang w:val="ru-RU"/>
        </w:rPr>
        <w:t xml:space="preserve">» Вскоре эту идею подхватил Маркс, создав в Германии свою коммунистическую школу и тоже в виде небольшой коммунистической церкви. Однако именно прагматично-рационалистичный Маркс, начавший столетнюю эпоху революционного разрушения (с середины </w:t>
      </w:r>
      <w:r>
        <w:t>XIX</w:t>
      </w:r>
      <w:r w:rsidRPr="00190AAE">
        <w:rPr>
          <w:lang w:val="ru-RU"/>
        </w:rPr>
        <w:t xml:space="preserve">-го – до середины ХХ-го), всем известную как эпоха от Маркса до Мао, стал основателем не только социально-научного, но и религиозно-оккультного коммунизма, создав для всех народов такую стройную концепцию построения общеземного рая, в основе которой лежит с одной стороны – инстинктивно-животное желание наслаждения, с другой – духовно-осознанное служение Сатане. То есть для большей эффективности служения мировому злу он сумел соединить в своем учении две совершенно разные части – явную для масс и тайную для элиты, научно-практическую и оккультно-магическую, как в талмудическом иудаизме, когда одним Закон и Пророки, а другим Каббала и Ритуал. Рабочей массе Маркс предложил откровенно безбожную, материально-эмпирическую философию, а элите посвященных богоборцев преподал некую оккультно-эзотерическую теософию, т.е. одни должны были уверовать в неизбежность «всемирного царства свободы и братства», подобную «веру» иначе как суеверием и утопизмом не назовешь, а другим предлагалось продать свои души Дьяволу и начать преданно и усердно служить своему хозяину, строя всемирное Царство Зверя-Антихриста (Красного Дракона), что иначе как </w:t>
      </w:r>
      <w:proofErr w:type="spellStart"/>
      <w:r w:rsidRPr="00190AAE">
        <w:rPr>
          <w:lang w:val="ru-RU"/>
        </w:rPr>
        <w:t>зловерием</w:t>
      </w:r>
      <w:proofErr w:type="spellEnd"/>
      <w:r w:rsidRPr="00190AAE">
        <w:rPr>
          <w:lang w:val="ru-RU"/>
        </w:rPr>
        <w:t xml:space="preserve"> и сатанизмом назвать нельзя. </w:t>
      </w:r>
    </w:p>
    <w:p w14:paraId="601D10A2" w14:textId="77777777" w:rsidR="00D22F6D" w:rsidRPr="00190AAE" w:rsidRDefault="00000000">
      <w:pPr>
        <w:ind w:left="-15"/>
        <w:rPr>
          <w:lang w:val="ru-RU"/>
        </w:rPr>
      </w:pPr>
      <w:r w:rsidRPr="00190AAE">
        <w:rPr>
          <w:lang w:val="ru-RU"/>
        </w:rPr>
        <w:t xml:space="preserve">Одним словом, до Маркса коммунизм еще не был религией. Более того, например, коммунизм Кампанеллы и некоторых др. утопистов носил даже религиозно-христианский характер, поскольку в его основе лежала идея хилиастов, мечтавших о тысячелетнем Царстве Христа на земле. Такие коммунисты были, по сути, еретиками, поставившими земное благо людей превыше </w:t>
      </w:r>
      <w:r w:rsidRPr="00190AAE">
        <w:rPr>
          <w:lang w:val="ru-RU"/>
        </w:rPr>
        <w:lastRenderedPageBreak/>
        <w:t>всего. Именно таких имел в виду иеромонах Серафим (Роуз), когда писал, что «</w:t>
      </w:r>
      <w:r w:rsidRPr="00190AAE">
        <w:rPr>
          <w:i/>
          <w:lang w:val="ru-RU"/>
        </w:rPr>
        <w:t xml:space="preserve">коммунизм на самом деле очень могущественная ересь, центральный тезис которой, если я не ошибаюсь, является хилиазм или </w:t>
      </w:r>
      <w:proofErr w:type="spellStart"/>
      <w:r w:rsidRPr="00190AAE">
        <w:rPr>
          <w:i/>
          <w:lang w:val="ru-RU"/>
        </w:rPr>
        <w:t>миллениализм</w:t>
      </w:r>
      <w:proofErr w:type="spellEnd"/>
      <w:r w:rsidRPr="00190AAE">
        <w:rPr>
          <w:i/>
          <w:lang w:val="ru-RU"/>
        </w:rPr>
        <w:t>.</w:t>
      </w:r>
      <w:r w:rsidRPr="00190AAE">
        <w:rPr>
          <w:lang w:val="ru-RU"/>
        </w:rPr>
        <w:t xml:space="preserve">..» А другой подвижник РПЦЗ архимандрит Константин (Зайцев) пошел дальше, заметив явное сходство между марксистами и </w:t>
      </w:r>
      <w:proofErr w:type="spellStart"/>
      <w:r w:rsidRPr="00190AAE">
        <w:rPr>
          <w:lang w:val="ru-RU"/>
        </w:rPr>
        <w:t>сергианами</w:t>
      </w:r>
      <w:proofErr w:type="spellEnd"/>
      <w:r w:rsidRPr="00190AAE">
        <w:rPr>
          <w:lang w:val="ru-RU"/>
        </w:rPr>
        <w:t xml:space="preserve"> (</w:t>
      </w:r>
      <w:proofErr w:type="spellStart"/>
      <w:r w:rsidRPr="00190AAE">
        <w:rPr>
          <w:lang w:val="ru-RU"/>
        </w:rPr>
        <w:t>антихриствующих</w:t>
      </w:r>
      <w:proofErr w:type="spellEnd"/>
      <w:r w:rsidRPr="00190AAE">
        <w:rPr>
          <w:lang w:val="ru-RU"/>
        </w:rPr>
        <w:t xml:space="preserve"> еретиков), он говорил, что «</w:t>
      </w:r>
      <w:r w:rsidRPr="00190AAE">
        <w:rPr>
          <w:i/>
          <w:lang w:val="ru-RU"/>
        </w:rPr>
        <w:t>задача советизированного христианского сознания – это создание состояния благополучия на земле, реализуемого одновременно и верующими, и атеистами</w:t>
      </w:r>
      <w:r w:rsidRPr="00190AAE">
        <w:rPr>
          <w:lang w:val="ru-RU"/>
        </w:rPr>
        <w:t xml:space="preserve">». В отличии от теократических монархистов Аристотеля, Платона и др. античных мыслителей, мечтавших усовершенствовать общество и государство, теократический коммунист Кампанелла и др. утописты хоть и руководствовались идеями хилиастов и первых христиан, но трактовали эти идеи все-таки по-своему, слишком </w:t>
      </w:r>
      <w:proofErr w:type="spellStart"/>
      <w:r w:rsidRPr="00190AAE">
        <w:rPr>
          <w:lang w:val="ru-RU"/>
        </w:rPr>
        <w:t>материальноприземленно</w:t>
      </w:r>
      <w:proofErr w:type="spellEnd"/>
      <w:r w:rsidRPr="00190AAE">
        <w:rPr>
          <w:lang w:val="ru-RU"/>
        </w:rPr>
        <w:t>, заботясь более о тленном, нежели о нетленном мире. Разница между хилиастами и утопистами есть, и она в том, что первые будучи монархистами представляли себе этот земной мир временным (тысячелетним) пристанищем, земным царством, с иерархией возглавляемой Христом, о котором писал св. апостол Иоанн Богослов (</w:t>
      </w:r>
      <w:proofErr w:type="spellStart"/>
      <w:r w:rsidRPr="00190AAE">
        <w:rPr>
          <w:lang w:val="ru-RU"/>
        </w:rPr>
        <w:t>Откр</w:t>
      </w:r>
      <w:proofErr w:type="spellEnd"/>
      <w:r w:rsidRPr="00190AAE">
        <w:rPr>
          <w:lang w:val="ru-RU"/>
        </w:rPr>
        <w:t xml:space="preserve">. 20:4-6); а вторые будучи коммунистами хотели видеть этот земной мир нескончаемым раем, мировой коммуной всеобщего братства и счастья, основанной, во-первых, по примеру общин первых христиан, где все было общим (отсюда утопия обобществления), во-вторых, по типу природно-коллективистского жизнеустройства пчел и муравьев, где каждый член общества приносит пользу и пользуется общими благами (отсюда утопический принцип – от каждого по способностям, каждому по потребностям). Правда утописты не знали или не хотели знать, что в ульях и муравейниках существует своя иерархия и никакой уравниловки. Если к мечтам утопистов можно относиться более-менее снисходительно, либо как к неверному слишком материалистично понятому христианскому учению, т.е. как к ереси, либо как к безбожному материализму или как к начальному богоборчеству, то к учению Маркса нужно относиться исключительно как к апологии царства антихриста и человеконенавистничества, т.е. не иначе как к сатанинской </w:t>
      </w:r>
      <w:r w:rsidRPr="00190AAE">
        <w:rPr>
          <w:lang w:val="ru-RU"/>
        </w:rPr>
        <w:lastRenderedPageBreak/>
        <w:t xml:space="preserve">религии, которая как и все остальные мировые религии распалась на множество направлений от кроваво-багрового большевизма до бледно-розового мультикультурализма, о чем можно было бы написать новый роман со старым названием – «пятьдесят оттенков красного».   </w:t>
      </w:r>
    </w:p>
    <w:p w14:paraId="5613F99B" w14:textId="77777777" w:rsidR="00D22F6D" w:rsidRPr="00190AAE" w:rsidRDefault="00000000">
      <w:pPr>
        <w:ind w:left="-15"/>
        <w:rPr>
          <w:lang w:val="ru-RU"/>
        </w:rPr>
      </w:pPr>
      <w:r w:rsidRPr="00190AAE">
        <w:rPr>
          <w:lang w:val="ru-RU"/>
        </w:rPr>
        <w:t>Можно пойти еще дальше вглубь библейской истории в поисках первого богоборца и увидеть в нем Каина, который первый пролил кровь, изменив дальнейшее развитие всего мироздания. Культур-марксист Эрих Фромм подметил одну важную особенность, отличающую человека от животного: «</w:t>
      </w:r>
      <w:r w:rsidRPr="00190AAE">
        <w:rPr>
          <w:i/>
          <w:lang w:val="ru-RU"/>
        </w:rPr>
        <w:t>Человек отличается от животных тем, что он убийца. Единственный из приматов, который без биологических и экономических причин мучит и убивает своих соплеменников и находит в этом удовлетворение. Эта агрессия представляет опасность для выживания человеческого рода</w:t>
      </w:r>
      <w:r w:rsidRPr="00190AAE">
        <w:rPr>
          <w:lang w:val="ru-RU"/>
        </w:rPr>
        <w:t xml:space="preserve">». Как человек родившийся и выросший в ортодоксальной иудейской семье Фромм должен был бы знать, что эту особенность люди унаследовали от первого человекоубийцы Каина, от которого произошло много народов, но не все, поскольку есть немало людей, которые не несут на себе каинову печать. Фромм как последовательный безбожник называет человека «приматом», намекая тем самым на общее происхождение людей и зверей, но в эту марксистскую чушь верят только дегенераты-безбожники. </w:t>
      </w:r>
    </w:p>
    <w:p w14:paraId="575B9895" w14:textId="77777777" w:rsidR="00D22F6D" w:rsidRDefault="00000000">
      <w:pPr>
        <w:ind w:left="-15"/>
      </w:pPr>
      <w:r w:rsidRPr="00190AAE">
        <w:rPr>
          <w:lang w:val="ru-RU"/>
        </w:rPr>
        <w:t xml:space="preserve">Все-таки есть некоторая разница между Каином и Нимродом, первый из зависти убил брата, обидевшись на него за то, что тот был угоден, а он не угоден Богу, т.е. Каин по-своему туповато хотел угодить, польстить Богу, чтобы в его глазах выглядеть лучше, но стал хуже прежнего. Богоборец Нимрод напротив осознанно противостоял Богу, хотя нигде не сказано, что при всей нелюбви к Богу он осознанно встал на сторону Дьявола и начал ему служить, как делают те, кто продает нечистому свою </w:t>
      </w:r>
      <w:proofErr w:type="spellStart"/>
      <w:r w:rsidRPr="00190AAE">
        <w:rPr>
          <w:lang w:val="ru-RU"/>
        </w:rPr>
        <w:t>безсмертную</w:t>
      </w:r>
      <w:proofErr w:type="spellEnd"/>
      <w:r w:rsidRPr="00190AAE">
        <w:rPr>
          <w:lang w:val="ru-RU"/>
        </w:rPr>
        <w:t xml:space="preserve"> душу в обмен на какие-то земные блага или сверхспособности. Возможно, Нимрод помогал демонам, когда противопоставлял себя Богу, бросая вызов небесам, конечно, он враг Божий, и все-таки также как Каина его нельзя назвать сатанистом, т.е. сознательным слугой или прислужником Дьявола. Как человекоубийца Каин, так и </w:t>
      </w:r>
      <w:r w:rsidRPr="00190AAE">
        <w:rPr>
          <w:lang w:val="ru-RU"/>
        </w:rPr>
        <w:lastRenderedPageBreak/>
        <w:t xml:space="preserve">богоборец Нимрод всего лишь примитивные слепые орудия в руках нечистой силы. Сатанисты в отличие от них – осознанные добровольные слуги князя мира сего, ставшие филигранным, специально отточенным инструментом в руках Дьявола. Об этом же писал Иван Ильин, рассуждавший в статье «К истории Дьявола» о том, как смогло ницшеанское богоборчество </w:t>
      </w:r>
      <w:proofErr w:type="spellStart"/>
      <w:r w:rsidRPr="00190AAE">
        <w:rPr>
          <w:lang w:val="ru-RU"/>
        </w:rPr>
        <w:t>перерости</w:t>
      </w:r>
      <w:proofErr w:type="spellEnd"/>
      <w:r w:rsidRPr="00190AAE">
        <w:rPr>
          <w:lang w:val="ru-RU"/>
        </w:rPr>
        <w:t xml:space="preserve"> в марксистский сатанизм: «</w:t>
      </w:r>
      <w:r w:rsidRPr="00190AAE">
        <w:rPr>
          <w:i/>
          <w:lang w:val="ru-RU"/>
        </w:rPr>
        <w:t xml:space="preserve">Всю совокупность религиозных предметов (Бога, душу, добродетель, грех, потусторонний мир, истину, вечную жизнь) Ницше обозначает, как «груду лжи, рожденную из дурных инстинктов натурами больными и в глубочайшем смысле вредными». «Христианское понятие Бога» есть для него «одно из </w:t>
      </w:r>
      <w:proofErr w:type="spellStart"/>
      <w:r w:rsidRPr="00190AAE">
        <w:rPr>
          <w:i/>
          <w:lang w:val="ru-RU"/>
        </w:rPr>
        <w:t>растленнейших</w:t>
      </w:r>
      <w:proofErr w:type="spellEnd"/>
      <w:r w:rsidRPr="00190AAE">
        <w:rPr>
          <w:i/>
          <w:lang w:val="ru-RU"/>
        </w:rPr>
        <w:t xml:space="preserve"> понятий, созданных на земле». Все Христианство есть в его глазах лишь «грубая басня о чудотворце и спасителе», а христиане — «партия забракованных ничтожеств и идиотов». То, что он превозносит — есть «цинизм», </w:t>
      </w:r>
      <w:proofErr w:type="spellStart"/>
      <w:r w:rsidRPr="00190AAE">
        <w:rPr>
          <w:i/>
          <w:lang w:val="ru-RU"/>
        </w:rPr>
        <w:t>безстыдство</w:t>
      </w:r>
      <w:proofErr w:type="spellEnd"/>
      <w:r w:rsidRPr="00190AAE">
        <w:rPr>
          <w:i/>
          <w:lang w:val="ru-RU"/>
        </w:rPr>
        <w:t xml:space="preserve">, «высшее, что может быть достигнуто на земле». Он взывает к зверю в человеке, к «верховному животному», которое надо во что бы то ни стало разнуздать. Он требует «дикого человека», «злого человека», «с радостным брюхом». Его пленяет все «жестокое, неприкрыто-звериное», преступное. «Величие есть только там, где имеется великое преступление». «В каждом из нас утверждается варвар и дикий зверь». Все, что </w:t>
      </w:r>
      <w:proofErr w:type="spellStart"/>
      <w:r w:rsidRPr="00190AAE">
        <w:rPr>
          <w:i/>
          <w:lang w:val="ru-RU"/>
        </w:rPr>
        <w:t>зиждет</w:t>
      </w:r>
      <w:proofErr w:type="spellEnd"/>
      <w:r w:rsidRPr="00190AAE">
        <w:rPr>
          <w:i/>
          <w:lang w:val="ru-RU"/>
        </w:rPr>
        <w:t xml:space="preserve"> в жизни братство людей, — идеи «вины, наказания, справедливости, честности, свободы, любви и т.п.» — «должно быть вообще изъято из существования». «Вперед же», восклицает он, «богохульники, противники морали, всевозможные </w:t>
      </w:r>
      <w:proofErr w:type="spellStart"/>
      <w:r w:rsidRPr="00190AAE">
        <w:rPr>
          <w:i/>
          <w:lang w:val="ru-RU"/>
        </w:rPr>
        <w:t>безпочвенники</w:t>
      </w:r>
      <w:proofErr w:type="spellEnd"/>
      <w:r w:rsidRPr="00190AAE">
        <w:rPr>
          <w:i/>
          <w:lang w:val="ru-RU"/>
        </w:rPr>
        <w:t xml:space="preserve">, артисты, евреи, игроки, — все отвергнутые слои общества!» И нет для него большей радости, как видеть «уничтожение лучших людей и следить, как они шаг за шагом идут к погибели... Я знаю мой жребий», - пишет он, - «однажды с моим именем будет сопряжено воспоминание о чем-то чудовищном, о кризисе, какого никогда еще не было на земле, о глубочайшем совестном конфликте, о приговоре, вызванном против всего, во что дотоле верили, чего требовали, что свято чтили. Я не человек, я — динамит...» Так оправдание зла нашло свои суще-дьявольские, теоретические формулы, — и оставалось </w:t>
      </w:r>
      <w:r w:rsidRPr="00190AAE">
        <w:rPr>
          <w:i/>
          <w:lang w:val="ru-RU"/>
        </w:rPr>
        <w:lastRenderedPageBreak/>
        <w:t xml:space="preserve">только ждать их осуществления. Ницше нашел своих читателей, учеников и поклонников; они приняли его доктрину, сочетали ее с доктриной Карла Маркса — и принялись за осуществление этого плана 30 лет тому назад. «Демонизм» и «сатанизм» не одно и тоже. Демонизм есть дело человеческое, сатанизм есть дело духовной бездны. Демонический человек предается своим дурным страстям и может еще покаяться и обратиться; но человек, в которого, по слову Евангелия, «вошел сатана», — одержим чуждой, </w:t>
      </w:r>
      <w:proofErr w:type="spellStart"/>
      <w:r w:rsidRPr="00190AAE">
        <w:rPr>
          <w:i/>
          <w:lang w:val="ru-RU"/>
        </w:rPr>
        <w:t>внечеловеческой</w:t>
      </w:r>
      <w:proofErr w:type="spellEnd"/>
      <w:r w:rsidRPr="00190AAE">
        <w:rPr>
          <w:i/>
          <w:lang w:val="ru-RU"/>
        </w:rPr>
        <w:t xml:space="preserve"> силой и становится сам человекообразным дьяволом. Демонизм есть преходящее духовное помрачение, его формула: «жизнь без Бога»; сатанизм есть полный и окончательный мрак духа, его формула: «низвержение Бога». В демоническом человеке бунтует необузданный инстинкт, поддерживаемый холодным размышлением; сатанический человек действует как чужое орудие, служащее злу, но способное наслаждаться своим отвратительным служением. Демонический человек тяготеет к сатане: играя, наслаждаясь, мучаясь, вступая с ним (по народному поверию) в договоры, он постепенно становится его удобным жилищем; сатанический человек утратил себя и стал земным инструментом дьявольской воли. Кто не видел таких людей, или, видя не узнал их, тот не знает исконно-завершенного зла и не имеет представления о подлинно-дьявольской стихии</w:t>
      </w:r>
      <w:r w:rsidRPr="00190AAE">
        <w:rPr>
          <w:lang w:val="ru-RU"/>
        </w:rPr>
        <w:t xml:space="preserve">…» (см. Проф. И.А. Ильин «Наши задачи: Статьи 1948-1954 гг. Т. </w:t>
      </w:r>
      <w:r>
        <w:t>I</w:t>
      </w:r>
      <w:r w:rsidRPr="00190AAE">
        <w:rPr>
          <w:lang w:val="ru-RU"/>
        </w:rPr>
        <w:t xml:space="preserve">. Париж: Изд. Рус. </w:t>
      </w:r>
      <w:proofErr w:type="spellStart"/>
      <w:r>
        <w:t>Обще-Воинского</w:t>
      </w:r>
      <w:proofErr w:type="spellEnd"/>
      <w:r>
        <w:t xml:space="preserve"> </w:t>
      </w:r>
      <w:proofErr w:type="spellStart"/>
      <w:r>
        <w:t>Союза</w:t>
      </w:r>
      <w:proofErr w:type="spellEnd"/>
      <w:r>
        <w:t xml:space="preserve">, 1956, С. 58-61; http:// </w:t>
      </w:r>
      <w:proofErr w:type="spellStart"/>
      <w:r>
        <w:t>internetsobor</w:t>
      </w:r>
      <w:proofErr w:type="spellEnd"/>
      <w:r>
        <w:t>. org/index.php/istoriya/rptsz/arkhiv-rptsz/ivan-ilin-k-istorii-dyavola).</w:t>
      </w:r>
    </w:p>
    <w:p w14:paraId="6FF96DD5" w14:textId="77777777" w:rsidR="00D22F6D" w:rsidRPr="00190AAE" w:rsidRDefault="00000000">
      <w:pPr>
        <w:ind w:left="-15"/>
        <w:rPr>
          <w:lang w:val="ru-RU"/>
        </w:rPr>
      </w:pPr>
      <w:r w:rsidRPr="00190AAE">
        <w:rPr>
          <w:lang w:val="ru-RU"/>
        </w:rPr>
        <w:t xml:space="preserve">Если история богоборчества как демонизма уходит вглубь веков, к временам Каина и Нимрода, то история богоборчества как сатанизма не столь древняя, поскольку начинается она лишь с христианских времен, когда Христу стали противопоставлять Сатану, образ которого трактовался как символ «свободы и могущества». Именно тогда впервые появились талмудисты, каббалисты, </w:t>
      </w:r>
      <w:proofErr w:type="spellStart"/>
      <w:r w:rsidRPr="00190AAE">
        <w:rPr>
          <w:lang w:val="ru-RU"/>
        </w:rPr>
        <w:t>люцифериане</w:t>
      </w:r>
      <w:proofErr w:type="spellEnd"/>
      <w:r w:rsidRPr="00190AAE">
        <w:rPr>
          <w:lang w:val="ru-RU"/>
        </w:rPr>
        <w:t xml:space="preserve">, иллюминаты и наконец марксисты. С появлением этих сект и начинается вышеупомянутая война армии света с армией тьмы. Сатанизмом или </w:t>
      </w:r>
      <w:proofErr w:type="spellStart"/>
      <w:r w:rsidRPr="00190AAE">
        <w:rPr>
          <w:lang w:val="ru-RU"/>
        </w:rPr>
        <w:t>дьяволизмом</w:t>
      </w:r>
      <w:proofErr w:type="spellEnd"/>
      <w:r w:rsidRPr="00190AAE">
        <w:rPr>
          <w:lang w:val="ru-RU"/>
        </w:rPr>
        <w:t xml:space="preserve">, </w:t>
      </w:r>
      <w:proofErr w:type="spellStart"/>
      <w:r w:rsidRPr="00190AAE">
        <w:rPr>
          <w:lang w:val="ru-RU"/>
        </w:rPr>
        <w:t>дьяволоманией</w:t>
      </w:r>
      <w:proofErr w:type="spellEnd"/>
      <w:r w:rsidRPr="00190AAE">
        <w:rPr>
          <w:lang w:val="ru-RU"/>
        </w:rPr>
        <w:t xml:space="preserve">, </w:t>
      </w:r>
      <w:proofErr w:type="spellStart"/>
      <w:r w:rsidRPr="00190AAE">
        <w:rPr>
          <w:lang w:val="ru-RU"/>
        </w:rPr>
        <w:t>дьяволопоклонничеством</w:t>
      </w:r>
      <w:proofErr w:type="spellEnd"/>
      <w:r w:rsidRPr="00190AAE">
        <w:rPr>
          <w:lang w:val="ru-RU"/>
        </w:rPr>
        <w:t xml:space="preserve"> называют все внешне </w:t>
      </w:r>
      <w:r w:rsidRPr="00190AAE">
        <w:rPr>
          <w:lang w:val="ru-RU"/>
        </w:rPr>
        <w:lastRenderedPageBreak/>
        <w:t xml:space="preserve">различные </w:t>
      </w:r>
      <w:proofErr w:type="spellStart"/>
      <w:r w:rsidRPr="00190AAE">
        <w:rPr>
          <w:lang w:val="ru-RU"/>
        </w:rPr>
        <w:t>оккультнорелигиозные</w:t>
      </w:r>
      <w:proofErr w:type="spellEnd"/>
      <w:r w:rsidRPr="00190AAE">
        <w:rPr>
          <w:lang w:val="ru-RU"/>
        </w:rPr>
        <w:t xml:space="preserve"> представления и мировоззрения, окончательно оформившиеся в антихристианскую религию лишь в </w:t>
      </w:r>
      <w:r>
        <w:t>XIX</w:t>
      </w:r>
      <w:r w:rsidRPr="00190AAE">
        <w:rPr>
          <w:lang w:val="ru-RU"/>
        </w:rPr>
        <w:t xml:space="preserve"> в. Конечно, сатанинские корни следует искать в древне-языческих культах с их кумирами, идолами и др. суровыми и жесткими божками, которым воздавались почести и приносились кровавые жертвы. Наиболее внятный образ Сатаны был сформирован лишь древними евреями, в виде главного антагониста Богу Яхве. В Библии описаны десятки ханаанских, халдейских, вавилонских, египетских и др. божеств, которым поклонялись афразийские восточные народы. Чаще всего встречаются такие имена, как Ваал, Диавол, Сатана, Люцифер, Вельзевул, Велиар, </w:t>
      </w:r>
      <w:proofErr w:type="spellStart"/>
      <w:r w:rsidRPr="00190AAE">
        <w:rPr>
          <w:lang w:val="ru-RU"/>
        </w:rPr>
        <w:t>Астарот</w:t>
      </w:r>
      <w:proofErr w:type="spellEnd"/>
      <w:r w:rsidRPr="00190AAE">
        <w:rPr>
          <w:lang w:val="ru-RU"/>
        </w:rPr>
        <w:t xml:space="preserve">, </w:t>
      </w:r>
      <w:proofErr w:type="spellStart"/>
      <w:r w:rsidRPr="00190AAE">
        <w:rPr>
          <w:lang w:val="ru-RU"/>
        </w:rPr>
        <w:t>Бельфегор</w:t>
      </w:r>
      <w:proofErr w:type="spellEnd"/>
      <w:r w:rsidRPr="00190AAE">
        <w:rPr>
          <w:lang w:val="ru-RU"/>
        </w:rPr>
        <w:t xml:space="preserve">, Левиафан и др. идолы, появившиеся задолго до упоминания их в еврейских, иудаистских и тем более христианских книгах. Между ними и легальным сатанизмом, возникшим только в ХХ в. после основания так называемой «церкви сатаны», появившейся в США в 1966 г. в Вальпургиеву ночь с 30 апреля на 1 мая (ее создатель Антон Шандор </w:t>
      </w:r>
      <w:proofErr w:type="spellStart"/>
      <w:r w:rsidRPr="00190AAE">
        <w:rPr>
          <w:lang w:val="ru-RU"/>
        </w:rPr>
        <w:t>Лавей</w:t>
      </w:r>
      <w:proofErr w:type="spellEnd"/>
      <w:r w:rsidRPr="00190AAE">
        <w:rPr>
          <w:lang w:val="ru-RU"/>
        </w:rPr>
        <w:t xml:space="preserve">) – огромное расстояние, причем не только во времени, но и в духовном восприятии. </w:t>
      </w:r>
    </w:p>
    <w:p w14:paraId="4EF77F30" w14:textId="77777777" w:rsidR="00D22F6D" w:rsidRPr="00190AAE" w:rsidRDefault="00000000">
      <w:pPr>
        <w:ind w:left="-15"/>
        <w:rPr>
          <w:lang w:val="ru-RU"/>
        </w:rPr>
      </w:pPr>
      <w:r w:rsidRPr="00190AAE">
        <w:rPr>
          <w:lang w:val="ru-RU"/>
        </w:rPr>
        <w:t xml:space="preserve">Если язычники древних времен, утратившие связь с Богом, наивно верили в духов, пытаясь их ублажать исключительно из практических соображений, духов добрых просили о помощи, а злых о пощаде, то сатанисты последних веков осознанно вместо Бога почитают Дьявола, считая его светлым, а Бога наоборот темным началом. В средние века с темными силами стали заигрывать и некоторые христиане, причем не только клирики, но даже епископы, папы и монархи, так, например, в 963 г. за связь с демонами был низвергнут папа Иоанн </w:t>
      </w:r>
      <w:r>
        <w:t>XII</w:t>
      </w:r>
      <w:r w:rsidRPr="00190AAE">
        <w:rPr>
          <w:lang w:val="ru-RU"/>
        </w:rPr>
        <w:t xml:space="preserve">, а позднее в </w:t>
      </w:r>
      <w:r>
        <w:t>XI</w:t>
      </w:r>
      <w:r w:rsidRPr="00190AAE">
        <w:rPr>
          <w:lang w:val="ru-RU"/>
        </w:rPr>
        <w:t xml:space="preserve"> в. стало известно, как герман. император Генрих </w:t>
      </w:r>
      <w:r>
        <w:t>IV</w:t>
      </w:r>
      <w:r w:rsidRPr="00190AAE">
        <w:rPr>
          <w:lang w:val="ru-RU"/>
        </w:rPr>
        <w:t xml:space="preserve"> принуждал свою жену Евпраксию </w:t>
      </w:r>
      <w:proofErr w:type="spellStart"/>
      <w:r>
        <w:t>Всеволодовну</w:t>
      </w:r>
      <w:proofErr w:type="spellEnd"/>
      <w:r>
        <w:t xml:space="preserve"> к </w:t>
      </w:r>
      <w:proofErr w:type="spellStart"/>
      <w:r>
        <w:t>участию</w:t>
      </w:r>
      <w:proofErr w:type="spellEnd"/>
      <w:r>
        <w:t xml:space="preserve"> в </w:t>
      </w:r>
      <w:proofErr w:type="spellStart"/>
      <w:r>
        <w:t>тайных</w:t>
      </w:r>
      <w:proofErr w:type="spellEnd"/>
      <w:r>
        <w:t xml:space="preserve"> </w:t>
      </w:r>
      <w:proofErr w:type="spellStart"/>
      <w:r>
        <w:t>оргиях</w:t>
      </w:r>
      <w:proofErr w:type="spellEnd"/>
      <w:r>
        <w:t xml:space="preserve"> и </w:t>
      </w:r>
      <w:proofErr w:type="spellStart"/>
      <w:r>
        <w:t>черных</w:t>
      </w:r>
      <w:proofErr w:type="spellEnd"/>
      <w:r>
        <w:t xml:space="preserve"> </w:t>
      </w:r>
      <w:proofErr w:type="spellStart"/>
      <w:r>
        <w:t>мессах</w:t>
      </w:r>
      <w:proofErr w:type="spellEnd"/>
      <w:r>
        <w:t xml:space="preserve">. </w:t>
      </w:r>
      <w:r w:rsidRPr="00190AAE">
        <w:rPr>
          <w:lang w:val="ru-RU"/>
        </w:rPr>
        <w:t xml:space="preserve">В среде христиан распространялись мифы о «дьявольских кознях», порождающие страх перед неведомой властью. Демонология порождала </w:t>
      </w:r>
      <w:proofErr w:type="spellStart"/>
      <w:r w:rsidRPr="00190AAE">
        <w:rPr>
          <w:lang w:val="ru-RU"/>
        </w:rPr>
        <w:t>бесоманию</w:t>
      </w:r>
      <w:proofErr w:type="spellEnd"/>
      <w:r w:rsidRPr="00190AAE">
        <w:rPr>
          <w:lang w:val="ru-RU"/>
        </w:rPr>
        <w:t xml:space="preserve">, которая ослабляла веру, вместо которой возникало суеверие во всемогущество Дьявола, отсюда и масса дуалистических ересей про две равнозначные силы – Дьявола и Бога. В 1312 г. появилась «Полная книга по </w:t>
      </w:r>
      <w:proofErr w:type="spellStart"/>
      <w:r w:rsidRPr="00190AAE">
        <w:rPr>
          <w:lang w:val="ru-RU"/>
        </w:rPr>
        <w:lastRenderedPageBreak/>
        <w:t>демонолатрии</w:t>
      </w:r>
      <w:proofErr w:type="spellEnd"/>
      <w:r w:rsidRPr="00190AAE">
        <w:rPr>
          <w:lang w:val="ru-RU"/>
        </w:rPr>
        <w:t xml:space="preserve">», где впервые говорилось об осознанном служении адским силам. Упоминания про организованное поклонение Сатане стали все чаще появляться в средние века, так историки говорят о сатанинском культе при французском короле Людовике </w:t>
      </w:r>
      <w:r>
        <w:t>XIV</w:t>
      </w:r>
      <w:r w:rsidRPr="00190AAE">
        <w:rPr>
          <w:lang w:val="ru-RU"/>
        </w:rPr>
        <w:t xml:space="preserve">, хотя увлечение этим в Европе началось еще раньше, уже в середину </w:t>
      </w:r>
      <w:r>
        <w:t>XVII</w:t>
      </w:r>
      <w:r w:rsidRPr="00190AAE">
        <w:rPr>
          <w:lang w:val="ru-RU"/>
        </w:rPr>
        <w:t xml:space="preserve"> в. демонизмом увлеклись высшие круги аристократии. Уже тогда в черных мессах, которые представляли собой богохульные глумления над христианской евхаристией, использовались младенцы для жертвоприношения, которые «поставлялись ко двору» сотнями. К тому времени кровавые ритуалы были детально разработаны и усовершенствованы богоотступниками из христианской среды, хотя и до них жертвоприношениями занимались иудеи-каббалисты некой талмудической секты, которых за это неоднократно судили и казнили, если удавалось кого-то уличить в подобном религиозном преступлении, в то время как европейские аристократы упивались своей безнаказанностью. </w:t>
      </w:r>
    </w:p>
    <w:p w14:paraId="07D72331" w14:textId="77777777" w:rsidR="00D22F6D" w:rsidRDefault="00000000">
      <w:pPr>
        <w:ind w:left="-15"/>
      </w:pPr>
      <w:r w:rsidRPr="00190AAE">
        <w:rPr>
          <w:lang w:val="ru-RU"/>
        </w:rPr>
        <w:t xml:space="preserve">По-видимому, европейские сатанисты-богоотступники частично или полностью позаимствовали свои кровавые ритуалы у иудеев, а они в свою очередь переняли это мракобесие из еще более древних ханаанских, вавилонских и др. восточных культов. И хотя известно немало случаев, когда иудеев хватали за руку, доказывая их причастность к кровавым преступлениям, хотя и католики, и православные причислили к лику святых мучеников некоторых детей, ставших жертвами кровавого ритуала, хотя и существует масса художественных произведений (живопись, графика, барельефы, иконы), изображающих сцены ритуальных убийств, все равно мировое «еврейство» до сих пор продолжает от всего открещиваться, называя все обвинения в свой адрес «чудовищной ложью», придумав даже такой термин как «кровавый навет». И тем не менее этот вопрос всегда оставался актуальным, особенно в странах, где рядом с христианами жили иудеи. Их замкнутый образ жизни в кагалах вызывал страхи и подозрения, которые порождали всякие слухи, чем охотно пользовались антисемиты прошлого и приверженцы конспирологических теорий настоящего. Нередко именно эти слухи о пропавших детях </w:t>
      </w:r>
      <w:r w:rsidRPr="00190AAE">
        <w:rPr>
          <w:lang w:val="ru-RU"/>
        </w:rPr>
        <w:lastRenderedPageBreak/>
        <w:t xml:space="preserve">вызывали еврейские погромы, в которых под раздачу попадали все, но в основном ни в чем неповинные евреи, которые ничего не знали об иудейском мракобесии. Между тем этот вопрос повсюду находился под пристальным вниманием правоохранительных органов. Например, в середине </w:t>
      </w:r>
      <w:r>
        <w:t>XIX</w:t>
      </w:r>
      <w:r w:rsidRPr="00190AAE">
        <w:rPr>
          <w:lang w:val="ru-RU"/>
        </w:rPr>
        <w:t xml:space="preserve"> в. по поручению министра Внутренних дел Российской империи графа Л.А. Перовского были собраны все известные случаи ритуальных убийств, совершенных иудеями на протяжении нескольких столетий в разных странах. К этому вопросу был привлечен известный писатель, составитель толкового словаря Владимир Даль, который в 1844 г. подготовил «Записку о ритуальных убийствах» для служебного пользования (несмотря на секретность эта «записка» получила широкую огласку в связи с громкими процессами в России в последующие годы – Саратовское дело 1852-53 гг. и Дело Бейлиса 1911-12 гг.). Сейчас она переиздана, причем к ней добавлены сведения, собранные современным французским исследователем, который привел известные факты ритуальных убийств уже в ХХ в. (см. Филипп де Вер «Ритуальные убийства», Владимир Даль «Записка о ритуальных убийствах», Харьков, 2005). В предисловии говориться: «</w:t>
      </w:r>
      <w:r w:rsidRPr="00190AAE">
        <w:rPr>
          <w:i/>
          <w:lang w:val="ru-RU"/>
        </w:rPr>
        <w:t xml:space="preserve">В.И. Даль после вступления и обзора литературы по вопросу об употреблении евреями христианской крови переходит к исчислению бывших случаев злодейского изуверства евреев и к разбирательству важнейших из них, или, по крайней мере, ближайших к нам и посему более достоверных, взятых из подлинных делопроизводств и из разных книг, писанных об этом предмете. В хронологическом порядке он приводит известия обо всех этих случаях, начиная с </w:t>
      </w:r>
      <w:r>
        <w:rPr>
          <w:i/>
        </w:rPr>
        <w:t>IV</w:t>
      </w:r>
      <w:r w:rsidRPr="00190AAE">
        <w:rPr>
          <w:i/>
          <w:lang w:val="ru-RU"/>
        </w:rPr>
        <w:t xml:space="preserve"> столетия: в </w:t>
      </w:r>
      <w:r>
        <w:rPr>
          <w:i/>
        </w:rPr>
        <w:t>IV</w:t>
      </w:r>
      <w:r w:rsidRPr="00190AAE">
        <w:rPr>
          <w:i/>
          <w:lang w:val="ru-RU"/>
        </w:rPr>
        <w:t xml:space="preserve"> веке 1, </w:t>
      </w:r>
      <w:r>
        <w:rPr>
          <w:i/>
        </w:rPr>
        <w:t>V</w:t>
      </w:r>
      <w:r w:rsidRPr="00190AAE">
        <w:rPr>
          <w:i/>
          <w:lang w:val="ru-RU"/>
        </w:rPr>
        <w:t xml:space="preserve"> веке 1, </w:t>
      </w:r>
      <w:r>
        <w:rPr>
          <w:i/>
        </w:rPr>
        <w:t>VII</w:t>
      </w:r>
      <w:r w:rsidRPr="00190AAE">
        <w:rPr>
          <w:i/>
          <w:lang w:val="ru-RU"/>
        </w:rPr>
        <w:t xml:space="preserve"> веке 1, </w:t>
      </w:r>
      <w:r>
        <w:rPr>
          <w:i/>
        </w:rPr>
        <w:t>XI</w:t>
      </w:r>
      <w:r w:rsidRPr="00190AAE">
        <w:rPr>
          <w:i/>
          <w:lang w:val="ru-RU"/>
        </w:rPr>
        <w:t xml:space="preserve"> веке 3, </w:t>
      </w:r>
      <w:r>
        <w:rPr>
          <w:i/>
        </w:rPr>
        <w:t>XII</w:t>
      </w:r>
      <w:r w:rsidRPr="00190AAE">
        <w:rPr>
          <w:i/>
          <w:lang w:val="ru-RU"/>
        </w:rPr>
        <w:t xml:space="preserve"> веке 11, </w:t>
      </w:r>
      <w:r>
        <w:rPr>
          <w:i/>
        </w:rPr>
        <w:t>XIII</w:t>
      </w:r>
      <w:r w:rsidRPr="00190AAE">
        <w:rPr>
          <w:i/>
          <w:lang w:val="ru-RU"/>
        </w:rPr>
        <w:t xml:space="preserve"> веке 10, </w:t>
      </w:r>
      <w:r>
        <w:rPr>
          <w:i/>
        </w:rPr>
        <w:t>XIV</w:t>
      </w:r>
      <w:r w:rsidRPr="00190AAE">
        <w:rPr>
          <w:i/>
          <w:lang w:val="ru-RU"/>
        </w:rPr>
        <w:t xml:space="preserve"> веке 5, </w:t>
      </w:r>
      <w:r>
        <w:rPr>
          <w:i/>
        </w:rPr>
        <w:t>XV</w:t>
      </w:r>
      <w:r w:rsidRPr="00190AAE">
        <w:rPr>
          <w:i/>
          <w:lang w:val="ru-RU"/>
        </w:rPr>
        <w:t xml:space="preserve"> веке 12, </w:t>
      </w:r>
      <w:r>
        <w:rPr>
          <w:i/>
        </w:rPr>
        <w:t>XVI</w:t>
      </w:r>
      <w:r w:rsidRPr="00190AAE">
        <w:rPr>
          <w:i/>
          <w:lang w:val="ru-RU"/>
        </w:rPr>
        <w:t xml:space="preserve"> веке 24, </w:t>
      </w:r>
      <w:r>
        <w:rPr>
          <w:i/>
        </w:rPr>
        <w:t>XVII</w:t>
      </w:r>
      <w:r w:rsidRPr="00190AAE">
        <w:rPr>
          <w:i/>
          <w:lang w:val="ru-RU"/>
        </w:rPr>
        <w:t xml:space="preserve"> веке 39, </w:t>
      </w:r>
      <w:r>
        <w:rPr>
          <w:i/>
        </w:rPr>
        <w:t>XVIII</w:t>
      </w:r>
      <w:r w:rsidRPr="00190AAE">
        <w:rPr>
          <w:i/>
          <w:lang w:val="ru-RU"/>
        </w:rPr>
        <w:t xml:space="preserve"> веке 7, </w:t>
      </w:r>
      <w:r>
        <w:rPr>
          <w:i/>
        </w:rPr>
        <w:t>XIX</w:t>
      </w:r>
      <w:r w:rsidRPr="00190AAE">
        <w:rPr>
          <w:i/>
          <w:lang w:val="ru-RU"/>
        </w:rPr>
        <w:t xml:space="preserve"> веке 20, всего 134 случая, и затем переходит к разбору Велижского дела: для положительного удостоверения, что обвинение это не есть клевета или вымысел, и что не одна пытка средних веков вымогала из жидов это ужасное признание, остается разобрать несколько ближе одно из новейших дел этого рода, например: дело Велижское, начавшееся 24-го апреля 1823 года в Велижской городской полиции и конченное 18-го января 1835 года… На последних страницах находится </w:t>
      </w:r>
      <w:r w:rsidRPr="00190AAE">
        <w:rPr>
          <w:i/>
          <w:lang w:val="ru-RU"/>
        </w:rPr>
        <w:lastRenderedPageBreak/>
        <w:t>заключение В.И. Даля: «Рассмотрев весь этот ряд ужасных случаев и возмущающих душу происшествий, частично доказанных исторически и юридически, обвинение жидов в мученическом умерщвлении к Пасхе христианских младенцев невозможно считать призраком и суеверием, а должно убедиться, что обвинение это основательно, как равно и общее мнение о употреблении ими крови сих мучеников для каких-то таинственных чар</w:t>
      </w:r>
      <w:r w:rsidRPr="00190AAE">
        <w:rPr>
          <w:lang w:val="ru-RU"/>
        </w:rPr>
        <w:t xml:space="preserve">...» </w:t>
      </w:r>
      <w:r>
        <w:t>(</w:t>
      </w:r>
      <w:proofErr w:type="spellStart"/>
      <w:r>
        <w:t>см</w:t>
      </w:r>
      <w:proofErr w:type="spellEnd"/>
      <w:r>
        <w:t xml:space="preserve">. </w:t>
      </w:r>
      <w:r>
        <w:rPr>
          <w:color w:val="0563C1"/>
          <w:u w:val="single" w:color="0563C1"/>
        </w:rPr>
        <w:t xml:space="preserve">https://www.chitalnya. </w:t>
      </w:r>
      <w:proofErr w:type="spellStart"/>
      <w:r>
        <w:rPr>
          <w:color w:val="0563C1"/>
          <w:u w:val="single" w:color="0563C1"/>
        </w:rPr>
        <w:t>ru</w:t>
      </w:r>
      <w:proofErr w:type="spellEnd"/>
      <w:r>
        <w:rPr>
          <w:color w:val="0563C1"/>
          <w:u w:val="single" w:color="0563C1"/>
        </w:rPr>
        <w:t>/work/3459607/</w:t>
      </w:r>
      <w:r>
        <w:t>).</w:t>
      </w:r>
    </w:p>
    <w:p w14:paraId="636DBE9A" w14:textId="77777777" w:rsidR="00D22F6D" w:rsidRPr="00190AAE" w:rsidRDefault="00000000">
      <w:pPr>
        <w:ind w:left="-15"/>
        <w:rPr>
          <w:lang w:val="ru-RU"/>
        </w:rPr>
      </w:pPr>
      <w:r w:rsidRPr="00190AAE">
        <w:rPr>
          <w:lang w:val="ru-RU"/>
        </w:rPr>
        <w:t>Даже когда иудеев ловили за руку, доказывая их причастность к ритуальному убийству, они всегда так громко вопили о своей невиновности и кровавом навете, что вызывали сочувствие и поддержку со стороны остальных евреев, которые как правило ничего не знали про кровавый ритуал, живя по законам и правилам синагоги. Именно этого и добивались иудейские изуверы, пряча свои тайны за невинной завесой иудейской обрядности. Не стесняясь, они приводят исторические факты и при этом цинично посмеиваются над этим, как делает один из современных авторов: «</w:t>
      </w:r>
      <w:r w:rsidRPr="00190AAE">
        <w:rPr>
          <w:i/>
          <w:lang w:val="ru-RU"/>
        </w:rPr>
        <w:t xml:space="preserve">В 1462 году в </w:t>
      </w:r>
      <w:proofErr w:type="spellStart"/>
      <w:r w:rsidRPr="00190AAE">
        <w:rPr>
          <w:i/>
          <w:lang w:val="ru-RU"/>
        </w:rPr>
        <w:t>Эдингене</w:t>
      </w:r>
      <w:proofErr w:type="spellEnd"/>
      <w:r w:rsidRPr="00190AAE">
        <w:rPr>
          <w:i/>
          <w:lang w:val="ru-RU"/>
        </w:rPr>
        <w:t xml:space="preserve"> евреями было совершено убийство семьи христиан. В материалах дела многократно упоминается, что евреям была нужна не только кровь, но и головы своих жертв. «Сию кровь сохраняйте в жидком состоянии, а также не пренебрегайте и их головами для величайших целей, лишь нам известных, для умелого и полезного употребления», – приказывал раввин своим преступным соплеменникам</w:t>
      </w:r>
      <w:r w:rsidRPr="00190AAE">
        <w:rPr>
          <w:lang w:val="ru-RU"/>
        </w:rPr>
        <w:t xml:space="preserve">…» </w:t>
      </w:r>
      <w:r>
        <w:t>(</w:t>
      </w:r>
      <w:proofErr w:type="spellStart"/>
      <w:r>
        <w:t>см</w:t>
      </w:r>
      <w:proofErr w:type="spellEnd"/>
      <w:r>
        <w:t xml:space="preserve">. Д. </w:t>
      </w:r>
      <w:proofErr w:type="spellStart"/>
      <w:r>
        <w:t>Трахтенберг</w:t>
      </w:r>
      <w:proofErr w:type="spellEnd"/>
      <w:r>
        <w:t xml:space="preserve"> «</w:t>
      </w:r>
      <w:proofErr w:type="spellStart"/>
      <w:r>
        <w:t>Дьявол</w:t>
      </w:r>
      <w:proofErr w:type="spellEnd"/>
      <w:r>
        <w:t xml:space="preserve"> и </w:t>
      </w:r>
      <w:proofErr w:type="spellStart"/>
      <w:r>
        <w:t>евреи</w:t>
      </w:r>
      <w:proofErr w:type="spellEnd"/>
      <w:r>
        <w:t xml:space="preserve">», М. 1998. </w:t>
      </w:r>
      <w:r w:rsidRPr="00190AAE">
        <w:rPr>
          <w:lang w:val="ru-RU"/>
        </w:rPr>
        <w:t>Иерусалим. 5758).</w:t>
      </w:r>
    </w:p>
    <w:p w14:paraId="043615CE" w14:textId="77777777" w:rsidR="00D22F6D" w:rsidRPr="00190AAE" w:rsidRDefault="00000000">
      <w:pPr>
        <w:ind w:left="-15"/>
        <w:rPr>
          <w:lang w:val="ru-RU"/>
        </w:rPr>
      </w:pPr>
      <w:r w:rsidRPr="00190AAE">
        <w:rPr>
          <w:lang w:val="ru-RU"/>
        </w:rPr>
        <w:t xml:space="preserve">Жертвами кровавых ритуалов стали многие малолетние и взрослые люди, преимущественно христиане. Изуверами пролито столько невинной крови, что их жертвы невозможно сосчитать. Вот лишь известные имена мучеников, которых когда-либо католики или православные причисляли к лику святых или почитали без официальной канонизации: </w:t>
      </w:r>
      <w:proofErr w:type="spellStart"/>
      <w:r w:rsidRPr="00190AAE">
        <w:rPr>
          <w:lang w:val="ru-RU"/>
        </w:rPr>
        <w:t>Первомученики</w:t>
      </w:r>
      <w:proofErr w:type="spellEnd"/>
      <w:r w:rsidRPr="00190AAE">
        <w:rPr>
          <w:lang w:val="ru-RU"/>
        </w:rPr>
        <w:t xml:space="preserve"> Младенцы </w:t>
      </w:r>
      <w:proofErr w:type="spellStart"/>
      <w:r w:rsidRPr="00190AAE">
        <w:rPr>
          <w:lang w:val="ru-RU"/>
        </w:rPr>
        <w:t>Вифлиемские</w:t>
      </w:r>
      <w:proofErr w:type="spellEnd"/>
      <w:r w:rsidRPr="00190AAE">
        <w:rPr>
          <w:lang w:val="ru-RU"/>
        </w:rPr>
        <w:t xml:space="preserve"> Иродом избиенные, Инок Евстратий Киево-Печерский (1097), Младенец Гавриил Белостокский (1690), Младенец Симон </w:t>
      </w:r>
      <w:proofErr w:type="spellStart"/>
      <w:r w:rsidRPr="00190AAE">
        <w:rPr>
          <w:lang w:val="ru-RU"/>
        </w:rPr>
        <w:t>Трентский</w:t>
      </w:r>
      <w:proofErr w:type="spellEnd"/>
      <w:r w:rsidRPr="00190AAE">
        <w:rPr>
          <w:lang w:val="ru-RU"/>
        </w:rPr>
        <w:t xml:space="preserve"> Италийский (1475), Младенец Андреас </w:t>
      </w:r>
      <w:proofErr w:type="spellStart"/>
      <w:r w:rsidRPr="00190AAE">
        <w:rPr>
          <w:lang w:val="ru-RU"/>
        </w:rPr>
        <w:t>Риннский</w:t>
      </w:r>
      <w:proofErr w:type="spellEnd"/>
      <w:r w:rsidRPr="00190AAE">
        <w:rPr>
          <w:lang w:val="ru-RU"/>
        </w:rPr>
        <w:t xml:space="preserve"> Австрийский (1462), Младенец Михаэль </w:t>
      </w:r>
      <w:proofErr w:type="spellStart"/>
      <w:r w:rsidRPr="00190AAE">
        <w:rPr>
          <w:lang w:val="ru-RU"/>
        </w:rPr>
        <w:t>Саппенфельдский</w:t>
      </w:r>
      <w:proofErr w:type="spellEnd"/>
      <w:r w:rsidRPr="00190AAE">
        <w:rPr>
          <w:lang w:val="ru-RU"/>
        </w:rPr>
        <w:t xml:space="preserve"> Германский (1540), Младенец Хью </w:t>
      </w:r>
      <w:proofErr w:type="spellStart"/>
      <w:r w:rsidRPr="00190AAE">
        <w:rPr>
          <w:lang w:val="ru-RU"/>
        </w:rPr>
        <w:lastRenderedPageBreak/>
        <w:t>Линкольнский</w:t>
      </w:r>
      <w:proofErr w:type="spellEnd"/>
      <w:r w:rsidRPr="00190AAE">
        <w:rPr>
          <w:lang w:val="ru-RU"/>
        </w:rPr>
        <w:t xml:space="preserve"> Английский (1255), Младенец Доминго </w:t>
      </w:r>
      <w:proofErr w:type="spellStart"/>
      <w:r w:rsidRPr="00190AAE">
        <w:rPr>
          <w:lang w:val="ru-RU"/>
        </w:rPr>
        <w:t>Сарагоский</w:t>
      </w:r>
      <w:proofErr w:type="spellEnd"/>
      <w:r w:rsidRPr="00190AAE">
        <w:rPr>
          <w:lang w:val="ru-RU"/>
        </w:rPr>
        <w:t xml:space="preserve"> Испанский (1250), Младенец Гарольд Глостерский Английский (1168), </w:t>
      </w:r>
      <w:proofErr w:type="spellStart"/>
      <w:r w:rsidRPr="00190AAE">
        <w:rPr>
          <w:lang w:val="ru-RU"/>
        </w:rPr>
        <w:t>Младенц</w:t>
      </w:r>
      <w:proofErr w:type="spellEnd"/>
      <w:r w:rsidRPr="00190AAE">
        <w:rPr>
          <w:lang w:val="ru-RU"/>
        </w:rPr>
        <w:t xml:space="preserve"> Гуго </w:t>
      </w:r>
      <w:proofErr w:type="spellStart"/>
      <w:r w:rsidRPr="00190AAE">
        <w:rPr>
          <w:lang w:val="ru-RU"/>
        </w:rPr>
        <w:t>Линкольский</w:t>
      </w:r>
      <w:proofErr w:type="spellEnd"/>
      <w:r w:rsidRPr="00190AAE">
        <w:rPr>
          <w:lang w:val="ru-RU"/>
        </w:rPr>
        <w:t xml:space="preserve"> Английский (1255), Младенец Уильям </w:t>
      </w:r>
      <w:proofErr w:type="spellStart"/>
      <w:r w:rsidRPr="00190AAE">
        <w:rPr>
          <w:lang w:val="ru-RU"/>
        </w:rPr>
        <w:t>Нориджский</w:t>
      </w:r>
      <w:proofErr w:type="spellEnd"/>
      <w:r w:rsidRPr="00190AAE">
        <w:rPr>
          <w:lang w:val="ru-RU"/>
        </w:rPr>
        <w:t xml:space="preserve"> Английский (1146), Младенец Ришар </w:t>
      </w:r>
      <w:proofErr w:type="spellStart"/>
      <w:r w:rsidRPr="00190AAE">
        <w:rPr>
          <w:lang w:val="ru-RU"/>
        </w:rPr>
        <w:t>Понтойский</w:t>
      </w:r>
      <w:proofErr w:type="spellEnd"/>
      <w:r w:rsidRPr="00190AAE">
        <w:rPr>
          <w:lang w:val="ru-RU"/>
        </w:rPr>
        <w:t xml:space="preserve"> Французский (1179), Младенец Вернер </w:t>
      </w:r>
      <w:proofErr w:type="spellStart"/>
      <w:r w:rsidRPr="00190AAE">
        <w:rPr>
          <w:lang w:val="ru-RU"/>
        </w:rPr>
        <w:t>Обервесель</w:t>
      </w:r>
      <w:proofErr w:type="spellEnd"/>
      <w:r w:rsidRPr="00190AAE">
        <w:rPr>
          <w:lang w:val="ru-RU"/>
        </w:rPr>
        <w:t xml:space="preserve">-Рейнский Германский (1287), Младенец Рудольф Бернский Швейцарский (1287), Младенец Роберт </w:t>
      </w:r>
      <w:proofErr w:type="spellStart"/>
      <w:r w:rsidRPr="00190AAE">
        <w:rPr>
          <w:lang w:val="ru-RU"/>
        </w:rPr>
        <w:t>Берийский</w:t>
      </w:r>
      <w:proofErr w:type="spellEnd"/>
      <w:r w:rsidRPr="00190AAE">
        <w:rPr>
          <w:lang w:val="ru-RU"/>
        </w:rPr>
        <w:t xml:space="preserve"> Английский (1181), Младенец </w:t>
      </w:r>
      <w:proofErr w:type="spellStart"/>
      <w:r w:rsidRPr="00190AAE">
        <w:rPr>
          <w:lang w:val="ru-RU"/>
        </w:rPr>
        <w:t>Лоренцио</w:t>
      </w:r>
      <w:proofErr w:type="spellEnd"/>
      <w:r w:rsidRPr="00190AAE">
        <w:rPr>
          <w:lang w:val="ru-RU"/>
        </w:rPr>
        <w:t xml:space="preserve"> </w:t>
      </w:r>
      <w:proofErr w:type="spellStart"/>
      <w:r w:rsidRPr="00190AAE">
        <w:rPr>
          <w:lang w:val="ru-RU"/>
        </w:rPr>
        <w:t>Падуяский</w:t>
      </w:r>
      <w:proofErr w:type="spellEnd"/>
      <w:r w:rsidRPr="00190AAE">
        <w:rPr>
          <w:lang w:val="ru-RU"/>
        </w:rPr>
        <w:t xml:space="preserve"> Италийский (1485), Младенец Генрих Мюнхенский Германский (1285), Младенец Кондрат </w:t>
      </w:r>
      <w:proofErr w:type="spellStart"/>
      <w:r w:rsidRPr="00190AAE">
        <w:rPr>
          <w:lang w:val="ru-RU"/>
        </w:rPr>
        <w:t>Вейсензейский</w:t>
      </w:r>
      <w:proofErr w:type="spellEnd"/>
      <w:r w:rsidRPr="00190AAE">
        <w:rPr>
          <w:lang w:val="ru-RU"/>
        </w:rPr>
        <w:t xml:space="preserve"> Германский (1303), Младенец </w:t>
      </w:r>
      <w:proofErr w:type="spellStart"/>
      <w:r w:rsidRPr="00190AAE">
        <w:rPr>
          <w:lang w:val="ru-RU"/>
        </w:rPr>
        <w:t>Зигберт</w:t>
      </w:r>
      <w:proofErr w:type="spellEnd"/>
      <w:r w:rsidRPr="00190AAE">
        <w:rPr>
          <w:lang w:val="ru-RU"/>
        </w:rPr>
        <w:t xml:space="preserve"> Кельнский Германский (1347), Отрок </w:t>
      </w:r>
      <w:proofErr w:type="spellStart"/>
      <w:r w:rsidRPr="00190AAE">
        <w:rPr>
          <w:lang w:val="ru-RU"/>
        </w:rPr>
        <w:t>Эндрию</w:t>
      </w:r>
      <w:proofErr w:type="spellEnd"/>
      <w:r w:rsidRPr="00190AAE">
        <w:rPr>
          <w:lang w:val="ru-RU"/>
        </w:rPr>
        <w:t xml:space="preserve"> </w:t>
      </w:r>
      <w:proofErr w:type="spellStart"/>
      <w:r w:rsidRPr="00190AAE">
        <w:rPr>
          <w:lang w:val="ru-RU"/>
        </w:rPr>
        <w:t>Вальдкиршский</w:t>
      </w:r>
      <w:proofErr w:type="spellEnd"/>
      <w:r w:rsidRPr="00190AAE">
        <w:rPr>
          <w:lang w:val="ru-RU"/>
        </w:rPr>
        <w:t xml:space="preserve"> Германский (1504), Отрок Нино Ла-</w:t>
      </w:r>
      <w:proofErr w:type="spellStart"/>
      <w:r w:rsidRPr="00190AAE">
        <w:rPr>
          <w:lang w:val="ru-RU"/>
        </w:rPr>
        <w:t>Гуардийский</w:t>
      </w:r>
      <w:proofErr w:type="spellEnd"/>
      <w:r w:rsidRPr="00190AAE">
        <w:rPr>
          <w:lang w:val="ru-RU"/>
        </w:rPr>
        <w:t xml:space="preserve"> Испанский (1491), Младенец </w:t>
      </w:r>
      <w:proofErr w:type="spellStart"/>
      <w:r w:rsidRPr="00190AAE">
        <w:rPr>
          <w:lang w:val="ru-RU"/>
        </w:rPr>
        <w:t>Йоннекен</w:t>
      </w:r>
      <w:proofErr w:type="spellEnd"/>
      <w:r w:rsidRPr="00190AAE">
        <w:rPr>
          <w:lang w:val="ru-RU"/>
        </w:rPr>
        <w:t xml:space="preserve"> </w:t>
      </w:r>
      <w:proofErr w:type="spellStart"/>
      <w:r w:rsidRPr="00190AAE">
        <w:rPr>
          <w:lang w:val="ru-RU"/>
        </w:rPr>
        <w:t>Сегбургский</w:t>
      </w:r>
      <w:proofErr w:type="spellEnd"/>
      <w:r w:rsidRPr="00190AAE">
        <w:rPr>
          <w:lang w:val="ru-RU"/>
        </w:rPr>
        <w:t xml:space="preserve"> Германский (1287), Отрок Ян </w:t>
      </w:r>
      <w:proofErr w:type="spellStart"/>
      <w:r w:rsidRPr="00190AAE">
        <w:rPr>
          <w:lang w:val="ru-RU"/>
        </w:rPr>
        <w:t>Вильнюский</w:t>
      </w:r>
      <w:proofErr w:type="spellEnd"/>
      <w:r w:rsidRPr="00190AAE">
        <w:rPr>
          <w:lang w:val="ru-RU"/>
        </w:rPr>
        <w:t xml:space="preserve"> Польский (</w:t>
      </w:r>
      <w:proofErr w:type="spellStart"/>
      <w:r w:rsidRPr="00190AAE">
        <w:rPr>
          <w:lang w:val="ru-RU"/>
        </w:rPr>
        <w:t>Олесницкий</w:t>
      </w:r>
      <w:proofErr w:type="spellEnd"/>
      <w:r w:rsidRPr="00190AAE">
        <w:rPr>
          <w:lang w:val="ru-RU"/>
        </w:rPr>
        <w:t xml:space="preserve">) (1616), Отрок Симеон </w:t>
      </w:r>
      <w:proofErr w:type="spellStart"/>
      <w:r w:rsidRPr="00190AAE">
        <w:rPr>
          <w:lang w:val="ru-RU"/>
        </w:rPr>
        <w:t>Студжинский</w:t>
      </w:r>
      <w:proofErr w:type="spellEnd"/>
      <w:r w:rsidRPr="00190AAE">
        <w:rPr>
          <w:lang w:val="ru-RU"/>
        </w:rPr>
        <w:t xml:space="preserve"> Польский (1753), Отроки Феодор (Емельянов) и Трофим (Никитин) Велижские (1823 и 1805), Младенец Альберт Люблинский Польский (1598), Отрок Стефан Житомирский (</w:t>
      </w:r>
      <w:proofErr w:type="spellStart"/>
      <w:r w:rsidRPr="00190AAE">
        <w:rPr>
          <w:lang w:val="ru-RU"/>
        </w:rPr>
        <w:t>Студзитский</w:t>
      </w:r>
      <w:proofErr w:type="spellEnd"/>
      <w:r w:rsidRPr="00190AAE">
        <w:rPr>
          <w:lang w:val="ru-RU"/>
        </w:rPr>
        <w:t xml:space="preserve">) (1753), Отроки Михаил и Феофан Саратовские (1853), Отрок </w:t>
      </w:r>
      <w:proofErr w:type="spellStart"/>
      <w:r w:rsidRPr="00190AAE">
        <w:rPr>
          <w:lang w:val="ru-RU"/>
        </w:rPr>
        <w:t>Донемат</w:t>
      </w:r>
      <w:proofErr w:type="spellEnd"/>
      <w:r w:rsidRPr="00190AAE">
        <w:rPr>
          <w:lang w:val="ru-RU"/>
        </w:rPr>
        <w:t xml:space="preserve"> и Отроковицы </w:t>
      </w:r>
      <w:proofErr w:type="spellStart"/>
      <w:r w:rsidRPr="00190AAE">
        <w:rPr>
          <w:lang w:val="ru-RU"/>
        </w:rPr>
        <w:t>Доротта</w:t>
      </w:r>
      <w:proofErr w:type="spellEnd"/>
      <w:r w:rsidRPr="00190AAE">
        <w:rPr>
          <w:lang w:val="ru-RU"/>
        </w:rPr>
        <w:t xml:space="preserve"> </w:t>
      </w:r>
      <w:proofErr w:type="spellStart"/>
      <w:r w:rsidRPr="00190AAE">
        <w:rPr>
          <w:lang w:val="ru-RU"/>
        </w:rPr>
        <w:t>Глозавские</w:t>
      </w:r>
      <w:proofErr w:type="spellEnd"/>
      <w:r w:rsidRPr="00190AAE">
        <w:rPr>
          <w:lang w:val="ru-RU"/>
        </w:rPr>
        <w:t xml:space="preserve"> Польские (</w:t>
      </w:r>
      <w:r>
        <w:t>XVI</w:t>
      </w:r>
      <w:r w:rsidRPr="00190AAE">
        <w:rPr>
          <w:lang w:val="ru-RU"/>
        </w:rPr>
        <w:t xml:space="preserve">), Отроковица Сарра Сачхерская (1878), Отрок Иосиф </w:t>
      </w:r>
      <w:proofErr w:type="spellStart"/>
      <w:r w:rsidRPr="00190AAE">
        <w:rPr>
          <w:lang w:val="ru-RU"/>
        </w:rPr>
        <w:t>Дымшевский</w:t>
      </w:r>
      <w:proofErr w:type="spellEnd"/>
      <w:r w:rsidRPr="00190AAE">
        <w:rPr>
          <w:lang w:val="ru-RU"/>
        </w:rPr>
        <w:t xml:space="preserve"> (1827), Младенец Алексий </w:t>
      </w:r>
      <w:proofErr w:type="spellStart"/>
      <w:r w:rsidRPr="00190AAE">
        <w:rPr>
          <w:lang w:val="ru-RU"/>
        </w:rPr>
        <w:t>Гвердисубанский</w:t>
      </w:r>
      <w:proofErr w:type="spellEnd"/>
      <w:r w:rsidRPr="00190AAE">
        <w:rPr>
          <w:lang w:val="ru-RU"/>
        </w:rPr>
        <w:t xml:space="preserve"> (1850), Отрок Андрей Киевский (</w:t>
      </w:r>
      <w:proofErr w:type="spellStart"/>
      <w:r w:rsidRPr="00190AAE">
        <w:rPr>
          <w:lang w:val="ru-RU"/>
        </w:rPr>
        <w:t>Ющиннский</w:t>
      </w:r>
      <w:proofErr w:type="spellEnd"/>
      <w:r w:rsidRPr="00190AAE">
        <w:rPr>
          <w:lang w:val="ru-RU"/>
        </w:rPr>
        <w:t xml:space="preserve">) (1911), Отрок Юджин </w:t>
      </w:r>
      <w:proofErr w:type="spellStart"/>
      <w:r w:rsidRPr="00190AAE">
        <w:rPr>
          <w:lang w:val="ru-RU"/>
        </w:rPr>
        <w:t>Буэнос-Айреский</w:t>
      </w:r>
      <w:proofErr w:type="spellEnd"/>
      <w:r w:rsidRPr="00190AAE">
        <w:rPr>
          <w:lang w:val="ru-RU"/>
        </w:rPr>
        <w:t xml:space="preserve"> Аргентинский (1937), Отрок </w:t>
      </w:r>
      <w:proofErr w:type="spellStart"/>
      <w:r w:rsidRPr="00190AAE">
        <w:rPr>
          <w:lang w:val="ru-RU"/>
        </w:rPr>
        <w:t>Одоннел</w:t>
      </w:r>
      <w:proofErr w:type="spellEnd"/>
      <w:r w:rsidRPr="00190AAE">
        <w:rPr>
          <w:lang w:val="ru-RU"/>
        </w:rPr>
        <w:t xml:space="preserve"> </w:t>
      </w:r>
      <w:proofErr w:type="spellStart"/>
      <w:r w:rsidRPr="00190AAE">
        <w:rPr>
          <w:lang w:val="ru-RU"/>
        </w:rPr>
        <w:t>Чарлтонский</w:t>
      </w:r>
      <w:proofErr w:type="spellEnd"/>
      <w:r w:rsidRPr="00190AAE">
        <w:rPr>
          <w:lang w:val="ru-RU"/>
        </w:rPr>
        <w:t xml:space="preserve"> Английский (1928), Отроковица Урсула </w:t>
      </w:r>
      <w:proofErr w:type="spellStart"/>
      <w:r w:rsidRPr="00190AAE">
        <w:rPr>
          <w:lang w:val="ru-RU"/>
        </w:rPr>
        <w:t>Линцская</w:t>
      </w:r>
      <w:proofErr w:type="spellEnd"/>
      <w:r w:rsidRPr="00190AAE">
        <w:rPr>
          <w:lang w:val="ru-RU"/>
        </w:rPr>
        <w:t xml:space="preserve"> Германская (1443), Отроковица Христина Двинская (</w:t>
      </w:r>
      <w:proofErr w:type="spellStart"/>
      <w:r w:rsidRPr="00190AAE">
        <w:rPr>
          <w:lang w:val="ru-RU"/>
        </w:rPr>
        <w:t>Слеповронская</w:t>
      </w:r>
      <w:proofErr w:type="spellEnd"/>
      <w:r w:rsidRPr="00190AAE">
        <w:rPr>
          <w:lang w:val="ru-RU"/>
        </w:rPr>
        <w:t xml:space="preserve">) (1821), Отроковица Агнесса </w:t>
      </w:r>
      <w:proofErr w:type="spellStart"/>
      <w:r w:rsidRPr="00190AAE">
        <w:rPr>
          <w:lang w:val="ru-RU"/>
        </w:rPr>
        <w:t>Польнаская</w:t>
      </w:r>
      <w:proofErr w:type="spellEnd"/>
      <w:r w:rsidRPr="00190AAE">
        <w:rPr>
          <w:lang w:val="ru-RU"/>
        </w:rPr>
        <w:t xml:space="preserve"> Чешская (1899), Отроковица Ефросинья </w:t>
      </w:r>
      <w:proofErr w:type="spellStart"/>
      <w:r w:rsidRPr="00190AAE">
        <w:rPr>
          <w:lang w:val="ru-RU"/>
        </w:rPr>
        <w:t>Плитчанская</w:t>
      </w:r>
      <w:proofErr w:type="spellEnd"/>
      <w:r w:rsidRPr="00190AAE">
        <w:rPr>
          <w:lang w:val="ru-RU"/>
        </w:rPr>
        <w:t xml:space="preserve"> (1833), Отрок Эрнст </w:t>
      </w:r>
      <w:proofErr w:type="spellStart"/>
      <w:r w:rsidRPr="00190AAE">
        <w:rPr>
          <w:lang w:val="ru-RU"/>
        </w:rPr>
        <w:t>Кенитцский</w:t>
      </w:r>
      <w:proofErr w:type="spellEnd"/>
      <w:r w:rsidRPr="00190AAE">
        <w:rPr>
          <w:lang w:val="ru-RU"/>
        </w:rPr>
        <w:t xml:space="preserve"> Прусский (1900), Отроки Максим, Александр, Димитрий, Сафар, </w:t>
      </w:r>
      <w:proofErr w:type="spellStart"/>
      <w:r w:rsidRPr="00190AAE">
        <w:rPr>
          <w:lang w:val="ru-RU"/>
        </w:rPr>
        <w:t>Гагаш</w:t>
      </w:r>
      <w:proofErr w:type="spellEnd"/>
      <w:r w:rsidRPr="00190AAE">
        <w:rPr>
          <w:lang w:val="ru-RU"/>
        </w:rPr>
        <w:t xml:space="preserve">, Сергий и Полина </w:t>
      </w:r>
    </w:p>
    <w:p w14:paraId="29EF3CFB" w14:textId="77777777" w:rsidR="00D22F6D" w:rsidRPr="00190AAE" w:rsidRDefault="00000000">
      <w:pPr>
        <w:ind w:left="-15" w:firstLine="0"/>
        <w:rPr>
          <w:lang w:val="ru-RU"/>
        </w:rPr>
      </w:pPr>
      <w:r w:rsidRPr="00190AAE">
        <w:rPr>
          <w:lang w:val="ru-RU"/>
        </w:rPr>
        <w:t xml:space="preserve">Красноярские (2005). И все-таки было бы большой ошибкой выделять из общей массы сатанистов какую-то одну тайную секту иудеев-мракобесов, практикующих жертвоприношения, их можно считать первыми, самыми древними, но отнюдь не главными и далеко не единственными хотя именно из иудейской среды больше всего вышло последователей коммунистическо-сатанинской </w:t>
      </w:r>
      <w:r w:rsidRPr="00190AAE">
        <w:rPr>
          <w:lang w:val="ru-RU"/>
        </w:rPr>
        <w:lastRenderedPageBreak/>
        <w:t xml:space="preserve">религии, создавших оккультный Коминтерн, который охватил своими щупальцами весь мир. </w:t>
      </w:r>
    </w:p>
    <w:p w14:paraId="5A03250D" w14:textId="77777777" w:rsidR="00D22F6D" w:rsidRPr="00190AAE" w:rsidRDefault="00000000">
      <w:pPr>
        <w:ind w:left="-15"/>
        <w:rPr>
          <w:lang w:val="ru-RU"/>
        </w:rPr>
      </w:pPr>
      <w:r w:rsidRPr="00190AAE">
        <w:rPr>
          <w:lang w:val="ru-RU"/>
        </w:rPr>
        <w:t>Кстати, само слово «сатанизм» появилось впервые в несколько ином контексте нежели осознанное служение Дьяволу, находим его в книге английского протестанта Томаса Хардинга «Опровержение книги об апологии англиканской церкви» (1565), где он критиковал учение Мартина Лютера: «…</w:t>
      </w:r>
      <w:r w:rsidRPr="00190AAE">
        <w:rPr>
          <w:i/>
          <w:lang w:val="ru-RU"/>
        </w:rPr>
        <w:t>о том времени, когда Лютер впервые принес в Германию этот отравленный букет своих ересей, богохульств и сатанизмов</w:t>
      </w:r>
      <w:r w:rsidRPr="00190AAE">
        <w:rPr>
          <w:lang w:val="ru-RU"/>
        </w:rPr>
        <w:t xml:space="preserve">» (см. </w:t>
      </w:r>
      <w:r>
        <w:t xml:space="preserve">«Lure of the Sinister: the unnatural history of Satanism»). </w:t>
      </w:r>
      <w:r w:rsidRPr="00190AAE">
        <w:rPr>
          <w:lang w:val="ru-RU"/>
        </w:rPr>
        <w:t xml:space="preserve">И все-таки как религиозное движение сатанизм стал формироваться лишь в </w:t>
      </w:r>
      <w:r>
        <w:t>XIX</w:t>
      </w:r>
      <w:r w:rsidRPr="00190AAE">
        <w:rPr>
          <w:lang w:val="ru-RU"/>
        </w:rPr>
        <w:t xml:space="preserve"> в., когда на волне революционных разрушений и целенаправленной борьбы с Христианством начал проявляться интерес к всякой чертовщине, колдовству, богохульству, оккультизму, спиритизму и т.д. Наиболее склонными ко всякому демонизму и сатанизму были писатели и художники, которые в своих декадентских произведениях охотно обращались к образам нечистой силы. Одним из наиболее известных примеров стал роман «Там, внизу» Шарля </w:t>
      </w:r>
      <w:proofErr w:type="spellStart"/>
      <w:r w:rsidRPr="00190AAE">
        <w:rPr>
          <w:lang w:val="ru-RU"/>
        </w:rPr>
        <w:t>Гюисманса</w:t>
      </w:r>
      <w:proofErr w:type="spellEnd"/>
      <w:r w:rsidRPr="00190AAE">
        <w:rPr>
          <w:lang w:val="ru-RU"/>
        </w:rPr>
        <w:t xml:space="preserve"> (1891). Однако дальше популяризации Дьявола и его свиты они не заходили, оставаясь безбожниками, богоборцами и </w:t>
      </w:r>
      <w:proofErr w:type="spellStart"/>
      <w:r w:rsidRPr="00190AAE">
        <w:rPr>
          <w:lang w:val="ru-RU"/>
        </w:rPr>
        <w:t>демонистами</w:t>
      </w:r>
      <w:proofErr w:type="spellEnd"/>
      <w:r w:rsidRPr="00190AAE">
        <w:rPr>
          <w:lang w:val="ru-RU"/>
        </w:rPr>
        <w:t xml:space="preserve">, но не сатанистами в отличии от таких богоотступников, как </w:t>
      </w:r>
      <w:proofErr w:type="spellStart"/>
      <w:r w:rsidRPr="00190AAE">
        <w:rPr>
          <w:lang w:val="ru-RU"/>
        </w:rPr>
        <w:t>Элифас</w:t>
      </w:r>
      <w:proofErr w:type="spellEnd"/>
      <w:r w:rsidRPr="00190AAE">
        <w:rPr>
          <w:lang w:val="ru-RU"/>
        </w:rPr>
        <w:t xml:space="preserve"> Леви (Альфонс-Луи Констан), бывший французский аббат, который в 1839 г. покинул монастырь и стал последователем теорий французского мистика и оккультиста Луиса </w:t>
      </w:r>
      <w:proofErr w:type="spellStart"/>
      <w:r w:rsidRPr="00190AAE">
        <w:rPr>
          <w:lang w:val="ru-RU"/>
        </w:rPr>
        <w:t>Ганно</w:t>
      </w:r>
      <w:proofErr w:type="spellEnd"/>
      <w:r w:rsidRPr="00190AAE">
        <w:rPr>
          <w:lang w:val="ru-RU"/>
        </w:rPr>
        <w:t xml:space="preserve"> по прозвищу Мапа, проповедовавшего коммунизм и «Евангелие андрогинии» (андрогиния – алхимическое понятие гермафродитизма), который в 1838 г. объявил себя божеством, чем поразил своих последователей и почитателей.  Знакомство с ним сильно повлияло на мировоззрение Леви, который вскоре написал книгу «Библия свободы», назвав свое учение «</w:t>
      </w:r>
      <w:proofErr w:type="spellStart"/>
      <w:r w:rsidRPr="00190AAE">
        <w:rPr>
          <w:lang w:val="ru-RU"/>
        </w:rPr>
        <w:t>неокатолическим</w:t>
      </w:r>
      <w:proofErr w:type="spellEnd"/>
      <w:r w:rsidRPr="00190AAE">
        <w:rPr>
          <w:lang w:val="ru-RU"/>
        </w:rPr>
        <w:t xml:space="preserve"> коммунизмом». Леви стал практикующим магом и оккультистом после революции 1848 г., которую он активно поддерживал, но после ее провала перебрался из Франции в Лондон, куда через год прибыл Маркс. Понятие оккультизма начал широко использовать именно Леви, хотя впервые термин «</w:t>
      </w:r>
      <w:r>
        <w:t>philosophia</w:t>
      </w:r>
      <w:r w:rsidRPr="00190AAE">
        <w:rPr>
          <w:lang w:val="ru-RU"/>
        </w:rPr>
        <w:t xml:space="preserve"> </w:t>
      </w:r>
      <w:r>
        <w:t>occulta</w:t>
      </w:r>
      <w:r w:rsidRPr="00190AAE">
        <w:rPr>
          <w:lang w:val="ru-RU"/>
        </w:rPr>
        <w:t xml:space="preserve">» («тайная философия») еще в </w:t>
      </w:r>
      <w:r>
        <w:t>XVI</w:t>
      </w:r>
      <w:r w:rsidRPr="00190AAE">
        <w:rPr>
          <w:lang w:val="ru-RU"/>
        </w:rPr>
        <w:t xml:space="preserve"> в. ввел чернокнижник Агриппа </w:t>
      </w:r>
      <w:proofErr w:type="spellStart"/>
      <w:r w:rsidRPr="00190AAE">
        <w:rPr>
          <w:lang w:val="ru-RU"/>
        </w:rPr>
        <w:lastRenderedPageBreak/>
        <w:t>Неттесгеймский</w:t>
      </w:r>
      <w:proofErr w:type="spellEnd"/>
      <w:r w:rsidRPr="00190AAE">
        <w:rPr>
          <w:lang w:val="ru-RU"/>
        </w:rPr>
        <w:t xml:space="preserve">, затем появился термин «оккультные науки», взятый из названия книги </w:t>
      </w:r>
      <w:proofErr w:type="spellStart"/>
      <w:r w:rsidRPr="00190AAE">
        <w:rPr>
          <w:lang w:val="ru-RU"/>
        </w:rPr>
        <w:t>Эзеба</w:t>
      </w:r>
      <w:proofErr w:type="spellEnd"/>
      <w:r w:rsidRPr="00190AAE">
        <w:rPr>
          <w:lang w:val="ru-RU"/>
        </w:rPr>
        <w:t xml:space="preserve"> де </w:t>
      </w:r>
      <w:proofErr w:type="spellStart"/>
      <w:r w:rsidRPr="00190AAE">
        <w:rPr>
          <w:lang w:val="ru-RU"/>
        </w:rPr>
        <w:t>Сальверта</w:t>
      </w:r>
      <w:proofErr w:type="spellEnd"/>
      <w:r w:rsidRPr="00190AAE">
        <w:rPr>
          <w:lang w:val="ru-RU"/>
        </w:rPr>
        <w:t xml:space="preserve"> </w:t>
      </w:r>
    </w:p>
    <w:p w14:paraId="45B14295" w14:textId="77777777" w:rsidR="00D22F6D" w:rsidRPr="00190AAE" w:rsidRDefault="00000000">
      <w:pPr>
        <w:ind w:left="-15" w:firstLine="0"/>
        <w:rPr>
          <w:lang w:val="ru-RU"/>
        </w:rPr>
      </w:pPr>
      <w:r>
        <w:t xml:space="preserve">«Des sciences </w:t>
      </w:r>
      <w:proofErr w:type="spellStart"/>
      <w:r>
        <w:t>occultes</w:t>
      </w:r>
      <w:proofErr w:type="spellEnd"/>
      <w:r>
        <w:t xml:space="preserve"> </w:t>
      </w:r>
      <w:proofErr w:type="spellStart"/>
      <w:r>
        <w:t>ou</w:t>
      </w:r>
      <w:proofErr w:type="spellEnd"/>
      <w:r>
        <w:t xml:space="preserve"> </w:t>
      </w:r>
      <w:proofErr w:type="spellStart"/>
      <w:r>
        <w:t>essai</w:t>
      </w:r>
      <w:proofErr w:type="spellEnd"/>
      <w:r>
        <w:t xml:space="preserve"> sur la </w:t>
      </w:r>
      <w:proofErr w:type="spellStart"/>
      <w:r>
        <w:t>magie</w:t>
      </w:r>
      <w:proofErr w:type="spellEnd"/>
      <w:r>
        <w:t xml:space="preserve">, les </w:t>
      </w:r>
      <w:proofErr w:type="spellStart"/>
      <w:r>
        <w:t>prodiges</w:t>
      </w:r>
      <w:proofErr w:type="spellEnd"/>
      <w:r>
        <w:t xml:space="preserve">, les miracles» (1829). </w:t>
      </w:r>
      <w:r w:rsidRPr="00190AAE">
        <w:rPr>
          <w:lang w:val="ru-RU"/>
        </w:rPr>
        <w:t xml:space="preserve">Под оккультизмом подразумевалось «скрытое знание», в отличие от «открытого знания», называемого «наукой». Невольно возникает вопрос – случайно ли автором «научного коммунизма» является Маркс, фамилия которого по отцу Леви (т.е. иудей </w:t>
      </w:r>
      <w:proofErr w:type="spellStart"/>
      <w:r w:rsidRPr="00190AAE">
        <w:rPr>
          <w:lang w:val="ru-RU"/>
        </w:rPr>
        <w:t>Хершел</w:t>
      </w:r>
      <w:proofErr w:type="spellEnd"/>
      <w:r w:rsidRPr="00190AAE">
        <w:rPr>
          <w:lang w:val="ru-RU"/>
        </w:rPr>
        <w:t xml:space="preserve"> Леви Мордехай после принятия лютеранства стал Генрихом Марксом), а автором «оккультного коммунизма» стал богоотступник, взявший псевдоним Леви? (на самом деле </w:t>
      </w:r>
      <w:r>
        <w:t>Eliphas</w:t>
      </w:r>
      <w:r w:rsidRPr="00190AAE">
        <w:rPr>
          <w:lang w:val="ru-RU"/>
        </w:rPr>
        <w:t xml:space="preserve"> </w:t>
      </w:r>
      <w:r>
        <w:t>Levi</w:t>
      </w:r>
      <w:r w:rsidRPr="00190AAE">
        <w:rPr>
          <w:lang w:val="ru-RU"/>
        </w:rPr>
        <w:t xml:space="preserve"> </w:t>
      </w:r>
      <w:r>
        <w:t>Zahed</w:t>
      </w:r>
      <w:r w:rsidRPr="00190AAE">
        <w:rPr>
          <w:lang w:val="ru-RU"/>
        </w:rPr>
        <w:t xml:space="preserve"> – буквальный перевод на иврит его имени Альфонс-Луи Констан). А </w:t>
      </w:r>
      <w:proofErr w:type="spellStart"/>
      <w:r w:rsidRPr="00190AAE">
        <w:rPr>
          <w:lang w:val="ru-RU"/>
        </w:rPr>
        <w:t>Элифасом</w:t>
      </w:r>
      <w:proofErr w:type="spellEnd"/>
      <w:r w:rsidRPr="00190AAE">
        <w:rPr>
          <w:lang w:val="ru-RU"/>
        </w:rPr>
        <w:t xml:space="preserve"> Леви он решил стать после того, как проникся идеями мистика-математика Юзефа </w:t>
      </w:r>
      <w:proofErr w:type="spellStart"/>
      <w:r w:rsidRPr="00190AAE">
        <w:rPr>
          <w:lang w:val="ru-RU"/>
        </w:rPr>
        <w:t>Вронски</w:t>
      </w:r>
      <w:proofErr w:type="spellEnd"/>
      <w:r w:rsidRPr="00190AAE">
        <w:rPr>
          <w:lang w:val="ru-RU"/>
        </w:rPr>
        <w:t xml:space="preserve">, благодаря которому он принял каббалу, назвав ее «алгеброй веры» в своей книге «Догмы и ритуал высшей магии» (1854). Свое учение он называл еще герметизмом, по имени Гермеса Трисмегиста, тем самым указывая на связь с традициями ритуальных магических практик, т.е. тайных знаний и кровавых ритуалов. В оккультизме Леви был таким же лидером, как Маркс в коммунизме, недаром масон Антуан </w:t>
      </w:r>
      <w:proofErr w:type="spellStart"/>
      <w:r w:rsidRPr="00190AAE">
        <w:rPr>
          <w:lang w:val="ru-RU"/>
        </w:rPr>
        <w:t>Февр</w:t>
      </w:r>
      <w:proofErr w:type="spellEnd"/>
      <w:r w:rsidRPr="00190AAE">
        <w:rPr>
          <w:lang w:val="ru-RU"/>
        </w:rPr>
        <w:t xml:space="preserve"> называл его «основным представителем эзотеризма в Европе и Соединенных Штатах» того времени. </w:t>
      </w:r>
    </w:p>
    <w:p w14:paraId="3C542652" w14:textId="77777777" w:rsidR="00D22F6D" w:rsidRPr="00190AAE" w:rsidRDefault="00000000">
      <w:pPr>
        <w:ind w:left="-15"/>
        <w:rPr>
          <w:lang w:val="ru-RU"/>
        </w:rPr>
      </w:pPr>
      <w:r w:rsidRPr="00190AAE">
        <w:rPr>
          <w:lang w:val="ru-RU"/>
        </w:rPr>
        <w:t>К сожалению, нет достаточной информации о том, был ли знаком Леви лично с Марксом и Ротшильдом, в одно и тоже время жившими в Лондоне, и была ли между ними какая-то связь, но есть некоторые косвенные данные, что все трое так или иначе были не просто сатанистами, но активными создателями оккультного Коминтерна. В англоязычной Википедии про Леви сказано: «</w:t>
      </w:r>
      <w:r w:rsidRPr="00190AAE">
        <w:rPr>
          <w:i/>
          <w:lang w:val="ru-RU"/>
        </w:rPr>
        <w:t xml:space="preserve">Позже создание специфически французской эзотерической традиции, в которой Констант должен был стать решающим связующим звеном, увековечило эту идею о явном разрыве между социалистом </w:t>
      </w:r>
      <w:proofErr w:type="spellStart"/>
      <w:r w:rsidRPr="00190AAE">
        <w:rPr>
          <w:i/>
          <w:lang w:val="ru-RU"/>
        </w:rPr>
        <w:t>Константом</w:t>
      </w:r>
      <w:proofErr w:type="spellEnd"/>
      <w:r w:rsidRPr="00190AAE">
        <w:rPr>
          <w:i/>
          <w:lang w:val="ru-RU"/>
        </w:rPr>
        <w:t xml:space="preserve"> и оккультистом Леви… Леви рассматривал «магию» как новый порядок — идеологию (потенциально политически полезное суеверие), с помощью которой будет сформулирована новая иерархия, как он интерпретирует заявление Леви:</w:t>
      </w:r>
      <w:r w:rsidRPr="00190AAE">
        <w:rPr>
          <w:lang w:val="ru-RU"/>
        </w:rPr>
        <w:t xml:space="preserve"> «</w:t>
      </w:r>
      <w:r w:rsidRPr="00190AAE">
        <w:rPr>
          <w:i/>
          <w:lang w:val="ru-RU"/>
        </w:rPr>
        <w:t xml:space="preserve">До сих пор мы ясно давали понять, как мы считаем, что наша Магия противостоит </w:t>
      </w:r>
      <w:proofErr w:type="spellStart"/>
      <w:r w:rsidRPr="00190AAE">
        <w:rPr>
          <w:i/>
          <w:lang w:val="ru-RU"/>
        </w:rPr>
        <w:lastRenderedPageBreak/>
        <w:t>гоэтическим</w:t>
      </w:r>
      <w:proofErr w:type="spellEnd"/>
      <w:r w:rsidRPr="00190AAE">
        <w:rPr>
          <w:i/>
          <w:lang w:val="ru-RU"/>
        </w:rPr>
        <w:t xml:space="preserve"> и </w:t>
      </w:r>
      <w:proofErr w:type="spellStart"/>
      <w:r w:rsidRPr="00190AAE">
        <w:rPr>
          <w:i/>
          <w:lang w:val="ru-RU"/>
        </w:rPr>
        <w:t>некромантным</w:t>
      </w:r>
      <w:proofErr w:type="spellEnd"/>
      <w:r w:rsidRPr="00190AAE">
        <w:rPr>
          <w:i/>
          <w:lang w:val="ru-RU"/>
        </w:rPr>
        <w:t xml:space="preserve"> видам. Это одновременно абсолютная наука и религия, которая на самом деле не должна уничтожать и поглощать все мнения и все формы богослужения, но должна возрождать и направлять их, воссоздав круг посвященных и, таким образом, предоставляя слепым массам мудрых и прозорливых лидеров»… «Путешествие в Лондон, совершенное Леви в мае 1854 г., не вызвало его увлечения магией… несмотря на то, что Леви заявлял о своей причастности к магическому ритуалу… социалистическо-магнетическая диалектика определила интерес Леви к магии». Несмотря на это, ясно, что заявление Леви ограничивается магией и ее видами, где Леви предлагает объединить науку и религию и продвигает свои собственные методы, утверждая, что применил научный подход в своих исследованиях, противопоставляя его методам </w:t>
      </w:r>
      <w:proofErr w:type="spellStart"/>
      <w:r w:rsidRPr="00190AAE">
        <w:rPr>
          <w:i/>
          <w:lang w:val="ru-RU"/>
        </w:rPr>
        <w:t>гоэтики</w:t>
      </w:r>
      <w:proofErr w:type="spellEnd"/>
      <w:r w:rsidRPr="00190AAE">
        <w:rPr>
          <w:i/>
          <w:lang w:val="ru-RU"/>
        </w:rPr>
        <w:t xml:space="preserve"> и некромантии</w:t>
      </w:r>
      <w:r w:rsidRPr="00190AAE">
        <w:rPr>
          <w:lang w:val="ru-RU"/>
        </w:rPr>
        <w:t>» (см. 0</w:t>
      </w:r>
      <w:r>
        <w:t>d</w:t>
      </w:r>
      <w:r w:rsidRPr="00190AAE">
        <w:rPr>
          <w:lang w:val="ru-RU"/>
        </w:rPr>
        <w:t>-74722</w:t>
      </w:r>
      <w:r>
        <w:t>d</w:t>
      </w:r>
      <w:r w:rsidRPr="00190AAE">
        <w:rPr>
          <w:lang w:val="ru-RU"/>
        </w:rPr>
        <w:t>776562/</w:t>
      </w:r>
      <w:r>
        <w:t>https</w:t>
      </w:r>
      <w:r w:rsidRPr="00190AAE">
        <w:rPr>
          <w:lang w:val="ru-RU"/>
        </w:rPr>
        <w:t>/</w:t>
      </w:r>
      <w:proofErr w:type="spellStart"/>
      <w:r>
        <w:t>en</w:t>
      </w:r>
      <w:proofErr w:type="spellEnd"/>
      <w:r w:rsidRPr="00190AAE">
        <w:rPr>
          <w:lang w:val="ru-RU"/>
        </w:rPr>
        <w:t>.</w:t>
      </w:r>
      <w:proofErr w:type="spellStart"/>
      <w:r>
        <w:t>wikipedia</w:t>
      </w:r>
      <w:proofErr w:type="spellEnd"/>
      <w:r w:rsidRPr="00190AAE">
        <w:rPr>
          <w:lang w:val="ru-RU"/>
        </w:rPr>
        <w:t>.</w:t>
      </w:r>
      <w:r>
        <w:t>org</w:t>
      </w:r>
      <w:r w:rsidRPr="00190AAE">
        <w:rPr>
          <w:lang w:val="ru-RU"/>
        </w:rPr>
        <w:t xml:space="preserve">/ </w:t>
      </w:r>
      <w:r>
        <w:t>wiki</w:t>
      </w:r>
      <w:r w:rsidRPr="00190AAE">
        <w:rPr>
          <w:lang w:val="ru-RU"/>
        </w:rPr>
        <w:t>/%</w:t>
      </w:r>
      <w:r>
        <w:t>C</w:t>
      </w:r>
      <w:r w:rsidRPr="00190AAE">
        <w:rPr>
          <w:lang w:val="ru-RU"/>
        </w:rPr>
        <w:t>3%89</w:t>
      </w:r>
      <w:proofErr w:type="spellStart"/>
      <w:r>
        <w:t>liphas</w:t>
      </w:r>
      <w:proofErr w:type="spellEnd"/>
      <w:r w:rsidRPr="00190AAE">
        <w:rPr>
          <w:lang w:val="ru-RU"/>
        </w:rPr>
        <w:t>_</w:t>
      </w:r>
      <w:r>
        <w:t>L</w:t>
      </w:r>
      <w:r w:rsidRPr="00190AAE">
        <w:rPr>
          <w:lang w:val="ru-RU"/>
        </w:rPr>
        <w:t>%</w:t>
      </w:r>
      <w:r>
        <w:t>C</w:t>
      </w:r>
      <w:r w:rsidRPr="00190AAE">
        <w:rPr>
          <w:lang w:val="ru-RU"/>
        </w:rPr>
        <w:t>3%</w:t>
      </w:r>
      <w:r>
        <w:t>A</w:t>
      </w:r>
      <w:r w:rsidRPr="00190AAE">
        <w:rPr>
          <w:lang w:val="ru-RU"/>
        </w:rPr>
        <w:t>9</w:t>
      </w:r>
      <w:r>
        <w:t>vi</w:t>
      </w:r>
      <w:r w:rsidRPr="00190AAE">
        <w:rPr>
          <w:lang w:val="ru-RU"/>
        </w:rPr>
        <w:t>).</w:t>
      </w:r>
    </w:p>
    <w:p w14:paraId="034EE99D" w14:textId="77777777" w:rsidR="00D22F6D" w:rsidRPr="00190AAE" w:rsidRDefault="00000000">
      <w:pPr>
        <w:ind w:left="-15"/>
        <w:rPr>
          <w:lang w:val="ru-RU"/>
        </w:rPr>
      </w:pPr>
      <w:r w:rsidRPr="00190AAE">
        <w:rPr>
          <w:lang w:val="ru-RU"/>
        </w:rPr>
        <w:t xml:space="preserve">Ну а есть или нет что-то общее между </w:t>
      </w:r>
      <w:proofErr w:type="spellStart"/>
      <w:r w:rsidRPr="00190AAE">
        <w:rPr>
          <w:lang w:val="ru-RU"/>
        </w:rPr>
        <w:t>оккультнокаббалистическими</w:t>
      </w:r>
      <w:proofErr w:type="spellEnd"/>
      <w:r w:rsidRPr="00190AAE">
        <w:rPr>
          <w:lang w:val="ru-RU"/>
        </w:rPr>
        <w:t xml:space="preserve"> идеями Леви о «мудрых и прозорливых лидерах», управляющих «слепыми массами» и </w:t>
      </w:r>
      <w:proofErr w:type="spellStart"/>
      <w:r w:rsidRPr="00190AAE">
        <w:rPr>
          <w:lang w:val="ru-RU"/>
        </w:rPr>
        <w:t>научнокоммунистическими</w:t>
      </w:r>
      <w:proofErr w:type="spellEnd"/>
      <w:r w:rsidRPr="00190AAE">
        <w:rPr>
          <w:lang w:val="ru-RU"/>
        </w:rPr>
        <w:t xml:space="preserve"> идеями Маркса о «диктатуре пролетариата», решайте сами… Необходимо по всей видимости хотя бы поверхностно освятить главные направления сатанизма, которые предшествовали марксизму и участвовали в создании оккультного Коминтерна. Коммунистическая религия возникла не из диалектического метода Гегеля или утопической фаланги Фурье или теории эволюции Дарвина, а в первую очередь из Талмуда и Каббалы, из которых в свою очередь почерпнули знания все богоборцы, </w:t>
      </w:r>
      <w:proofErr w:type="spellStart"/>
      <w:r w:rsidRPr="00190AAE">
        <w:rPr>
          <w:lang w:val="ru-RU"/>
        </w:rPr>
        <w:t>люцифериане</w:t>
      </w:r>
      <w:proofErr w:type="spellEnd"/>
      <w:r w:rsidRPr="00190AAE">
        <w:rPr>
          <w:lang w:val="ru-RU"/>
        </w:rPr>
        <w:t xml:space="preserve">, иллюминаты и др. добровольные слуги Дьявола. </w:t>
      </w:r>
      <w:proofErr w:type="gramStart"/>
      <w:r w:rsidRPr="00190AAE">
        <w:rPr>
          <w:lang w:val="ru-RU"/>
        </w:rPr>
        <w:t xml:space="preserve">Каббала  </w:t>
      </w:r>
      <w:proofErr w:type="spellStart"/>
      <w:r w:rsidRPr="00190AAE">
        <w:rPr>
          <w:lang w:val="ru-RU"/>
        </w:rPr>
        <w:t>етирви</w:t>
      </w:r>
      <w:proofErr w:type="spellEnd"/>
      <w:proofErr w:type="gramEnd"/>
      <w:r w:rsidRPr="00190AAE">
        <w:rPr>
          <w:lang w:val="ru-RU"/>
        </w:rPr>
        <w:t xml:space="preserve"> ан</w:t>
      </w:r>
      <w:r>
        <w:rPr>
          <w:szCs w:val="22"/>
          <w:rtl/>
        </w:rPr>
        <w:t>הָלָּבַַק</w:t>
      </w:r>
      <w:r w:rsidRPr="00190AAE">
        <w:rPr>
          <w:lang w:val="ru-RU"/>
        </w:rPr>
        <w:t xml:space="preserve">‎ (принятие, предание) представляет собой сравнительно новое религиозно-мистическое, оккультно-эзотерическое течение в талмудическом иудаизме, появившееся лишь в </w:t>
      </w:r>
      <w:r>
        <w:t>XII</w:t>
      </w:r>
      <w:r w:rsidRPr="00190AAE">
        <w:rPr>
          <w:lang w:val="ru-RU"/>
        </w:rPr>
        <w:t xml:space="preserve"> в. и распространившееся в </w:t>
      </w:r>
      <w:r>
        <w:t>XVI</w:t>
      </w:r>
      <w:r w:rsidRPr="00190AAE">
        <w:rPr>
          <w:lang w:val="ru-RU"/>
        </w:rPr>
        <w:t xml:space="preserve"> в. </w:t>
      </w:r>
    </w:p>
    <w:p w14:paraId="0564ED00" w14:textId="452DAD22" w:rsidR="00D22F6D" w:rsidRPr="00190AAE" w:rsidRDefault="00000000">
      <w:pPr>
        <w:ind w:left="-15"/>
        <w:rPr>
          <w:lang w:val="ru-RU"/>
        </w:rPr>
      </w:pPr>
      <w:r w:rsidRPr="00190AAE">
        <w:rPr>
          <w:lang w:val="ru-RU"/>
        </w:rPr>
        <w:t>Претендуя на божественное откровение, каббалисты утверждают, что в тексте Торы зашифрованы тайные знания. Основными книгами считаются «</w:t>
      </w:r>
      <w:proofErr w:type="spellStart"/>
      <w:r w:rsidRPr="00190AAE">
        <w:rPr>
          <w:lang w:val="ru-RU"/>
        </w:rPr>
        <w:t>Йецира</w:t>
      </w:r>
      <w:proofErr w:type="spellEnd"/>
      <w:r w:rsidRPr="00190AAE">
        <w:rPr>
          <w:lang w:val="ru-RU"/>
        </w:rPr>
        <w:t xml:space="preserve">», «Багир» и «Зоар». Хоть и считается, что учение было окончательно сформировано в </w:t>
      </w:r>
      <w:r w:rsidRPr="00190AAE">
        <w:rPr>
          <w:lang w:val="ru-RU"/>
        </w:rPr>
        <w:lastRenderedPageBreak/>
        <w:t xml:space="preserve">средние века, но процесс развития каббалы продолжался и в след за первым печатным изданием «Зоара» (1558) возникали новые направления. И все-таки расцвет каббалы пришелся на </w:t>
      </w:r>
      <w:r>
        <w:t>XVI</w:t>
      </w:r>
      <w:r w:rsidRPr="00190AAE">
        <w:rPr>
          <w:lang w:val="ru-RU"/>
        </w:rPr>
        <w:t xml:space="preserve"> в., когда из Палестины учение проникло в Западную и Восточную </w:t>
      </w:r>
      <w:proofErr w:type="spellStart"/>
      <w:r>
        <w:t>Европу</w:t>
      </w:r>
      <w:proofErr w:type="spellEnd"/>
      <w:r>
        <w:t xml:space="preserve">, </w:t>
      </w:r>
      <w:proofErr w:type="spellStart"/>
      <w:r>
        <w:t>точнее</w:t>
      </w:r>
      <w:proofErr w:type="spellEnd"/>
      <w:r>
        <w:t xml:space="preserve"> в </w:t>
      </w:r>
      <w:proofErr w:type="spellStart"/>
      <w:r>
        <w:t>Польшу</w:t>
      </w:r>
      <w:proofErr w:type="spellEnd"/>
      <w:r>
        <w:t xml:space="preserve">. </w:t>
      </w:r>
      <w:r w:rsidRPr="00190AAE">
        <w:rPr>
          <w:lang w:val="ru-RU"/>
        </w:rPr>
        <w:t xml:space="preserve">Талмудисты называют начальную основанную на Зоаре </w:t>
      </w:r>
      <w:proofErr w:type="spellStart"/>
      <w:r w:rsidRPr="00190AAE">
        <w:rPr>
          <w:lang w:val="ru-RU"/>
        </w:rPr>
        <w:t>кабба</w:t>
      </w:r>
      <w:proofErr w:type="spellEnd"/>
      <w:r w:rsidRPr="00190AAE">
        <w:rPr>
          <w:lang w:val="ru-RU"/>
        </w:rPr>
        <w:t xml:space="preserve"> </w:t>
      </w:r>
      <w:proofErr w:type="spellStart"/>
      <w:proofErr w:type="gramStart"/>
      <w:r w:rsidRPr="00190AAE">
        <w:rPr>
          <w:lang w:val="ru-RU"/>
        </w:rPr>
        <w:t>йоньлетирзому</w:t>
      </w:r>
      <w:proofErr w:type="spellEnd"/>
      <w:r w:rsidRPr="00190AAE">
        <w:rPr>
          <w:lang w:val="ru-RU"/>
        </w:rPr>
        <w:t xml:space="preserve"> .</w:t>
      </w:r>
      <w:proofErr w:type="spellStart"/>
      <w:r w:rsidRPr="00190AAE">
        <w:rPr>
          <w:lang w:val="ru-RU"/>
        </w:rPr>
        <w:t>е</w:t>
      </w:r>
      <w:proofErr w:type="gramEnd"/>
      <w:r w:rsidRPr="00190AAE">
        <w:rPr>
          <w:lang w:val="ru-RU"/>
        </w:rPr>
        <w:t>.т</w:t>
      </w:r>
      <w:proofErr w:type="spellEnd"/>
      <w:r w:rsidRPr="00190AAE">
        <w:rPr>
          <w:lang w:val="ru-RU"/>
        </w:rPr>
        <w:t xml:space="preserve"> ,»</w:t>
      </w:r>
      <w:proofErr w:type="spellStart"/>
      <w:r w:rsidRPr="00190AAE">
        <w:rPr>
          <w:lang w:val="ru-RU"/>
        </w:rPr>
        <w:t>йонвитялукепс</w:t>
      </w:r>
      <w:proofErr w:type="spellEnd"/>
      <w:r w:rsidRPr="00190AAE">
        <w:rPr>
          <w:lang w:val="ru-RU"/>
        </w:rPr>
        <w:t xml:space="preserve">« </w:t>
      </w:r>
      <w:proofErr w:type="spellStart"/>
      <w:r w:rsidRPr="00190AAE">
        <w:rPr>
          <w:lang w:val="ru-RU"/>
        </w:rPr>
        <w:t>ул</w:t>
      </w:r>
      <w:proofErr w:type="spellEnd"/>
      <w:r w:rsidRPr="00190AAE">
        <w:rPr>
          <w:lang w:val="ru-RU"/>
        </w:rPr>
        <w:t>(</w:t>
      </w:r>
      <w:r>
        <w:rPr>
          <w:szCs w:val="22"/>
          <w:rtl/>
        </w:rPr>
        <w:t>תינויע הלבק</w:t>
      </w:r>
      <w:r w:rsidRPr="00190AAE">
        <w:rPr>
          <w:lang w:val="ru-RU"/>
        </w:rPr>
        <w:t>‎), а позднюю, которая появилась после переселения из Египта (1572) «</w:t>
      </w:r>
      <w:proofErr w:type="spellStart"/>
      <w:r w:rsidRPr="00190AAE">
        <w:rPr>
          <w:lang w:val="ru-RU"/>
        </w:rPr>
        <w:t>практи</w:t>
      </w:r>
      <w:proofErr w:type="spellEnd"/>
      <w:r w:rsidRPr="00190AAE">
        <w:rPr>
          <w:lang w:val="ru-RU"/>
        </w:rPr>
        <w:t xml:space="preserve"> )</w:t>
      </w:r>
      <w:proofErr w:type="spellStart"/>
      <w:r w:rsidRPr="00190AAE">
        <w:rPr>
          <w:lang w:val="ru-RU"/>
        </w:rPr>
        <w:t>йоксечигам</w:t>
      </w:r>
      <w:proofErr w:type="spellEnd"/>
      <w:r w:rsidRPr="00190AAE">
        <w:rPr>
          <w:lang w:val="ru-RU"/>
        </w:rPr>
        <w:t xml:space="preserve"> ,</w:t>
      </w:r>
      <w:proofErr w:type="spellStart"/>
      <w:r w:rsidRPr="00190AAE">
        <w:rPr>
          <w:lang w:val="ru-RU"/>
        </w:rPr>
        <w:t>йондалкирп</w:t>
      </w:r>
      <w:proofErr w:type="spellEnd"/>
      <w:r w:rsidRPr="00190AAE">
        <w:rPr>
          <w:lang w:val="ru-RU"/>
        </w:rPr>
        <w:t>( »</w:t>
      </w:r>
      <w:proofErr w:type="spellStart"/>
      <w:r w:rsidRPr="00190AAE">
        <w:rPr>
          <w:lang w:val="ru-RU"/>
        </w:rPr>
        <w:t>йоксеч</w:t>
      </w:r>
      <w:proofErr w:type="spellEnd"/>
      <w:r w:rsidRPr="00190AAE">
        <w:rPr>
          <w:lang w:val="ru-RU"/>
        </w:rPr>
        <w:t>(</w:t>
      </w:r>
      <w:r>
        <w:rPr>
          <w:szCs w:val="22"/>
          <w:rtl/>
        </w:rPr>
        <w:t>תישעמ הלבק</w:t>
      </w:r>
      <w:r w:rsidRPr="00190AAE">
        <w:rPr>
          <w:lang w:val="ru-RU"/>
        </w:rPr>
        <w:t xml:space="preserve">‎). </w:t>
      </w:r>
      <w:bookmarkStart w:id="5" w:name="_Hlk188896376"/>
      <w:r w:rsidRPr="00190AAE">
        <w:rPr>
          <w:lang w:val="ru-RU"/>
        </w:rPr>
        <w:t xml:space="preserve">Изучать каббалу может не каждый, причем основные знания передаются изустно и только тем, кто прошел несколько уровней познания и был посвящен в оккультно-талмудические тайны. Одним из таких посвященных был Ноях </w:t>
      </w:r>
      <w:proofErr w:type="spellStart"/>
      <w:r w:rsidRPr="00190AAE">
        <w:rPr>
          <w:lang w:val="ru-RU"/>
        </w:rPr>
        <w:t>Бельфер</w:t>
      </w:r>
      <w:proofErr w:type="spellEnd"/>
      <w:r w:rsidRPr="00190AAE">
        <w:rPr>
          <w:lang w:val="ru-RU"/>
        </w:rPr>
        <w:t xml:space="preserve">, который в конце </w:t>
      </w:r>
      <w:r>
        <w:t>XVIII</w:t>
      </w:r>
      <w:r w:rsidRPr="00190AAE">
        <w:rPr>
          <w:lang w:val="ru-RU"/>
        </w:rPr>
        <w:t xml:space="preserve"> - вначале </w:t>
      </w:r>
      <w:r>
        <w:t>XIX</w:t>
      </w:r>
      <w:r w:rsidRPr="00190AAE">
        <w:rPr>
          <w:lang w:val="ru-RU"/>
        </w:rPr>
        <w:t xml:space="preserve"> вв. жил в Молдавии и до 38 лет был раввином, а потом с ним как и с гонителем христиан Савлом, который стал апостолом Павлом, произошло чудо, осознав изуверский характер талмудизма, он оставил иудейство, крестился, принял иночество и стал замаливать грехи в греческом монастыре под именем монаха Неофита. Именно он впервые поведал миру о том, что тайно совершают каббалисты. Когда ему было 13 лет его отец-раввин передал ему «тайну крови», взяв с него клятву никому никогда этого не раскрывать под страхом смерти, кроме одного из своих будущих сыновей, которого он сочтет «наиболее твердым в иудействе». Но став христианином Неофит посчитал своим долгом перед Богом разоблачить кровавый ритуал своих соплеменников и написал книгу на молдавском языке, изданную в 1803 г. в Яссах, которую через 15 лет там же переиздали на новогреческом под заголовком «Опровержение религии евреев и их обрядов Священным Писанием Ветхого и Нового Завета». Эту книгу использовали и Ипполит </w:t>
      </w:r>
      <w:proofErr w:type="spellStart"/>
      <w:r w:rsidRPr="00190AAE">
        <w:rPr>
          <w:lang w:val="ru-RU"/>
        </w:rPr>
        <w:t>Лютостанский</w:t>
      </w:r>
      <w:proofErr w:type="spellEnd"/>
      <w:r w:rsidRPr="00190AAE">
        <w:rPr>
          <w:lang w:val="ru-RU"/>
        </w:rPr>
        <w:t xml:space="preserve">, и Владимир Даль, фигурировала она и в Саратовском деле, и в Деле Бейлиса, именно во время этого процесса в 1912 г. ее переиздали в сокращенном виде на рус. языке в С-Петербурге под названием «Изуверское убийство: Разоблачения греческого монаха Неофита, бывшего иудейского раввина», а потом в 1914 г. под названием «Христианская кровь в обрядах современной синагоги». Угроза отца не была пустым звуком, так как за подобное «предательство» </w:t>
      </w:r>
      <w:r w:rsidRPr="00190AAE">
        <w:rPr>
          <w:lang w:val="ru-RU"/>
        </w:rPr>
        <w:lastRenderedPageBreak/>
        <w:t>кагал накладывал на иудея-отступника херем и приговаривал его к смерти. Монах Неофит был убит, став мучеником и исповедником, открывшим тайну беззакония, став главным обличителем иудейского мракобесия. Впрочем те, кто упорствует в своем иудейском нечестии и его умудрились причислить к «массе лжецов</w:t>
      </w:r>
      <w:r w:rsidR="00190AAE">
        <w:rPr>
          <w:lang w:val="ru-RU"/>
        </w:rPr>
        <w:t>-</w:t>
      </w:r>
      <w:r w:rsidRPr="00190AAE">
        <w:rPr>
          <w:lang w:val="ru-RU"/>
        </w:rPr>
        <w:t xml:space="preserve">антисемитов», распространяющих «кровавый навет».   </w:t>
      </w:r>
      <w:bookmarkEnd w:id="5"/>
    </w:p>
    <w:p w14:paraId="0BE4DEFD" w14:textId="77777777" w:rsidR="00D22F6D" w:rsidRPr="00190AAE" w:rsidRDefault="00000000">
      <w:pPr>
        <w:ind w:left="-15"/>
        <w:rPr>
          <w:lang w:val="ru-RU"/>
        </w:rPr>
      </w:pPr>
      <w:r w:rsidRPr="00190AAE">
        <w:rPr>
          <w:lang w:val="ru-RU"/>
        </w:rPr>
        <w:t xml:space="preserve">Если каббалисты были всегда явлением религиозно-этническим, сугубо иудейским, то параллельно развивавшееся движение иллюминатов (лат. </w:t>
      </w:r>
      <w:r>
        <w:t>illuminati</w:t>
      </w:r>
      <w:r w:rsidRPr="00190AAE">
        <w:rPr>
          <w:lang w:val="ru-RU"/>
        </w:rPr>
        <w:t xml:space="preserve">, </w:t>
      </w:r>
      <w:r>
        <w:t>Illuminatus</w:t>
      </w:r>
      <w:r w:rsidRPr="00190AAE">
        <w:rPr>
          <w:lang w:val="ru-RU"/>
        </w:rPr>
        <w:t xml:space="preserve"> - «просвещенные», «озаренные», «просветленные», так именовали себя разные секты и ордена оккультно-мистического толка), стало явлением интернациональным, поскольку иллюминатами становились богоборцы и богоотступники абсолютно разного происхождения, прежде всего это были европейцы-аристократы, враждебно настроенные по отношению к религиозно-клерикальной и королевско-имперской власти, которая долго считала их просто еретиками и противниками католической церкви. Тайно они совершали такие же кровавые ритуалы, а на публике выступали в роли просветителей, например, орден баварских иллюминатов, основанный в 1776 г. в Ингольштадте философом и теологом Адамом Вейсгауптом, известным сторонником деизма, который называл свою секту «обществом совершенствования и облагораживания человечества путем строительства нового Иерусалима», распространял и популяризировал либерально-гуманистические иди «эпохи европейского просвещения» (термин ими же и введенный). В 1785 г. их запретили. Преследованиям церковно-имперских властей подвергались и авиньонские иллюминаты (также известные как Новый Израиль или Народ Божий), возглавляемые расстригой-</w:t>
      </w:r>
      <w:proofErr w:type="spellStart"/>
      <w:r w:rsidRPr="00190AAE">
        <w:rPr>
          <w:lang w:val="ru-RU"/>
        </w:rPr>
        <w:t>бенедектинцем</w:t>
      </w:r>
      <w:proofErr w:type="spellEnd"/>
      <w:r w:rsidRPr="00190AAE">
        <w:rPr>
          <w:lang w:val="ru-RU"/>
        </w:rPr>
        <w:t xml:space="preserve"> мистиком и алхимиком Антуаном-Жозефом </w:t>
      </w:r>
      <w:proofErr w:type="spellStart"/>
      <w:r w:rsidRPr="00190AAE">
        <w:rPr>
          <w:lang w:val="ru-RU"/>
        </w:rPr>
        <w:t>Пернети</w:t>
      </w:r>
      <w:proofErr w:type="spellEnd"/>
      <w:r w:rsidRPr="00190AAE">
        <w:rPr>
          <w:lang w:val="ru-RU"/>
        </w:rPr>
        <w:t xml:space="preserve">, под влияние которого попали аристократы не только европейских стран, но и России, где иллюминаты после смерти лидера и потрясений Французской революции нашли приют, возродив свою секту в 1805 г. в Санкт-Петербурге как «Общество </w:t>
      </w:r>
      <w:proofErr w:type="spellStart"/>
      <w:r w:rsidRPr="00190AAE">
        <w:rPr>
          <w:lang w:val="ru-RU"/>
        </w:rPr>
        <w:t>Грабянки</w:t>
      </w:r>
      <w:proofErr w:type="spellEnd"/>
      <w:r w:rsidRPr="00190AAE">
        <w:rPr>
          <w:lang w:val="ru-RU"/>
        </w:rPr>
        <w:t xml:space="preserve">». Иллюминаты во многом напоминают коммунистов, которые по всей видимости переняли у них, также как у иудеев </w:t>
      </w:r>
      <w:r w:rsidRPr="00190AAE">
        <w:rPr>
          <w:lang w:val="ru-RU"/>
        </w:rPr>
        <w:lastRenderedPageBreak/>
        <w:t xml:space="preserve">двойственную сущность оккультной организации, которая использует как явные </w:t>
      </w:r>
      <w:proofErr w:type="spellStart"/>
      <w:r w:rsidRPr="00190AAE">
        <w:rPr>
          <w:lang w:val="ru-RU"/>
        </w:rPr>
        <w:t>материалистическоэмпирические</w:t>
      </w:r>
      <w:proofErr w:type="spellEnd"/>
      <w:r w:rsidRPr="00190AAE">
        <w:rPr>
          <w:lang w:val="ru-RU"/>
        </w:rPr>
        <w:t>, так и тайные мистическо-эзотерические методы достижения мирового господства и тотального транснационального контроля над людскими, научными и финансовыми ресурсами.</w:t>
      </w:r>
    </w:p>
    <w:p w14:paraId="664B4D0A" w14:textId="77777777" w:rsidR="00D22F6D" w:rsidRPr="00190AAE" w:rsidRDefault="00000000">
      <w:pPr>
        <w:ind w:left="-15"/>
        <w:rPr>
          <w:lang w:val="ru-RU"/>
        </w:rPr>
      </w:pPr>
      <w:r w:rsidRPr="00190AAE">
        <w:rPr>
          <w:lang w:val="ru-RU"/>
        </w:rPr>
        <w:t xml:space="preserve">Именно такой организацией и стал Коминтерн, появившийся в 1864 г. под названием Интернационала. Истоком новой коммунистической религии (марксизма) нужно считать Французскую революцию </w:t>
      </w:r>
      <w:r>
        <w:t>XVIII</w:t>
      </w:r>
      <w:r w:rsidRPr="00190AAE">
        <w:rPr>
          <w:lang w:val="ru-RU"/>
        </w:rPr>
        <w:t xml:space="preserve"> в., положившую начало </w:t>
      </w:r>
      <w:proofErr w:type="spellStart"/>
      <w:r w:rsidRPr="00190AAE">
        <w:rPr>
          <w:lang w:val="ru-RU"/>
        </w:rPr>
        <w:t>дехристианизации</w:t>
      </w:r>
      <w:proofErr w:type="spellEnd"/>
      <w:r w:rsidRPr="00190AAE">
        <w:rPr>
          <w:lang w:val="ru-RU"/>
        </w:rPr>
        <w:t xml:space="preserve"> через насаждение так называемого «культа разума» (</w:t>
      </w:r>
      <w:proofErr w:type="spellStart"/>
      <w:r>
        <w:t>Culte</w:t>
      </w:r>
      <w:proofErr w:type="spellEnd"/>
      <w:r w:rsidRPr="00190AAE">
        <w:rPr>
          <w:lang w:val="ru-RU"/>
        </w:rPr>
        <w:t xml:space="preserve"> </w:t>
      </w:r>
      <w:r>
        <w:t>de</w:t>
      </w:r>
      <w:r w:rsidRPr="00190AAE">
        <w:rPr>
          <w:lang w:val="ru-RU"/>
        </w:rPr>
        <w:t xml:space="preserve"> </w:t>
      </w:r>
      <w:r>
        <w:t>la</w:t>
      </w:r>
      <w:r w:rsidRPr="00190AAE">
        <w:rPr>
          <w:lang w:val="ru-RU"/>
        </w:rPr>
        <w:t xml:space="preserve"> </w:t>
      </w:r>
      <w:r>
        <w:t>Raison</w:t>
      </w:r>
      <w:r w:rsidRPr="00190AAE">
        <w:rPr>
          <w:lang w:val="ru-RU"/>
        </w:rPr>
        <w:t xml:space="preserve">), авторами которого были Пьер Гаспар </w:t>
      </w:r>
      <w:proofErr w:type="spellStart"/>
      <w:r w:rsidRPr="00190AAE">
        <w:rPr>
          <w:lang w:val="ru-RU"/>
        </w:rPr>
        <w:t>Шометт</w:t>
      </w:r>
      <w:proofErr w:type="spellEnd"/>
      <w:r w:rsidRPr="00190AAE">
        <w:rPr>
          <w:lang w:val="ru-RU"/>
        </w:rPr>
        <w:t xml:space="preserve"> и Жак-Рене </w:t>
      </w:r>
      <w:proofErr w:type="spellStart"/>
      <w:r w:rsidRPr="00190AAE">
        <w:rPr>
          <w:lang w:val="ru-RU"/>
        </w:rPr>
        <w:t>Эбер</w:t>
      </w:r>
      <w:proofErr w:type="spellEnd"/>
      <w:r w:rsidRPr="00190AAE">
        <w:rPr>
          <w:lang w:val="ru-RU"/>
        </w:rPr>
        <w:t xml:space="preserve"> со своими последователями-эбертистами, поставившими перед собой цель полного упразднения Христианства во Франции. В период 1793–94 гг. с началом террора и особенно после издания коммуной Парижа в ноябре 1793 г. декрета о запрете католического богослужения, были закрыты все церкви. Вскоре их стали превращать в «храмы разума», причем это ноу-хау не ограничивалось пределами Парижа. В сентябре-октябре 1793 г. Жозеф Фуше организовывал празднества и в департаментах </w:t>
      </w:r>
      <w:proofErr w:type="spellStart"/>
      <w:r w:rsidRPr="00190AAE">
        <w:rPr>
          <w:lang w:val="ru-RU"/>
        </w:rPr>
        <w:t>Ньевр</w:t>
      </w:r>
      <w:proofErr w:type="spellEnd"/>
      <w:r w:rsidRPr="00190AAE">
        <w:rPr>
          <w:lang w:val="ru-RU"/>
        </w:rPr>
        <w:t xml:space="preserve"> и Кот </w:t>
      </w:r>
      <w:proofErr w:type="spellStart"/>
      <w:r w:rsidRPr="00190AAE">
        <w:rPr>
          <w:lang w:val="ru-RU"/>
        </w:rPr>
        <w:t>д’Ор</w:t>
      </w:r>
      <w:proofErr w:type="spellEnd"/>
      <w:r w:rsidRPr="00190AAE">
        <w:rPr>
          <w:lang w:val="ru-RU"/>
        </w:rPr>
        <w:t xml:space="preserve">, а в Рошфоре приходскую церковь преобразовали в «храм истины», где шесть католических священников и один протестантский «торжественно отреклись» от Христа. К церемониям нового культа добавлялись карнавалы и парады, во время которых священников заставляли отрекаться от сана. Вместе с этим полным ходом шел грабеж, уничтожались или подвергались кощунственным осквернениям христианские святыни (иконы, статуи, кресты, богослужебные книги, утварь и т.д.). </w:t>
      </w:r>
    </w:p>
    <w:p w14:paraId="71D771F8" w14:textId="77777777" w:rsidR="00D22F6D" w:rsidRPr="00190AAE" w:rsidRDefault="00000000">
      <w:pPr>
        <w:ind w:left="-15"/>
        <w:rPr>
          <w:lang w:val="ru-RU"/>
        </w:rPr>
      </w:pPr>
      <w:r w:rsidRPr="00190AAE">
        <w:rPr>
          <w:lang w:val="ru-RU"/>
        </w:rPr>
        <w:t xml:space="preserve">Кроме того, стали проводить церемонии почитания «мучеников революции». И такое безумие объяло всю Францию, но больше всего оно проявилось в столице во время проведения «фестиваля свободы», когда внутри Собора Парижской Богоматери во время обряда, придуманного </w:t>
      </w:r>
      <w:proofErr w:type="spellStart"/>
      <w:r w:rsidRPr="00190AAE">
        <w:rPr>
          <w:lang w:val="ru-RU"/>
        </w:rPr>
        <w:t>Шометтом</w:t>
      </w:r>
      <w:proofErr w:type="spellEnd"/>
      <w:r w:rsidRPr="00190AAE">
        <w:rPr>
          <w:lang w:val="ru-RU"/>
        </w:rPr>
        <w:t xml:space="preserve"> была коронована «богиня разума», роль которой исполняла одна оперная артистка. Как ни странно, многие французы, которые до тех пор были примерными католиками, поддержали новый культ разума, причем не только </w:t>
      </w:r>
      <w:r w:rsidRPr="00190AAE">
        <w:rPr>
          <w:lang w:val="ru-RU"/>
        </w:rPr>
        <w:lastRenderedPageBreak/>
        <w:t xml:space="preserve">городские, но и деревенские санкюлоты. Впрочем, было немало таких священников, горожан и крестьян, которые встали на защиту поруганной церкви, они требовали открыть храмы и оставить в покое веру и католиков. В это время правительство возглавлял Максимилиан Робеспьер, который стал протестовать против </w:t>
      </w:r>
      <w:proofErr w:type="spellStart"/>
      <w:r w:rsidRPr="00190AAE">
        <w:rPr>
          <w:lang w:val="ru-RU"/>
        </w:rPr>
        <w:t>дехристианизации</w:t>
      </w:r>
      <w:proofErr w:type="spellEnd"/>
      <w:r w:rsidRPr="00190AAE">
        <w:rPr>
          <w:lang w:val="ru-RU"/>
        </w:rPr>
        <w:t xml:space="preserve">, заявляя, что Конвент и не собирался упразднять католическую религию. С той же решительностью он выступил и против атеизма, назвав его «аристократическим мировоззрением». </w:t>
      </w:r>
    </w:p>
    <w:p w14:paraId="713C1B45" w14:textId="77777777" w:rsidR="00D22F6D" w:rsidRPr="00190AAE" w:rsidRDefault="00000000">
      <w:pPr>
        <w:ind w:left="-15"/>
        <w:rPr>
          <w:lang w:val="ru-RU"/>
        </w:rPr>
      </w:pPr>
      <w:r w:rsidRPr="00190AAE">
        <w:rPr>
          <w:lang w:val="ru-RU"/>
        </w:rPr>
        <w:t xml:space="preserve">В конце 1793 г. Конвент официально осудил насильственные действия, </w:t>
      </w:r>
      <w:proofErr w:type="gramStart"/>
      <w:r w:rsidRPr="00190AAE">
        <w:rPr>
          <w:lang w:val="ru-RU"/>
        </w:rPr>
        <w:t>которые  «</w:t>
      </w:r>
      <w:proofErr w:type="gramEnd"/>
      <w:r w:rsidRPr="00190AAE">
        <w:rPr>
          <w:lang w:val="ru-RU"/>
        </w:rPr>
        <w:t xml:space="preserve">противоречат свободе вероисповеданий», а в марте 1794 г. «культ разума» был запрещен, а его создатели </w:t>
      </w:r>
      <w:proofErr w:type="spellStart"/>
      <w:r w:rsidRPr="00190AAE">
        <w:rPr>
          <w:lang w:val="ru-RU"/>
        </w:rPr>
        <w:t>Эбер</w:t>
      </w:r>
      <w:proofErr w:type="spellEnd"/>
      <w:r w:rsidRPr="00190AAE">
        <w:rPr>
          <w:lang w:val="ru-RU"/>
        </w:rPr>
        <w:t xml:space="preserve">, </w:t>
      </w:r>
      <w:proofErr w:type="spellStart"/>
      <w:r w:rsidRPr="00190AAE">
        <w:rPr>
          <w:lang w:val="ru-RU"/>
        </w:rPr>
        <w:t>Шометт</w:t>
      </w:r>
      <w:proofErr w:type="spellEnd"/>
      <w:r w:rsidRPr="00190AAE">
        <w:rPr>
          <w:lang w:val="ru-RU"/>
        </w:rPr>
        <w:t xml:space="preserve"> и др. эбертисты осуждены ревтрибуналом и гильотинированы. Впрочем, и после этого мало что изменилось, поскольку 7 мая 1794 г. своим декретом Конвент установил во Франции в качестве государственной точнее гражданской религии «культ верховного существа», который, как и «культ разума» официально запрещен лишь в 1802 г. Наполеоном Бонапарта.</w:t>
      </w:r>
    </w:p>
    <w:p w14:paraId="29EF20BA" w14:textId="77777777" w:rsidR="00D22F6D" w:rsidRPr="00190AAE" w:rsidRDefault="00000000">
      <w:pPr>
        <w:ind w:left="-15"/>
        <w:rPr>
          <w:lang w:val="ru-RU"/>
        </w:rPr>
      </w:pPr>
      <w:r w:rsidRPr="00190AAE">
        <w:rPr>
          <w:lang w:val="ru-RU"/>
        </w:rPr>
        <w:t xml:space="preserve">Я специально уделяю столь большое внимание Французской революции поскольку она не только послужила моделью для ленинско-большевицкого режима, но неразрывно связана и со всеми остальными видами марксизма. Именно эта революция породила </w:t>
      </w:r>
      <w:proofErr w:type="spellStart"/>
      <w:r w:rsidRPr="00190AAE">
        <w:rPr>
          <w:lang w:val="ru-RU"/>
        </w:rPr>
        <w:t>Гракха</w:t>
      </w:r>
      <w:proofErr w:type="spellEnd"/>
      <w:r w:rsidRPr="00190AAE">
        <w:rPr>
          <w:lang w:val="ru-RU"/>
        </w:rPr>
        <w:t xml:space="preserve"> Бабефа, который был не каким-то обычным утопистом-мечтателем, а активнейшим участником этой кровавой бойни, практиковавшим свои идеи уравниловки и уничтожения частной собственности на живом теле общества, которое он насильно хотел загнать в «светлое будущее», что, собственно, и роднит его с большевиками. Маркс весьма ценил Бабефа, называя его «первым революционным коммунистом» и так было на самом деле. </w:t>
      </w:r>
      <w:proofErr w:type="spellStart"/>
      <w:r w:rsidRPr="00190AAE">
        <w:rPr>
          <w:lang w:val="ru-RU"/>
        </w:rPr>
        <w:t>Гракх</w:t>
      </w:r>
      <w:proofErr w:type="spellEnd"/>
      <w:r w:rsidRPr="00190AAE">
        <w:rPr>
          <w:lang w:val="ru-RU"/>
        </w:rPr>
        <w:t xml:space="preserve"> Бабеф (имя взято в честь античных </w:t>
      </w:r>
      <w:proofErr w:type="spellStart"/>
      <w:r w:rsidRPr="00190AAE">
        <w:rPr>
          <w:lang w:val="ru-RU"/>
        </w:rPr>
        <w:t>Гракхов</w:t>
      </w:r>
      <w:proofErr w:type="spellEnd"/>
      <w:r w:rsidRPr="00190AAE">
        <w:rPr>
          <w:lang w:val="ru-RU"/>
        </w:rPr>
        <w:t xml:space="preserve">; настоящее имя – Франсуа Ноэль Бабеф) руководил движением «во имя равенства» во время Директории. Под влиянием идей Руссо и Мабли (позднее Морелли) он стал адептом «совершенного равенства» без какой-либо частной собственности. Уже в 1785 г. он разработал план создания «коллективных ферм» вместо крупных земельных владений. Был активным участником революции в Пикардии, где уже пытался применить свои идеи на практике ради </w:t>
      </w:r>
      <w:r w:rsidRPr="00190AAE">
        <w:rPr>
          <w:lang w:val="ru-RU"/>
        </w:rPr>
        <w:lastRenderedPageBreak/>
        <w:t xml:space="preserve">достижения «конечного идеала». Обладая политическим чутьем и необузданной энергией, он всегда стремился использовать любые события, которые могли бы поднять на борьбу народные массы. Поэтому он в первые же дни революции оказался в Париже во время взятия Бастилии. Бабеф был трибуном, поэтому быстро стал одним из вождей, ведущих толпу на разрушение «старого мира». В октябре 1789 г. он выступил против избирательного ценза. В 1790 г. его арестовали за организацию движения против уплаты косвенных налогов, но вскоре освободили по ходатайству Ж.П. Марата, потом снова сажали, как отъявленного смутьяна, который призывал уничтожить все вековые устои, например, выступал с аграрной программой, предусматривающей полную ликвидацию феодальных прав без выкупа, уничтожение крупной земельной собственности, распределение в долгосрочную аренду конфискованного церковного имущества вместо распродажи, разделения общинных земель и, наконец, «аграрный закон», идею которого Бабеф сформулировал ранее в книге «Постоянный кадастр» (1789). После бегства Людовика </w:t>
      </w:r>
      <w:r>
        <w:t>XVI</w:t>
      </w:r>
      <w:r w:rsidRPr="00190AAE">
        <w:rPr>
          <w:lang w:val="ru-RU"/>
        </w:rPr>
        <w:t xml:space="preserve"> в 1791 г. Бабеф призвал установить республику. </w:t>
      </w:r>
    </w:p>
    <w:p w14:paraId="55C74062" w14:textId="77777777" w:rsidR="00D22F6D" w:rsidRPr="00190AAE" w:rsidRDefault="00000000">
      <w:pPr>
        <w:ind w:left="-15"/>
        <w:rPr>
          <w:lang w:val="ru-RU"/>
        </w:rPr>
      </w:pPr>
      <w:r w:rsidRPr="00190AAE">
        <w:rPr>
          <w:lang w:val="ru-RU"/>
        </w:rPr>
        <w:t>После свержения монархии в 1792 г. его избрали в Генеральный совет, затем в Директорию, был секретарем в Парижской коммуне. На протяжении всей революции он рьяно отстаивал интересы неимущих классов, в особенности пролетариев мануфактур, живших в деревнях и получавших зарплату. Бабеф, поддерживая диктатуру якобинцев, был намного левее их, упрекая Марата, Робеспьера и др. ультра-революционеров Конвента в том, что они не уделяют достаточного внимания вопросам «благосостояния неимущих классов». Фактически Бабеф хотел уравнять всех людей, считая идеальным лишь «общество совершенного равенства». В 1795 г. его вновь арестовали, но освободили по амнистии, после чего он вместе с Буонарроти, Дарте, Жерменом и др. коммунистами продолжил борьбу «во имя всеобщего равенства». Весной 1796 г. Бабеф со своими сторонниками (</w:t>
      </w:r>
      <w:proofErr w:type="spellStart"/>
      <w:r w:rsidRPr="00190AAE">
        <w:rPr>
          <w:lang w:val="ru-RU"/>
        </w:rPr>
        <w:t>бабувистами</w:t>
      </w:r>
      <w:proofErr w:type="spellEnd"/>
      <w:r w:rsidRPr="00190AAE">
        <w:rPr>
          <w:lang w:val="ru-RU"/>
        </w:rPr>
        <w:t xml:space="preserve">) возглавил заговор, создав тайную Повстанческую Директорию для подготовки народного бунта, но их планы были раскрыты, заговорщики арестованы и вскоре казнены. Но сам </w:t>
      </w:r>
      <w:r w:rsidRPr="00190AAE">
        <w:rPr>
          <w:lang w:val="ru-RU"/>
        </w:rPr>
        <w:lastRenderedPageBreak/>
        <w:t>бабувизм (</w:t>
      </w:r>
      <w:proofErr w:type="spellStart"/>
      <w:r>
        <w:t>babouvisme</w:t>
      </w:r>
      <w:proofErr w:type="spellEnd"/>
      <w:r w:rsidRPr="00190AAE">
        <w:rPr>
          <w:lang w:val="ru-RU"/>
        </w:rPr>
        <w:t xml:space="preserve">) не исчез, его приверженцы считали, что путь к всеобщему равенству (т.е. уничтожению частной собственности) лежит через подготовленное восстание бедноты под руководством тайной заговорщической организации — революционного комитета. </w:t>
      </w:r>
      <w:proofErr w:type="spellStart"/>
      <w:r w:rsidRPr="00190AAE">
        <w:rPr>
          <w:lang w:val="ru-RU"/>
        </w:rPr>
        <w:t>Бабувисты</w:t>
      </w:r>
      <w:proofErr w:type="spellEnd"/>
      <w:r w:rsidRPr="00190AAE">
        <w:rPr>
          <w:lang w:val="ru-RU"/>
        </w:rPr>
        <w:t xml:space="preserve"> выступали за то, чтобы политическую революцию дополнить социальной и тогда трудящиеся смогут добиться осуществления своих целей. После казни Бабефа и Огюстена Дарте их сторонники ушли в подполье или эмигрировали, но продолжили политическую и общественную деятельность совместно с левыми якобинцами. Возрождение бабувизма произошло после выхода книги Филиппо Буонарроти «Заговор во имя равенства» (1820) и возвращения ее автора из эмиграции в Париж после Июльской революции 1830 г. Но через некоторое время это движение прекратило существование как отдельное направление. </w:t>
      </w:r>
    </w:p>
    <w:p w14:paraId="57FDCE03" w14:textId="77777777" w:rsidR="00D22F6D" w:rsidRPr="00190AAE" w:rsidRDefault="00000000">
      <w:pPr>
        <w:ind w:left="-15"/>
        <w:rPr>
          <w:lang w:val="ru-RU"/>
        </w:rPr>
      </w:pPr>
      <w:r w:rsidRPr="00190AAE">
        <w:rPr>
          <w:lang w:val="ru-RU"/>
        </w:rPr>
        <w:t xml:space="preserve">Уже в 1840-х годах бабувизм перерос в бланкизм (революционную идеологию </w:t>
      </w:r>
      <w:proofErr w:type="spellStart"/>
      <w:r>
        <w:t>Луи</w:t>
      </w:r>
      <w:proofErr w:type="spellEnd"/>
      <w:r>
        <w:t xml:space="preserve"> </w:t>
      </w:r>
      <w:proofErr w:type="spellStart"/>
      <w:r>
        <w:t>Огюста</w:t>
      </w:r>
      <w:proofErr w:type="spellEnd"/>
      <w:r>
        <w:t xml:space="preserve"> </w:t>
      </w:r>
      <w:proofErr w:type="spellStart"/>
      <w:r>
        <w:t>Бланки</w:t>
      </w:r>
      <w:proofErr w:type="spellEnd"/>
      <w:r>
        <w:t xml:space="preserve">, </w:t>
      </w:r>
      <w:proofErr w:type="spellStart"/>
      <w:r>
        <w:t>частично</w:t>
      </w:r>
      <w:proofErr w:type="spellEnd"/>
      <w:r>
        <w:t xml:space="preserve"> </w:t>
      </w:r>
      <w:proofErr w:type="spellStart"/>
      <w:r>
        <w:t>перенявшего</w:t>
      </w:r>
      <w:proofErr w:type="spellEnd"/>
      <w:r>
        <w:t xml:space="preserve"> </w:t>
      </w:r>
      <w:proofErr w:type="spellStart"/>
      <w:r>
        <w:t>идеи</w:t>
      </w:r>
      <w:proofErr w:type="spellEnd"/>
      <w:r>
        <w:t xml:space="preserve"> </w:t>
      </w:r>
      <w:proofErr w:type="spellStart"/>
      <w:r>
        <w:t>Бабефа</w:t>
      </w:r>
      <w:proofErr w:type="spellEnd"/>
      <w:r>
        <w:t xml:space="preserve"> и </w:t>
      </w:r>
      <w:proofErr w:type="spellStart"/>
      <w:r>
        <w:t>Буонарроти</w:t>
      </w:r>
      <w:proofErr w:type="spellEnd"/>
      <w:r>
        <w:t xml:space="preserve">). </w:t>
      </w:r>
      <w:r w:rsidRPr="00190AAE">
        <w:rPr>
          <w:lang w:val="ru-RU"/>
        </w:rPr>
        <w:t xml:space="preserve">Бабефа по праву называют предшественником «научного коммунизма», это признавал и сам Маркс, который именовал его «первым революционным коммунистом». Задолго до марксизма Бабеф, отвергая «чистую демократию», полагал целесообразным установление революционной диктатуры при переходе от старого строя к коммунизму. Еще неизвестно чем закончились бы </w:t>
      </w:r>
      <w:proofErr w:type="gramStart"/>
      <w:r w:rsidRPr="00190AAE">
        <w:rPr>
          <w:lang w:val="ru-RU"/>
        </w:rPr>
        <w:t>ультра-революционные</w:t>
      </w:r>
      <w:proofErr w:type="gramEnd"/>
      <w:r w:rsidRPr="00190AAE">
        <w:rPr>
          <w:lang w:val="ru-RU"/>
        </w:rPr>
        <w:t xml:space="preserve"> эксперименты Бабефа, если бы он стал диктатором, как Ленин и Сталин, а не потерял бы голову на гильотине. </w:t>
      </w:r>
    </w:p>
    <w:p w14:paraId="3ED51DD6" w14:textId="77777777" w:rsidR="00D22F6D" w:rsidRDefault="00000000">
      <w:pPr>
        <w:ind w:left="-15"/>
      </w:pPr>
      <w:r w:rsidRPr="00190AAE">
        <w:rPr>
          <w:lang w:val="ru-RU"/>
        </w:rPr>
        <w:t xml:space="preserve">Социалистические идеи продолжали распространяться в </w:t>
      </w:r>
      <w:r>
        <w:t>XIX</w:t>
      </w:r>
      <w:r w:rsidRPr="00190AAE">
        <w:rPr>
          <w:lang w:val="ru-RU"/>
        </w:rPr>
        <w:t xml:space="preserve"> в., особенно в Париже, где в ту пору существовал некий «Союз отверженных», духовным основателем которого считался Бабеф. В эту организацию вступил немец </w:t>
      </w:r>
      <w:proofErr w:type="spellStart"/>
      <w:r w:rsidRPr="00190AAE">
        <w:rPr>
          <w:lang w:val="ru-RU"/>
        </w:rPr>
        <w:t>Вейтлинг</w:t>
      </w:r>
      <w:proofErr w:type="spellEnd"/>
      <w:r w:rsidRPr="00190AAE">
        <w:rPr>
          <w:lang w:val="ru-RU"/>
        </w:rPr>
        <w:t xml:space="preserve">, который затем ее и возглавил. Почему так подробно рассматриваю историю именно этого «союза», если подобных было навалом словно грибов после дождя?! Да потому что именно из этой организации в дальнейшем Маркс и создал Коминтерн! Как же это произошло?! Вильгельм </w:t>
      </w:r>
      <w:proofErr w:type="spellStart"/>
      <w:r w:rsidRPr="00190AAE">
        <w:rPr>
          <w:lang w:val="ru-RU"/>
        </w:rPr>
        <w:t>Вейтлинг</w:t>
      </w:r>
      <w:proofErr w:type="spellEnd"/>
      <w:r w:rsidRPr="00190AAE">
        <w:rPr>
          <w:lang w:val="ru-RU"/>
        </w:rPr>
        <w:t xml:space="preserve"> (1808-1871) был учеником портного, с 1830 г. он </w:t>
      </w:r>
      <w:r w:rsidRPr="00190AAE">
        <w:rPr>
          <w:lang w:val="ru-RU"/>
        </w:rPr>
        <w:lastRenderedPageBreak/>
        <w:t xml:space="preserve">путешествовал по Германии, Австрии и Франции в качестве странствующего подмастерья. В 1836 г. он оказался в Париже и вступил там в действовавший подпольный «Союз отверженных» (революционную организацию немецких политэмигрантов и странствующих ремесленников-подмастерьев), где леворадикальное крыло состояло из рабочих, увлеченных идеями социальной справедливости, утопического социализма и уравнительного коммунизма, т.е. полного социально-экономического равенства, которое предполагалось достичь путем нивелирования индивидуальных потребностей и регламентацией жизни. Маркс считал </w:t>
      </w:r>
      <w:proofErr w:type="spellStart"/>
      <w:r w:rsidRPr="00190AAE">
        <w:rPr>
          <w:lang w:val="ru-RU"/>
        </w:rPr>
        <w:t>Вейтлинга</w:t>
      </w:r>
      <w:proofErr w:type="spellEnd"/>
      <w:r w:rsidRPr="00190AAE">
        <w:rPr>
          <w:lang w:val="ru-RU"/>
        </w:rPr>
        <w:t xml:space="preserve"> своим учителем в «рабочем движении», а он считал своим учителем Бабефа, революционно-коммунистические идеи которого полностью разделял, что в конце концов привело к расколу «Союза отверженных», в результате которого осенью </w:t>
      </w:r>
      <w:r>
        <w:t xml:space="preserve">1836 г. </w:t>
      </w:r>
      <w:proofErr w:type="spellStart"/>
      <w:r>
        <w:t>из</w:t>
      </w:r>
      <w:proofErr w:type="spellEnd"/>
      <w:r>
        <w:t xml:space="preserve"> </w:t>
      </w:r>
      <w:proofErr w:type="spellStart"/>
      <w:r>
        <w:t>леворадикального</w:t>
      </w:r>
      <w:proofErr w:type="spellEnd"/>
      <w:r>
        <w:t xml:space="preserve"> </w:t>
      </w:r>
      <w:proofErr w:type="spellStart"/>
      <w:r>
        <w:t>крыла</w:t>
      </w:r>
      <w:proofErr w:type="spellEnd"/>
      <w:r>
        <w:t xml:space="preserve"> </w:t>
      </w:r>
      <w:proofErr w:type="spellStart"/>
      <w:r>
        <w:t>образовался</w:t>
      </w:r>
      <w:proofErr w:type="spellEnd"/>
      <w:r>
        <w:t xml:space="preserve"> «</w:t>
      </w:r>
      <w:proofErr w:type="spellStart"/>
      <w:r>
        <w:t>Союз</w:t>
      </w:r>
      <w:proofErr w:type="spellEnd"/>
      <w:r>
        <w:t xml:space="preserve"> </w:t>
      </w:r>
      <w:proofErr w:type="spellStart"/>
      <w:r>
        <w:t>справедливых</w:t>
      </w:r>
      <w:proofErr w:type="spellEnd"/>
      <w:r>
        <w:t xml:space="preserve">», </w:t>
      </w:r>
      <w:proofErr w:type="spellStart"/>
      <w:r>
        <w:t>ставший</w:t>
      </w:r>
      <w:proofErr w:type="spellEnd"/>
      <w:r>
        <w:t xml:space="preserve"> </w:t>
      </w:r>
      <w:proofErr w:type="spellStart"/>
      <w:r>
        <w:t>первой</w:t>
      </w:r>
      <w:proofErr w:type="spellEnd"/>
      <w:r>
        <w:t xml:space="preserve"> </w:t>
      </w:r>
    </w:p>
    <w:p w14:paraId="10E65EEE" w14:textId="77777777" w:rsidR="00D22F6D" w:rsidRDefault="00D22F6D">
      <w:pPr>
        <w:sectPr w:rsidR="00D22F6D">
          <w:headerReference w:type="even" r:id="rId97"/>
          <w:headerReference w:type="default" r:id="rId98"/>
          <w:footerReference w:type="even" r:id="rId99"/>
          <w:footerReference w:type="default" r:id="rId100"/>
          <w:headerReference w:type="first" r:id="rId101"/>
          <w:footerReference w:type="first" r:id="rId102"/>
          <w:pgSz w:w="8164" w:h="11906"/>
          <w:pgMar w:top="964" w:right="962" w:bottom="1237" w:left="964" w:header="720" w:footer="707" w:gutter="0"/>
          <w:cols w:space="720"/>
        </w:sectPr>
      </w:pPr>
    </w:p>
    <w:p w14:paraId="70D48F2C" w14:textId="77777777" w:rsidR="00D22F6D" w:rsidRPr="00190AAE" w:rsidRDefault="00000000">
      <w:pPr>
        <w:ind w:left="-15" w:firstLine="0"/>
        <w:rPr>
          <w:lang w:val="ru-RU"/>
        </w:rPr>
      </w:pPr>
      <w:r w:rsidRPr="00190AAE">
        <w:rPr>
          <w:lang w:val="ru-RU"/>
        </w:rPr>
        <w:lastRenderedPageBreak/>
        <w:t xml:space="preserve">компартией немецких рабочих, для которой в 1838 г. он написал программные тезисы «Человечество, каково оно есть и каким оно должно быть». </w:t>
      </w:r>
    </w:p>
    <w:p w14:paraId="25858C76" w14:textId="77777777" w:rsidR="00D22F6D" w:rsidRPr="00190AAE" w:rsidRDefault="00000000">
      <w:pPr>
        <w:ind w:left="-15"/>
        <w:rPr>
          <w:lang w:val="ru-RU"/>
        </w:rPr>
      </w:pPr>
      <w:r w:rsidRPr="00190AAE">
        <w:rPr>
          <w:lang w:val="ru-RU"/>
        </w:rPr>
        <w:t xml:space="preserve">После Майского путча 1839 г. и ареста Л.О. Бланки </w:t>
      </w:r>
      <w:proofErr w:type="spellStart"/>
      <w:r w:rsidRPr="00190AAE">
        <w:rPr>
          <w:lang w:val="ru-RU"/>
        </w:rPr>
        <w:t>Вейтлинг</w:t>
      </w:r>
      <w:proofErr w:type="spellEnd"/>
      <w:r w:rsidRPr="00190AAE">
        <w:rPr>
          <w:lang w:val="ru-RU"/>
        </w:rPr>
        <w:t xml:space="preserve"> бежал из Парижа в Швейцарию, где до 1843 г. занимался пропагандой уравнительного коммунизма среди ремесленников, издавая ежемесячный журнал «Крик о помощи немецкой молодежи» (</w:t>
      </w:r>
      <w:r>
        <w:t>Der</w:t>
      </w:r>
      <w:r w:rsidRPr="00190AAE">
        <w:rPr>
          <w:lang w:val="ru-RU"/>
        </w:rPr>
        <w:t xml:space="preserve"> </w:t>
      </w:r>
      <w:proofErr w:type="spellStart"/>
      <w:r>
        <w:t>Hilferuf</w:t>
      </w:r>
      <w:proofErr w:type="spellEnd"/>
      <w:r w:rsidRPr="00190AAE">
        <w:rPr>
          <w:lang w:val="ru-RU"/>
        </w:rPr>
        <w:t xml:space="preserve"> </w:t>
      </w:r>
      <w:r>
        <w:t>der</w:t>
      </w:r>
      <w:r w:rsidRPr="00190AAE">
        <w:rPr>
          <w:lang w:val="ru-RU"/>
        </w:rPr>
        <w:t xml:space="preserve"> </w:t>
      </w:r>
      <w:proofErr w:type="spellStart"/>
      <w:r>
        <w:t>deutschen</w:t>
      </w:r>
      <w:proofErr w:type="spellEnd"/>
      <w:r w:rsidRPr="00190AAE">
        <w:rPr>
          <w:lang w:val="ru-RU"/>
        </w:rPr>
        <w:t xml:space="preserve"> </w:t>
      </w:r>
      <w:proofErr w:type="spellStart"/>
      <w:r>
        <w:t>Jugend</w:t>
      </w:r>
      <w:proofErr w:type="spellEnd"/>
      <w:r w:rsidRPr="00190AAE">
        <w:rPr>
          <w:lang w:val="ru-RU"/>
        </w:rPr>
        <w:t xml:space="preserve">). В 1842 г. вышла еще одна книга «Гарантии гармонии и свободы», которую </w:t>
      </w:r>
      <w:proofErr w:type="spellStart"/>
      <w:r>
        <w:t>Маркс</w:t>
      </w:r>
      <w:proofErr w:type="spellEnd"/>
      <w:r>
        <w:t xml:space="preserve"> </w:t>
      </w:r>
      <w:proofErr w:type="spellStart"/>
      <w:r>
        <w:t>назвал</w:t>
      </w:r>
      <w:proofErr w:type="spellEnd"/>
      <w:r>
        <w:t xml:space="preserve"> «</w:t>
      </w:r>
      <w:proofErr w:type="spellStart"/>
      <w:r>
        <w:t>блестящим</w:t>
      </w:r>
      <w:proofErr w:type="spellEnd"/>
      <w:r>
        <w:t xml:space="preserve"> </w:t>
      </w:r>
      <w:proofErr w:type="spellStart"/>
      <w:r>
        <w:t>литературным</w:t>
      </w:r>
      <w:proofErr w:type="spellEnd"/>
      <w:r>
        <w:t xml:space="preserve"> </w:t>
      </w:r>
      <w:proofErr w:type="spellStart"/>
      <w:r>
        <w:t>дебютом</w:t>
      </w:r>
      <w:proofErr w:type="spellEnd"/>
      <w:r>
        <w:t xml:space="preserve"> </w:t>
      </w:r>
      <w:proofErr w:type="spellStart"/>
      <w:r>
        <w:t>немецкой</w:t>
      </w:r>
      <w:proofErr w:type="spellEnd"/>
      <w:r>
        <w:t xml:space="preserve"> </w:t>
      </w:r>
      <w:proofErr w:type="spellStart"/>
      <w:r>
        <w:t>политической</w:t>
      </w:r>
      <w:proofErr w:type="spellEnd"/>
      <w:r>
        <w:t xml:space="preserve"> </w:t>
      </w:r>
      <w:proofErr w:type="spellStart"/>
      <w:r>
        <w:t>литературы</w:t>
      </w:r>
      <w:proofErr w:type="spellEnd"/>
      <w:r>
        <w:t xml:space="preserve">». </w:t>
      </w:r>
      <w:r w:rsidRPr="00190AAE">
        <w:rPr>
          <w:lang w:val="ru-RU"/>
        </w:rPr>
        <w:t xml:space="preserve">В 1843-1844 гг. сидел в тюрьме, после чего его выслали за границу. В 1845 г. издал очередное произведение «Евангелие бедного грешника» (есть у этих ребят что-то общее, как-то неравнодушны они были к христианским терминам, для них несомненно враждебным, но все равно используемым, вспомним Э. Леви с его «Библией свободы» и его учителя Л. </w:t>
      </w:r>
      <w:proofErr w:type="spellStart"/>
      <w:r w:rsidRPr="00190AAE">
        <w:rPr>
          <w:lang w:val="ru-RU"/>
        </w:rPr>
        <w:t>Гано</w:t>
      </w:r>
      <w:proofErr w:type="spellEnd"/>
      <w:r w:rsidRPr="00190AAE">
        <w:rPr>
          <w:lang w:val="ru-RU"/>
        </w:rPr>
        <w:t xml:space="preserve"> с «Евангелием андрогинии», или иллюмината А.Ж. </w:t>
      </w:r>
      <w:proofErr w:type="spellStart"/>
      <w:r w:rsidRPr="00190AAE">
        <w:rPr>
          <w:lang w:val="ru-RU"/>
        </w:rPr>
        <w:t>Пернети</w:t>
      </w:r>
      <w:proofErr w:type="spellEnd"/>
      <w:r w:rsidRPr="00190AAE">
        <w:rPr>
          <w:lang w:val="ru-RU"/>
        </w:rPr>
        <w:t xml:space="preserve"> с его «Новым Израилем»). В 1846 г. </w:t>
      </w:r>
      <w:proofErr w:type="spellStart"/>
      <w:r w:rsidRPr="00190AAE">
        <w:rPr>
          <w:lang w:val="ru-RU"/>
        </w:rPr>
        <w:t>Вейтлинг</w:t>
      </w:r>
      <w:proofErr w:type="spellEnd"/>
      <w:r w:rsidRPr="00190AAE">
        <w:rPr>
          <w:lang w:val="ru-RU"/>
        </w:rPr>
        <w:t xml:space="preserve"> вошел в состав Брюссельского коммунистического корреспондентского комитета, где у него возникли большие противоречия с Марксом и Энгельсом по вопросу движущей силы коммунистической революции (он рассматривал ее как стихийный процесс, главная роль в котором должна принадлежать люмпенам и др. деклассированным элементам и судя по экспериментам Ленина был прав). </w:t>
      </w:r>
    </w:p>
    <w:p w14:paraId="0F6A5FEA" w14:textId="77777777" w:rsidR="00D22F6D" w:rsidRPr="00190AAE" w:rsidRDefault="00000000">
      <w:pPr>
        <w:ind w:left="-15"/>
        <w:rPr>
          <w:lang w:val="ru-RU"/>
        </w:rPr>
      </w:pPr>
      <w:r w:rsidRPr="00190AAE">
        <w:rPr>
          <w:lang w:val="ru-RU"/>
        </w:rPr>
        <w:t xml:space="preserve">И тем не менее отцы-основатели Коминтерна уважали </w:t>
      </w:r>
      <w:proofErr w:type="spellStart"/>
      <w:r w:rsidRPr="00190AAE">
        <w:rPr>
          <w:lang w:val="ru-RU"/>
        </w:rPr>
        <w:t>Вейтлинга</w:t>
      </w:r>
      <w:proofErr w:type="spellEnd"/>
      <w:r w:rsidRPr="00190AAE">
        <w:rPr>
          <w:lang w:val="ru-RU"/>
        </w:rPr>
        <w:t xml:space="preserve">, называя его революционную деятельность «проявлением первого самостоятельного теоретического движения немецкого пролетариата». Вскоре тот эмигрировал в США, чем воспользовался Маркс, который на одном из заседаний в 1847 г. предложил объединить «Союз справедливых» с Коммунистическим заочным комитетом, который он вместе с Энгельсом и возглавлял. Вот так и была создана первая марксистская компартия, официально названная «Коммунистическим союзом». Уже вначале 1848 г. Маркс с Энгельсом опубликовали свой главный программный документ </w:t>
      </w:r>
      <w:r w:rsidRPr="00190AAE">
        <w:rPr>
          <w:lang w:val="ru-RU"/>
        </w:rPr>
        <w:lastRenderedPageBreak/>
        <w:t xml:space="preserve">для «международного рабочего движения», назвав его «Коммунистическим манифестом». Тогда же по всем странам Европы заполыхали огни революций, что весьма способствовало </w:t>
      </w:r>
      <w:proofErr w:type="spellStart"/>
      <w:r w:rsidRPr="00190AAE">
        <w:rPr>
          <w:lang w:val="ru-RU"/>
        </w:rPr>
        <w:t>распростра</w:t>
      </w:r>
      <w:proofErr w:type="spellEnd"/>
      <w:r w:rsidRPr="00190AAE">
        <w:rPr>
          <w:lang w:val="ru-RU"/>
        </w:rPr>
        <w:t xml:space="preserve"> нению коммунистической заразы. Позднее уже в Лондоне, куда Маркс сбежал от победившей контрреволюции, он основал Коминтерн (его официальное название «Интернационал» или «Международное товарищество рабочих»), став его </w:t>
      </w:r>
      <w:proofErr w:type="spellStart"/>
      <w:r w:rsidRPr="00190AAE">
        <w:rPr>
          <w:lang w:val="ru-RU"/>
        </w:rPr>
        <w:t>безсменным</w:t>
      </w:r>
      <w:proofErr w:type="spellEnd"/>
      <w:r w:rsidRPr="00190AAE">
        <w:rPr>
          <w:lang w:val="ru-RU"/>
        </w:rPr>
        <w:t xml:space="preserve"> лидером. Даже если не брать в расчет оккультную сторону Коминтерна, эта организация должна была представлять строго дисциплинированную и лично гуру преданную секту профессиональных революционеров, готовых в нужное время сплотить рабочих и поднять их на восстание.  </w:t>
      </w:r>
    </w:p>
    <w:p w14:paraId="7EEE4DB3" w14:textId="77777777" w:rsidR="00D22F6D" w:rsidRPr="00190AAE" w:rsidRDefault="00000000">
      <w:pPr>
        <w:ind w:left="-15"/>
        <w:rPr>
          <w:lang w:val="ru-RU"/>
        </w:rPr>
      </w:pPr>
      <w:r w:rsidRPr="00190AAE">
        <w:rPr>
          <w:lang w:val="ru-RU"/>
        </w:rPr>
        <w:t xml:space="preserve">На момент создания (1864) в Коминтерн входило чуть больше десятка отделений из стран Европы и Америки. И сразу наметились разногласия между анархистами и коммунистами, точнее между Бакуниным и Марксом, который как гуру не терпел своеволия и неподчинения, и это очень скоро привело к размежеванию </w:t>
      </w:r>
      <w:r>
        <w:t xml:space="preserve">(1865). </w:t>
      </w:r>
      <w:r w:rsidRPr="00190AAE">
        <w:rPr>
          <w:lang w:val="ru-RU"/>
        </w:rPr>
        <w:t xml:space="preserve">С тех пор в Коминтерне оставались почти одни марксисты, которые за несколько лет (1866-1869), когда ежегодно проводились Конгрессы, расплодились как кролики. Очередной Конгресс планировалось провести в 1870 г., но он не состоялся из-за </w:t>
      </w:r>
      <w:proofErr w:type="spellStart"/>
      <w:r w:rsidRPr="00190AAE">
        <w:rPr>
          <w:lang w:val="ru-RU"/>
        </w:rPr>
        <w:t>франкопрусской</w:t>
      </w:r>
      <w:proofErr w:type="spellEnd"/>
      <w:r w:rsidRPr="00190AAE">
        <w:rPr>
          <w:lang w:val="ru-RU"/>
        </w:rPr>
        <w:t xml:space="preserve"> войны, которую </w:t>
      </w:r>
      <w:proofErr w:type="spellStart"/>
      <w:r>
        <w:t>Коминтерн</w:t>
      </w:r>
      <w:proofErr w:type="spellEnd"/>
      <w:r>
        <w:t xml:space="preserve"> </w:t>
      </w:r>
      <w:proofErr w:type="spellStart"/>
      <w:r>
        <w:t>тут</w:t>
      </w:r>
      <w:proofErr w:type="spellEnd"/>
      <w:r>
        <w:t xml:space="preserve"> </w:t>
      </w:r>
      <w:proofErr w:type="spellStart"/>
      <w:r>
        <w:t>же</w:t>
      </w:r>
      <w:proofErr w:type="spellEnd"/>
      <w:r>
        <w:t xml:space="preserve"> </w:t>
      </w:r>
      <w:proofErr w:type="spellStart"/>
      <w:r>
        <w:t>использовал</w:t>
      </w:r>
      <w:proofErr w:type="spellEnd"/>
      <w:r>
        <w:t xml:space="preserve"> </w:t>
      </w:r>
      <w:proofErr w:type="spellStart"/>
      <w:r>
        <w:t>для</w:t>
      </w:r>
      <w:proofErr w:type="spellEnd"/>
      <w:r>
        <w:t xml:space="preserve"> </w:t>
      </w:r>
      <w:proofErr w:type="spellStart"/>
      <w:r>
        <w:t>разжигания</w:t>
      </w:r>
      <w:proofErr w:type="spellEnd"/>
      <w:r>
        <w:t xml:space="preserve"> </w:t>
      </w:r>
      <w:proofErr w:type="spellStart"/>
      <w:r>
        <w:t>нового</w:t>
      </w:r>
      <w:proofErr w:type="spellEnd"/>
      <w:r>
        <w:t xml:space="preserve"> </w:t>
      </w:r>
      <w:proofErr w:type="spellStart"/>
      <w:r>
        <w:t>революционного</w:t>
      </w:r>
      <w:proofErr w:type="spellEnd"/>
      <w:r>
        <w:t xml:space="preserve"> </w:t>
      </w:r>
      <w:proofErr w:type="spellStart"/>
      <w:r>
        <w:t>пожара</w:t>
      </w:r>
      <w:proofErr w:type="spellEnd"/>
      <w:r>
        <w:t xml:space="preserve">. </w:t>
      </w:r>
      <w:r w:rsidRPr="00190AAE">
        <w:rPr>
          <w:lang w:val="ru-RU"/>
        </w:rPr>
        <w:t xml:space="preserve">Маркс выпустил воззвание к рабочим Германии и Франции, призывая их к «интернациональному восстанию». Самым первым экспериментом Коминтерна стала Парижская коммуна, возникшая в 1871 г., где вновь вместе оказались непримиримые стороны – помимо марксистов и бакунистов активное участие принимали еще якобинцы, </w:t>
      </w:r>
      <w:proofErr w:type="spellStart"/>
      <w:r w:rsidRPr="00190AAE">
        <w:rPr>
          <w:lang w:val="ru-RU"/>
        </w:rPr>
        <w:t>бабувисты</w:t>
      </w:r>
      <w:proofErr w:type="spellEnd"/>
      <w:r w:rsidRPr="00190AAE">
        <w:rPr>
          <w:lang w:val="ru-RU"/>
        </w:rPr>
        <w:t xml:space="preserve"> и прудонисты. Маркс приписывал себе первые успехи Парижской Коммуны, называя ее примером «первой диктатуры пролетариата», хотя тон в ней задавали анархисты. Окончательный раскол с ними произошел в 1872 г. на очередном Конгрессе, где Бакунина и его сторонников марксисты исключили из Коминтерна. После репрессий, последовавших за ликвидацией Парижской Коммуны, и тяжелого для марксистов </w:t>
      </w:r>
      <w:r w:rsidRPr="00190AAE">
        <w:rPr>
          <w:lang w:val="ru-RU"/>
        </w:rPr>
        <w:lastRenderedPageBreak/>
        <w:t xml:space="preserve">раскола, деятельность Коминтерна начала угасать, чему способствовала удаленность руководящих органов в США. Формально Коминтерн просуществовал еще несколько лет и в 1876 г. был распущен, хотя фактически марксисты приступили к его трансформации, смотря на прошедший почти тридцатилетний период коммунистической практики как на </w:t>
      </w:r>
      <w:proofErr w:type="gramStart"/>
      <w:r w:rsidRPr="00190AAE">
        <w:rPr>
          <w:lang w:val="ru-RU"/>
        </w:rPr>
        <w:t xml:space="preserve">проб </w:t>
      </w:r>
      <w:proofErr w:type="spellStart"/>
      <w:r w:rsidRPr="00190AAE">
        <w:rPr>
          <w:lang w:val="ru-RU"/>
        </w:rPr>
        <w:t>ный</w:t>
      </w:r>
      <w:proofErr w:type="spellEnd"/>
      <w:proofErr w:type="gramEnd"/>
      <w:r w:rsidRPr="00190AAE">
        <w:rPr>
          <w:lang w:val="ru-RU"/>
        </w:rPr>
        <w:t xml:space="preserve"> шар мировой революции. Кстати, отколовшиеся анархисты и не думали распускать Коминтерн, который они переименовали в «Международную ассоциацию трудящихся», продолжая созывать Конгрессы и готовить разрушение «старого мира» под исполнение собственного гимна «Интернационала», написанного в последние дни Парижской Коммуны французским анархистом Эженом </w:t>
      </w:r>
      <w:proofErr w:type="spellStart"/>
      <w:r w:rsidRPr="00190AAE">
        <w:rPr>
          <w:lang w:val="ru-RU"/>
        </w:rPr>
        <w:t>Потье</w:t>
      </w:r>
      <w:proofErr w:type="spellEnd"/>
      <w:r w:rsidRPr="00190AAE">
        <w:rPr>
          <w:lang w:val="ru-RU"/>
        </w:rPr>
        <w:t xml:space="preserve">. То есть Коминтерн, который теперь стали называть Анархистским Интернационалом, по-прежнему существовал, но отдельно и лишь в 1877 г. он тоже приостановил свою международную деятельность, прежде всего из-за смерти его лидера Бакунина. </w:t>
      </w:r>
    </w:p>
    <w:p w14:paraId="1727C6FD" w14:textId="77777777" w:rsidR="00D22F6D" w:rsidRPr="00190AAE" w:rsidRDefault="00000000">
      <w:pPr>
        <w:ind w:left="-15"/>
        <w:rPr>
          <w:lang w:val="ru-RU"/>
        </w:rPr>
      </w:pPr>
      <w:r w:rsidRPr="00190AAE">
        <w:rPr>
          <w:lang w:val="ru-RU"/>
        </w:rPr>
        <w:t xml:space="preserve">Однако это вовсе не значит, что с приостановкой </w:t>
      </w:r>
      <w:proofErr w:type="spellStart"/>
      <w:r w:rsidRPr="00190AAE">
        <w:rPr>
          <w:lang w:val="ru-RU"/>
        </w:rPr>
        <w:t>интернационалпартийной</w:t>
      </w:r>
      <w:proofErr w:type="spellEnd"/>
      <w:r w:rsidRPr="00190AAE">
        <w:rPr>
          <w:lang w:val="ru-RU"/>
        </w:rPr>
        <w:t xml:space="preserve"> деятельности марксистов и анархистов Красный Дракон куда-то исчез. Судя по истории революций в разных странах мира в конце </w:t>
      </w:r>
      <w:r>
        <w:t>XIX</w:t>
      </w:r>
      <w:r w:rsidRPr="00190AAE">
        <w:rPr>
          <w:lang w:val="ru-RU"/>
        </w:rPr>
        <w:t xml:space="preserve"> – начале </w:t>
      </w:r>
      <w:r>
        <w:t>XX</w:t>
      </w:r>
      <w:r w:rsidRPr="00190AAE">
        <w:rPr>
          <w:lang w:val="ru-RU"/>
        </w:rPr>
        <w:t xml:space="preserve"> вв. оккультный Коминтерн только начинал свою разрушительную деятельность, укрепляя </w:t>
      </w:r>
      <w:proofErr w:type="spellStart"/>
      <w:r w:rsidRPr="00190AAE">
        <w:rPr>
          <w:lang w:val="ru-RU"/>
        </w:rPr>
        <w:t>интернационалимпериалистические</w:t>
      </w:r>
      <w:proofErr w:type="spellEnd"/>
      <w:r w:rsidRPr="00190AAE">
        <w:rPr>
          <w:lang w:val="ru-RU"/>
        </w:rPr>
        <w:t xml:space="preserve"> позиции, т.е. распространяя сатанинское влияние на все традиционные национально-христианские страны Запада и национально-исламские и др. страны Востока. Его дальнейшая история напоминает размножение на голове Медузы Горгоны змеиных голов, получивших разные имена или номера. Например, до сих пор существует Социнтерн (Социалистический или Рабочий, по-другому 2-й Интернационал или «Международное объединение социалистических или социал-демократических рабочих партий»), который в 1889 г. воссоздали марксисты как продолжение Коминтерна в память о своем учителе, душа которого отправилась в ад в 1883 г. Важную роль в создании и дальнейшей деятельности Коминтерна-2 сыграл Энгельс, отправившийся за своим другом в 1895 г. </w:t>
      </w:r>
    </w:p>
    <w:p w14:paraId="6C098E3B" w14:textId="77777777" w:rsidR="00D22F6D" w:rsidRPr="00190AAE" w:rsidRDefault="00000000">
      <w:pPr>
        <w:ind w:left="-15"/>
        <w:rPr>
          <w:lang w:val="ru-RU"/>
        </w:rPr>
      </w:pPr>
      <w:r w:rsidRPr="00190AAE">
        <w:rPr>
          <w:lang w:val="ru-RU"/>
        </w:rPr>
        <w:lastRenderedPageBreak/>
        <w:t xml:space="preserve">Кстати, именно с этой «новой организацией» марксистов связано начало празднования «Первомая – как международного дня солидарности трудящихся», хотя уже тогда даже рядовому хироманту было известно, что 1 мая – это Вальпургиева ночь или бал Сатаны, когда на шабаш слетаются ведьмы и вся видимая и невидимая нечисть для того, чтобы поучаствовать в кровавом ритуале. Таким образом всем сатанистам стало понятно, что </w:t>
      </w:r>
      <w:proofErr w:type="spellStart"/>
      <w:r w:rsidRPr="00190AAE">
        <w:rPr>
          <w:lang w:val="ru-RU"/>
        </w:rPr>
        <w:t>интернационалкоммунисты</w:t>
      </w:r>
      <w:proofErr w:type="spellEnd"/>
      <w:r w:rsidRPr="00190AAE">
        <w:rPr>
          <w:lang w:val="ru-RU"/>
        </w:rPr>
        <w:t xml:space="preserve"> – их друзья и соратники, а созданный ими Коминтерн – новая оккультная секта. А формально празднование Первомая было установлено в 1889 г. в память о чикагских анархистах «хей</w:t>
      </w:r>
    </w:p>
    <w:p w14:paraId="45A261B9" w14:textId="77777777" w:rsidR="00D22F6D" w:rsidRPr="00190AAE" w:rsidRDefault="00D22F6D">
      <w:pPr>
        <w:rPr>
          <w:lang w:val="ru-RU"/>
        </w:rPr>
        <w:sectPr w:rsidR="00D22F6D" w:rsidRPr="00190AAE">
          <w:headerReference w:type="even" r:id="rId103"/>
          <w:headerReference w:type="default" r:id="rId104"/>
          <w:footerReference w:type="even" r:id="rId105"/>
          <w:footerReference w:type="default" r:id="rId106"/>
          <w:headerReference w:type="first" r:id="rId107"/>
          <w:footerReference w:type="first" r:id="rId108"/>
          <w:pgSz w:w="8164" w:h="11906"/>
          <w:pgMar w:top="964" w:right="963" w:bottom="1238" w:left="964" w:header="720" w:footer="707" w:gutter="0"/>
          <w:cols w:space="720"/>
        </w:sectPr>
      </w:pPr>
    </w:p>
    <w:p w14:paraId="018BCC74" w14:textId="77777777" w:rsidR="00D22F6D" w:rsidRPr="00190AAE" w:rsidRDefault="00000000">
      <w:pPr>
        <w:ind w:left="-15" w:firstLine="0"/>
        <w:rPr>
          <w:lang w:val="ru-RU"/>
        </w:rPr>
      </w:pPr>
      <w:proofErr w:type="spellStart"/>
      <w:r w:rsidRPr="00190AAE">
        <w:rPr>
          <w:lang w:val="ru-RU"/>
        </w:rPr>
        <w:lastRenderedPageBreak/>
        <w:t>маркетских</w:t>
      </w:r>
      <w:proofErr w:type="spellEnd"/>
      <w:r w:rsidRPr="00190AAE">
        <w:rPr>
          <w:lang w:val="ru-RU"/>
        </w:rPr>
        <w:t xml:space="preserve"> мучениках, погибших в борьбе за восьмичасовой рабочий день». Под стать этому законспирированному празднику Коминтерн-2 учредил еще один, назвав его «Международным женским днем» (о том, что 8 марта на самом деле иудейский праздник Пурим, во время которого каббалисты издавна совершают кровавый ритуал см. здесь </w:t>
      </w:r>
      <w:r>
        <w:t>https</w:t>
      </w:r>
      <w:r w:rsidRPr="00190AAE">
        <w:rPr>
          <w:lang w:val="ru-RU"/>
        </w:rPr>
        <w:t>://</w:t>
      </w:r>
      <w:proofErr w:type="spellStart"/>
      <w:r>
        <w:t>proza</w:t>
      </w:r>
      <w:proofErr w:type="spellEnd"/>
      <w:r w:rsidRPr="00190AAE">
        <w:rPr>
          <w:lang w:val="ru-RU"/>
        </w:rPr>
        <w:t>.</w:t>
      </w:r>
      <w:proofErr w:type="spellStart"/>
      <w:r>
        <w:t>ru</w:t>
      </w:r>
      <w:proofErr w:type="spellEnd"/>
      <w:r w:rsidRPr="00190AAE">
        <w:rPr>
          <w:lang w:val="ru-RU"/>
        </w:rPr>
        <w:t>/2017/01/04/1006).</w:t>
      </w:r>
    </w:p>
    <w:p w14:paraId="6B2F343D" w14:textId="77777777" w:rsidR="00D22F6D" w:rsidRPr="00190AAE" w:rsidRDefault="00000000">
      <w:pPr>
        <w:ind w:left="-15"/>
        <w:rPr>
          <w:lang w:val="ru-RU"/>
        </w:rPr>
      </w:pPr>
      <w:r w:rsidRPr="00190AAE">
        <w:rPr>
          <w:lang w:val="ru-RU"/>
        </w:rPr>
        <w:t xml:space="preserve">В 1900 г. во время обсуждения способов «завоевания политической власти рабочим классом» среди марксистов Коминтерна-2 разгорелся спор о том, могут ли социал-демократы (теперь они называли себя именно так) так или иначе участвовать в «работе буржуазных правительств», в связи с этим сразу обозначилась линия раскола между ортодоксально-умеренными и </w:t>
      </w:r>
      <w:proofErr w:type="spellStart"/>
      <w:r w:rsidRPr="00190AAE">
        <w:rPr>
          <w:lang w:val="ru-RU"/>
        </w:rPr>
        <w:t>радикальнореволюционными</w:t>
      </w:r>
      <w:proofErr w:type="spellEnd"/>
      <w:r w:rsidRPr="00190AAE">
        <w:rPr>
          <w:lang w:val="ru-RU"/>
        </w:rPr>
        <w:t xml:space="preserve"> марксистами. К первым, которых стали называть реформистами и центристами, принадлежали Эдуард Бернштейн, Генри </w:t>
      </w:r>
      <w:proofErr w:type="spellStart"/>
      <w:r w:rsidRPr="00190AAE">
        <w:rPr>
          <w:lang w:val="ru-RU"/>
        </w:rPr>
        <w:t>Гайндман</w:t>
      </w:r>
      <w:proofErr w:type="spellEnd"/>
      <w:r w:rsidRPr="00190AAE">
        <w:rPr>
          <w:lang w:val="ru-RU"/>
        </w:rPr>
        <w:t xml:space="preserve">, Леонида </w:t>
      </w:r>
      <w:proofErr w:type="spellStart"/>
      <w:r w:rsidRPr="00190AAE">
        <w:rPr>
          <w:lang w:val="ru-RU"/>
        </w:rPr>
        <w:t>Биссолати</w:t>
      </w:r>
      <w:proofErr w:type="spellEnd"/>
      <w:r w:rsidRPr="00190AAE">
        <w:rPr>
          <w:lang w:val="ru-RU"/>
        </w:rPr>
        <w:t xml:space="preserve">, Карл Каутский, Рамсей Макдональд, Эмиль </w:t>
      </w:r>
      <w:proofErr w:type="spellStart"/>
      <w:r w:rsidRPr="00190AAE">
        <w:rPr>
          <w:lang w:val="ru-RU"/>
        </w:rPr>
        <w:t>Вандервельде</w:t>
      </w:r>
      <w:proofErr w:type="spellEnd"/>
      <w:r w:rsidRPr="00190AAE">
        <w:rPr>
          <w:lang w:val="ru-RU"/>
        </w:rPr>
        <w:t xml:space="preserve">, Камиль </w:t>
      </w:r>
      <w:proofErr w:type="spellStart"/>
      <w:r w:rsidRPr="00190AAE">
        <w:rPr>
          <w:lang w:val="ru-RU"/>
        </w:rPr>
        <w:t>Гюисманс</w:t>
      </w:r>
      <w:proofErr w:type="spellEnd"/>
      <w:r w:rsidRPr="00190AAE">
        <w:rPr>
          <w:lang w:val="ru-RU"/>
        </w:rPr>
        <w:t xml:space="preserve">, Отто Бауэр, Георгий Плеханов и др., а к вторым, которых стали называть волюнтаристами и леваками, относились Роза Люксембург, Франц Меринг, Карл Либкнехт, Димитр </w:t>
      </w:r>
      <w:proofErr w:type="spellStart"/>
      <w:r w:rsidRPr="00190AAE">
        <w:rPr>
          <w:lang w:val="ru-RU"/>
        </w:rPr>
        <w:t>Благоев</w:t>
      </w:r>
      <w:proofErr w:type="spellEnd"/>
      <w:r w:rsidRPr="00190AAE">
        <w:rPr>
          <w:lang w:val="ru-RU"/>
        </w:rPr>
        <w:t xml:space="preserve">, Антон </w:t>
      </w:r>
      <w:proofErr w:type="spellStart"/>
      <w:r w:rsidRPr="00190AAE">
        <w:rPr>
          <w:lang w:val="ru-RU"/>
        </w:rPr>
        <w:t>Паннекук</w:t>
      </w:r>
      <w:proofErr w:type="spellEnd"/>
      <w:r w:rsidRPr="00190AAE">
        <w:rPr>
          <w:lang w:val="ru-RU"/>
        </w:rPr>
        <w:t xml:space="preserve">, Владимир Ульянов-Ленин и др. Наиболее значительную роль все-таки играли реформисты, которых леваки обвиняли в оппортунизме. Вскоре разногласия между ними усилились еще больше, особенно во время 1-й Мировой войны, когда мировому пролетариату было не до революций и деятельность Коминтерна-2 стала заметно угасать. Однако противоборство не прекращалось даже на местном уровне, еще задолго до войны в </w:t>
      </w:r>
      <w:proofErr w:type="spellStart"/>
      <w:r w:rsidRPr="00190AAE">
        <w:rPr>
          <w:lang w:val="ru-RU"/>
        </w:rPr>
        <w:t>руской</w:t>
      </w:r>
      <w:proofErr w:type="spellEnd"/>
      <w:r w:rsidRPr="00190AAE">
        <w:rPr>
          <w:lang w:val="ru-RU"/>
        </w:rPr>
        <w:t xml:space="preserve"> партии произошел раскол на большевиков и меньшевиков. Стало понятно, что марксизм разделился на две секты. В 1915 г. леваки на </w:t>
      </w:r>
      <w:proofErr w:type="spellStart"/>
      <w:r w:rsidRPr="00190AAE">
        <w:rPr>
          <w:lang w:val="ru-RU"/>
        </w:rPr>
        <w:t>Циммервальдской</w:t>
      </w:r>
      <w:proofErr w:type="spellEnd"/>
      <w:r w:rsidRPr="00190AAE">
        <w:rPr>
          <w:lang w:val="ru-RU"/>
        </w:rPr>
        <w:t xml:space="preserve"> конференции создали свою организацию, которая позднее с подачи Ленина была преобразована в новый Коминтерн (Третий или Коммунистический Интернационал), именуемый пролетарским вождем «союзом рабочих всего мира, стремящихся к установлению советской власти во всех странах».</w:t>
      </w:r>
    </w:p>
    <w:p w14:paraId="0CF3E78C" w14:textId="77777777" w:rsidR="00D22F6D" w:rsidRPr="00190AAE" w:rsidRDefault="00000000">
      <w:pPr>
        <w:ind w:left="-15"/>
        <w:rPr>
          <w:lang w:val="ru-RU"/>
        </w:rPr>
      </w:pPr>
      <w:r w:rsidRPr="00190AAE">
        <w:rPr>
          <w:lang w:val="ru-RU"/>
        </w:rPr>
        <w:lastRenderedPageBreak/>
        <w:t xml:space="preserve">Реформисты в 1919 г. созвали собственную Бернскую конференцию, где хоть и подвергли критике Ленина и его большевиков за волюнтаризм, но не очень-то осуждали совершенный ими Октябрьский переворот. Коминтерн-3 они не признали и решили возродить прежний Коминтерн-2. Суть в том, что западные марксисты-реформисты давно поняли, что ура-революционные классические методы Маркса на Западе, который пережил уже несколько революций в </w:t>
      </w:r>
      <w:r>
        <w:t>XVIII</w:t>
      </w:r>
      <w:r w:rsidRPr="00190AAE">
        <w:rPr>
          <w:lang w:val="ru-RU"/>
        </w:rPr>
        <w:t xml:space="preserve">, </w:t>
      </w:r>
      <w:r>
        <w:t>XIX</w:t>
      </w:r>
      <w:r w:rsidRPr="00190AAE">
        <w:rPr>
          <w:lang w:val="ru-RU"/>
        </w:rPr>
        <w:t xml:space="preserve"> и вначале </w:t>
      </w:r>
      <w:r>
        <w:t>XX</w:t>
      </w:r>
      <w:r w:rsidRPr="00190AAE">
        <w:rPr>
          <w:lang w:val="ru-RU"/>
        </w:rPr>
        <w:t xml:space="preserve"> вв. и при этом остался традиционно-национально-христианским, не годятся совершенно, и что для завоевания Запада нужны какие-то другие более хитрые способы. Пролетариат Запада не оправдал их надежд, так и оставшись «неподъемным, глубоко буржуазным» словно влажные бревна, которые невозможно разжечь, в отличие от нищих аграрно-промышленных рабов Востока, которые словно сухой хворост легко воспламенялись и сгорали в огне революции. Поэтому западные марксисты-реформаторы поддержали и Версальский мир, и создание Лиги Наций, и др. мирные инициативы западных стран, рассчитывая на то, что, внедрившись наверх, они возглавят их правительства и постепенно начнут эти страны социализировать, т.е. вести к госкапитализму. </w:t>
      </w:r>
    </w:p>
    <w:p w14:paraId="0406ADB8" w14:textId="77777777" w:rsidR="00D22F6D" w:rsidRPr="00190AAE" w:rsidRDefault="00000000">
      <w:pPr>
        <w:ind w:left="-15"/>
        <w:rPr>
          <w:lang w:val="ru-RU"/>
        </w:rPr>
      </w:pPr>
      <w:r w:rsidRPr="00190AAE">
        <w:rPr>
          <w:lang w:val="ru-RU"/>
        </w:rPr>
        <w:t>В 1920 г. официально было объявлено о воссоздании Коминтерна-2 (Второго Интернационала). В свою очередь, часть умеренных марксистов-центристов – английские лейбористы, германские и австрийские социал-демократы, французские социалисты, российские меньшевики и эсеры и др., кого не допустили в Коминтерн-3, и кому не нравилась позиция Коминтерна-2 по вопросам войны и мира, вначале 1921 г. создали свой Коминтерн-2,5 («Двухсполовинный» или «Венский Интернационал»), официально названный «Международным рабочим объединением социалистических партий». Впрочем, очень скоро (1923) они объединились с Коминтерном-2, переименовав его в «Рабочий Социалистический Интернационал». И только после окончания 2-й Мировой войны в 1951 г., после вынужденного затишья Коминтерн-2 возродился под новым названием – Социнтерн.</w:t>
      </w:r>
    </w:p>
    <w:p w14:paraId="0F4326BE" w14:textId="77777777" w:rsidR="00D22F6D" w:rsidRPr="00190AAE" w:rsidRDefault="00000000">
      <w:pPr>
        <w:ind w:left="-15"/>
        <w:rPr>
          <w:lang w:val="ru-RU"/>
        </w:rPr>
      </w:pPr>
      <w:r w:rsidRPr="00190AAE">
        <w:rPr>
          <w:lang w:val="ru-RU"/>
        </w:rPr>
        <w:lastRenderedPageBreak/>
        <w:t xml:space="preserve">В таком же ракурсе нужно рассматривать и такие на первый взгляд далекие от Коминтерна организации, как Лига Наций и Общеевропейский союз, созданные после 1-й Мировой войны. Это были первые попытки создания сатанинской закулисой мирового правительства вообще и европейского в частности, которые широко поддерживались не только транснациональным капиталом, но и интернациональными коммунистами, особенно западными социал-демократами из Коминтерна-2 и Коминтерна-2,5. Вот только с большевиками из Коминтерна-3 не было взаимопонимания в первые годы, поскольку они смотрели на Лигу Наций, как на некий Капиталистический Интернационал, воспринимая его не просто как «мировой капитал и врага-эксплуататора пролетариев», а как главного конкурента, претендующего на мировое лидерство и господство. Впрочем, общий язык был найден, когда нашелся общий враг – фашизм, в 1934 г. после исключения из Лиги Наций нацистской Германии и империалистической Японии туда сразу же приняли коммунистический СССР. Таким образом, оккультный Коминтерн, созданный братьями Марксом и Ротшильдом, перестал как прежде скрывать свою истинную сущность, показав всему миру, что между коммунистами и капиталистами в общем-то нет особых противоречий и цель у них общая – «новый мировой порядок». Об этом «порядке» и разделе сфер влияния в мире после 2-й Мировой войны поговорим чуть позже.    </w:t>
      </w:r>
    </w:p>
    <w:p w14:paraId="1E31F1A9" w14:textId="77777777" w:rsidR="00D22F6D" w:rsidRPr="00190AAE" w:rsidRDefault="00000000">
      <w:pPr>
        <w:ind w:left="-15"/>
        <w:rPr>
          <w:lang w:val="ru-RU"/>
        </w:rPr>
      </w:pPr>
      <w:r w:rsidRPr="00190AAE">
        <w:rPr>
          <w:lang w:val="ru-RU"/>
        </w:rPr>
        <w:t xml:space="preserve">Вообще значительные изменения стали происходить сразу, как только закончилась 1-я Мировая война, разные политические силы начали выдвигать идею объединения Европы и в этом вопросе ключевую роль играли марксисты всех толков, легко находившие общий язык с разными левоцентристскими и леволиберальными силами Запада. Так эсдеки и лейбористы, объединившиеся, как уже сказано выше в 1920-23 гг., тесно сотрудничали с прогрессистами Демократической Антанты левоцентристских прогрессивных партий (1924), зелеными Интернационала фермеров (1923), христианскими демократами Международного секретариата демпартий (1925) и т.д. В это время в Европе почти не осталось национальных государств старой формации, которые сгорали одно </w:t>
      </w:r>
      <w:r w:rsidRPr="00190AAE">
        <w:rPr>
          <w:lang w:val="ru-RU"/>
        </w:rPr>
        <w:lastRenderedPageBreak/>
        <w:t xml:space="preserve">за другим в революционном огне, но национал-имперские традиции не так легко было уничтожить. </w:t>
      </w:r>
    </w:p>
    <w:p w14:paraId="7D10A16E" w14:textId="77777777" w:rsidR="00D22F6D" w:rsidRPr="00190AAE" w:rsidRDefault="00000000">
      <w:pPr>
        <w:ind w:left="-15"/>
        <w:rPr>
          <w:lang w:val="ru-RU"/>
        </w:rPr>
      </w:pPr>
      <w:r w:rsidRPr="00190AAE">
        <w:rPr>
          <w:lang w:val="ru-RU"/>
        </w:rPr>
        <w:t xml:space="preserve">То и дело на Западе давали о себе знать правоконсервативные контрреволюционные силы, которые отчаянно сопротивлялись наступлению левых вообще и большевиков в особенности. В дальнейшем всех этих национал-имперцев записали сначала в разряд реваншистов, а после 2-й Мировой войны всем приклеили ярлык фашистов, видимо из-за того, что первым государством, не пожелавшем стать обезличенной нивелированной частью новой единой Европы и нового транснационального мира, стала фашистская Италия (1922). </w:t>
      </w:r>
    </w:p>
    <w:p w14:paraId="020DEC48" w14:textId="77777777" w:rsidR="00D22F6D" w:rsidRPr="00190AAE" w:rsidRDefault="00000000">
      <w:pPr>
        <w:pStyle w:val="1"/>
        <w:ind w:left="89" w:right="80"/>
        <w:rPr>
          <w:lang w:val="ru-RU"/>
        </w:rPr>
      </w:pPr>
      <w:bookmarkStart w:id="6" w:name="_Toc277074"/>
      <w:r w:rsidRPr="00190AAE">
        <w:rPr>
          <w:lang w:val="ru-RU"/>
        </w:rPr>
        <w:t>ПЕРВЫЙ ПРОЕКТ ЕВРОСОЮЗА</w:t>
      </w:r>
      <w:bookmarkEnd w:id="6"/>
    </w:p>
    <w:p w14:paraId="6B2E283F" w14:textId="77777777" w:rsidR="00D22F6D" w:rsidRPr="00190AAE" w:rsidRDefault="00000000">
      <w:pPr>
        <w:ind w:left="-15"/>
        <w:rPr>
          <w:lang w:val="ru-RU"/>
        </w:rPr>
      </w:pPr>
      <w:r w:rsidRPr="00190AAE">
        <w:rPr>
          <w:lang w:val="ru-RU"/>
        </w:rPr>
        <w:t xml:space="preserve">Между тем международное движение за объединение Европы набирало обороты. Особое рвение в этом вопросе проявил австрийский граф Рихард фон </w:t>
      </w:r>
      <w:proofErr w:type="spellStart"/>
      <w:r w:rsidRPr="00190AAE">
        <w:rPr>
          <w:lang w:val="ru-RU"/>
        </w:rPr>
        <w:t>Куденхове-Калерги</w:t>
      </w:r>
      <w:proofErr w:type="spellEnd"/>
      <w:r w:rsidRPr="00190AAE">
        <w:rPr>
          <w:lang w:val="ru-RU"/>
        </w:rPr>
        <w:t xml:space="preserve">, основавший в 1922 г. панъевропейское движение, которое сразу получило поддержку со стороны марксистов и др. леваков. Когда в Вене в 1923 г. он собрал первый Конгресс, основав Панъевропейский союз, это движение насчитывало 8000 членов. В своем манифесте «Пан-Европа», </w:t>
      </w:r>
      <w:proofErr w:type="spellStart"/>
      <w:r w:rsidRPr="00190AAE">
        <w:rPr>
          <w:lang w:val="ru-RU"/>
        </w:rPr>
        <w:t>Калерги</w:t>
      </w:r>
      <w:proofErr w:type="spellEnd"/>
      <w:r w:rsidRPr="00190AAE">
        <w:rPr>
          <w:lang w:val="ru-RU"/>
        </w:rPr>
        <w:t xml:space="preserve"> популяризировал такие понятия, как «европейские идеи», «европейское самосознание», «европейская идентичность», которые в дальнейшем были положены в основу будущего и ныне здравствующего Европейского Союза (Евросоюза). В Панъевропейском союзе состояли Альберт Эйнштейн, Томас Манн, Зигмунд Фрейд, Аристид </w:t>
      </w:r>
      <w:proofErr w:type="spellStart"/>
      <w:r w:rsidRPr="00190AAE">
        <w:rPr>
          <w:lang w:val="ru-RU"/>
        </w:rPr>
        <w:t>Бриан</w:t>
      </w:r>
      <w:proofErr w:type="spellEnd"/>
      <w:r w:rsidRPr="00190AAE">
        <w:rPr>
          <w:lang w:val="ru-RU"/>
        </w:rPr>
        <w:t xml:space="preserve">, Конрад Аденауэр и др. знаменитости. По мнению участников союза, Европа должна была объединиться и политически, и экономически, исходя из общепринятых принципов свободы, мира, благополучия и культуры. На удивление идеи и планы </w:t>
      </w:r>
      <w:proofErr w:type="spellStart"/>
      <w:r w:rsidRPr="00190AAE">
        <w:rPr>
          <w:lang w:val="ru-RU"/>
        </w:rPr>
        <w:t>Калерги</w:t>
      </w:r>
      <w:proofErr w:type="spellEnd"/>
      <w:r w:rsidRPr="00190AAE">
        <w:rPr>
          <w:lang w:val="ru-RU"/>
        </w:rPr>
        <w:t xml:space="preserve"> поддерживали не только леваки и центристы, но и некоторые правоконсервативные и национально-христианские традиционалисты, которых он смог ввести в заблуждение, поскольку формально выступал за создание единой «специфически христианской», и более того «католической Европы». Кем же был на самом деле сей панъевропейский лидер, </w:t>
      </w:r>
      <w:r w:rsidRPr="00190AAE">
        <w:rPr>
          <w:lang w:val="ru-RU"/>
        </w:rPr>
        <w:lastRenderedPageBreak/>
        <w:t xml:space="preserve">которого до сих пор считают одним из первых идеологов европейской интеграции и даже отцом-основателем Евросоюза? Аристократ по происхождению и </w:t>
      </w:r>
      <w:proofErr w:type="spellStart"/>
      <w:r w:rsidRPr="00190AAE">
        <w:rPr>
          <w:lang w:val="ru-RU"/>
        </w:rPr>
        <w:t>элитарист</w:t>
      </w:r>
      <w:proofErr w:type="spellEnd"/>
      <w:r w:rsidRPr="00190AAE">
        <w:rPr>
          <w:lang w:val="ru-RU"/>
        </w:rPr>
        <w:t xml:space="preserve"> по убеждениям, который сотрудничал с такими политиками, как австрийские канцлеры </w:t>
      </w:r>
      <w:proofErr w:type="spellStart"/>
      <w:r w:rsidRPr="00190AAE">
        <w:rPr>
          <w:lang w:val="ru-RU"/>
        </w:rPr>
        <w:t>Энгельберт</w:t>
      </w:r>
      <w:proofErr w:type="spellEnd"/>
      <w:r w:rsidRPr="00190AAE">
        <w:rPr>
          <w:lang w:val="ru-RU"/>
        </w:rPr>
        <w:t xml:space="preserve"> </w:t>
      </w:r>
      <w:proofErr w:type="spellStart"/>
      <w:r w:rsidRPr="00190AAE">
        <w:rPr>
          <w:lang w:val="ru-RU"/>
        </w:rPr>
        <w:t>Дольфус</w:t>
      </w:r>
      <w:proofErr w:type="spellEnd"/>
      <w:r w:rsidRPr="00190AAE">
        <w:rPr>
          <w:lang w:val="ru-RU"/>
        </w:rPr>
        <w:t xml:space="preserve"> и Курт </w:t>
      </w:r>
      <w:proofErr w:type="spellStart"/>
      <w:r w:rsidRPr="00190AAE">
        <w:rPr>
          <w:lang w:val="ru-RU"/>
        </w:rPr>
        <w:t>Шушниг</w:t>
      </w:r>
      <w:proofErr w:type="spellEnd"/>
      <w:r w:rsidRPr="00190AAE">
        <w:rPr>
          <w:lang w:val="ru-RU"/>
        </w:rPr>
        <w:t xml:space="preserve">, австро-венгерский кронпринц Отто фон Габсбург, Уинстон Черчилль и Шарль де Голль. Его идеалом был джентльмен, «уважающий дам, человек чести, справедливости, вежливости и рациональных рассуждений». </w:t>
      </w:r>
    </w:p>
    <w:p w14:paraId="64CAEB87" w14:textId="77777777" w:rsidR="00D22F6D" w:rsidRPr="00190AAE" w:rsidRDefault="00000000">
      <w:pPr>
        <w:ind w:left="-15"/>
        <w:rPr>
          <w:lang w:val="ru-RU"/>
        </w:rPr>
      </w:pPr>
      <w:r w:rsidRPr="00190AAE">
        <w:rPr>
          <w:lang w:val="ru-RU"/>
        </w:rPr>
        <w:t xml:space="preserve">Среди первых сторонников </w:t>
      </w:r>
      <w:proofErr w:type="spellStart"/>
      <w:r w:rsidRPr="00190AAE">
        <w:rPr>
          <w:lang w:val="ru-RU"/>
        </w:rPr>
        <w:t>Калерги</w:t>
      </w:r>
      <w:proofErr w:type="spellEnd"/>
      <w:r w:rsidRPr="00190AAE">
        <w:rPr>
          <w:lang w:val="ru-RU"/>
        </w:rPr>
        <w:t xml:space="preserve"> были чехословацкие президенты Томаш Масарик и Эдвард Бенеш (один из создателей Лиги Наций), банкир Макс Варбург, вложивший первые 60 000 марок в движение за «новый мировой порядок». Ответственность за руководство «общеевропейским» движением возложили на себя левые и правые политики, такие как австрийский канцлер </w:t>
      </w:r>
      <w:proofErr w:type="spellStart"/>
      <w:r w:rsidRPr="00190AAE">
        <w:rPr>
          <w:lang w:val="ru-RU"/>
        </w:rPr>
        <w:t>Игнац</w:t>
      </w:r>
      <w:proofErr w:type="spellEnd"/>
      <w:r w:rsidRPr="00190AAE">
        <w:rPr>
          <w:lang w:val="ru-RU"/>
        </w:rPr>
        <w:t xml:space="preserve"> </w:t>
      </w:r>
      <w:proofErr w:type="spellStart"/>
      <w:r w:rsidRPr="00190AAE">
        <w:rPr>
          <w:lang w:val="ru-RU"/>
        </w:rPr>
        <w:t>Зайпель</w:t>
      </w:r>
      <w:proofErr w:type="spellEnd"/>
      <w:r w:rsidRPr="00190AAE">
        <w:rPr>
          <w:lang w:val="ru-RU"/>
        </w:rPr>
        <w:t xml:space="preserve"> и президент Карл Реннер, затем французские социалисты Леон Блум и Аристид </w:t>
      </w:r>
      <w:proofErr w:type="spellStart"/>
      <w:r w:rsidRPr="00190AAE">
        <w:rPr>
          <w:lang w:val="ru-RU"/>
        </w:rPr>
        <w:t>Бриан</w:t>
      </w:r>
      <w:proofErr w:type="spellEnd"/>
      <w:r w:rsidRPr="00190AAE">
        <w:rPr>
          <w:lang w:val="ru-RU"/>
        </w:rPr>
        <w:t xml:space="preserve">, итальянский антифашист </w:t>
      </w:r>
      <w:proofErr w:type="spellStart"/>
      <w:r w:rsidRPr="00190AAE">
        <w:rPr>
          <w:lang w:val="ru-RU"/>
        </w:rPr>
        <w:t>Альсид</w:t>
      </w:r>
      <w:proofErr w:type="spellEnd"/>
      <w:r w:rsidRPr="00190AAE">
        <w:rPr>
          <w:lang w:val="ru-RU"/>
        </w:rPr>
        <w:t xml:space="preserve"> Де Гаспери и др. Но всемирную известность </w:t>
      </w:r>
      <w:proofErr w:type="spellStart"/>
      <w:r w:rsidRPr="00190AAE">
        <w:rPr>
          <w:lang w:val="ru-RU"/>
        </w:rPr>
        <w:t>Калерги</w:t>
      </w:r>
      <w:proofErr w:type="spellEnd"/>
      <w:r w:rsidRPr="00190AAE">
        <w:rPr>
          <w:lang w:val="ru-RU"/>
        </w:rPr>
        <w:t xml:space="preserve"> получил не потому что был лидером этого движения, а потому что написал книгу «Практический идеализм», где он откровенно высказался о будущем не только Европы, но и всего мира, которое почти ничем не отличалось от оккультно-сатанинских идей интернационального коммунизма и транснационального глобализма. </w:t>
      </w:r>
      <w:proofErr w:type="spellStart"/>
      <w:r w:rsidRPr="00190AAE">
        <w:rPr>
          <w:lang w:val="ru-RU"/>
        </w:rPr>
        <w:t>Калерги</w:t>
      </w:r>
      <w:proofErr w:type="spellEnd"/>
      <w:r w:rsidRPr="00190AAE">
        <w:rPr>
          <w:lang w:val="ru-RU"/>
        </w:rPr>
        <w:t xml:space="preserve"> считал, что жителями будущих «Соединенных Штатов Европы» будут не белые люди Старого света, а своего рода недочеловеки-метисы, так как все европейские народы смешаются с азиатами, африканцами и др. цветными народами тем самым создавая межрасовую многонациональную группу, без особых качеств и легко управляемую правящей элитой (тут невольно вспоминается не только Маркс, но и </w:t>
      </w:r>
      <w:proofErr w:type="spellStart"/>
      <w:r w:rsidRPr="00190AAE">
        <w:rPr>
          <w:lang w:val="ru-RU"/>
        </w:rPr>
        <w:t>Элифас</w:t>
      </w:r>
      <w:proofErr w:type="spellEnd"/>
      <w:r w:rsidRPr="00190AAE">
        <w:rPr>
          <w:lang w:val="ru-RU"/>
        </w:rPr>
        <w:t xml:space="preserve"> Леви, и др. сатанисты). Он был убежден, что все народы Европы должны быть смешаны с народами Африки и Азии, это нужно для того, чтобы уничтожить нашу идентичность и создать единую расу метисов, что является основой всех стратегий сообщества, направленных на защиту меньшинств. В 1925 г. </w:t>
      </w:r>
      <w:proofErr w:type="spellStart"/>
      <w:r w:rsidRPr="00190AAE">
        <w:rPr>
          <w:lang w:val="ru-RU"/>
        </w:rPr>
        <w:t>Калерги</w:t>
      </w:r>
      <w:proofErr w:type="spellEnd"/>
      <w:r w:rsidRPr="00190AAE">
        <w:rPr>
          <w:lang w:val="ru-RU"/>
        </w:rPr>
        <w:t xml:space="preserve"> писал: «</w:t>
      </w:r>
      <w:r w:rsidRPr="00190AAE">
        <w:rPr>
          <w:i/>
          <w:lang w:val="ru-RU"/>
        </w:rPr>
        <w:t xml:space="preserve">Люди будущего будут смешанной расы. Нынешние расы и классы </w:t>
      </w:r>
      <w:r w:rsidRPr="00190AAE">
        <w:rPr>
          <w:i/>
          <w:lang w:val="ru-RU"/>
        </w:rPr>
        <w:lastRenderedPageBreak/>
        <w:t xml:space="preserve">постепенно исчезнут вместе с пространством, временем и предрассудками. Евразийская негроидная раса будущего будет сформирована как народ Древнего Египта. Будущая европейская раса заменит разнообразие народов разнообразием индивидов (…) Вместо того, чтобы разрушить европейский иудаизм, Европа, против своей воли, усовершенствует и взрастит этот народ, ведя их через этот искусственный эволюционный процесс к будущему статусу ведущей нации (…) Не удивительно, что люди, избежавшие гетто — тюрем, стали духовной знатью Европы (…) </w:t>
      </w:r>
      <w:proofErr w:type="spellStart"/>
      <w:r>
        <w:rPr>
          <w:i/>
        </w:rPr>
        <w:t>Таким</w:t>
      </w:r>
      <w:proofErr w:type="spellEnd"/>
      <w:r>
        <w:rPr>
          <w:i/>
        </w:rPr>
        <w:t xml:space="preserve"> </w:t>
      </w:r>
      <w:proofErr w:type="spellStart"/>
      <w:r>
        <w:rPr>
          <w:i/>
        </w:rPr>
        <w:t>образом</w:t>
      </w:r>
      <w:proofErr w:type="spellEnd"/>
      <w:r>
        <w:rPr>
          <w:i/>
        </w:rPr>
        <w:t xml:space="preserve">, </w:t>
      </w:r>
      <w:proofErr w:type="spellStart"/>
      <w:r>
        <w:rPr>
          <w:i/>
        </w:rPr>
        <w:t>сострадательная</w:t>
      </w:r>
      <w:proofErr w:type="spellEnd"/>
      <w:r>
        <w:rPr>
          <w:i/>
        </w:rPr>
        <w:t xml:space="preserve"> </w:t>
      </w:r>
      <w:proofErr w:type="spellStart"/>
      <w:r>
        <w:rPr>
          <w:i/>
        </w:rPr>
        <w:t>забота</w:t>
      </w:r>
      <w:proofErr w:type="spellEnd"/>
      <w:r>
        <w:rPr>
          <w:i/>
        </w:rPr>
        <w:t xml:space="preserve"> </w:t>
      </w:r>
      <w:proofErr w:type="spellStart"/>
      <w:r>
        <w:rPr>
          <w:i/>
        </w:rPr>
        <w:t>европейцев</w:t>
      </w:r>
      <w:proofErr w:type="spellEnd"/>
      <w:r>
        <w:rPr>
          <w:i/>
        </w:rPr>
        <w:t xml:space="preserve"> </w:t>
      </w:r>
      <w:proofErr w:type="spellStart"/>
      <w:r>
        <w:rPr>
          <w:i/>
        </w:rPr>
        <w:t>создала</w:t>
      </w:r>
      <w:proofErr w:type="spellEnd"/>
      <w:r>
        <w:rPr>
          <w:i/>
        </w:rPr>
        <w:t xml:space="preserve"> </w:t>
      </w:r>
      <w:proofErr w:type="spellStart"/>
      <w:r>
        <w:rPr>
          <w:i/>
        </w:rPr>
        <w:t>новую</w:t>
      </w:r>
      <w:proofErr w:type="spellEnd"/>
      <w:r>
        <w:rPr>
          <w:i/>
        </w:rPr>
        <w:t xml:space="preserve"> </w:t>
      </w:r>
      <w:proofErr w:type="spellStart"/>
      <w:r>
        <w:rPr>
          <w:i/>
        </w:rPr>
        <w:t>породу</w:t>
      </w:r>
      <w:proofErr w:type="spellEnd"/>
      <w:r>
        <w:rPr>
          <w:i/>
        </w:rPr>
        <w:t xml:space="preserve"> </w:t>
      </w:r>
      <w:proofErr w:type="spellStart"/>
      <w:r>
        <w:rPr>
          <w:i/>
        </w:rPr>
        <w:t>аристократии</w:t>
      </w:r>
      <w:proofErr w:type="spellEnd"/>
      <w:r>
        <w:rPr>
          <w:i/>
        </w:rPr>
        <w:t xml:space="preserve">. </w:t>
      </w:r>
      <w:r w:rsidRPr="00190AAE">
        <w:rPr>
          <w:i/>
          <w:lang w:val="ru-RU"/>
        </w:rPr>
        <w:t>Это произошло, когда европейская феодальная аристократия была уничтожена из-за освобождения евреев в результате действий, предпринятых Французской революцией</w:t>
      </w:r>
      <w:r w:rsidRPr="00190AAE">
        <w:rPr>
          <w:lang w:val="ru-RU"/>
        </w:rPr>
        <w:t>…</w:t>
      </w:r>
      <w:proofErr w:type="gramStart"/>
      <w:r w:rsidRPr="00190AAE">
        <w:rPr>
          <w:lang w:val="ru-RU"/>
        </w:rPr>
        <w:t>»</w:t>
      </w:r>
      <w:proofErr w:type="gramEnd"/>
      <w:r w:rsidRPr="00190AAE">
        <w:rPr>
          <w:lang w:val="ru-RU"/>
        </w:rPr>
        <w:t xml:space="preserve"> Там же он описывал свои взгляды на евгенику, считая, что традиционный христианский брак стал анахронизмом и он </w:t>
      </w:r>
    </w:p>
    <w:p w14:paraId="57BA8783" w14:textId="77777777" w:rsidR="00D22F6D" w:rsidRPr="00190AAE" w:rsidRDefault="00D22F6D">
      <w:pPr>
        <w:rPr>
          <w:lang w:val="ru-RU"/>
        </w:rPr>
        <w:sectPr w:rsidR="00D22F6D" w:rsidRPr="00190AAE">
          <w:headerReference w:type="even" r:id="rId109"/>
          <w:headerReference w:type="default" r:id="rId110"/>
          <w:footerReference w:type="even" r:id="rId111"/>
          <w:footerReference w:type="default" r:id="rId112"/>
          <w:headerReference w:type="first" r:id="rId113"/>
          <w:footerReference w:type="first" r:id="rId114"/>
          <w:pgSz w:w="8164" w:h="11906"/>
          <w:pgMar w:top="964" w:right="963" w:bottom="1238" w:left="964" w:header="720" w:footer="707" w:gutter="0"/>
          <w:cols w:space="720"/>
        </w:sectPr>
      </w:pPr>
    </w:p>
    <w:p w14:paraId="29ED94E4" w14:textId="77777777" w:rsidR="00D22F6D" w:rsidRPr="00190AAE" w:rsidRDefault="00000000">
      <w:pPr>
        <w:spacing w:after="2" w:line="254" w:lineRule="auto"/>
        <w:ind w:left="-5" w:hanging="10"/>
        <w:rPr>
          <w:lang w:val="ru-RU"/>
        </w:rPr>
      </w:pPr>
      <w:r w:rsidRPr="00190AAE">
        <w:rPr>
          <w:lang w:val="ru-RU"/>
        </w:rPr>
        <w:lastRenderedPageBreak/>
        <w:t>будет заменен «</w:t>
      </w:r>
      <w:r w:rsidRPr="00190AAE">
        <w:rPr>
          <w:i/>
          <w:lang w:val="ru-RU"/>
        </w:rPr>
        <w:t xml:space="preserve">свободной любовью и свободным браком, </w:t>
      </w:r>
      <w:proofErr w:type="spellStart"/>
      <w:r w:rsidRPr="00190AAE">
        <w:rPr>
          <w:i/>
          <w:lang w:val="ru-RU"/>
        </w:rPr>
        <w:t>обезпе</w:t>
      </w:r>
      <w:proofErr w:type="spellEnd"/>
      <w:r w:rsidRPr="00190AAE">
        <w:rPr>
          <w:i/>
          <w:lang w:val="ru-RU"/>
        </w:rPr>
        <w:t xml:space="preserve"> </w:t>
      </w:r>
      <w:proofErr w:type="spellStart"/>
      <w:r w:rsidRPr="00190AAE">
        <w:rPr>
          <w:i/>
          <w:lang w:val="ru-RU"/>
        </w:rPr>
        <w:t>чивающим</w:t>
      </w:r>
      <w:proofErr w:type="spellEnd"/>
      <w:r w:rsidRPr="00190AAE">
        <w:rPr>
          <w:i/>
          <w:lang w:val="ru-RU"/>
        </w:rPr>
        <w:t xml:space="preserve"> лучшую селекцию, которая способствует появлению новой аристократии</w:t>
      </w:r>
      <w:r w:rsidRPr="00190AAE">
        <w:rPr>
          <w:lang w:val="ru-RU"/>
        </w:rPr>
        <w:t xml:space="preserve">» (см. </w:t>
      </w:r>
      <w:r>
        <w:rPr>
          <w:color w:val="0563C1"/>
          <w:u w:val="single" w:color="0563C1"/>
        </w:rPr>
        <w:t>https</w:t>
      </w:r>
      <w:r w:rsidRPr="00190AAE">
        <w:rPr>
          <w:color w:val="0563C1"/>
          <w:u w:val="single" w:color="0563C1"/>
          <w:lang w:val="ru-RU"/>
        </w:rPr>
        <w:t>://</w:t>
      </w:r>
      <w:proofErr w:type="spellStart"/>
      <w:r>
        <w:rPr>
          <w:color w:val="0563C1"/>
          <w:u w:val="single" w:color="0563C1"/>
        </w:rPr>
        <w:t>historiosophy</w:t>
      </w:r>
      <w:proofErr w:type="spellEnd"/>
      <w:r w:rsidRPr="00190AAE">
        <w:rPr>
          <w:color w:val="0563C1"/>
          <w:u w:val="single" w:color="0563C1"/>
          <w:lang w:val="ru-RU"/>
        </w:rPr>
        <w:t>.</w:t>
      </w:r>
      <w:proofErr w:type="spellStart"/>
      <w:r>
        <w:rPr>
          <w:color w:val="0563C1"/>
          <w:u w:val="single" w:color="0563C1"/>
        </w:rPr>
        <w:t>ru</w:t>
      </w:r>
      <w:proofErr w:type="spellEnd"/>
      <w:r w:rsidRPr="00190AAE">
        <w:rPr>
          <w:color w:val="0563C1"/>
          <w:u w:val="single" w:color="0563C1"/>
          <w:lang w:val="ru-RU"/>
        </w:rPr>
        <w:t>/1922-</w:t>
      </w:r>
      <w:r>
        <w:rPr>
          <w:color w:val="0563C1"/>
          <w:u w:val="single" w:color="0563C1"/>
        </w:rPr>
        <w:t>g</w:t>
      </w:r>
      <w:r w:rsidRPr="00190AAE">
        <w:rPr>
          <w:color w:val="0563C1"/>
          <w:u w:val="single" w:color="0563C1"/>
          <w:lang w:val="ru-RU"/>
        </w:rPr>
        <w:t>-</w:t>
      </w:r>
      <w:proofErr w:type="spellStart"/>
      <w:r>
        <w:rPr>
          <w:color w:val="0563C1"/>
          <w:u w:val="single" w:color="0563C1"/>
        </w:rPr>
        <w:t>rixardkudenxove</w:t>
      </w:r>
      <w:proofErr w:type="spellEnd"/>
      <w:r w:rsidRPr="00190AAE">
        <w:rPr>
          <w:color w:val="0563C1"/>
          <w:u w:val="single" w:color="0563C1"/>
          <w:lang w:val="ru-RU"/>
        </w:rPr>
        <w:t>-</w:t>
      </w:r>
      <w:proofErr w:type="spellStart"/>
      <w:r>
        <w:rPr>
          <w:color w:val="0563C1"/>
          <w:u w:val="single" w:color="0563C1"/>
        </w:rPr>
        <w:t>kalergi</w:t>
      </w:r>
      <w:proofErr w:type="spellEnd"/>
      <w:r w:rsidRPr="00190AAE">
        <w:rPr>
          <w:color w:val="0563C1"/>
          <w:u w:val="single" w:color="0563C1"/>
          <w:lang w:val="ru-RU"/>
        </w:rPr>
        <w:t>-</w:t>
      </w:r>
      <w:proofErr w:type="spellStart"/>
      <w:r>
        <w:rPr>
          <w:color w:val="0563C1"/>
          <w:u w:val="single" w:color="0563C1"/>
        </w:rPr>
        <w:t>osnoval</w:t>
      </w:r>
      <w:proofErr w:type="spellEnd"/>
      <w:r w:rsidRPr="00190AAE">
        <w:rPr>
          <w:color w:val="0563C1"/>
          <w:u w:val="single" w:color="0563C1"/>
          <w:lang w:val="ru-RU"/>
        </w:rPr>
        <w:t>-</w:t>
      </w:r>
      <w:proofErr w:type="spellStart"/>
      <w:r>
        <w:rPr>
          <w:color w:val="0563C1"/>
          <w:u w:val="single" w:color="0563C1"/>
        </w:rPr>
        <w:t>panevropejskij</w:t>
      </w:r>
      <w:proofErr w:type="spellEnd"/>
      <w:r w:rsidRPr="00190AAE">
        <w:rPr>
          <w:color w:val="0563C1"/>
          <w:u w:val="single" w:color="0563C1"/>
          <w:lang w:val="ru-RU"/>
        </w:rPr>
        <w:t>-</w:t>
      </w:r>
      <w:proofErr w:type="spellStart"/>
      <w:r>
        <w:rPr>
          <w:color w:val="0563C1"/>
          <w:u w:val="single" w:color="0563C1"/>
        </w:rPr>
        <w:t>soyuz</w:t>
      </w:r>
      <w:proofErr w:type="spellEnd"/>
      <w:r w:rsidRPr="00190AAE">
        <w:rPr>
          <w:color w:val="0563C1"/>
          <w:u w:val="single" w:color="0563C1"/>
          <w:lang w:val="ru-RU"/>
        </w:rPr>
        <w:t>-</w:t>
      </w:r>
      <w:proofErr w:type="spellStart"/>
      <w:r>
        <w:rPr>
          <w:color w:val="0563C1"/>
          <w:u w:val="single" w:color="0563C1"/>
        </w:rPr>
        <w:t>dlya</w:t>
      </w:r>
      <w:proofErr w:type="spellEnd"/>
      <w:r w:rsidRPr="00190AAE">
        <w:rPr>
          <w:color w:val="0563C1"/>
          <w:u w:val="single" w:color="0563C1"/>
          <w:lang w:val="ru-RU"/>
        </w:rPr>
        <w:t>-</w:t>
      </w:r>
      <w:proofErr w:type="spellStart"/>
      <w:r>
        <w:rPr>
          <w:color w:val="0563C1"/>
          <w:u w:val="single" w:color="0563C1"/>
        </w:rPr>
        <w:t>obedineniyaevropy</w:t>
      </w:r>
      <w:proofErr w:type="spellEnd"/>
      <w:r w:rsidRPr="00190AAE">
        <w:rPr>
          <w:color w:val="0563C1"/>
          <w:u w:val="single" w:color="0563C1"/>
          <w:lang w:val="ru-RU"/>
        </w:rPr>
        <w:t>-</w:t>
      </w:r>
      <w:proofErr w:type="spellStart"/>
      <w:r>
        <w:rPr>
          <w:color w:val="0563C1"/>
          <w:u w:val="single" w:color="0563C1"/>
        </w:rPr>
        <w:t>protiv</w:t>
      </w:r>
      <w:proofErr w:type="spellEnd"/>
      <w:r w:rsidRPr="00190AAE">
        <w:rPr>
          <w:color w:val="0563C1"/>
          <w:u w:val="single" w:color="0563C1"/>
          <w:lang w:val="ru-RU"/>
        </w:rPr>
        <w:t>-</w:t>
      </w:r>
      <w:proofErr w:type="spellStart"/>
      <w:r>
        <w:rPr>
          <w:color w:val="0563C1"/>
          <w:u w:val="single" w:color="0563C1"/>
        </w:rPr>
        <w:t>rossii</w:t>
      </w:r>
      <w:proofErr w:type="spellEnd"/>
      <w:r w:rsidRPr="00190AAE">
        <w:rPr>
          <w:color w:val="0563C1"/>
          <w:u w:val="single" w:color="0563C1"/>
          <w:lang w:val="ru-RU"/>
        </w:rPr>
        <w:t>/</w:t>
      </w:r>
      <w:r w:rsidRPr="00190AAE">
        <w:rPr>
          <w:lang w:val="ru-RU"/>
        </w:rPr>
        <w:t xml:space="preserve">). </w:t>
      </w:r>
    </w:p>
    <w:p w14:paraId="1A75C2AD" w14:textId="77777777" w:rsidR="00D22F6D" w:rsidRPr="00190AAE" w:rsidRDefault="00000000">
      <w:pPr>
        <w:ind w:left="-15"/>
        <w:rPr>
          <w:lang w:val="ru-RU"/>
        </w:rPr>
      </w:pPr>
      <w:r w:rsidRPr="00190AAE">
        <w:rPr>
          <w:lang w:val="ru-RU"/>
        </w:rPr>
        <w:t xml:space="preserve">Кроме того, он считал евреев «духовно-интеллектуальными вождями Европы», а Христианство называл «реинкарнацией иудаизма». По всей видимости такое особое отношение у него сложилось из-за иудейской супруги </w:t>
      </w:r>
      <w:proofErr w:type="spellStart"/>
      <w:r w:rsidRPr="00190AAE">
        <w:rPr>
          <w:lang w:val="ru-RU"/>
        </w:rPr>
        <w:t>Рихарды</w:t>
      </w:r>
      <w:proofErr w:type="spellEnd"/>
      <w:r w:rsidRPr="00190AAE">
        <w:rPr>
          <w:lang w:val="ru-RU"/>
        </w:rPr>
        <w:t xml:space="preserve">, которая была намного старше его, а значит, не исключено, оказывала влияние на своего мужа. Как иначе европейский аристократ мог стать таким неописуемым юдофилом, с таким восхищением воспевавшим евреев, что его дифирамбы заметили Ротшильды (опять они) точнее австрийский барон Луи де Ротшильд,  который отрекомендовал его американскому финансисту и теоретику Федеральной Резервной системы США Полу Варбургу, после чего тот в 1925 г. пригласил его в Америку, где познакомил с иудейскими банкирами с </w:t>
      </w:r>
      <w:proofErr w:type="spellStart"/>
      <w:r w:rsidRPr="00190AAE">
        <w:rPr>
          <w:lang w:val="ru-RU"/>
        </w:rPr>
        <w:t>УоллСтрита</w:t>
      </w:r>
      <w:proofErr w:type="spellEnd"/>
      <w:r w:rsidRPr="00190AAE">
        <w:rPr>
          <w:lang w:val="ru-RU"/>
        </w:rPr>
        <w:t xml:space="preserve"> и в частности с пронырливым финансистом и советником президента США Бернардом Барухом. </w:t>
      </w:r>
    </w:p>
    <w:p w14:paraId="32BA2424" w14:textId="77777777" w:rsidR="00D22F6D" w:rsidRPr="00190AAE" w:rsidRDefault="00000000">
      <w:pPr>
        <w:ind w:left="-15"/>
        <w:rPr>
          <w:lang w:val="ru-RU"/>
        </w:rPr>
      </w:pPr>
      <w:r w:rsidRPr="00190AAE">
        <w:rPr>
          <w:lang w:val="ru-RU"/>
        </w:rPr>
        <w:t xml:space="preserve">Таким образом все красивые слова </w:t>
      </w:r>
      <w:proofErr w:type="spellStart"/>
      <w:r w:rsidRPr="00190AAE">
        <w:rPr>
          <w:lang w:val="ru-RU"/>
        </w:rPr>
        <w:t>Калерги</w:t>
      </w:r>
      <w:proofErr w:type="spellEnd"/>
      <w:r w:rsidRPr="00190AAE">
        <w:rPr>
          <w:lang w:val="ru-RU"/>
        </w:rPr>
        <w:t xml:space="preserve"> о Европе и вообще о западной цивилизации оказались пустым звуком, а скорее всего спланированной идеологическо-политической диверсией, а именно установлением мины замедленного действия, предназначенной для будущего взрыва Запада и захвата его Востоком. Недаром сегодня в Евросоюзе престижной считается «Европейская премия </w:t>
      </w:r>
      <w:proofErr w:type="spellStart"/>
      <w:r w:rsidRPr="00190AAE">
        <w:rPr>
          <w:lang w:val="ru-RU"/>
        </w:rPr>
        <w:t>Куденхове-Калерги</w:t>
      </w:r>
      <w:proofErr w:type="spellEnd"/>
      <w:r w:rsidRPr="00190AAE">
        <w:rPr>
          <w:lang w:val="ru-RU"/>
        </w:rPr>
        <w:t xml:space="preserve">», которая присуждается раз в два года европейцам, преуспевшим в продвижении его идей панъевропейской интеграции. Среди тех, кто удостоен этой премии Ангела Меркель и Герман Ван </w:t>
      </w:r>
      <w:proofErr w:type="spellStart"/>
      <w:r w:rsidRPr="00190AAE">
        <w:rPr>
          <w:lang w:val="ru-RU"/>
        </w:rPr>
        <w:t>Ромпей</w:t>
      </w:r>
      <w:proofErr w:type="spellEnd"/>
      <w:r w:rsidRPr="00190AAE">
        <w:rPr>
          <w:lang w:val="ru-RU"/>
        </w:rPr>
        <w:t xml:space="preserve">. И действительно может показаться, что сегодня планы </w:t>
      </w:r>
      <w:proofErr w:type="spellStart"/>
      <w:r w:rsidRPr="00190AAE">
        <w:rPr>
          <w:lang w:val="ru-RU"/>
        </w:rPr>
        <w:t>Калерги</w:t>
      </w:r>
      <w:proofErr w:type="spellEnd"/>
      <w:r w:rsidRPr="00190AAE">
        <w:rPr>
          <w:lang w:val="ru-RU"/>
        </w:rPr>
        <w:t xml:space="preserve"> полностью реализованы в Европе, которую он и его единомышленники выбрали в качестве первой жертвы Востока, нашествие которого даже более ужасное, чем наступление исламского Востока на христианский Запад в средние века. Европа действительно темнеет и быстро </w:t>
      </w:r>
      <w:proofErr w:type="spellStart"/>
      <w:proofErr w:type="gramStart"/>
      <w:r w:rsidRPr="00190AAE">
        <w:rPr>
          <w:lang w:val="ru-RU"/>
        </w:rPr>
        <w:t>дехристианизируется</w:t>
      </w:r>
      <w:proofErr w:type="spellEnd"/>
      <w:r w:rsidRPr="00190AAE">
        <w:rPr>
          <w:lang w:val="ru-RU"/>
        </w:rPr>
        <w:t>,  уже</w:t>
      </w:r>
      <w:proofErr w:type="gramEnd"/>
      <w:r w:rsidRPr="00190AAE">
        <w:rPr>
          <w:lang w:val="ru-RU"/>
        </w:rPr>
        <w:t xml:space="preserve"> давно в результате межрасовых связей </w:t>
      </w:r>
      <w:r w:rsidRPr="00190AAE">
        <w:rPr>
          <w:lang w:val="ru-RU"/>
        </w:rPr>
        <w:lastRenderedPageBreak/>
        <w:t xml:space="preserve">ежегодно на свет появляются тысячи метисов, которых иногда называют «Детьми </w:t>
      </w:r>
      <w:proofErr w:type="spellStart"/>
      <w:r w:rsidRPr="00190AAE">
        <w:rPr>
          <w:lang w:val="ru-RU"/>
        </w:rPr>
        <w:t>Калерги</w:t>
      </w:r>
      <w:proofErr w:type="spellEnd"/>
      <w:r w:rsidRPr="00190AAE">
        <w:rPr>
          <w:lang w:val="ru-RU"/>
        </w:rPr>
        <w:t xml:space="preserve">». </w:t>
      </w:r>
    </w:p>
    <w:p w14:paraId="2A0942E2" w14:textId="77777777" w:rsidR="00D22F6D" w:rsidRPr="00190AAE" w:rsidRDefault="00000000">
      <w:pPr>
        <w:ind w:left="-15"/>
        <w:rPr>
          <w:lang w:val="ru-RU"/>
        </w:rPr>
      </w:pPr>
      <w:r w:rsidRPr="00190AAE">
        <w:rPr>
          <w:lang w:val="ru-RU"/>
        </w:rPr>
        <w:t xml:space="preserve">Несомненно, под давлением дезинформации, леволиберальной политкорректности, мультикультурализма, гуманистических идей «нового мирового порядка» и «общечеловеческих ценностей», активно насаждаемых СМИ, европейцев учат отказываться от своего происхождения, отказываться и даже стыдится своей национальной идентичности. Все так и есть, только не думайте, что расовое смешение и заселение Европы, да и всего Запада афразийскими народами придумал </w:t>
      </w:r>
      <w:proofErr w:type="spellStart"/>
      <w:r w:rsidRPr="00190AAE">
        <w:rPr>
          <w:lang w:val="ru-RU"/>
        </w:rPr>
        <w:t>Калерги</w:t>
      </w:r>
      <w:proofErr w:type="spellEnd"/>
      <w:r w:rsidRPr="00190AAE">
        <w:rPr>
          <w:lang w:val="ru-RU"/>
        </w:rPr>
        <w:t xml:space="preserve">, которого современные правые конспирологи именно за это пытаются обвинить во всех последующих бедах западного мира, придумав даже теорию заговора под названием «План </w:t>
      </w:r>
      <w:proofErr w:type="spellStart"/>
      <w:r w:rsidRPr="00190AAE">
        <w:rPr>
          <w:lang w:val="ru-RU"/>
        </w:rPr>
        <w:t>Калерги</w:t>
      </w:r>
      <w:proofErr w:type="spellEnd"/>
      <w:r w:rsidRPr="00190AAE">
        <w:rPr>
          <w:lang w:val="ru-RU"/>
        </w:rPr>
        <w:t>». Нет, не он это все придумал, он был лишь одним из многих, хоть и выдающихся агентов оккультного Коминтерна, изначальной целью которого было и остается тотальное нивелирование всего человечества, которое должно превратиться в серое безликое стадо двуногих рабов. Чтобы было понятно, что расовое смешение – неотъемлемая часть коминтерновских планов, приведу несколько цитат: «</w:t>
      </w:r>
      <w:r w:rsidRPr="00190AAE">
        <w:rPr>
          <w:i/>
          <w:lang w:val="ru-RU"/>
        </w:rPr>
        <w:t xml:space="preserve">В 1959 г. протестующие в Литл-Роке, штат Арканзас, заявили: «Существует план создания социалистического общества... индивидуальные права и свободы подрываются, и все собираются вместе, живут коллективно...» </w:t>
      </w:r>
      <w:proofErr w:type="spellStart"/>
      <w:r>
        <w:rPr>
          <w:i/>
        </w:rPr>
        <w:t>Их</w:t>
      </w:r>
      <w:proofErr w:type="spellEnd"/>
      <w:r>
        <w:rPr>
          <w:i/>
        </w:rPr>
        <w:t xml:space="preserve"> </w:t>
      </w:r>
      <w:proofErr w:type="spellStart"/>
      <w:r>
        <w:rPr>
          <w:i/>
        </w:rPr>
        <w:t>плакат</w:t>
      </w:r>
      <w:proofErr w:type="spellEnd"/>
      <w:r>
        <w:rPr>
          <w:i/>
        </w:rPr>
        <w:t xml:space="preserve"> </w:t>
      </w:r>
      <w:proofErr w:type="spellStart"/>
      <w:r>
        <w:rPr>
          <w:i/>
        </w:rPr>
        <w:t>гласил</w:t>
      </w:r>
      <w:proofErr w:type="spellEnd"/>
      <w:r>
        <w:rPr>
          <w:i/>
        </w:rPr>
        <w:t>: «</w:t>
      </w:r>
      <w:proofErr w:type="spellStart"/>
      <w:r>
        <w:rPr>
          <w:i/>
        </w:rPr>
        <w:t>Смешение</w:t>
      </w:r>
      <w:proofErr w:type="spellEnd"/>
      <w:r>
        <w:rPr>
          <w:i/>
        </w:rPr>
        <w:t xml:space="preserve"> </w:t>
      </w:r>
      <w:proofErr w:type="spellStart"/>
      <w:r>
        <w:rPr>
          <w:i/>
        </w:rPr>
        <w:t>рас</w:t>
      </w:r>
      <w:proofErr w:type="spellEnd"/>
      <w:r>
        <w:rPr>
          <w:i/>
        </w:rPr>
        <w:t xml:space="preserve"> - </w:t>
      </w:r>
      <w:proofErr w:type="spellStart"/>
      <w:r>
        <w:rPr>
          <w:i/>
        </w:rPr>
        <w:t>это</w:t>
      </w:r>
      <w:proofErr w:type="spellEnd"/>
      <w:r>
        <w:rPr>
          <w:i/>
        </w:rPr>
        <w:t xml:space="preserve"> </w:t>
      </w:r>
      <w:proofErr w:type="spellStart"/>
      <w:r>
        <w:rPr>
          <w:i/>
        </w:rPr>
        <w:t>коммунизм</w:t>
      </w:r>
      <w:proofErr w:type="spellEnd"/>
      <w:r>
        <w:rPr>
          <w:i/>
        </w:rPr>
        <w:t xml:space="preserve">». </w:t>
      </w:r>
      <w:r w:rsidRPr="00190AAE">
        <w:rPr>
          <w:i/>
          <w:lang w:val="ru-RU"/>
        </w:rPr>
        <w:t xml:space="preserve">Марксистская повестка дня сохранилась до настоящего времени, вот несколько заявлений марксистов: «В течение зимы и весны 1980 г. национальный руководящий комитет Оргкомитета Идеологического центра – это ведущий орган </w:t>
      </w:r>
      <w:proofErr w:type="spellStart"/>
      <w:r w:rsidRPr="00190AAE">
        <w:rPr>
          <w:i/>
          <w:lang w:val="ru-RU"/>
        </w:rPr>
        <w:t>антиревизионистского</w:t>
      </w:r>
      <w:proofErr w:type="spellEnd"/>
      <w:r w:rsidRPr="00190AAE">
        <w:rPr>
          <w:i/>
          <w:lang w:val="ru-RU"/>
        </w:rPr>
        <w:t xml:space="preserve"> (антидогматического) движения, позиционируя себя как новое коммунистическое движение... начало «национальную кампанию против белого шовинизма» (Орегон, 1981). «В 2000 году Гилрой опубликовал книгу «Против расы», которая представляет собой прежде всего исследование наследия фашизма. Автор нападает на «</w:t>
      </w:r>
      <w:proofErr w:type="spellStart"/>
      <w:r w:rsidRPr="00190AAE">
        <w:rPr>
          <w:i/>
          <w:lang w:val="ru-RU"/>
        </w:rPr>
        <w:t>эссенциалистские</w:t>
      </w:r>
      <w:proofErr w:type="spellEnd"/>
      <w:r w:rsidRPr="00190AAE">
        <w:rPr>
          <w:i/>
          <w:lang w:val="ru-RU"/>
        </w:rPr>
        <w:t xml:space="preserve">» идеи о расе, то есть на научные, политические или идеологические определения расы, которые являются абсолютистскими... Во-вторых, </w:t>
      </w:r>
      <w:r w:rsidRPr="00190AAE">
        <w:rPr>
          <w:i/>
          <w:lang w:val="ru-RU"/>
        </w:rPr>
        <w:lastRenderedPageBreak/>
        <w:t xml:space="preserve">прославление «безродного» космополитизма скорее затемняет, чем усугубляет роль наций и национализма… </w:t>
      </w:r>
    </w:p>
    <w:p w14:paraId="4057AEB8" w14:textId="77777777" w:rsidR="00D22F6D" w:rsidRPr="00190AAE" w:rsidRDefault="00000000">
      <w:pPr>
        <w:ind w:left="-15"/>
        <w:rPr>
          <w:lang w:val="ru-RU"/>
        </w:rPr>
      </w:pPr>
      <w:r w:rsidRPr="00190AAE">
        <w:rPr>
          <w:i/>
          <w:lang w:val="ru-RU"/>
        </w:rPr>
        <w:t>Гилрой заимствует собственный оптимизм марксизма относительно «универсального» пролетарского класса, чтобы бросить вызов буржуазному национализму</w:t>
      </w:r>
      <w:r w:rsidRPr="00190AAE">
        <w:rPr>
          <w:lang w:val="ru-RU"/>
        </w:rPr>
        <w:t>» (Маллен, 2000). «</w:t>
      </w:r>
      <w:r w:rsidRPr="00190AAE">
        <w:rPr>
          <w:i/>
          <w:lang w:val="ru-RU"/>
        </w:rPr>
        <w:t xml:space="preserve">В борьбе за </w:t>
      </w:r>
      <w:proofErr w:type="spellStart"/>
      <w:r w:rsidRPr="00190AAE">
        <w:rPr>
          <w:i/>
          <w:lang w:val="ru-RU"/>
        </w:rPr>
        <w:t>падных</w:t>
      </w:r>
      <w:proofErr w:type="spellEnd"/>
      <w:r w:rsidRPr="00190AAE">
        <w:rPr>
          <w:i/>
          <w:lang w:val="ru-RU"/>
        </w:rPr>
        <w:t xml:space="preserve"> наций, в основном белых христиан, против коммунизма, им приходится сталкиваться с одной проблемой, а именно с тем, что коммунисты стремятся сделать союзниками небелые нации. Они стремятся заручиться поддержкой чернокожих народов Африки и Азии</w:t>
      </w:r>
      <w:r w:rsidRPr="00190AAE">
        <w:rPr>
          <w:lang w:val="ru-RU"/>
        </w:rPr>
        <w:t xml:space="preserve">» (…) </w:t>
      </w:r>
    </w:p>
    <w:p w14:paraId="7ED6A1C8" w14:textId="77777777" w:rsidR="00D22F6D" w:rsidRPr="00190AAE" w:rsidRDefault="00000000">
      <w:pPr>
        <w:ind w:left="-15"/>
        <w:rPr>
          <w:lang w:val="ru-RU"/>
        </w:rPr>
      </w:pPr>
      <w:r w:rsidRPr="00190AAE">
        <w:rPr>
          <w:i/>
          <w:lang w:val="ru-RU"/>
        </w:rPr>
        <w:t>Чем больше они способны вызвать у среднего жителя Африки чувство негодования против чего-то, чего он не может понять, что называется колониализмом... тем больше они способны поднять народ на восстание против так называемого колониализма и забыть все, что белые силы сделали для них… Это один из путей, по которому они следуют. И тогда они умалчивают об ужасном рабстве и болезнях, которые встречаются в их собственных восточных странах. Все свои собственные страдания и все уродливое они скрывают, но обращаются к Африке с обвинением в том, что колониализм... тогда они завоевывают душу Африки для себя, против всех белых в мире</w:t>
      </w:r>
      <w:r w:rsidRPr="00190AAE">
        <w:rPr>
          <w:lang w:val="ru-RU"/>
        </w:rPr>
        <w:t>» (</w:t>
      </w:r>
      <w:proofErr w:type="spellStart"/>
      <w:r w:rsidRPr="00190AAE">
        <w:rPr>
          <w:lang w:val="ru-RU"/>
        </w:rPr>
        <w:t>Вервурд</w:t>
      </w:r>
      <w:proofErr w:type="spellEnd"/>
      <w:r w:rsidRPr="00190AAE">
        <w:rPr>
          <w:lang w:val="ru-RU"/>
        </w:rPr>
        <w:t>, 1958). «</w:t>
      </w:r>
      <w:r w:rsidRPr="00190AAE">
        <w:rPr>
          <w:i/>
          <w:lang w:val="ru-RU"/>
        </w:rPr>
        <w:t>Это и есть идеологическая борьба, которая была начата. Сегодня борьба ведется против коммунизма — коммунизма, который представляет угрозу здоровому национальному государству, государству, которым управляет народ со своими представителями и в котором народ, повинуясь Богу, поддерживает власть. Коммунизм в то же время представляет угрозу для религии и самой Церкви. Если Церковь сможет преуспеть в своей борьбе против коммунизма, против этой пагубной идеологии, как мы надеемся, что государство преуспеет в борьбе с ней на политическом поприще, тогда они снова смогут идти рука об руку как партнеры, и каждый укрепит позиции другого, и окажет людям максимально возможное служение в наши дни</w:t>
      </w:r>
      <w:r w:rsidRPr="00190AAE">
        <w:rPr>
          <w:lang w:val="ru-RU"/>
        </w:rPr>
        <w:t>» (</w:t>
      </w:r>
      <w:proofErr w:type="spellStart"/>
      <w:r w:rsidRPr="00190AAE">
        <w:rPr>
          <w:lang w:val="ru-RU"/>
        </w:rPr>
        <w:t>Вервурд</w:t>
      </w:r>
      <w:proofErr w:type="spellEnd"/>
      <w:r w:rsidRPr="00190AAE">
        <w:rPr>
          <w:lang w:val="ru-RU"/>
        </w:rPr>
        <w:t>, 1959). «</w:t>
      </w:r>
      <w:r w:rsidRPr="00190AAE">
        <w:rPr>
          <w:i/>
          <w:lang w:val="ru-RU"/>
        </w:rPr>
        <w:t xml:space="preserve">В борьбе западных наций, в основном белых христиан, против коммунизма, им приходится сталкиваться с одной проблемой, а именно с тем, что </w:t>
      </w:r>
      <w:r w:rsidRPr="00190AAE">
        <w:rPr>
          <w:i/>
          <w:lang w:val="ru-RU"/>
        </w:rPr>
        <w:lastRenderedPageBreak/>
        <w:t>коммунисты стремятся сделать союзниками небелые нации. Они стремятся заручиться поддержкой чернокожих народов Африки и Азии</w:t>
      </w:r>
      <w:r w:rsidRPr="00190AAE">
        <w:rPr>
          <w:lang w:val="ru-RU"/>
        </w:rPr>
        <w:t>» (</w:t>
      </w:r>
      <w:proofErr w:type="spellStart"/>
      <w:r w:rsidRPr="00190AAE">
        <w:rPr>
          <w:lang w:val="ru-RU"/>
        </w:rPr>
        <w:t>Вервурд</w:t>
      </w:r>
      <w:proofErr w:type="spellEnd"/>
      <w:r w:rsidRPr="00190AAE">
        <w:rPr>
          <w:lang w:val="ru-RU"/>
        </w:rPr>
        <w:t>, 1960).</w:t>
      </w:r>
    </w:p>
    <w:p w14:paraId="0B0966CD" w14:textId="77777777" w:rsidR="00D22F6D" w:rsidRPr="00190AAE" w:rsidRDefault="00000000">
      <w:pPr>
        <w:ind w:left="-15"/>
        <w:rPr>
          <w:lang w:val="ru-RU"/>
        </w:rPr>
      </w:pPr>
      <w:r w:rsidRPr="00190AAE">
        <w:rPr>
          <w:lang w:val="ru-RU"/>
        </w:rPr>
        <w:t xml:space="preserve">То, что социализм и коммунизм предполагают смешение говорили как противники, так и последователи </w:t>
      </w:r>
      <w:proofErr w:type="spellStart"/>
      <w:r w:rsidRPr="00190AAE">
        <w:rPr>
          <w:lang w:val="ru-RU"/>
        </w:rPr>
        <w:t>Калерги</w:t>
      </w:r>
      <w:proofErr w:type="spellEnd"/>
      <w:r w:rsidRPr="00190AAE">
        <w:rPr>
          <w:lang w:val="ru-RU"/>
        </w:rPr>
        <w:t xml:space="preserve">, одним из которых был Жан Монне, которого считают отцом-основателем Евросоюза, начав свою деятельность с Лиги Наций в 1920-х гг. и создавший в 1955 г. оргкомитет СШЕ (Соединенных Штатов Европы). Монне был причастен к проекту, которого многие опасались еще до 2-й Мировой войны: к роспуску национальных государств и созданию глобальных блоков как предшественников мирового правительства, одним из таких блоков должен был стать Евросоюз. Во время 2-й Мировой войны Монне служил британскому и американскому правительствам, чтобы продолжить борьбу против союзников Германии, включая </w:t>
      </w:r>
      <w:proofErr w:type="spellStart"/>
      <w:r w:rsidRPr="00190AAE">
        <w:rPr>
          <w:lang w:val="ru-RU"/>
        </w:rPr>
        <w:t>вишистскую</w:t>
      </w:r>
      <w:proofErr w:type="spellEnd"/>
      <w:r w:rsidRPr="00190AAE">
        <w:rPr>
          <w:lang w:val="ru-RU"/>
        </w:rPr>
        <w:t xml:space="preserve"> </w:t>
      </w:r>
      <w:proofErr w:type="spellStart"/>
      <w:r>
        <w:t>Францию</w:t>
      </w:r>
      <w:proofErr w:type="spellEnd"/>
      <w:r>
        <w:t xml:space="preserve">. </w:t>
      </w:r>
      <w:r w:rsidRPr="00190AAE">
        <w:rPr>
          <w:lang w:val="ru-RU"/>
        </w:rPr>
        <w:t xml:space="preserve">Монне был одним из участников формирования экономической коллективизации ЕС. </w:t>
      </w:r>
    </w:p>
    <w:p w14:paraId="02B984BE" w14:textId="77777777" w:rsidR="00D22F6D" w:rsidRPr="00190AAE" w:rsidRDefault="00000000">
      <w:pPr>
        <w:ind w:left="-15"/>
        <w:rPr>
          <w:lang w:val="ru-RU"/>
        </w:rPr>
      </w:pPr>
      <w:r w:rsidRPr="00190AAE">
        <w:rPr>
          <w:lang w:val="ru-RU"/>
        </w:rPr>
        <w:t>Однако переговоры о вступлении Великобритании в блок ЕС выявили интересную истину: Великобритания навязала своему населению ползучий социализм, и вступление в ЕС не должно было этому помешать. Социализм для Британии означал то, что на самом деле стало очевидным для всех: вторжение иностранцев, гражданство для мигрантов, навязывание равенства любой ценой, попрание национальной идентичности, разрушение белой британской семьи и способ удержания власти банковской аристократией. Монне писал в своих мемуарах: «</w:t>
      </w:r>
      <w:r w:rsidRPr="00190AAE">
        <w:rPr>
          <w:i/>
          <w:lang w:val="ru-RU"/>
        </w:rPr>
        <w:t xml:space="preserve">Отказ от общих правил и, в частности, от принципа большинства в отношениях между народами был четко подтвержден; так же, как и два основополагающих принципа британской политики того времени. Во-первых, никакие изменения в отношениях между Великобританией и континентальной Западной Европой не должны умалять роли Великобритании как нервного центра Содружества и банкира Стерлинговой зоны. Во-вторых, не может быть передачи полномочий наднациональному органу, который может помешать социалистическому эксперименту </w:t>
      </w:r>
      <w:r w:rsidRPr="00190AAE">
        <w:rPr>
          <w:i/>
          <w:lang w:val="ru-RU"/>
        </w:rPr>
        <w:lastRenderedPageBreak/>
        <w:t>Великобритании</w:t>
      </w:r>
      <w:r w:rsidRPr="00190AAE">
        <w:rPr>
          <w:lang w:val="ru-RU"/>
        </w:rPr>
        <w:t xml:space="preserve">» (см. </w:t>
      </w:r>
      <w:r>
        <w:t>Jean Monnet (1976). Memoirs</w:t>
      </w:r>
      <w:r w:rsidRPr="00190AAE">
        <w:rPr>
          <w:lang w:val="ru-RU"/>
        </w:rPr>
        <w:t xml:space="preserve">. </w:t>
      </w:r>
      <w:r>
        <w:t>Translated</w:t>
      </w:r>
      <w:r w:rsidRPr="00190AAE">
        <w:rPr>
          <w:lang w:val="ru-RU"/>
        </w:rPr>
        <w:t xml:space="preserve"> </w:t>
      </w:r>
      <w:r>
        <w:t>by</w:t>
      </w:r>
      <w:r w:rsidRPr="00190AAE">
        <w:rPr>
          <w:lang w:val="ru-RU"/>
        </w:rPr>
        <w:t xml:space="preserve"> </w:t>
      </w:r>
      <w:r>
        <w:t>Richard</w:t>
      </w:r>
      <w:r w:rsidRPr="00190AAE">
        <w:rPr>
          <w:lang w:val="ru-RU"/>
        </w:rPr>
        <w:t xml:space="preserve"> </w:t>
      </w:r>
      <w:r>
        <w:t>Mayne</w:t>
      </w:r>
      <w:r w:rsidRPr="00190AAE">
        <w:rPr>
          <w:lang w:val="ru-RU"/>
        </w:rPr>
        <w:t>).</w:t>
      </w:r>
    </w:p>
    <w:p w14:paraId="22261E54" w14:textId="77777777" w:rsidR="00D22F6D" w:rsidRPr="00190AAE" w:rsidRDefault="00000000">
      <w:pPr>
        <w:ind w:left="-15"/>
        <w:rPr>
          <w:lang w:val="ru-RU"/>
        </w:rPr>
      </w:pPr>
      <w:r w:rsidRPr="00190AAE">
        <w:rPr>
          <w:lang w:val="ru-RU"/>
        </w:rPr>
        <w:t>Многие знают видного сатаниста прошлого века «черного мага» Алистера Кроули, но не догадываются, что он и др. оккультисты весьма популярны среди коммунистов, на которых те часто ссылаются, цитируя лекции по экстрасенсорике в секте «нью-</w:t>
      </w:r>
      <w:proofErr w:type="spellStart"/>
      <w:r w:rsidRPr="00190AAE">
        <w:rPr>
          <w:lang w:val="ru-RU"/>
        </w:rPr>
        <w:t>эйдж</w:t>
      </w:r>
      <w:proofErr w:type="spellEnd"/>
      <w:r w:rsidRPr="00190AAE">
        <w:rPr>
          <w:lang w:val="ru-RU"/>
        </w:rPr>
        <w:t>». Так на странице марксистского издания читаем: «</w:t>
      </w:r>
      <w:r w:rsidRPr="00190AAE">
        <w:rPr>
          <w:i/>
          <w:lang w:val="ru-RU"/>
        </w:rPr>
        <w:t xml:space="preserve">Массовое действие» справа появляются… сначала список пропаганды восстания (внешнее проявление внутреннего духовного, их отца дьявола): «Революционное молодежное движение – это массовая </w:t>
      </w:r>
      <w:proofErr w:type="spellStart"/>
      <w:r w:rsidRPr="00190AAE">
        <w:rPr>
          <w:i/>
          <w:lang w:val="ru-RU"/>
        </w:rPr>
        <w:t>антиим</w:t>
      </w:r>
      <w:proofErr w:type="spellEnd"/>
      <w:r w:rsidRPr="00190AAE">
        <w:rPr>
          <w:i/>
          <w:lang w:val="ru-RU"/>
        </w:rPr>
        <w:t xml:space="preserve"> </w:t>
      </w:r>
      <w:proofErr w:type="spellStart"/>
      <w:r w:rsidRPr="00190AAE">
        <w:rPr>
          <w:i/>
          <w:lang w:val="ru-RU"/>
        </w:rPr>
        <w:t>периалистическая</w:t>
      </w:r>
      <w:proofErr w:type="spellEnd"/>
      <w:r w:rsidRPr="00190AAE">
        <w:rPr>
          <w:i/>
          <w:lang w:val="ru-RU"/>
        </w:rPr>
        <w:t xml:space="preserve"> организация молодежи, объединенная вокруг принципов борьба против превосходства белых. Отказ от белой кожи – это привилегия борьбы против мужского превосходства. Отказ от мужских привилегий</w:t>
      </w:r>
      <w:r w:rsidRPr="00190AAE">
        <w:rPr>
          <w:lang w:val="ru-RU"/>
        </w:rPr>
        <w:t>». Далее следует приглашение посетить оккультные лекции: «</w:t>
      </w:r>
      <w:r w:rsidRPr="00190AAE">
        <w:rPr>
          <w:i/>
          <w:lang w:val="ru-RU"/>
        </w:rPr>
        <w:t xml:space="preserve">ПСИХИЧЕСКИЙ ОПЫТ… Институт гармоничного развития Сознания представит полный вечер демонстраций и лекций авторитетов во всех смежных областях оккультизма и метафизики. Охватываемая область будет варьироваться от «исцеления верой» и астрологии до колдовства и астральной проекции... </w:t>
      </w:r>
      <w:proofErr w:type="spellStart"/>
      <w:r>
        <w:rPr>
          <w:i/>
        </w:rPr>
        <w:t>Теория</w:t>
      </w:r>
      <w:proofErr w:type="spellEnd"/>
      <w:r>
        <w:rPr>
          <w:i/>
        </w:rPr>
        <w:t xml:space="preserve"> и </w:t>
      </w:r>
      <w:proofErr w:type="spellStart"/>
      <w:r>
        <w:rPr>
          <w:i/>
        </w:rPr>
        <w:t>ритуал</w:t>
      </w:r>
      <w:proofErr w:type="spellEnd"/>
      <w:r>
        <w:rPr>
          <w:i/>
        </w:rPr>
        <w:t xml:space="preserve"> </w:t>
      </w:r>
      <w:proofErr w:type="spellStart"/>
      <w:r>
        <w:rPr>
          <w:i/>
        </w:rPr>
        <w:t>Алистера</w:t>
      </w:r>
      <w:proofErr w:type="spellEnd"/>
      <w:r>
        <w:rPr>
          <w:i/>
        </w:rPr>
        <w:t xml:space="preserve"> </w:t>
      </w:r>
      <w:proofErr w:type="spellStart"/>
      <w:r>
        <w:rPr>
          <w:i/>
        </w:rPr>
        <w:t>Кроули</w:t>
      </w:r>
      <w:proofErr w:type="spellEnd"/>
      <w:r>
        <w:rPr>
          <w:i/>
        </w:rPr>
        <w:t xml:space="preserve">. </w:t>
      </w:r>
      <w:r w:rsidRPr="00190AAE">
        <w:rPr>
          <w:i/>
          <w:lang w:val="ru-RU"/>
        </w:rPr>
        <w:t>Черная магия: здесь и сейчас</w:t>
      </w:r>
      <w:r w:rsidRPr="00190AAE">
        <w:rPr>
          <w:lang w:val="ru-RU"/>
        </w:rPr>
        <w:t>…»</w:t>
      </w:r>
      <w:r w:rsidRPr="00190AAE">
        <w:rPr>
          <w:lang w:val="ru-RU"/>
        </w:rPr>
        <w:br w:type="page"/>
      </w:r>
    </w:p>
    <w:p w14:paraId="2B6643ED" w14:textId="77777777" w:rsidR="00D22F6D" w:rsidRPr="00190AAE" w:rsidRDefault="00000000">
      <w:pPr>
        <w:pStyle w:val="1"/>
        <w:ind w:left="89" w:right="83"/>
        <w:rPr>
          <w:lang w:val="ru-RU"/>
        </w:rPr>
      </w:pPr>
      <w:bookmarkStart w:id="7" w:name="_Toc277075"/>
      <w:r w:rsidRPr="00190AAE">
        <w:rPr>
          <w:lang w:val="ru-RU"/>
        </w:rPr>
        <w:lastRenderedPageBreak/>
        <w:t>МАРКС - САТАНИСТ</w:t>
      </w:r>
      <w:bookmarkEnd w:id="7"/>
    </w:p>
    <w:p w14:paraId="0D48A98D" w14:textId="77777777" w:rsidR="00D22F6D" w:rsidRPr="00190AAE" w:rsidRDefault="00000000">
      <w:pPr>
        <w:ind w:left="-15"/>
        <w:rPr>
          <w:lang w:val="ru-RU"/>
        </w:rPr>
      </w:pPr>
      <w:r w:rsidRPr="00190AAE">
        <w:rPr>
          <w:lang w:val="ru-RU"/>
        </w:rPr>
        <w:t xml:space="preserve">Уже давно нет сомнения в том, что марксисты из числа посвященных – это истинные сатанисты (экзальтированных романтиков и пролетариев с одной извилиной в расчет не берем), цель которых полное уничтожение не только традиционных </w:t>
      </w:r>
      <w:proofErr w:type="spellStart"/>
      <w:r w:rsidRPr="00190AAE">
        <w:rPr>
          <w:lang w:val="ru-RU"/>
        </w:rPr>
        <w:t>националхристианских</w:t>
      </w:r>
      <w:proofErr w:type="spellEnd"/>
      <w:r w:rsidRPr="00190AAE">
        <w:rPr>
          <w:lang w:val="ru-RU"/>
        </w:rPr>
        <w:t xml:space="preserve"> ценностей, но и расово-этнического разнообразия людей с помощью смешения и уравниловки. Именно Маркс, будучи посвященным сатанистом, задолго до </w:t>
      </w:r>
      <w:proofErr w:type="spellStart"/>
      <w:r w:rsidRPr="00190AAE">
        <w:rPr>
          <w:lang w:val="ru-RU"/>
        </w:rPr>
        <w:t>Калерги</w:t>
      </w:r>
      <w:proofErr w:type="spellEnd"/>
      <w:r w:rsidRPr="00190AAE">
        <w:rPr>
          <w:lang w:val="ru-RU"/>
        </w:rPr>
        <w:t xml:space="preserve"> призывал «размыть белые народы», о чем писал еврейский диссидент Георгий Марченко. Он впервые рассказал, что Маркс попал в сети крайне засекреченной секты сатанистов, и прошел ритуал посвящения: «</w:t>
      </w:r>
      <w:r w:rsidRPr="00190AAE">
        <w:rPr>
          <w:i/>
          <w:lang w:val="ru-RU"/>
        </w:rPr>
        <w:t>Известно влияние на Маркса Гегеля (характерно, что тот, вполне в традициях сатанизма, пытался высмеять в своих работах Спасителя). Но почти неизвестно другое. К социализму Маркса привел некий Моисей Гесс. Среди его высказываний были такие: «Прежде всего – расовая борьба, классовая борьба – второстепенна». Да, этот социалист был еще и сионистом: «Каждый еврей носит в себе задатки Мессии» (…) Из высказываний Гесса становится ясно, что борьба – расовая или классовая – нужна отнюдь не для счастья человечества. Она необходима для ниспровержения Бога</w:t>
      </w:r>
      <w:r w:rsidRPr="00190AAE">
        <w:rPr>
          <w:lang w:val="ru-RU"/>
        </w:rPr>
        <w:t>». Марченко считал, что Маркс был всего лишь рупором сатаны, когда провозглашал: «</w:t>
      </w:r>
      <w:r w:rsidRPr="00190AAE">
        <w:rPr>
          <w:i/>
          <w:lang w:val="ru-RU"/>
        </w:rPr>
        <w:t xml:space="preserve">Я хочу отомстить Тому, Кто выше» (…) </w:t>
      </w:r>
    </w:p>
    <w:p w14:paraId="379D4085" w14:textId="77777777" w:rsidR="00D22F6D" w:rsidRPr="00190AAE" w:rsidRDefault="00000000">
      <w:pPr>
        <w:ind w:left="-15"/>
        <w:rPr>
          <w:lang w:val="ru-RU"/>
        </w:rPr>
      </w:pPr>
      <w:r w:rsidRPr="00190AAE">
        <w:rPr>
          <w:i/>
          <w:lang w:val="ru-RU"/>
        </w:rPr>
        <w:t xml:space="preserve">Маркс был заклятым врагом всех богов, человеком, купившим меч у князя тьмы ценою своей души. Он объявил своей целью увлечь все человечество в бездну и со смехом последовать за ним туда (…) Человек, убедивший Энгельса стать коммунистом, был все тот же Моисей Гесс, который до него убедил Маркса. Гесс писал после встречи с Энгельсом в Кельне: «Он покинул меня сверхревностным коммунистом. Так я творю опустошение». «Творю опустошение». Не это ли было высшей целью в жизни Гесса? Это – главная цель и Люцифера (…) </w:t>
      </w:r>
    </w:p>
    <w:p w14:paraId="26C0EDEF" w14:textId="77777777" w:rsidR="00D22F6D" w:rsidRPr="00190AAE" w:rsidRDefault="00000000">
      <w:pPr>
        <w:ind w:left="-15"/>
        <w:rPr>
          <w:lang w:val="ru-RU"/>
        </w:rPr>
      </w:pPr>
      <w:r w:rsidRPr="00190AAE">
        <w:rPr>
          <w:i/>
          <w:lang w:val="ru-RU"/>
        </w:rPr>
        <w:t xml:space="preserve">Все поведение Маркса и его речь имели демонический характер. Сам будучи евреем, он написал вредную антиеврейскую книгу под названием «Еврейский вопрос». Но ненавидел он не только евреев. </w:t>
      </w:r>
    </w:p>
    <w:p w14:paraId="5274A577" w14:textId="77777777" w:rsidR="00D22F6D" w:rsidRPr="00190AAE" w:rsidRDefault="00D22F6D">
      <w:pPr>
        <w:rPr>
          <w:lang w:val="ru-RU"/>
        </w:rPr>
        <w:sectPr w:rsidR="00D22F6D" w:rsidRPr="00190AAE">
          <w:headerReference w:type="even" r:id="rId115"/>
          <w:headerReference w:type="default" r:id="rId116"/>
          <w:footerReference w:type="even" r:id="rId117"/>
          <w:footerReference w:type="default" r:id="rId118"/>
          <w:headerReference w:type="first" r:id="rId119"/>
          <w:footerReference w:type="first" r:id="rId120"/>
          <w:pgSz w:w="8164" w:h="11906"/>
          <w:pgMar w:top="964" w:right="960" w:bottom="1237" w:left="964" w:header="720" w:footer="707" w:gutter="0"/>
          <w:cols w:space="720"/>
        </w:sectPr>
      </w:pPr>
    </w:p>
    <w:p w14:paraId="5FFCB68C" w14:textId="77777777" w:rsidR="00D22F6D" w:rsidRPr="00190AAE" w:rsidRDefault="00000000">
      <w:pPr>
        <w:ind w:left="-15" w:firstLine="0"/>
        <w:rPr>
          <w:lang w:val="ru-RU"/>
        </w:rPr>
      </w:pPr>
      <w:r w:rsidRPr="00190AAE">
        <w:rPr>
          <w:i/>
          <w:lang w:val="ru-RU"/>
        </w:rPr>
        <w:lastRenderedPageBreak/>
        <w:t xml:space="preserve">Его друг </w:t>
      </w:r>
      <w:proofErr w:type="spellStart"/>
      <w:r w:rsidRPr="00190AAE">
        <w:rPr>
          <w:i/>
          <w:lang w:val="ru-RU"/>
        </w:rPr>
        <w:t>Вейтлинг</w:t>
      </w:r>
      <w:proofErr w:type="spellEnd"/>
      <w:r w:rsidRPr="00190AAE">
        <w:rPr>
          <w:i/>
          <w:lang w:val="ru-RU"/>
        </w:rPr>
        <w:t xml:space="preserve"> писал: «Обычные темы разговоров у Маркса – атеизм, гильотина, Гегель, веревка и кинжал». Он ненавидел немцев и утверждал, что «только палкой можно воскресить немца». Он говорил о «глупом немецком народе» и о том, что «немцев, китайцев и евреев можно сравнить с мелкими уличными торговцами». Наконец, он упоминал о «отвратительной национальной узости немцев» (А. </w:t>
      </w:r>
      <w:proofErr w:type="spellStart"/>
      <w:r w:rsidRPr="00190AAE">
        <w:rPr>
          <w:i/>
          <w:lang w:val="ru-RU"/>
        </w:rPr>
        <w:t>Кюнцли</w:t>
      </w:r>
      <w:proofErr w:type="spellEnd"/>
      <w:r w:rsidRPr="00190AAE">
        <w:rPr>
          <w:i/>
          <w:lang w:val="ru-RU"/>
        </w:rPr>
        <w:t xml:space="preserve">. «Маркс – </w:t>
      </w:r>
      <w:proofErr w:type="spellStart"/>
      <w:r w:rsidRPr="00190AAE">
        <w:rPr>
          <w:i/>
          <w:lang w:val="ru-RU"/>
        </w:rPr>
        <w:t>психография</w:t>
      </w:r>
      <w:proofErr w:type="spellEnd"/>
      <w:r w:rsidRPr="00190AAE">
        <w:rPr>
          <w:i/>
          <w:lang w:val="ru-RU"/>
        </w:rPr>
        <w:t xml:space="preserve">») (…) скажем еще несколько слов о Моисее Гессе – человеке, обратившем Маркса и Энгельса в социализм. В Израиле есть гробница, на которой можно прочесть следующие слова: «Моисей Гесс – основатель германской социал-демократической партии» (…) </w:t>
      </w:r>
    </w:p>
    <w:p w14:paraId="7CF3FD69" w14:textId="77777777" w:rsidR="00D22F6D" w:rsidRPr="00190AAE" w:rsidRDefault="00000000">
      <w:pPr>
        <w:ind w:left="-15"/>
        <w:rPr>
          <w:lang w:val="ru-RU"/>
        </w:rPr>
      </w:pPr>
      <w:r w:rsidRPr="00190AAE">
        <w:rPr>
          <w:i/>
          <w:lang w:val="ru-RU"/>
        </w:rPr>
        <w:t xml:space="preserve">После того как Гесс убедил Маркса и Энгельса в истинности социалистической идеи, провозгласив с самого начала, что ее целью является нанесение «последнего удара средневековой религии» (его друг Юнг выразился еще более ясно: «Маркс прогонит Бога с Его небес») – в его жизни произошли интересные перемены. Гесс, основатель современного социализма, основал также и совершенно другое движение, специфический вид сионизма (…) </w:t>
      </w:r>
    </w:p>
    <w:p w14:paraId="374D9C35" w14:textId="77777777" w:rsidR="00D22F6D" w:rsidRPr="00190AAE" w:rsidRDefault="00000000">
      <w:pPr>
        <w:ind w:left="-15"/>
        <w:rPr>
          <w:lang w:val="ru-RU"/>
        </w:rPr>
      </w:pPr>
      <w:r w:rsidRPr="00190AAE">
        <w:rPr>
          <w:i/>
          <w:lang w:val="ru-RU"/>
        </w:rPr>
        <w:t xml:space="preserve">Гесс, основатель современного социализма, – социализма, который должен был прогнать Бога с неба – был также основателем дьявольского типа сионизма, который должен был разрушить благочестивый сионизм, сионизм любви, понимания и согласия с окружающими странами. Он, учивший Маркса важности классовой борьбы, написал в 1862 г. следующие удивительные слова: «Прежде всего – расовая борьба, борьба классов – второстепенна». Он зажег огонь классовой борьбы, огонь, который с тех пор не угасает, вместо того чтобы учить общественные классы сотрудничать во имя общего блага. Тот же Гесс создает затем искаженный вид сионизма: сионизм расовой борьбы, навязывающий борьбу с теми, кто не принадлежит к еврейской расе (…) </w:t>
      </w:r>
    </w:p>
    <w:p w14:paraId="376E68DB" w14:textId="77777777" w:rsidR="00D22F6D" w:rsidRPr="00190AAE" w:rsidRDefault="00000000">
      <w:pPr>
        <w:ind w:left="-15"/>
        <w:rPr>
          <w:lang w:val="ru-RU"/>
        </w:rPr>
      </w:pPr>
      <w:r w:rsidRPr="00190AAE">
        <w:rPr>
          <w:i/>
          <w:lang w:val="ru-RU"/>
        </w:rPr>
        <w:t xml:space="preserve">Гесс не желает быть спасенным, и стремление к личной святости в человеке называет </w:t>
      </w:r>
      <w:proofErr w:type="gramStart"/>
      <w:r w:rsidRPr="00190AAE">
        <w:rPr>
          <w:i/>
          <w:lang w:val="ru-RU"/>
        </w:rPr>
        <w:t>индо-германским</w:t>
      </w:r>
      <w:proofErr w:type="gramEnd"/>
      <w:r w:rsidRPr="00190AAE">
        <w:rPr>
          <w:i/>
          <w:lang w:val="ru-RU"/>
        </w:rPr>
        <w:t xml:space="preserve">. Целью евреев, по его мнению, должно быть «мессианское государство», «переделка </w:t>
      </w:r>
      <w:r w:rsidRPr="00190AAE">
        <w:rPr>
          <w:i/>
          <w:lang w:val="ru-RU"/>
        </w:rPr>
        <w:lastRenderedPageBreak/>
        <w:t xml:space="preserve">мира согласно божественному плану». Это значит: исходя из «Красного катехизиса» произвести социалистическую революцию, используя для этого расовую и классовую борьбу (…) Гесс преподал Марксу социализм, прочно связанный с интернационализмом (…) Но Гесс – интернационалист особого рода. Еврейский патриотизм должен оставаться. Он пишет: «Всякий, кто отрицает еврейский национализм – не только отступник, изменник в религиозном смысле, но и предатель своего народа и своей семьи. Если окажется, что эмансипация евреев несовместима с еврейским национализмом, то еврей должен пожертвовать эмансипацией». «Каждый еврей должен быть прежде всего – еврейским патриотом…» (…) Еврейская религия – единственная религия, которую </w:t>
      </w:r>
      <w:proofErr w:type="spellStart"/>
      <w:r>
        <w:rPr>
          <w:i/>
        </w:rPr>
        <w:t>Гесс</w:t>
      </w:r>
      <w:proofErr w:type="spellEnd"/>
      <w:r>
        <w:rPr>
          <w:i/>
        </w:rPr>
        <w:t xml:space="preserve"> </w:t>
      </w:r>
      <w:proofErr w:type="spellStart"/>
      <w:r>
        <w:rPr>
          <w:i/>
        </w:rPr>
        <w:t>глубоко</w:t>
      </w:r>
      <w:proofErr w:type="spellEnd"/>
      <w:r>
        <w:rPr>
          <w:i/>
        </w:rPr>
        <w:t xml:space="preserve"> </w:t>
      </w:r>
      <w:proofErr w:type="spellStart"/>
      <w:r>
        <w:rPr>
          <w:i/>
        </w:rPr>
        <w:t>уважает</w:t>
      </w:r>
      <w:proofErr w:type="spellEnd"/>
      <w:r>
        <w:rPr>
          <w:i/>
        </w:rPr>
        <w:t xml:space="preserve">. </w:t>
      </w:r>
      <w:r w:rsidRPr="00190AAE">
        <w:rPr>
          <w:i/>
          <w:lang w:val="ru-RU"/>
        </w:rPr>
        <w:t xml:space="preserve">Он пишет: «Наша религия (иудаизм) имеет своей исходной точкой энтузиазм расы, которая со времени своего появления на авансцене истории предвидела конечные цели человечества и которой было дано предзнаменование мессианского времени, когда дух человеколюбия будет осуществлен не только в том или ином человеке или лишь частично, но в общественных учреждениях всего человечества» (…) </w:t>
      </w:r>
    </w:p>
    <w:p w14:paraId="21B97DF7" w14:textId="77777777" w:rsidR="00D22F6D" w:rsidRPr="00190AAE" w:rsidRDefault="00000000">
      <w:pPr>
        <w:ind w:left="-15"/>
        <w:rPr>
          <w:lang w:val="ru-RU"/>
        </w:rPr>
      </w:pPr>
      <w:r w:rsidRPr="00190AAE">
        <w:rPr>
          <w:i/>
          <w:lang w:val="ru-RU"/>
        </w:rPr>
        <w:t xml:space="preserve">Гесс постоянно пользуется религиозным языком, но он не верит в Бога. Он пишет, что «наш бог – ничто иное, как человеческая раса, объединенная любовью» </w:t>
      </w:r>
      <w:r>
        <w:rPr>
          <w:i/>
        </w:rPr>
        <w:t xml:space="preserve">(…) </w:t>
      </w:r>
      <w:proofErr w:type="spellStart"/>
      <w:r>
        <w:rPr>
          <w:i/>
        </w:rPr>
        <w:t>Жизнь</w:t>
      </w:r>
      <w:proofErr w:type="spellEnd"/>
      <w:r>
        <w:rPr>
          <w:i/>
        </w:rPr>
        <w:t xml:space="preserve"> – </w:t>
      </w:r>
      <w:proofErr w:type="spellStart"/>
      <w:r>
        <w:rPr>
          <w:i/>
        </w:rPr>
        <w:t>это</w:t>
      </w:r>
      <w:proofErr w:type="spellEnd"/>
      <w:r>
        <w:rPr>
          <w:i/>
        </w:rPr>
        <w:t xml:space="preserve"> </w:t>
      </w:r>
      <w:proofErr w:type="spellStart"/>
      <w:r>
        <w:rPr>
          <w:i/>
        </w:rPr>
        <w:t>непосредственный</w:t>
      </w:r>
      <w:proofErr w:type="spellEnd"/>
      <w:r>
        <w:rPr>
          <w:i/>
        </w:rPr>
        <w:t xml:space="preserve"> </w:t>
      </w:r>
      <w:proofErr w:type="spellStart"/>
      <w:r>
        <w:rPr>
          <w:i/>
        </w:rPr>
        <w:t>продукт</w:t>
      </w:r>
      <w:proofErr w:type="spellEnd"/>
      <w:r>
        <w:rPr>
          <w:i/>
        </w:rPr>
        <w:t xml:space="preserve"> </w:t>
      </w:r>
      <w:proofErr w:type="spellStart"/>
      <w:r>
        <w:rPr>
          <w:i/>
        </w:rPr>
        <w:t>расы</w:t>
      </w:r>
      <w:proofErr w:type="spellEnd"/>
      <w:r>
        <w:rPr>
          <w:i/>
        </w:rPr>
        <w:t>» («</w:t>
      </w:r>
      <w:proofErr w:type="spellStart"/>
      <w:r>
        <w:rPr>
          <w:i/>
        </w:rPr>
        <w:t>Рим</w:t>
      </w:r>
      <w:proofErr w:type="spellEnd"/>
      <w:r>
        <w:rPr>
          <w:i/>
        </w:rPr>
        <w:t xml:space="preserve"> и </w:t>
      </w:r>
      <w:proofErr w:type="spellStart"/>
      <w:r>
        <w:rPr>
          <w:i/>
        </w:rPr>
        <w:t>Иерусалим</w:t>
      </w:r>
      <w:proofErr w:type="spellEnd"/>
      <w:r>
        <w:rPr>
          <w:i/>
        </w:rPr>
        <w:t xml:space="preserve">»). </w:t>
      </w:r>
      <w:r w:rsidRPr="00190AAE">
        <w:rPr>
          <w:i/>
          <w:lang w:val="ru-RU"/>
        </w:rPr>
        <w:t>Общественные учреждения и понятия, равно как и религии, являются типичными и первоначальными творениями расы. Расовая проблема лежит в основе всех проблем национальностей и свободы. «Все прошлое было непрерывной борьбой между классами и расами. Расовая борьба изначальна, классовая борьба – второстепенная» (…) Только поняв Моисея Гесса, человека, повлиявшего на Маркса, Энгельса и Бакунина – трех основателей Первого Интернационала – можно понять сатанинские глубины коммунизма</w:t>
      </w:r>
      <w:r w:rsidRPr="00190AAE">
        <w:rPr>
          <w:lang w:val="ru-RU"/>
        </w:rPr>
        <w:t xml:space="preserve">» (см. </w:t>
      </w:r>
      <w:r>
        <w:t xml:space="preserve">Г. </w:t>
      </w:r>
      <w:proofErr w:type="spellStart"/>
      <w:r>
        <w:t>Марченко</w:t>
      </w:r>
      <w:proofErr w:type="spellEnd"/>
      <w:r>
        <w:t xml:space="preserve">. </w:t>
      </w:r>
      <w:r w:rsidRPr="00190AAE">
        <w:rPr>
          <w:lang w:val="ru-RU"/>
        </w:rPr>
        <w:t>Карл Маркс – сатанист. Нью-Йорк. 1980).</w:t>
      </w:r>
    </w:p>
    <w:p w14:paraId="64222F7D" w14:textId="77777777" w:rsidR="00D22F6D" w:rsidRPr="00190AAE" w:rsidRDefault="00000000">
      <w:pPr>
        <w:ind w:left="-15"/>
        <w:rPr>
          <w:lang w:val="ru-RU"/>
        </w:rPr>
      </w:pPr>
      <w:r w:rsidRPr="00190AAE">
        <w:rPr>
          <w:lang w:val="ru-RU"/>
        </w:rPr>
        <w:t xml:space="preserve">А вот что пишет о том же современный китайский антикоммунист Лю Бан: </w:t>
      </w:r>
      <w:r w:rsidRPr="00190AAE">
        <w:rPr>
          <w:i/>
          <w:lang w:val="ru-RU"/>
        </w:rPr>
        <w:t xml:space="preserve">«Коммунизм превращает мир в собственную церковь, ставя под свой контроль все стороны общ. </w:t>
      </w:r>
      <w:r w:rsidRPr="00190AAE">
        <w:rPr>
          <w:i/>
          <w:lang w:val="ru-RU"/>
        </w:rPr>
        <w:lastRenderedPageBreak/>
        <w:t xml:space="preserve">жизни. Дьявол занимает мысли людей, заставляя их восстать против Бога и отказаться от традиций. Именно так дьявол ведет человека к его собственной погибели. Дьявол выбрал Маркса и др. богоборцев в качестве своих агентов, чтобы противостоять и разрушать принципы, заложенные Богом для челов. общества (…) Именно Маркс создал идеологию, охватывающую обман во всех его проявлениях, а Ленин применил эту теорию на жестокой практике. Маркс, однако, не был атеистом. Он был сатанистом и стал демоном, чья миссия заключалась в том, чтобы помешать человеку узнать Создателя в последние времена. За свою жизнь Маркс написал множество книг, наиболее известными из которых являются «Ком. манифест» 1848 г. и три тома «Капитала», опубл. между 1867 и 1894 г. Эти работы составляют теоретическую основу ком. движения. </w:t>
      </w:r>
    </w:p>
    <w:p w14:paraId="0E84C88C" w14:textId="77777777" w:rsidR="00D22F6D" w:rsidRPr="00190AAE" w:rsidRDefault="00000000">
      <w:pPr>
        <w:ind w:left="-15"/>
        <w:rPr>
          <w:lang w:val="ru-RU"/>
        </w:rPr>
      </w:pPr>
      <w:r w:rsidRPr="00190AAE">
        <w:rPr>
          <w:i/>
          <w:lang w:val="ru-RU"/>
        </w:rPr>
        <w:t xml:space="preserve">Менее широко известно, что Маркс на протяжении своей жизни отдал свою душу дьяволу и стал его агентом в челов. мире. В юности Маркс был набожным христианином. Он с энтузиазмом верил в Бога, прежде чем его одолела демоническая трансформация. В своем раннем стихотворении «Призыв отчаявшегося» Маркс писал о своем намерении отомстить Богу: «Итак, бог отнял у меня все мое / в проклятии и дыбе Судьбы. / Все его миры исчезли безвозвратно! / Мне не остается ничего, кроме мести! / Себе я отомщу с гордостью, / на это существо, на этого восседающего на троне Господа, / сделаю мою силу лоскутным одеялом из слабого, / оставлю лучшее себя без награды! / Я построю свой трон высоко над головой, / холодной и огромной будет его вершина. / Для его оплота — суеверный страх, / для его Маршалла — чернейшая агония» (см. </w:t>
      </w:r>
      <w:r>
        <w:rPr>
          <w:i/>
        </w:rPr>
        <w:t xml:space="preserve">К. </w:t>
      </w:r>
      <w:proofErr w:type="spellStart"/>
      <w:r>
        <w:rPr>
          <w:i/>
        </w:rPr>
        <w:t>Маркс</w:t>
      </w:r>
      <w:proofErr w:type="spellEnd"/>
      <w:r>
        <w:rPr>
          <w:i/>
        </w:rPr>
        <w:t xml:space="preserve"> «</w:t>
      </w:r>
      <w:proofErr w:type="spellStart"/>
      <w:r>
        <w:rPr>
          <w:i/>
        </w:rPr>
        <w:t>Призыв</w:t>
      </w:r>
      <w:proofErr w:type="spellEnd"/>
      <w:r>
        <w:rPr>
          <w:i/>
        </w:rPr>
        <w:t xml:space="preserve"> к </w:t>
      </w:r>
      <w:proofErr w:type="spellStart"/>
      <w:r>
        <w:rPr>
          <w:i/>
        </w:rPr>
        <w:t>отчаянию</w:t>
      </w:r>
      <w:proofErr w:type="spellEnd"/>
      <w:r>
        <w:rPr>
          <w:i/>
        </w:rPr>
        <w:t>», в «</w:t>
      </w:r>
      <w:proofErr w:type="spellStart"/>
      <w:r>
        <w:rPr>
          <w:i/>
        </w:rPr>
        <w:t>Ранних</w:t>
      </w:r>
      <w:proofErr w:type="spellEnd"/>
      <w:r>
        <w:rPr>
          <w:i/>
        </w:rPr>
        <w:t xml:space="preserve"> </w:t>
      </w:r>
      <w:proofErr w:type="spellStart"/>
      <w:r>
        <w:rPr>
          <w:i/>
        </w:rPr>
        <w:t>работах</w:t>
      </w:r>
      <w:proofErr w:type="spellEnd"/>
      <w:r>
        <w:rPr>
          <w:i/>
        </w:rPr>
        <w:t xml:space="preserve"> </w:t>
      </w:r>
      <w:proofErr w:type="spellStart"/>
      <w:r>
        <w:rPr>
          <w:i/>
        </w:rPr>
        <w:t>Маркса</w:t>
      </w:r>
      <w:proofErr w:type="spellEnd"/>
      <w:r>
        <w:rPr>
          <w:i/>
        </w:rPr>
        <w:t xml:space="preserve">). </w:t>
      </w:r>
      <w:r w:rsidRPr="00190AAE">
        <w:rPr>
          <w:i/>
          <w:lang w:val="ru-RU"/>
        </w:rPr>
        <w:t xml:space="preserve">В письме отцу от 10.11.1837 г. Маркс описывал перемены, которые он переживал: «Занавес упал, мое святая святых было разорвано, и на их место пришлось поставить новых богов... Настоящее волнение овладело мной, и я не смогу успокоить взволнованный дух, пока не окажусь в твоем дорогом присутствии» (см. там же «Письмо Маркса своему отцу в Трир», в «Первых сочинениях К. Маркса»). </w:t>
      </w:r>
    </w:p>
    <w:p w14:paraId="170E592F" w14:textId="77777777" w:rsidR="00D22F6D" w:rsidRDefault="00000000">
      <w:pPr>
        <w:ind w:left="-15"/>
      </w:pPr>
      <w:r w:rsidRPr="00190AAE">
        <w:rPr>
          <w:i/>
          <w:lang w:val="ru-RU"/>
        </w:rPr>
        <w:lastRenderedPageBreak/>
        <w:t xml:space="preserve">В стихотворении Маркса «Бледная дева» лирический голос принадлежит молодой женщине, которая оставляет свою любовь ко Христу и встречает ужасный конец. Маркс писал: «Таким образом, я лишился рая, я это прекрасно знаю. / Моя душа, </w:t>
      </w:r>
      <w:proofErr w:type="spellStart"/>
      <w:r w:rsidRPr="00190AAE">
        <w:rPr>
          <w:i/>
          <w:lang w:val="ru-RU"/>
        </w:rPr>
        <w:t>когдато</w:t>
      </w:r>
      <w:proofErr w:type="spellEnd"/>
      <w:r w:rsidRPr="00190AAE">
        <w:rPr>
          <w:i/>
          <w:lang w:val="ru-RU"/>
        </w:rPr>
        <w:t xml:space="preserve"> верная Богу, избрана для ада» (см. там же «Бледная дева», в «Ранних произведениях К. Маркса: Книга стихов»). Семья Маркса явно заметила перемену в нем. В более раннем письме, датированном 2.03.1837 г., его отец писал ему: «Ваше продвижение, дорогая надежда увидеть когда-нибудь свое имя в большой репутации и ваше земное благополучие – не единственные желания моего сердца. Это иллюзии, которые у меня были уже давно, но могу вас заверить, что их осуществление не сделало бы меня счастливым. Только если твое сердце останется чистым и будет биться </w:t>
      </w:r>
      <w:proofErr w:type="spellStart"/>
      <w:r w:rsidRPr="00190AAE">
        <w:rPr>
          <w:i/>
          <w:lang w:val="ru-RU"/>
        </w:rPr>
        <w:t>почеловечески</w:t>
      </w:r>
      <w:proofErr w:type="spellEnd"/>
      <w:r w:rsidRPr="00190AAE">
        <w:rPr>
          <w:i/>
          <w:lang w:val="ru-RU"/>
        </w:rPr>
        <w:t xml:space="preserve"> и если ни один демон не сможет отвратить твое сердце от лучших чувств, только тогда я буду счастлив» (см. </w:t>
      </w:r>
      <w:r>
        <w:rPr>
          <w:i/>
        </w:rPr>
        <w:t xml:space="preserve">Г. </w:t>
      </w:r>
    </w:p>
    <w:p w14:paraId="1C802E01" w14:textId="77777777" w:rsidR="00D22F6D" w:rsidRDefault="00000000">
      <w:pPr>
        <w:ind w:left="-15" w:firstLine="0"/>
      </w:pPr>
      <w:proofErr w:type="spellStart"/>
      <w:r>
        <w:rPr>
          <w:i/>
        </w:rPr>
        <w:t>Маркс</w:t>
      </w:r>
      <w:proofErr w:type="spellEnd"/>
      <w:r>
        <w:rPr>
          <w:i/>
        </w:rPr>
        <w:t xml:space="preserve">, </w:t>
      </w:r>
      <w:proofErr w:type="spellStart"/>
      <w:r>
        <w:rPr>
          <w:i/>
        </w:rPr>
        <w:t>цит</w:t>
      </w:r>
      <w:proofErr w:type="spellEnd"/>
      <w:r>
        <w:rPr>
          <w:i/>
        </w:rPr>
        <w:t xml:space="preserve">. Р. </w:t>
      </w:r>
      <w:proofErr w:type="spellStart"/>
      <w:r>
        <w:rPr>
          <w:i/>
        </w:rPr>
        <w:t>Вурмбранд</w:t>
      </w:r>
      <w:proofErr w:type="spellEnd"/>
      <w:r>
        <w:rPr>
          <w:i/>
        </w:rPr>
        <w:t xml:space="preserve"> «</w:t>
      </w:r>
      <w:proofErr w:type="spellStart"/>
      <w:r>
        <w:rPr>
          <w:i/>
        </w:rPr>
        <w:t>Маркс</w:t>
      </w:r>
      <w:proofErr w:type="spellEnd"/>
      <w:r>
        <w:rPr>
          <w:i/>
        </w:rPr>
        <w:t xml:space="preserve"> и </w:t>
      </w:r>
      <w:proofErr w:type="spellStart"/>
      <w:r>
        <w:rPr>
          <w:i/>
        </w:rPr>
        <w:t>Сатана</w:t>
      </w:r>
      <w:proofErr w:type="spellEnd"/>
      <w:r>
        <w:rPr>
          <w:i/>
        </w:rPr>
        <w:t>»).</w:t>
      </w:r>
      <w:r>
        <w:t xml:space="preserve"> </w:t>
      </w:r>
    </w:p>
    <w:p w14:paraId="7C718C3D" w14:textId="77777777" w:rsidR="00D22F6D" w:rsidRDefault="00000000">
      <w:pPr>
        <w:ind w:left="-15"/>
      </w:pPr>
      <w:r w:rsidRPr="00190AAE">
        <w:rPr>
          <w:i/>
          <w:lang w:val="ru-RU"/>
        </w:rPr>
        <w:t xml:space="preserve">Одна из дочерей Маркса писала, что, когда она была маленькой, Маркс рассказывал ей и ее сестрам много сказок. Ее любимой была запутанная история о Гансе </w:t>
      </w:r>
      <w:proofErr w:type="spellStart"/>
      <w:r w:rsidRPr="00190AAE">
        <w:rPr>
          <w:i/>
          <w:lang w:val="ru-RU"/>
        </w:rPr>
        <w:t>Рекле</w:t>
      </w:r>
      <w:proofErr w:type="spellEnd"/>
      <w:r w:rsidRPr="00190AAE">
        <w:rPr>
          <w:i/>
          <w:lang w:val="ru-RU"/>
        </w:rPr>
        <w:t>, фокуснике, которому всегда не хватало денег, и у которого не было др. выбора, кроме как продать своих прекрасных марионеток дьяволу. То, что Маркс продал дьяволу в обмен на свой успех, было самой его душой (см. Э. Маркс-</w:t>
      </w:r>
      <w:proofErr w:type="spellStart"/>
      <w:r w:rsidRPr="00190AAE">
        <w:rPr>
          <w:i/>
          <w:lang w:val="ru-RU"/>
        </w:rPr>
        <w:t>Эвелинг</w:t>
      </w:r>
      <w:proofErr w:type="spellEnd"/>
      <w:r w:rsidRPr="00190AAE">
        <w:rPr>
          <w:i/>
          <w:lang w:val="ru-RU"/>
        </w:rPr>
        <w:t xml:space="preserve"> «Биографические заметки о литературных интересах Маркса», «Маркс и Энгельс о литературе и искусстве»). Как видно из предыдущих примеров, отказ от Бога и общение с сатаной — обычная тема поэзии Маркса. В «Скрипаче» Маркс говорит лирическим голосом: «Как же так! Я вонзаюсь, вонзаюсь непременно / мою кроваво-черную саблю в твою душу. / Это искусство Бог не хочет и не мечтает, / оно скачет в мозг из черных туманов ада. / Пока сердце не околдовано, пока чувства не пошатнулись: / с сатаной я заключил сделку. / Он рисует мелом знаки, отбивает для меня такт, / я играю марш смерти быстро и свободно» (см. там же «Скрипач», в книге «Ранние произведения К. Маркса: Книга стихов»). В биографии Маркса автор Р. Пейн писал, что истории, рассказанные Марксом, можно воспринимать </w:t>
      </w:r>
      <w:r w:rsidRPr="00190AAE">
        <w:rPr>
          <w:i/>
          <w:lang w:val="ru-RU"/>
        </w:rPr>
        <w:lastRenderedPageBreak/>
        <w:t xml:space="preserve">как аллегории его собственной жизни и что он, похоже, сознательно действовал от имени дьявола (см. </w:t>
      </w:r>
      <w:r>
        <w:rPr>
          <w:i/>
        </w:rPr>
        <w:t xml:space="preserve">Р. </w:t>
      </w:r>
      <w:proofErr w:type="spellStart"/>
      <w:r>
        <w:rPr>
          <w:i/>
        </w:rPr>
        <w:t>Пейн</w:t>
      </w:r>
      <w:proofErr w:type="spellEnd"/>
      <w:r>
        <w:rPr>
          <w:i/>
        </w:rPr>
        <w:t xml:space="preserve"> «</w:t>
      </w:r>
      <w:proofErr w:type="spellStart"/>
      <w:r>
        <w:rPr>
          <w:i/>
        </w:rPr>
        <w:t>Маркс</w:t>
      </w:r>
      <w:proofErr w:type="spellEnd"/>
      <w:r>
        <w:rPr>
          <w:i/>
        </w:rPr>
        <w:t xml:space="preserve">», </w:t>
      </w:r>
      <w:proofErr w:type="spellStart"/>
      <w:r>
        <w:rPr>
          <w:i/>
        </w:rPr>
        <w:t>Нью-Йорк</w:t>
      </w:r>
      <w:proofErr w:type="spellEnd"/>
      <w:r>
        <w:rPr>
          <w:i/>
        </w:rPr>
        <w:t>, 1968).</w:t>
      </w:r>
      <w:r>
        <w:t xml:space="preserve"> </w:t>
      </w:r>
    </w:p>
    <w:p w14:paraId="2B1E02FD" w14:textId="77777777" w:rsidR="00D22F6D" w:rsidRPr="00190AAE" w:rsidRDefault="00000000">
      <w:pPr>
        <w:ind w:left="-15"/>
        <w:rPr>
          <w:lang w:val="ru-RU"/>
        </w:rPr>
      </w:pPr>
      <w:r w:rsidRPr="00190AAE">
        <w:rPr>
          <w:i/>
          <w:lang w:val="ru-RU"/>
        </w:rPr>
        <w:t xml:space="preserve">Душа Маркса обратилась ко злу. В своей ярости против Бога он рассматривал божественное начало как нечто такое, что необходимо свергнуть. Амер. полит. философ Э. </w:t>
      </w:r>
      <w:proofErr w:type="spellStart"/>
      <w:r w:rsidRPr="00190AAE">
        <w:rPr>
          <w:i/>
          <w:lang w:val="ru-RU"/>
        </w:rPr>
        <w:t>Фогелин</w:t>
      </w:r>
      <w:proofErr w:type="spellEnd"/>
      <w:r w:rsidRPr="00190AAE">
        <w:rPr>
          <w:i/>
          <w:lang w:val="ru-RU"/>
        </w:rPr>
        <w:t xml:space="preserve"> писал: «Маркс знал, что он был богом, создающим мир. Он не хотел быть этим существом. Он не хотел видеть мир в перспективе тварного существования... Он хотел увидеть мир с точки совпадения </w:t>
      </w:r>
      <w:proofErr w:type="spellStart"/>
      <w:r w:rsidRPr="00190AAE">
        <w:rPr>
          <w:i/>
          <w:lang w:val="ru-RU"/>
        </w:rPr>
        <w:t>оппозиторум</w:t>
      </w:r>
      <w:proofErr w:type="spellEnd"/>
      <w:r w:rsidRPr="00190AAE">
        <w:rPr>
          <w:i/>
          <w:lang w:val="ru-RU"/>
        </w:rPr>
        <w:t xml:space="preserve">, т.е. с позиции Бога» (см. </w:t>
      </w:r>
      <w:r>
        <w:rPr>
          <w:i/>
        </w:rPr>
        <w:t xml:space="preserve">Э. </w:t>
      </w:r>
      <w:proofErr w:type="spellStart"/>
      <w:r>
        <w:rPr>
          <w:i/>
        </w:rPr>
        <w:t>Фогелин</w:t>
      </w:r>
      <w:proofErr w:type="spellEnd"/>
      <w:r>
        <w:rPr>
          <w:i/>
        </w:rPr>
        <w:t xml:space="preserve"> «</w:t>
      </w:r>
      <w:proofErr w:type="spellStart"/>
      <w:r>
        <w:rPr>
          <w:i/>
        </w:rPr>
        <w:t>От</w:t>
      </w:r>
      <w:proofErr w:type="spellEnd"/>
      <w:r>
        <w:rPr>
          <w:i/>
        </w:rPr>
        <w:t xml:space="preserve"> </w:t>
      </w:r>
      <w:proofErr w:type="spellStart"/>
      <w:r>
        <w:rPr>
          <w:i/>
        </w:rPr>
        <w:t>Просвещения</w:t>
      </w:r>
      <w:proofErr w:type="spellEnd"/>
      <w:r>
        <w:rPr>
          <w:i/>
        </w:rPr>
        <w:t xml:space="preserve"> к </w:t>
      </w:r>
      <w:proofErr w:type="spellStart"/>
      <w:r>
        <w:rPr>
          <w:i/>
        </w:rPr>
        <w:t>революции</w:t>
      </w:r>
      <w:proofErr w:type="spellEnd"/>
      <w:r>
        <w:rPr>
          <w:i/>
        </w:rPr>
        <w:t xml:space="preserve">»). </w:t>
      </w:r>
      <w:r w:rsidRPr="00190AAE">
        <w:rPr>
          <w:i/>
          <w:lang w:val="ru-RU"/>
        </w:rPr>
        <w:t xml:space="preserve">В своем стихотворении «Человеческая гордость» Маркс выразил свое желание порвать с Богом и заменить его: «Тогда я бросаю перчатку / презрительному в широко открытое лицо Мира. / Вниз великанша-гномика, скуля, / ныряет, не может моего счастья сокрушить. / Подобно Богу, я смею / через это разрушенное царство с триумфом бродить. / Каждое слово — Дело и Огонь, / и моя грудь — как у Создателя» (см. там же «Человеческая гордость», в «Ранних работах К. Маркса: Книга стихов»). </w:t>
      </w:r>
    </w:p>
    <w:p w14:paraId="39655D15" w14:textId="77777777" w:rsidR="00D22F6D" w:rsidRPr="00190AAE" w:rsidRDefault="00000000">
      <w:pPr>
        <w:ind w:left="-15"/>
        <w:rPr>
          <w:lang w:val="ru-RU"/>
        </w:rPr>
      </w:pPr>
      <w:r w:rsidRPr="00190AAE">
        <w:rPr>
          <w:i/>
          <w:lang w:val="ru-RU"/>
        </w:rPr>
        <w:t xml:space="preserve">В др. стихе он писал: «Я жажду отомстить Тому, Кто правит свыше» и «Идея Бога — это ключевая нота извращенной цивилизации. </w:t>
      </w:r>
      <w:proofErr w:type="spellStart"/>
      <w:r>
        <w:rPr>
          <w:i/>
        </w:rPr>
        <w:t>Его</w:t>
      </w:r>
      <w:proofErr w:type="spellEnd"/>
      <w:r>
        <w:rPr>
          <w:i/>
        </w:rPr>
        <w:t xml:space="preserve"> </w:t>
      </w:r>
      <w:proofErr w:type="spellStart"/>
      <w:r>
        <w:rPr>
          <w:i/>
        </w:rPr>
        <w:t>необходимо</w:t>
      </w:r>
      <w:proofErr w:type="spellEnd"/>
      <w:r>
        <w:rPr>
          <w:i/>
        </w:rPr>
        <w:t xml:space="preserve"> </w:t>
      </w:r>
      <w:proofErr w:type="spellStart"/>
      <w:r>
        <w:rPr>
          <w:i/>
        </w:rPr>
        <w:t>уничтожить</w:t>
      </w:r>
      <w:proofErr w:type="spellEnd"/>
      <w:r>
        <w:rPr>
          <w:i/>
        </w:rPr>
        <w:t>» (</w:t>
      </w:r>
      <w:proofErr w:type="spellStart"/>
      <w:r>
        <w:rPr>
          <w:i/>
        </w:rPr>
        <w:t>см</w:t>
      </w:r>
      <w:proofErr w:type="spellEnd"/>
      <w:r>
        <w:rPr>
          <w:i/>
        </w:rPr>
        <w:t xml:space="preserve">. </w:t>
      </w:r>
      <w:proofErr w:type="spellStart"/>
      <w:r>
        <w:rPr>
          <w:i/>
        </w:rPr>
        <w:t>Вурмбранд</w:t>
      </w:r>
      <w:proofErr w:type="spellEnd"/>
      <w:r>
        <w:rPr>
          <w:i/>
        </w:rPr>
        <w:t xml:space="preserve"> «</w:t>
      </w:r>
      <w:proofErr w:type="spellStart"/>
      <w:r>
        <w:rPr>
          <w:i/>
        </w:rPr>
        <w:t>Маркс</w:t>
      </w:r>
      <w:proofErr w:type="spellEnd"/>
      <w:r>
        <w:rPr>
          <w:i/>
        </w:rPr>
        <w:t xml:space="preserve"> и </w:t>
      </w:r>
      <w:proofErr w:type="spellStart"/>
      <w:r>
        <w:rPr>
          <w:i/>
        </w:rPr>
        <w:t>Сатана</w:t>
      </w:r>
      <w:proofErr w:type="spellEnd"/>
      <w:r>
        <w:rPr>
          <w:i/>
        </w:rPr>
        <w:t xml:space="preserve">»). </w:t>
      </w:r>
      <w:r w:rsidRPr="00190AAE">
        <w:rPr>
          <w:i/>
          <w:lang w:val="ru-RU"/>
        </w:rPr>
        <w:t>Вскоре после смерти Маркса его горничная Хелен Демут рассказала, что наблюдала, как он совершал какой-то молитвенный ритуал перед рядом свечей во время болезни. Маркс явно верил в сверхъестественное (см. там же).</w:t>
      </w:r>
      <w:r w:rsidRPr="00190AAE">
        <w:rPr>
          <w:lang w:val="ru-RU"/>
        </w:rPr>
        <w:t xml:space="preserve"> </w:t>
      </w:r>
    </w:p>
    <w:p w14:paraId="00B0B8D0" w14:textId="77777777" w:rsidR="00D22F6D" w:rsidRPr="00190AAE" w:rsidRDefault="00000000">
      <w:pPr>
        <w:ind w:left="-15"/>
        <w:rPr>
          <w:lang w:val="ru-RU"/>
        </w:rPr>
      </w:pPr>
      <w:r w:rsidRPr="00190AAE">
        <w:rPr>
          <w:i/>
          <w:lang w:val="ru-RU"/>
        </w:rPr>
        <w:t xml:space="preserve">На протяжении всей челов. истории великие мудрецы учили разумному и доброму, указывая пути к просветлению и закладывая основы мировой цивилизации. Исус Христос заложил основу христианской цивилизации, а мудрость Лао Цзы стала основой даосизма, столпом китайской философии. В древ. Индии учение Шакьямуни привело к буддизму. Происхождение их мудрости удивительно: они получили свои идеи благодаря просветлению на пути духовного совершенствования, а не посредством обычного обучения. Теории Маркса ссылались на работы предшествующих интеллектуалов, но в конечном итоге произошли от злого </w:t>
      </w:r>
      <w:r w:rsidRPr="00190AAE">
        <w:rPr>
          <w:i/>
          <w:lang w:val="ru-RU"/>
        </w:rPr>
        <w:lastRenderedPageBreak/>
        <w:t>призрака. В стихотворении «О Гегеле» он писал: «Поскольку я нашел Высшее из вещей, а также их Глубины, / груб я, как Бог, окутанный тьмой, как Бог». По замыслу призрака Маркс вошел в челов. мир и установил культ коммунизма, чтобы развратить челов. мораль, с намерением, чтобы человечество восстало против божественного и обрекло себя на вечные муки в аду</w:t>
      </w:r>
      <w:r w:rsidRPr="00190AAE">
        <w:rPr>
          <w:lang w:val="ru-RU"/>
        </w:rPr>
        <w:t xml:space="preserve">…» (см. Лю Бан «Как призрак коммунизма правит нашим миром» </w:t>
      </w:r>
      <w:r>
        <w:t>https</w:t>
      </w:r>
      <w:r w:rsidRPr="00190AAE">
        <w:rPr>
          <w:lang w:val="ru-RU"/>
        </w:rPr>
        <w:t>://</w:t>
      </w:r>
      <w:r>
        <w:t>www</w:t>
      </w:r>
      <w:r w:rsidRPr="00190AAE">
        <w:rPr>
          <w:lang w:val="ru-RU"/>
        </w:rPr>
        <w:t>.</w:t>
      </w:r>
      <w:proofErr w:type="spellStart"/>
      <w:r>
        <w:t>theepochtimes</w:t>
      </w:r>
      <w:proofErr w:type="spellEnd"/>
      <w:r w:rsidRPr="00190AAE">
        <w:rPr>
          <w:lang w:val="ru-RU"/>
        </w:rPr>
        <w:t>.</w:t>
      </w:r>
      <w:r>
        <w:t>com</w:t>
      </w:r>
      <w:r w:rsidRPr="00190AAE">
        <w:rPr>
          <w:lang w:val="ru-RU"/>
        </w:rPr>
        <w:t xml:space="preserve">/ </w:t>
      </w:r>
      <w:r>
        <w:t>article</w:t>
      </w:r>
      <w:r w:rsidRPr="00190AAE">
        <w:rPr>
          <w:lang w:val="ru-RU"/>
        </w:rPr>
        <w:t>/</w:t>
      </w:r>
      <w:r>
        <w:t>the</w:t>
      </w:r>
      <w:r w:rsidRPr="00190AAE">
        <w:rPr>
          <w:lang w:val="ru-RU"/>
        </w:rPr>
        <w:t>-</w:t>
      </w:r>
      <w:r>
        <w:t>specter</w:t>
      </w:r>
      <w:r w:rsidRPr="00190AAE">
        <w:rPr>
          <w:lang w:val="ru-RU"/>
        </w:rPr>
        <w:t>-</w:t>
      </w:r>
      <w:r>
        <w:t>of</w:t>
      </w:r>
      <w:r w:rsidRPr="00190AAE">
        <w:rPr>
          <w:lang w:val="ru-RU"/>
        </w:rPr>
        <w:t>-</w:t>
      </w:r>
      <w:r>
        <w:t>communism</w:t>
      </w:r>
      <w:r w:rsidRPr="00190AAE">
        <w:rPr>
          <w:lang w:val="ru-RU"/>
        </w:rPr>
        <w:t>-</w:t>
      </w:r>
      <w:r>
        <w:t>is</w:t>
      </w:r>
      <w:r w:rsidRPr="00190AAE">
        <w:rPr>
          <w:lang w:val="ru-RU"/>
        </w:rPr>
        <w:t>-</w:t>
      </w:r>
      <w:r>
        <w:t>ruling</w:t>
      </w:r>
      <w:r w:rsidRPr="00190AAE">
        <w:rPr>
          <w:lang w:val="ru-RU"/>
        </w:rPr>
        <w:t>-</w:t>
      </w:r>
      <w:r>
        <w:t>our</w:t>
      </w:r>
      <w:r w:rsidRPr="00190AAE">
        <w:rPr>
          <w:lang w:val="ru-RU"/>
        </w:rPr>
        <w:t>-</w:t>
      </w:r>
      <w:r>
        <w:t>world</w:t>
      </w:r>
      <w:r w:rsidRPr="00190AAE">
        <w:rPr>
          <w:lang w:val="ru-RU"/>
        </w:rPr>
        <w:t>-</w:t>
      </w:r>
      <w:r>
        <w:t>forward</w:t>
      </w:r>
      <w:r w:rsidRPr="00190AAE">
        <w:rPr>
          <w:lang w:val="ru-RU"/>
        </w:rPr>
        <w:t>-25314 49?</w:t>
      </w:r>
      <w:proofErr w:type="spellStart"/>
      <w:r>
        <w:t>fbclid</w:t>
      </w:r>
      <w:proofErr w:type="spellEnd"/>
      <w:r w:rsidRPr="00190AAE">
        <w:rPr>
          <w:lang w:val="ru-RU"/>
        </w:rPr>
        <w:t>=</w:t>
      </w:r>
      <w:proofErr w:type="spellStart"/>
      <w:r>
        <w:t>IwY</w:t>
      </w:r>
      <w:proofErr w:type="spellEnd"/>
      <w:r w:rsidRPr="00190AAE">
        <w:rPr>
          <w:lang w:val="ru-RU"/>
        </w:rPr>
        <w:t>2</w:t>
      </w:r>
      <w:proofErr w:type="spellStart"/>
      <w:r>
        <w:t>xjawE</w:t>
      </w:r>
      <w:proofErr w:type="spellEnd"/>
      <w:r w:rsidRPr="00190AAE">
        <w:rPr>
          <w:lang w:val="ru-RU"/>
        </w:rPr>
        <w:t>0</w:t>
      </w:r>
      <w:proofErr w:type="spellStart"/>
      <w:r>
        <w:t>xulleHRuA</w:t>
      </w:r>
      <w:proofErr w:type="spellEnd"/>
      <w:r w:rsidRPr="00190AAE">
        <w:rPr>
          <w:lang w:val="ru-RU"/>
        </w:rPr>
        <w:t>2</w:t>
      </w:r>
      <w:proofErr w:type="spellStart"/>
      <w:r>
        <w:t>FlbQIxMQABHXbv</w:t>
      </w:r>
      <w:proofErr w:type="spellEnd"/>
      <w:r w:rsidRPr="00190AAE">
        <w:rPr>
          <w:lang w:val="ru-RU"/>
        </w:rPr>
        <w:t>5</w:t>
      </w:r>
      <w:proofErr w:type="spellStart"/>
      <w:r>
        <w:t>zEaJH</w:t>
      </w:r>
      <w:proofErr w:type="spellEnd"/>
      <w:r w:rsidRPr="00190AAE">
        <w:rPr>
          <w:lang w:val="ru-RU"/>
        </w:rPr>
        <w:t>).</w:t>
      </w:r>
    </w:p>
    <w:p w14:paraId="16AEB04C" w14:textId="77777777" w:rsidR="00D22F6D" w:rsidRDefault="00000000">
      <w:pPr>
        <w:ind w:left="-15"/>
      </w:pPr>
      <w:r w:rsidRPr="00190AAE">
        <w:rPr>
          <w:lang w:val="ru-RU"/>
        </w:rPr>
        <w:t xml:space="preserve">Главное злодеяние Маркса состоит в том, что он собрал, переработал и умело трансформировал практически все известные до него богоборческие учения, течения и культы </w:t>
      </w:r>
      <w:proofErr w:type="spellStart"/>
      <w:r w:rsidRPr="00190AAE">
        <w:rPr>
          <w:lang w:val="ru-RU"/>
        </w:rPr>
        <w:t>сатанистовдемонопоклонников</w:t>
      </w:r>
      <w:proofErr w:type="spellEnd"/>
      <w:r w:rsidRPr="00190AAE">
        <w:rPr>
          <w:lang w:val="ru-RU"/>
        </w:rPr>
        <w:t xml:space="preserve">, породив общедоступный культ земного рая, новую мировую религию – марксизм или оккультный коммунизм, сумев заразить им миллионы. Если кто-то сомневается, что он создал именно религию, а не идеологию или науку, как внушали советские преподаватели «научного коммунизма», можно взять, например, пятнадцать основных признаков религии и приложить их к марксизму, после чего сразу станет понятно, что это ничто иное, как религия. </w:t>
      </w:r>
      <w:proofErr w:type="spellStart"/>
      <w:r>
        <w:t>Вот</w:t>
      </w:r>
      <w:proofErr w:type="spellEnd"/>
      <w:r>
        <w:t xml:space="preserve"> </w:t>
      </w:r>
      <w:proofErr w:type="spellStart"/>
      <w:r>
        <w:t>эти</w:t>
      </w:r>
      <w:proofErr w:type="spellEnd"/>
      <w:r>
        <w:t xml:space="preserve"> </w:t>
      </w:r>
      <w:proofErr w:type="spellStart"/>
      <w:r>
        <w:t>признаки</w:t>
      </w:r>
      <w:proofErr w:type="spellEnd"/>
      <w:r>
        <w:t xml:space="preserve">: </w:t>
      </w:r>
    </w:p>
    <w:p w14:paraId="46AE17F2" w14:textId="77777777" w:rsidR="00D22F6D" w:rsidRPr="00190AAE" w:rsidRDefault="00000000">
      <w:pPr>
        <w:numPr>
          <w:ilvl w:val="0"/>
          <w:numId w:val="1"/>
        </w:numPr>
        <w:rPr>
          <w:lang w:val="ru-RU"/>
        </w:rPr>
      </w:pPr>
      <w:r w:rsidRPr="00190AAE">
        <w:rPr>
          <w:lang w:val="ru-RU"/>
        </w:rPr>
        <w:t>Наличие одного или нескольких людей, которые стали непререкаемыми авторитетами и учителями, открывшими «путь спасения мира» (Заратустра, Моисей, Будда, Христос, Мухаммед, а у коммунистов Маркс, Энгельс, Ленин, Троцкий, Сталин, Мао и др.).</w:t>
      </w:r>
    </w:p>
    <w:p w14:paraId="1FD97712" w14:textId="77777777" w:rsidR="00D22F6D" w:rsidRPr="00190AAE" w:rsidRDefault="00000000">
      <w:pPr>
        <w:numPr>
          <w:ilvl w:val="0"/>
          <w:numId w:val="1"/>
        </w:numPr>
        <w:rPr>
          <w:lang w:val="ru-RU"/>
        </w:rPr>
      </w:pPr>
      <w:r w:rsidRPr="00190AAE">
        <w:rPr>
          <w:lang w:val="ru-RU"/>
        </w:rPr>
        <w:t>Учение, возведенное в ранг главенствующей высшей идеи, которая стала непререкаемой истиной, создавшей священные законы жизни и ее ценности (Дхарма Будды, Учение Конфуция, Авеста Заратустры, Веды Брахманов, Закон Моисея, Откровения Пророков, Евангелие Христа, Аяты Мухаммеда, а у коммунистов Манифест Коммунистический партии Маркса и Энгельса и учения их последователей).</w:t>
      </w:r>
    </w:p>
    <w:p w14:paraId="74B9A8BB" w14:textId="77777777" w:rsidR="00D22F6D" w:rsidRPr="00190AAE" w:rsidRDefault="00000000">
      <w:pPr>
        <w:numPr>
          <w:ilvl w:val="0"/>
          <w:numId w:val="1"/>
        </w:numPr>
        <w:rPr>
          <w:lang w:val="ru-RU"/>
        </w:rPr>
      </w:pPr>
      <w:r w:rsidRPr="00190AAE">
        <w:rPr>
          <w:lang w:val="ru-RU"/>
        </w:rPr>
        <w:t xml:space="preserve">Обещание будущих благ и наград в реальной или ирреальной жизни (у одних – это Нирвана, мир Нави, Вальхалла, </w:t>
      </w:r>
      <w:r w:rsidRPr="00190AAE">
        <w:rPr>
          <w:lang w:val="ru-RU"/>
        </w:rPr>
        <w:lastRenderedPageBreak/>
        <w:t xml:space="preserve">Эдем, Рай, Джаннат, а у коммунистов «светлое будущее, всеобщее счастье, земной рай»). </w:t>
      </w:r>
    </w:p>
    <w:p w14:paraId="118AFACF" w14:textId="77777777" w:rsidR="00D22F6D" w:rsidRPr="00190AAE" w:rsidRDefault="00000000">
      <w:pPr>
        <w:numPr>
          <w:ilvl w:val="0"/>
          <w:numId w:val="1"/>
        </w:numPr>
        <w:rPr>
          <w:lang w:val="ru-RU"/>
        </w:rPr>
      </w:pPr>
      <w:r w:rsidRPr="00190AAE">
        <w:rPr>
          <w:lang w:val="ru-RU"/>
        </w:rPr>
        <w:t>Бог или боги, учителя и пророки, образы которых стали священными у последователей высшей идеи и ее законов, за неисполнение которых следует кара небесная или земная (у одних Всевышний Творец, он же Элохим, Адонай, Саваоф, Яхве, Аллах, у других боги-герои Олимпа или Асгарда, Митра или Один, у третьих Космос или Высший Разум, Солнце или Огонь, а у коммунистов богом стала материя, которая путем эволюции и революции превратила обезьяну в человека-бога, а также учителя этой «высшей идеи» и вожди «всеобщего счастья», ставшие их кумирами, которым возносятся особые почести).</w:t>
      </w:r>
    </w:p>
    <w:p w14:paraId="1BC487D5" w14:textId="77777777" w:rsidR="00D22F6D" w:rsidRPr="00190AAE" w:rsidRDefault="00000000">
      <w:pPr>
        <w:numPr>
          <w:ilvl w:val="0"/>
          <w:numId w:val="1"/>
        </w:numPr>
        <w:rPr>
          <w:lang w:val="ru-RU"/>
        </w:rPr>
      </w:pPr>
      <w:r w:rsidRPr="00190AAE">
        <w:rPr>
          <w:lang w:val="ru-RU"/>
        </w:rPr>
        <w:t>Страх наказания и всеобщее послушание адептов «высшей идеи» перед ее законами и ценностями (у одних боязнь прогневить Бога или богов и из-за этого оказаться в аду, а у коммунистов опасения лишиться материальных благ, не достигнуть всеобщего счастья или еще хуже – стать врагом народа, получив за это тюремный срок или смертный приговор).</w:t>
      </w:r>
    </w:p>
    <w:p w14:paraId="5D9BA56F" w14:textId="77777777" w:rsidR="00D22F6D" w:rsidRPr="00190AAE" w:rsidRDefault="00000000">
      <w:pPr>
        <w:numPr>
          <w:ilvl w:val="0"/>
          <w:numId w:val="1"/>
        </w:numPr>
        <w:rPr>
          <w:lang w:val="ru-RU"/>
        </w:rPr>
      </w:pPr>
      <w:r w:rsidRPr="00190AAE">
        <w:rPr>
          <w:lang w:val="ru-RU"/>
        </w:rPr>
        <w:t>Преданность и самоотречение вплоть до самопожертвования во имя «высшей идеи» и ради исполнения ее законов (у одних – это исполнение всех религиозных предписаний, соблюдение уставов, запретов, омовений, молитвенных правил, длительных постов и прочих ограничений вплоть до аскетизма и мучений за веру, а у коммунистов – фанатичная готовность переносить все лишения и даже умереть за «всеобщее счастье»).</w:t>
      </w:r>
    </w:p>
    <w:p w14:paraId="37266FDD" w14:textId="77777777" w:rsidR="00D22F6D" w:rsidRPr="00190AAE" w:rsidRDefault="00000000">
      <w:pPr>
        <w:numPr>
          <w:ilvl w:val="0"/>
          <w:numId w:val="1"/>
        </w:numPr>
        <w:rPr>
          <w:lang w:val="ru-RU"/>
        </w:rPr>
      </w:pPr>
      <w:r w:rsidRPr="00190AAE">
        <w:rPr>
          <w:lang w:val="ru-RU"/>
        </w:rPr>
        <w:t xml:space="preserve">Величие и мессианское предназначение носителей высшей идеи и блюстителей ее законов и ценностей, доходящие до фанатизма и ксенофобии (практически все религии считают истинными только себя, и такая уверенность в свою непорочность и особое предназначение присущи не только «богоизбранным» иудеям или </w:t>
      </w:r>
      <w:proofErr w:type="spellStart"/>
      <w:r w:rsidRPr="00190AAE">
        <w:rPr>
          <w:lang w:val="ru-RU"/>
        </w:rPr>
        <w:t>руским</w:t>
      </w:r>
      <w:proofErr w:type="spellEnd"/>
      <w:r w:rsidRPr="00190AAE">
        <w:rPr>
          <w:lang w:val="ru-RU"/>
        </w:rPr>
        <w:t xml:space="preserve"> «богоносцам», но и коммунистам, «свято верящим» в то, что мир спасут «ни царь, ни бог и ни герой…», а только они «своей мозолистой рукой»).</w:t>
      </w:r>
    </w:p>
    <w:p w14:paraId="589E3146" w14:textId="77777777" w:rsidR="00D22F6D" w:rsidRPr="00190AAE" w:rsidRDefault="00000000">
      <w:pPr>
        <w:numPr>
          <w:ilvl w:val="0"/>
          <w:numId w:val="1"/>
        </w:numPr>
        <w:rPr>
          <w:lang w:val="ru-RU"/>
        </w:rPr>
      </w:pPr>
      <w:r w:rsidRPr="00190AAE">
        <w:rPr>
          <w:lang w:val="ru-RU"/>
        </w:rPr>
        <w:t xml:space="preserve">Повсеместное насаждение и навязывание непререкаемой «высшей идеи» с ее законами и ценностями, как истины в последней инстанции, и как следствие нетерпимость любого </w:t>
      </w:r>
      <w:r w:rsidRPr="00190AAE">
        <w:rPr>
          <w:lang w:val="ru-RU"/>
        </w:rPr>
        <w:lastRenderedPageBreak/>
        <w:t>инакомыслия вплоть до истребления иноверцев (история знает множество религиозных войн, бунтов и преследований за «неправильную веру», но все религии вместе взятые с их кострами, пытками и кровавыми междоусобицами не идут ни в какое сравнение с чудовищной кровожадностью коммунистов, которые опустошили несколько континентов, уничтожив сотни миллионов ради своей «высшей идеи всеобщего счастья»).</w:t>
      </w:r>
    </w:p>
    <w:p w14:paraId="47D528EA" w14:textId="77777777" w:rsidR="00D22F6D" w:rsidRPr="00190AAE" w:rsidRDefault="00000000">
      <w:pPr>
        <w:numPr>
          <w:ilvl w:val="0"/>
          <w:numId w:val="1"/>
        </w:numPr>
        <w:rPr>
          <w:lang w:val="ru-RU"/>
        </w:rPr>
      </w:pPr>
      <w:r w:rsidRPr="00190AAE">
        <w:rPr>
          <w:lang w:val="ru-RU"/>
        </w:rPr>
        <w:t>Обязательное наличие или создание образа каких-то мнимых либо реальных врагов, отвергающих «высшую идею», которые сопротивляются ее носителям с их законами, ценностями и традициями, и с которыми надлежит бороться (как уже сказано выше, коммунисты в этом превзошли всех).</w:t>
      </w:r>
    </w:p>
    <w:p w14:paraId="578F74B8" w14:textId="77777777" w:rsidR="00D22F6D" w:rsidRPr="00190AAE" w:rsidRDefault="00000000">
      <w:pPr>
        <w:numPr>
          <w:ilvl w:val="0"/>
          <w:numId w:val="1"/>
        </w:numPr>
        <w:rPr>
          <w:lang w:val="ru-RU"/>
        </w:rPr>
      </w:pPr>
      <w:r w:rsidRPr="00190AAE">
        <w:rPr>
          <w:lang w:val="ru-RU"/>
        </w:rPr>
        <w:t>Культ чего-либо или кого-либо, связанного с «высшей идеей» и вытекающими из нее законами, ценностями и традициями, которые сформировали обрядность (обрядоверие) с определенными символами, ритуалами, обычаями, правилами, посвящениями (инициацией) и прочими внешними атрибутами (и в этом вопросе коммунисты не отставали никогда, создав не только пантеон красных идолов-кумиров и собственную символику – красную пентаграмму с серпом и молотом, красное знамя мировой революции, гимн «интернационал», но и ритуалы с торжественными обрядами и посвящениями в партию, комсомол и прочие явные и тайные организации типа «ордена щита и меча» (коммунистической инквизиции), как наименовали свою секту чекисты).</w:t>
      </w:r>
    </w:p>
    <w:p w14:paraId="357D9D46" w14:textId="77777777" w:rsidR="00D22F6D" w:rsidRPr="00190AAE" w:rsidRDefault="00000000">
      <w:pPr>
        <w:numPr>
          <w:ilvl w:val="0"/>
          <w:numId w:val="1"/>
        </w:numPr>
        <w:rPr>
          <w:lang w:val="ru-RU"/>
        </w:rPr>
      </w:pPr>
      <w:r w:rsidRPr="00190AAE">
        <w:rPr>
          <w:lang w:val="ru-RU"/>
        </w:rPr>
        <w:t xml:space="preserve">Создание кумиров из чего-либо или кого-либо для всеобщего почитания, поклонения или жертвоприношения – священные места, храмы, святилища, капища, усыпальницы с мумиями или мощами, иконостасы, скульптуры и прочие изображения (главное капище коммунистов – мавзолей, созданный по образцам древневосточных пирамид-зиккуратов, где хранятся мумия Ленина, а некоторое время и Сталина. Такими же коммунистическими святынями являются бальзамированные «мощи» Мао </w:t>
      </w:r>
      <w:proofErr w:type="spellStart"/>
      <w:r w:rsidRPr="00190AAE">
        <w:rPr>
          <w:lang w:val="ru-RU"/>
        </w:rPr>
        <w:t>Цзедуна</w:t>
      </w:r>
      <w:proofErr w:type="spellEnd"/>
      <w:r w:rsidRPr="00190AAE">
        <w:rPr>
          <w:lang w:val="ru-RU"/>
        </w:rPr>
        <w:t xml:space="preserve">, Ким Ир Сена, Ким Чен Ира, Хо Ши Мина, Георгия Димитрова. Про «свято чтимые» идолы в виде каменных изваяний и прочие изображения красных кумиров, которыми </w:t>
      </w:r>
      <w:r w:rsidRPr="00190AAE">
        <w:rPr>
          <w:lang w:val="ru-RU"/>
        </w:rPr>
        <w:lastRenderedPageBreak/>
        <w:t xml:space="preserve">переполнены все страны победившего коммунизма, и говорить не стоит).   </w:t>
      </w:r>
    </w:p>
    <w:p w14:paraId="2F074585" w14:textId="77777777" w:rsidR="00D22F6D" w:rsidRPr="00190AAE" w:rsidRDefault="00000000">
      <w:pPr>
        <w:numPr>
          <w:ilvl w:val="0"/>
          <w:numId w:val="1"/>
        </w:numPr>
        <w:rPr>
          <w:lang w:val="ru-RU"/>
        </w:rPr>
      </w:pPr>
      <w:r w:rsidRPr="00190AAE">
        <w:rPr>
          <w:lang w:val="ru-RU"/>
        </w:rPr>
        <w:t xml:space="preserve">Наличие служителей культа, являющихся неотъемлемой частью правящей элиты (жрецы, брахманы, маги, волхвы, друиды, священники, духовники, раввины, ламы, муфтии, шаманы и прочие «духовные учителя» и лидеры, а у коммунистов номенклатура – вожди разного уровня от «отца народов» до учителей «научного коммунизма», комиссаров и военных политруков. Кроме того, к ним следует отнести и духовных лидеров разных религий, принявших культ земного рая за основу, но формально остающихся приверженцами др. религий, прежде всего – это лжехристианские иерархи советской РПЦ МП, созданной по приказу Сталина).  </w:t>
      </w:r>
    </w:p>
    <w:p w14:paraId="4502D6E8" w14:textId="77777777" w:rsidR="00D22F6D" w:rsidRPr="00190AAE" w:rsidRDefault="00000000">
      <w:pPr>
        <w:numPr>
          <w:ilvl w:val="0"/>
          <w:numId w:val="1"/>
        </w:numPr>
        <w:rPr>
          <w:lang w:val="ru-RU"/>
        </w:rPr>
      </w:pPr>
      <w:r w:rsidRPr="00190AAE">
        <w:rPr>
          <w:lang w:val="ru-RU"/>
        </w:rPr>
        <w:t xml:space="preserve">Жертвоприношения как обряд во имя «высшей идеи» и ее ценностей или ради почитания кумиров (во всех религиях издревле практиковались и до сих пор практикуются явные или тайные ритуалы, либо как у христиан – это </w:t>
      </w:r>
      <w:proofErr w:type="spellStart"/>
      <w:r w:rsidRPr="00190AAE">
        <w:rPr>
          <w:lang w:val="ru-RU"/>
        </w:rPr>
        <w:t>безкровная</w:t>
      </w:r>
      <w:proofErr w:type="spellEnd"/>
      <w:r w:rsidRPr="00190AAE">
        <w:rPr>
          <w:lang w:val="ru-RU"/>
        </w:rPr>
        <w:t xml:space="preserve"> жертва, либо как у остальных «верующих» </w:t>
      </w:r>
      <w:proofErr w:type="gramStart"/>
      <w:r w:rsidRPr="00190AAE">
        <w:rPr>
          <w:lang w:val="ru-RU"/>
        </w:rPr>
        <w:t>- это</w:t>
      </w:r>
      <w:proofErr w:type="gramEnd"/>
      <w:r w:rsidRPr="00190AAE">
        <w:rPr>
          <w:lang w:val="ru-RU"/>
        </w:rPr>
        <w:t xml:space="preserve"> кровавая жертва птиц и животных, а в некоторых религиях и людей. Как уже сказано выше коммунисты в этом вопросе по своим масштабам и изощренности превзошли все изуверские религии мира вместе взятые, пролив во время своих ритуалов жертвоприношения море человеческой крови).  </w:t>
      </w:r>
    </w:p>
    <w:p w14:paraId="18FB6916" w14:textId="77777777" w:rsidR="00D22F6D" w:rsidRPr="00190AAE" w:rsidRDefault="00000000">
      <w:pPr>
        <w:numPr>
          <w:ilvl w:val="0"/>
          <w:numId w:val="1"/>
        </w:numPr>
        <w:rPr>
          <w:lang w:val="ru-RU"/>
        </w:rPr>
      </w:pPr>
      <w:r w:rsidRPr="00190AAE">
        <w:rPr>
          <w:lang w:val="ru-RU"/>
        </w:rPr>
        <w:t>Живучесть «высшей идеи» и массовость последователей культа по всему миру, что несоизмеримо с довольно ограниченным числом последователей каких-либо идеологий, теорий или философий (почти все мировые религии, особенно те, которые происходят от Библии, отличаются тем, что имеют большое число последователей, и в этом коммунистическая религия им не уступает, так как около двух веков она распространяется по всем странам и континентам, уже заразив и продолжая заражать умы миллионов).</w:t>
      </w:r>
    </w:p>
    <w:p w14:paraId="7FFB2C8E" w14:textId="77777777" w:rsidR="00D22F6D" w:rsidRPr="00190AAE" w:rsidRDefault="00000000">
      <w:pPr>
        <w:numPr>
          <w:ilvl w:val="0"/>
          <w:numId w:val="1"/>
        </w:numPr>
        <w:rPr>
          <w:lang w:val="ru-RU"/>
        </w:rPr>
      </w:pPr>
      <w:r w:rsidRPr="00190AAE">
        <w:rPr>
          <w:lang w:val="ru-RU"/>
        </w:rPr>
        <w:t xml:space="preserve">Трансформация учения и модернизация культа в зависимости от смены времени и места (практически все мировые религии на протяжении веков претерпевали изменения форм, сохраняя при этом суть. Они неоднократно делились, рождая </w:t>
      </w:r>
      <w:r w:rsidRPr="00190AAE">
        <w:rPr>
          <w:lang w:val="ru-RU"/>
        </w:rPr>
        <w:lastRenderedPageBreak/>
        <w:t xml:space="preserve">новые и новые направления и разновидности, при этом обвиняя друг друга в расколах, ересях, сектантстве и самозванстве. </w:t>
      </w:r>
    </w:p>
    <w:p w14:paraId="61E9534C" w14:textId="77777777" w:rsidR="00D22F6D" w:rsidRPr="00190AAE" w:rsidRDefault="00000000">
      <w:pPr>
        <w:ind w:left="-15"/>
        <w:rPr>
          <w:lang w:val="ru-RU"/>
        </w:rPr>
      </w:pPr>
      <w:r w:rsidRPr="00190AAE">
        <w:rPr>
          <w:lang w:val="ru-RU"/>
        </w:rPr>
        <w:t xml:space="preserve">Каждая христианская или мусульманская секта считает лишь себя правильной, а всех остальных «вероотступниками». Не стала исключением и коммунистическая религия, которая лучше всех научилась подстраиваться под обстоятельства времени и местоположения, мимикрируя соответствующим образом. До Маркса коммунизм был в зародыше, представляя фантастические формы сказочного «мира любви и всеобщего братства» (Сен-Симон, Фурье, Руссо, Кампанелла). И в его времена, когда создавался Интернационал (Коминтерн номер один) коммунизм еще не был какой-то монолитно-идеальной идеей, разделяясь в основном на марксизм и анархизм, лидерами которого были Бакунин, Гильом, Прудон и др. Позднее и в самом марксизме появилось как минимум два направления – социал-демократическое (реформистское) или меньшевистское (Бернштейн, Каутский, Плеханов) и </w:t>
      </w:r>
      <w:proofErr w:type="spellStart"/>
      <w:r w:rsidRPr="00190AAE">
        <w:rPr>
          <w:lang w:val="ru-RU"/>
        </w:rPr>
        <w:t>социалэкстремистское</w:t>
      </w:r>
      <w:proofErr w:type="spellEnd"/>
      <w:r w:rsidRPr="00190AAE">
        <w:rPr>
          <w:lang w:val="ru-RU"/>
        </w:rPr>
        <w:t xml:space="preserve"> (волюнтаристское) или большевистское (Ленин, Троцкий, Сталин), от которых произошла масса др. направлений, от первого – фабианство, лейборизм, культур-марксизм, </w:t>
      </w:r>
      <w:proofErr w:type="spellStart"/>
      <w:r w:rsidRPr="00190AAE">
        <w:rPr>
          <w:lang w:val="ru-RU"/>
        </w:rPr>
        <w:t>маркузианство</w:t>
      </w:r>
      <w:proofErr w:type="spellEnd"/>
      <w:r w:rsidRPr="00190AAE">
        <w:rPr>
          <w:lang w:val="ru-RU"/>
        </w:rPr>
        <w:t xml:space="preserve">, социал-глобализм и др. </w:t>
      </w:r>
      <w:proofErr w:type="spellStart"/>
      <w:r w:rsidRPr="00190AAE">
        <w:rPr>
          <w:lang w:val="ru-RU"/>
        </w:rPr>
        <w:t>неомарксистские</w:t>
      </w:r>
      <w:proofErr w:type="spellEnd"/>
      <w:r w:rsidRPr="00190AAE">
        <w:rPr>
          <w:lang w:val="ru-RU"/>
        </w:rPr>
        <w:t xml:space="preserve"> течения, а от второго – троцкизм, сталинизм, национал-большевизм, маоизм, чучхе, рашизм, путинизм и др. </w:t>
      </w:r>
      <w:proofErr w:type="spellStart"/>
      <w:r w:rsidRPr="00190AAE">
        <w:rPr>
          <w:lang w:val="ru-RU"/>
        </w:rPr>
        <w:t>необольшевистские</w:t>
      </w:r>
      <w:proofErr w:type="spellEnd"/>
      <w:r w:rsidRPr="00190AAE">
        <w:rPr>
          <w:lang w:val="ru-RU"/>
        </w:rPr>
        <w:t xml:space="preserve"> ереси).  </w:t>
      </w:r>
    </w:p>
    <w:p w14:paraId="4F2D736F" w14:textId="77777777" w:rsidR="00D22F6D" w:rsidRPr="00190AAE" w:rsidRDefault="00000000">
      <w:pPr>
        <w:ind w:left="-15"/>
        <w:rPr>
          <w:lang w:val="ru-RU"/>
        </w:rPr>
      </w:pPr>
      <w:r w:rsidRPr="00190AAE">
        <w:rPr>
          <w:lang w:val="ru-RU"/>
        </w:rPr>
        <w:t xml:space="preserve">На первый взгляд можно подумать, что под данные определения религии легко подвести не только коммунизм, но и некоторые др. учения, известные нам также под видом социально-политических идеологий или философских теорий, например, германский национал-социализм («нацизм») или тот же итальянский фашизм. Ведь гитлеризм схож с ленинизмом и сталинизмом и многие в этом убеждены, но это не так, и не только потому, что нацисты и фашисты были антагонистами и непримиримыми врагами коммунизма. Несмотря на негативные стороны гитлеровской идеологии (авторитарность, империализм, колониализм, антисемитизм и т.д.) большая часть германских национал-социалистов состояла из христиан традиционных направлений, католиков или протестантов, или нового направления под </w:t>
      </w:r>
      <w:r w:rsidRPr="00190AAE">
        <w:rPr>
          <w:lang w:val="ru-RU"/>
        </w:rPr>
        <w:lastRenderedPageBreak/>
        <w:t xml:space="preserve">названием «немецкие христиане», которое возникло из партийной ориентации, и лишь небольшая часть была представлена язычниками, агностиками, иноверцами или атеистами. Тоже самое можно сказать про гитлеровских союзников – практически все итальянские и австрийские фашисты, испанские фалангисты и франкисты, бельгийские </w:t>
      </w:r>
      <w:proofErr w:type="spellStart"/>
      <w:r w:rsidRPr="00190AAE">
        <w:rPr>
          <w:lang w:val="ru-RU"/>
        </w:rPr>
        <w:t>рексисты</w:t>
      </w:r>
      <w:proofErr w:type="spellEnd"/>
      <w:r w:rsidRPr="00190AAE">
        <w:rPr>
          <w:lang w:val="ru-RU"/>
        </w:rPr>
        <w:t xml:space="preserve">, хорватские усташи, французские легионеры и монархисты были примерными католиками; православными христианами были румынские, сербские, болгарские гвардейцы и легионеры, к которым относились отчасти украинские националисты и </w:t>
      </w:r>
      <w:proofErr w:type="spellStart"/>
      <w:r w:rsidRPr="00190AAE">
        <w:rPr>
          <w:lang w:val="ru-RU"/>
        </w:rPr>
        <w:t>руские</w:t>
      </w:r>
      <w:proofErr w:type="spellEnd"/>
      <w:r w:rsidRPr="00190AAE">
        <w:rPr>
          <w:lang w:val="ru-RU"/>
        </w:rPr>
        <w:t xml:space="preserve"> монархисты; а норвежские, шведские, финские, датские, голландские, словацкие, литовские, эстонские, латышские и др. правые движения как и немцы состояли в основном из католиков или протестантов. </w:t>
      </w:r>
    </w:p>
    <w:p w14:paraId="1DB24796" w14:textId="77777777" w:rsidR="00D22F6D" w:rsidRPr="00190AAE" w:rsidRDefault="00000000">
      <w:pPr>
        <w:ind w:left="-15"/>
        <w:rPr>
          <w:lang w:val="ru-RU"/>
        </w:rPr>
      </w:pPr>
      <w:r w:rsidRPr="00190AAE">
        <w:rPr>
          <w:lang w:val="ru-RU"/>
        </w:rPr>
        <w:t xml:space="preserve">Гитлеровская идеология вовсе не противопоставляла себя христианской или какой-либо иной религии, не ставила перед собой цель истребить инакомыслие и иноверие. Если в поле зрение и попадали верующие в том числе и священники, то не из-за их вероисповедания, а по уголовным или политическим причинам. В немилость попали лишь иеговисты из-за своего пацифизма, антипатриотизма и трудового саботажа, хотя и до Гитлера еще в 1-ю </w:t>
      </w:r>
      <w:proofErr w:type="spellStart"/>
      <w:r>
        <w:t>Мировую</w:t>
      </w:r>
      <w:proofErr w:type="spellEnd"/>
      <w:r>
        <w:t xml:space="preserve"> </w:t>
      </w:r>
      <w:proofErr w:type="spellStart"/>
      <w:r>
        <w:t>войну</w:t>
      </w:r>
      <w:proofErr w:type="spellEnd"/>
      <w:r>
        <w:t xml:space="preserve"> </w:t>
      </w:r>
      <w:proofErr w:type="spellStart"/>
      <w:r>
        <w:t>им</w:t>
      </w:r>
      <w:proofErr w:type="spellEnd"/>
      <w:r>
        <w:t xml:space="preserve"> </w:t>
      </w:r>
      <w:proofErr w:type="spellStart"/>
      <w:r>
        <w:t>доставалось</w:t>
      </w:r>
      <w:proofErr w:type="spellEnd"/>
      <w:r>
        <w:t xml:space="preserve"> </w:t>
      </w:r>
      <w:proofErr w:type="spellStart"/>
      <w:r>
        <w:t>за</w:t>
      </w:r>
      <w:proofErr w:type="spellEnd"/>
      <w:r>
        <w:t xml:space="preserve"> </w:t>
      </w:r>
      <w:proofErr w:type="spellStart"/>
      <w:r>
        <w:t>антивоенную</w:t>
      </w:r>
      <w:proofErr w:type="spellEnd"/>
      <w:r>
        <w:t xml:space="preserve"> </w:t>
      </w:r>
      <w:proofErr w:type="spellStart"/>
      <w:r>
        <w:t>пропаганду</w:t>
      </w:r>
      <w:proofErr w:type="spellEnd"/>
      <w:r>
        <w:t xml:space="preserve">. </w:t>
      </w:r>
      <w:r w:rsidRPr="00190AAE">
        <w:rPr>
          <w:lang w:val="ru-RU"/>
        </w:rPr>
        <w:t>Почему-то забывают, что один из пунктов программы НСДАП, которая, кстати говоря, так и оставалась неизменной, указывал на принадлежность к Христианству, но не к какой-то конкретной конфессии, а Христианству вообще, такое направление получило название «позитивного христианства». Вполне терпимо нацисты относились и к иноверным мусульманам, буддистам и адептам др. религий, многие из которых были союзниками рейха в борьбе с коммунизмом. Одним словом, гитлеровскую идеологию (как бы к ней кто-то не относился) при всем желании нельзя назвать религией в отличие от коммунизма, являющимся воистину всемирным культом зла, который противостоит прежде всего Христианству и всем остальным религиозным традиционным учениям.</w:t>
      </w:r>
    </w:p>
    <w:p w14:paraId="5B710C4C" w14:textId="77777777" w:rsidR="00D22F6D" w:rsidRPr="00190AAE" w:rsidRDefault="00000000">
      <w:pPr>
        <w:ind w:left="-15"/>
        <w:rPr>
          <w:lang w:val="ru-RU"/>
        </w:rPr>
      </w:pPr>
      <w:r w:rsidRPr="00190AAE">
        <w:rPr>
          <w:lang w:val="ru-RU"/>
        </w:rPr>
        <w:lastRenderedPageBreak/>
        <w:t xml:space="preserve">Оккультный коммунизм (марксизм) изначально был и остается религиозным культом со всеми характерными признаками, присущими любой др. религии мира. Это древний культ сытого желудка и материального удовлетворения вообще, появившийся еще во времена столпотворения, пройдя через разные философские, теософские и политические учения суеверием или правильнее сказать </w:t>
      </w:r>
      <w:proofErr w:type="spellStart"/>
      <w:r w:rsidRPr="00190AAE">
        <w:rPr>
          <w:lang w:val="ru-RU"/>
        </w:rPr>
        <w:t>зловерием</w:t>
      </w:r>
      <w:proofErr w:type="spellEnd"/>
      <w:r w:rsidRPr="00190AAE">
        <w:rPr>
          <w:lang w:val="ru-RU"/>
        </w:rPr>
        <w:t xml:space="preserve"> в существование безбожного земного рая. С появлением красной империи зла сформировались каноны и обрядность точнее ритуальность этой сравнительно молодой религии. </w:t>
      </w:r>
    </w:p>
    <w:p w14:paraId="1AF1B267" w14:textId="77777777" w:rsidR="00D22F6D" w:rsidRPr="00190AAE" w:rsidRDefault="00000000">
      <w:pPr>
        <w:ind w:left="-15"/>
        <w:rPr>
          <w:lang w:val="ru-RU"/>
        </w:rPr>
      </w:pPr>
      <w:r w:rsidRPr="00190AAE">
        <w:rPr>
          <w:lang w:val="ru-RU"/>
        </w:rPr>
        <w:t>Коммунизм, как и все старые религии за несколько веков своего существования претерпел не одну и не две трансформации, имея много разновидностей, от антифа-либертарианства и глобального мультикультурализма (культур-марксизма) до кровожадного большевизма и каннибализма (марксизма-ленинизма-</w:t>
      </w:r>
      <w:proofErr w:type="spellStart"/>
      <w:r w:rsidRPr="00190AAE">
        <w:rPr>
          <w:lang w:val="ru-RU"/>
        </w:rPr>
        <w:t>сталинизматроцкизма</w:t>
      </w:r>
      <w:proofErr w:type="spellEnd"/>
      <w:r w:rsidRPr="00190AAE">
        <w:rPr>
          <w:lang w:val="ru-RU"/>
        </w:rPr>
        <w:t xml:space="preserve">-маоизма), при этом все виды этой религии имеют общий знаменатель – это ненависть к Богу и Божьему Миропорядку, против которых ведется перманентная война во имя торжества </w:t>
      </w:r>
      <w:proofErr w:type="spellStart"/>
      <w:r w:rsidRPr="00190AAE">
        <w:rPr>
          <w:lang w:val="ru-RU"/>
        </w:rPr>
        <w:t>плоти</w:t>
      </w:r>
      <w:proofErr w:type="spellEnd"/>
      <w:r w:rsidRPr="00190AAE">
        <w:rPr>
          <w:lang w:val="ru-RU"/>
        </w:rPr>
        <w:t xml:space="preserve"> над духом, материализма над идеализмом, грубой силы над разумом, лжи над правдой, тьмы над светом, смерти над жизнью, во имя разрушения цивилизации, во имя деградации и дегенерация человеческого рода, во имя нивелирования личности, уничтожения индивидуальной духовности, совести и осознания, во имя скотских «общечеловеческих ценностей», т.е. никем неконтролируемой греховности, страстности, вседозволенности, своеволия, уравниловки, стадности, панибратства, которые коммунисты лживо именуют свободой, равенством и братством. Цель коммунизма – перемешать в плавильном котле «светлого будущего» все расы, народы и племена, превратив от природы разнообразных людей в однородную серую биомассу или стадо двуногих животных. </w:t>
      </w:r>
    </w:p>
    <w:p w14:paraId="4555D762" w14:textId="77777777" w:rsidR="00D22F6D" w:rsidRPr="00190AAE" w:rsidRDefault="00000000">
      <w:pPr>
        <w:ind w:left="-15"/>
        <w:rPr>
          <w:lang w:val="ru-RU"/>
        </w:rPr>
      </w:pPr>
      <w:r w:rsidRPr="00190AAE">
        <w:rPr>
          <w:lang w:val="ru-RU"/>
        </w:rPr>
        <w:t xml:space="preserve">Это религия зла и построена она на лжи, отцом которой, как известно, является Сатана. Его изначальной целью было разрушение старого мира традиционализма и превращение всех людей в одинаковых рабов, которыми по его замыслу должна управлять некая элита (его слуги). Уравниловку путают с </w:t>
      </w:r>
      <w:r w:rsidRPr="00190AAE">
        <w:rPr>
          <w:lang w:val="ru-RU"/>
        </w:rPr>
        <w:lastRenderedPageBreak/>
        <w:t xml:space="preserve">равенством перед Богом или равными гражданскими правами, которыми наделены только те, кто приносит (или приносил) пользу обществу. Уравниловка – это уничтожение иерархии и стирание всех граней между высшим и низшим, светом и тьмой, правдой и ложью, добром и злом, старшими и младшими, мужчинами и женщинами, белыми и цветными, талантами и бездарностью, умными и глупыми, тружениками и паразитами, здоровыми и больными, инициаторами и исполнителями, гетеросексуалами и содомитами. Одним словом, уравниловка и смешение – это абсолютное зло. Древний Демиург преисподней всегда стремился ввергнуть мир в хаос вседозволенности и своеволия, которые привыкли путать со свободой, правами и тем более с свободной волей, дарованной человеку Богом (Ин. 8:32-36 и 2 Кор. 3:17), порождая анархию, произвол, насилие, преступность, безнаказанность, панибратство, которые так же путают с братством кровным или вероисповедным. И такая запутанность вовсе неслучайная, а навязанная специально для того, чтобы перевернуть все с ног на голову и окончательно попрать законы природы (Закон Божий), превратив тем самым разноликое человечество в безликое стадо двуногих скотов. Увы, мировая </w:t>
      </w:r>
      <w:proofErr w:type="spellStart"/>
      <w:r w:rsidRPr="00190AAE">
        <w:rPr>
          <w:lang w:val="ru-RU"/>
        </w:rPr>
        <w:t>сатанократия</w:t>
      </w:r>
      <w:proofErr w:type="spellEnd"/>
      <w:r w:rsidRPr="00190AAE">
        <w:rPr>
          <w:lang w:val="ru-RU"/>
        </w:rPr>
        <w:t xml:space="preserve"> одержала победу в ХХ в., уничтожив поэтапно почти все преграды на своем пути, для чего были задействованы все сатанинские силы и использовались все способы для достижения желанной цели – заговоры, войны, революции, подкуп, шельмование, страх, ложь, благодаря которым последовательно осуществлялся глобальный план разрушения старого мира и построения нового антимира – всемирной империи зла или царства антихриста-лжемессии. И все это отнюдь не сказки, а жуткая реальность, описанная в библейских книгах.</w:t>
      </w:r>
    </w:p>
    <w:p w14:paraId="0934ACC3" w14:textId="77777777" w:rsidR="00D22F6D" w:rsidRPr="00190AAE" w:rsidRDefault="00000000">
      <w:pPr>
        <w:ind w:left="-15"/>
        <w:rPr>
          <w:lang w:val="ru-RU"/>
        </w:rPr>
      </w:pPr>
      <w:r w:rsidRPr="00190AAE">
        <w:rPr>
          <w:lang w:val="ru-RU"/>
        </w:rPr>
        <w:t xml:space="preserve">Для благоверных христиан давно не секрет, что марксизм – хоть и новая, но религия со всеми признаками, присущими любой мировой религии, только с приставкой АНТИ, поскольку в отличии от традиционных мировых религий коммунисты строят антимир во главе с антихристом. Поэтому христиане не только могут, но и должны быть антикоммунистами, причем воинственными антикоммунистами, как сама земная Церковь Христова, которая </w:t>
      </w:r>
      <w:r w:rsidRPr="00190AAE">
        <w:rPr>
          <w:lang w:val="ru-RU"/>
        </w:rPr>
        <w:lastRenderedPageBreak/>
        <w:t xml:space="preserve">называется Воинственной, поскольку находится в мире, лежащим во зле. В отличие от небесной Церкви, называемой Торжествующей. Если христиане не на словах, а действительно верны Христу, они должны быть Его воинами, неустанно ведущими брань с воинством сатанинским. Именно в этом и заключается спасение христиан последних времен, а не в соблюдении каких-то обрядов, постов, молитвенных правил, канонов и догматов. Скажу больше, хоть это и противоречит святоотеческому учению, уверен, что спасаться будут не только христиане разных конфессий, но даже иноверные и вообще неверующие люди, если они вместе с благоверными христианами восстанут против Антихриста, пополнив вместе с ними ряды воинов Христовых. </w:t>
      </w:r>
    </w:p>
    <w:p w14:paraId="44D4665E" w14:textId="77777777" w:rsidR="00D22F6D" w:rsidRPr="00190AAE" w:rsidRDefault="00000000">
      <w:pPr>
        <w:ind w:left="-15"/>
        <w:rPr>
          <w:lang w:val="ru-RU"/>
        </w:rPr>
      </w:pPr>
      <w:r w:rsidRPr="00190AAE">
        <w:rPr>
          <w:lang w:val="ru-RU"/>
        </w:rPr>
        <w:t xml:space="preserve">Можно сколько угодно бороться со своими грехами и совершенствоваться в добродетелях, исполнять все правила, проявлять милосердие, стремиться к свету, идеалу, добиваясь </w:t>
      </w:r>
      <w:proofErr w:type="spellStart"/>
      <w:r w:rsidRPr="00190AAE">
        <w:rPr>
          <w:lang w:val="ru-RU"/>
        </w:rPr>
        <w:t>духовнонравственной</w:t>
      </w:r>
      <w:proofErr w:type="spellEnd"/>
      <w:r w:rsidRPr="00190AAE">
        <w:rPr>
          <w:lang w:val="ru-RU"/>
        </w:rPr>
        <w:t xml:space="preserve"> чистоты, знать вероисповедные принципы и строго их соблюдать, но если у христиан нет главного – горячей любви к Богу, которая предполагает не только поиск Правды Божьей, но и ее защиту, борьбу за нее, отстаивание ее, если христиане проходят мимо или как-то иначе проявляют равнодушие, спокойно взирая на зло в этом мире, не обличая его, не вступая с ним в непримиримую борьбу, т.е. под каким-либо предлогом смиряются с ним, а значит вольно или невольно принимают его, становясь соучастником вселенского зла – тогда все их потуги тщетны и весят меньше, чем крыло мухи на точных весах, на которых нас всех взвешивает Господь Бог. Повторю еще раз ХРИСТИАНИН – это АНТИКОММУНИСТ! И никакая демагогия о близости коммунистических и социалистических идей с общинными принципами первых христиан не стоит даже выеденного яйца. Антикоммунизм делает богообразную-богоподобную личность свободной и неповторимой, тогда как коммунизм превращает человека в порабощенное и однотипное двуногое животное в обезличенном стаде. </w:t>
      </w:r>
    </w:p>
    <w:p w14:paraId="23680076" w14:textId="77777777" w:rsidR="00D22F6D" w:rsidRDefault="00000000">
      <w:pPr>
        <w:ind w:left="-15"/>
      </w:pPr>
      <w:r w:rsidRPr="00190AAE">
        <w:rPr>
          <w:lang w:val="ru-RU"/>
        </w:rPr>
        <w:t xml:space="preserve">Новый священномученик Гермоген Тобольский, который принял смерть от большевиков, толкуя Откровение Иоанна </w:t>
      </w:r>
      <w:r w:rsidRPr="00190AAE">
        <w:rPr>
          <w:lang w:val="ru-RU"/>
        </w:rPr>
        <w:lastRenderedPageBreak/>
        <w:t>Богослова, акцентировал внимание на том, что христиане последних времен будут спасаться тем, что не примут антихристову власть и начнут сообща противостоять сатанинским силам. Он писал: «</w:t>
      </w:r>
      <w:r w:rsidRPr="00190AAE">
        <w:rPr>
          <w:i/>
          <w:lang w:val="ru-RU"/>
        </w:rPr>
        <w:t xml:space="preserve">Во времена антихриста... всякий, кто будет повиноваться законам гражданского общества тех времен, хотя, не сталкиваясь с верой, будет соучастником владычества антихриста... Те, кто признают и повинуются законам общества, даже невольно, будут разделять Царство антихриста и отвергнуты от Бога… В главе 9-й дым из кладезя означает адское (черное) учение и беззаконную (безбожную) теорию, а выход саранчи после дыма означает выход демонов… До пришествия антихриста будет существовать антихристианское царство, которое будет продолжаться неизвестное число лет. Это сообщество последнего времени в «Откровении» названо «вавилонской </w:t>
      </w:r>
      <w:proofErr w:type="gramStart"/>
      <w:r w:rsidRPr="00190AAE">
        <w:rPr>
          <w:i/>
          <w:lang w:val="ru-RU"/>
        </w:rPr>
        <w:t>блудницей»…</w:t>
      </w:r>
      <w:proofErr w:type="gramEnd"/>
      <w:r w:rsidRPr="00190AAE">
        <w:rPr>
          <w:i/>
          <w:lang w:val="ru-RU"/>
        </w:rPr>
        <w:t xml:space="preserve">» </w:t>
      </w:r>
      <w:r w:rsidRPr="00190AAE">
        <w:rPr>
          <w:lang w:val="ru-RU"/>
        </w:rPr>
        <w:t xml:space="preserve">(см. «Толкования на «Откровение» св. Иоанна Богослова» преосвященного Гермогена епископа Саратовского и Царицынского, 5 мая 1917 г. изд. </w:t>
      </w:r>
      <w:r>
        <w:t>«</w:t>
      </w:r>
      <w:proofErr w:type="spellStart"/>
      <w:r>
        <w:t>Голос</w:t>
      </w:r>
      <w:proofErr w:type="spellEnd"/>
      <w:r>
        <w:t xml:space="preserve"> </w:t>
      </w:r>
      <w:proofErr w:type="spellStart"/>
      <w:r>
        <w:t>Церкви</w:t>
      </w:r>
      <w:proofErr w:type="spellEnd"/>
      <w:r>
        <w:t>»).</w:t>
      </w:r>
    </w:p>
    <w:p w14:paraId="67E68050" w14:textId="77777777" w:rsidR="00D22F6D" w:rsidRPr="00190AAE" w:rsidRDefault="00000000">
      <w:pPr>
        <w:ind w:left="-15"/>
        <w:rPr>
          <w:lang w:val="ru-RU"/>
        </w:rPr>
      </w:pPr>
      <w:r w:rsidRPr="00190AAE">
        <w:rPr>
          <w:lang w:val="ru-RU"/>
        </w:rPr>
        <w:t xml:space="preserve">Владыка Гермоген скорее всего имел в виду коммунизм, говоря про «дым из кладезя», который он называл «адским черным учением» и «беззаконной теорией», а из него вышла и «саранча», т.е. демоны, построившие советскую империю, «антихристианское царство», которое будет стоять «неизвестное число лет» перед пришествием антихриста, назвав нечестивым все мировое сообщество последних времен под именем «вавилонской блудницы». Суть подмечена верно, хотя возможны и другие интерпретации. Однако описание коммунизма как новой сатанинской религии будет не полным, если мы не вспомним что ему предшествовал, а может и породил его – гуманизм. Нам чуждо не само понятие гуманности, которое означает «человечность», а его лукавая подмена, превратившаяся в культ человека, т.е. обожествив его. </w:t>
      </w:r>
    </w:p>
    <w:p w14:paraId="10D567EA" w14:textId="77777777" w:rsidR="00D22F6D" w:rsidRPr="00190AAE" w:rsidRDefault="00000000">
      <w:pPr>
        <w:ind w:left="-15"/>
        <w:rPr>
          <w:lang w:val="ru-RU"/>
        </w:rPr>
      </w:pPr>
      <w:r w:rsidRPr="00190AAE">
        <w:rPr>
          <w:lang w:val="ru-RU"/>
        </w:rPr>
        <w:t xml:space="preserve">Если для христиан любой человек – это Божье творение, это богочеловек, созданный по образу и подобию Божьему и уподобленный Богочеловеку Исусу Христу, явившемуся в новом образе ветхого Адама, праотца всех людей, то для гуманистов человек стал </w:t>
      </w:r>
      <w:proofErr w:type="spellStart"/>
      <w:r w:rsidRPr="00190AAE">
        <w:rPr>
          <w:lang w:val="ru-RU"/>
        </w:rPr>
        <w:t>человекобогом</w:t>
      </w:r>
      <w:proofErr w:type="spellEnd"/>
      <w:r w:rsidRPr="00190AAE">
        <w:rPr>
          <w:lang w:val="ru-RU"/>
        </w:rPr>
        <w:t xml:space="preserve">, высшим существом, сверхумным </w:t>
      </w:r>
      <w:r w:rsidRPr="00190AAE">
        <w:rPr>
          <w:lang w:val="ru-RU"/>
        </w:rPr>
        <w:lastRenderedPageBreak/>
        <w:t xml:space="preserve">животным, жизнь которого со всеми ее природными функциями и физиологическими потребностями имеют абсолютную самоценность. В этой явной оторванности от Бога Творца и обожествлении </w:t>
      </w:r>
      <w:proofErr w:type="spellStart"/>
      <w:r w:rsidRPr="00190AAE">
        <w:rPr>
          <w:lang w:val="ru-RU"/>
        </w:rPr>
        <w:t>человекатвари</w:t>
      </w:r>
      <w:proofErr w:type="spellEnd"/>
      <w:r w:rsidRPr="00190AAE">
        <w:rPr>
          <w:lang w:val="ru-RU"/>
        </w:rPr>
        <w:t xml:space="preserve">, как раз и заключается вся суть подмены гуманности гуманизмом, который так </w:t>
      </w:r>
      <w:proofErr w:type="gramStart"/>
      <w:r w:rsidRPr="00190AAE">
        <w:rPr>
          <w:lang w:val="ru-RU"/>
        </w:rPr>
        <w:t>же</w:t>
      </w:r>
      <w:proofErr w:type="gramEnd"/>
      <w:r w:rsidRPr="00190AAE">
        <w:rPr>
          <w:lang w:val="ru-RU"/>
        </w:rPr>
        <w:t xml:space="preserve"> как и коммунизм всегда выдавали за философию, которую придумали и внедрили «просвещенные» безбожники в годы позднего средневековья (см. так называемый «ренессансный гуманизм»). А на самом деле гуманизм – такой же, только более ранний и менее совершенный культ земного рая, созданный теми же самыми адскими силами. </w:t>
      </w:r>
    </w:p>
    <w:p w14:paraId="6600303B" w14:textId="77777777" w:rsidR="00D22F6D" w:rsidRPr="00190AAE" w:rsidRDefault="00000000">
      <w:pPr>
        <w:ind w:left="-15"/>
        <w:rPr>
          <w:lang w:val="ru-RU"/>
        </w:rPr>
      </w:pPr>
      <w:r w:rsidRPr="00190AAE">
        <w:rPr>
          <w:lang w:val="ru-RU"/>
        </w:rPr>
        <w:t xml:space="preserve">Цель гуманизма изначально состояла в том, чтобы, во-первых, окончательно оторвать человека от Бога, предав забвению его вечное стремление воссоединиться с Творцом, чтобы восстановить утраченную первозданную гармонию богоподобно-образного единства </w:t>
      </w:r>
      <w:proofErr w:type="spellStart"/>
      <w:r w:rsidRPr="00190AAE">
        <w:rPr>
          <w:lang w:val="ru-RU"/>
        </w:rPr>
        <w:t>плоти</w:t>
      </w:r>
      <w:proofErr w:type="spellEnd"/>
      <w:r w:rsidRPr="00190AAE">
        <w:rPr>
          <w:lang w:val="ru-RU"/>
        </w:rPr>
        <w:t xml:space="preserve"> и духа, во-вторых, создать из человека эгоцентрика, столь уверенного в своем величии, чтобы ощущал себя богом, центром вселенной и всего мироздания, жизнь и материальные блага которого должны считаться высшими «общечеловеческими ценностями». Итак, гуманизм – это один из культов, который можно считать главным предшественником коммунизма, это первая ступень, начальная стадия безбожия, создающая предпосылки для </w:t>
      </w:r>
      <w:proofErr w:type="spellStart"/>
      <w:r w:rsidRPr="00190AAE">
        <w:rPr>
          <w:lang w:val="ru-RU"/>
        </w:rPr>
        <w:t>расчеловечивания</w:t>
      </w:r>
      <w:proofErr w:type="spellEnd"/>
      <w:r w:rsidRPr="00190AAE">
        <w:rPr>
          <w:lang w:val="ru-RU"/>
        </w:rPr>
        <w:t xml:space="preserve"> и распада личности, как Божьего творения, которая неминуемо ведет к богоборчеству. А последней стадией, высшей ступенью апостасии является уже коммунизм, бросающий вызов Богу, и этот культ земного рая коммунисты, кстати говоря, называют «социалистическим» или «марксистским» гуманизмом. Льстивой ложью гуманизма сегодня пропитан весь мир, к сожалению, на его удочку попались даже христиане, для которых главной целью стало самосовершенствование, приводящее их вольно или невольно к примирению с этим миром во зле лежащим. </w:t>
      </w:r>
    </w:p>
    <w:p w14:paraId="3047386D" w14:textId="77777777" w:rsidR="00D22F6D" w:rsidRPr="00190AAE" w:rsidRDefault="00000000">
      <w:pPr>
        <w:ind w:left="-15"/>
        <w:rPr>
          <w:lang w:val="ru-RU"/>
        </w:rPr>
      </w:pPr>
      <w:r w:rsidRPr="00190AAE">
        <w:rPr>
          <w:lang w:val="ru-RU"/>
        </w:rPr>
        <w:t>Также как гуманность (человеколюбие) смогли подменить гуманизмом (</w:t>
      </w:r>
      <w:proofErr w:type="spellStart"/>
      <w:r w:rsidRPr="00190AAE">
        <w:rPr>
          <w:lang w:val="ru-RU"/>
        </w:rPr>
        <w:t>человекобожием</w:t>
      </w:r>
      <w:proofErr w:type="spellEnd"/>
      <w:r w:rsidRPr="00190AAE">
        <w:rPr>
          <w:lang w:val="ru-RU"/>
        </w:rPr>
        <w:t xml:space="preserve">), так и другое не менее важное понятие – либеральность (свободолюбие) подменили и стали путать с либерализмом, который тоже можно считать культом, </w:t>
      </w:r>
      <w:r w:rsidRPr="00190AAE">
        <w:rPr>
          <w:lang w:val="ru-RU"/>
        </w:rPr>
        <w:lastRenderedPageBreak/>
        <w:t xml:space="preserve">поскольку либералы обожествляют неограниченную свободу, превращая ее в самоцель и самоценность, а по сути, в своеволие и вседозволенность </w:t>
      </w:r>
      <w:proofErr w:type="spellStart"/>
      <w:r w:rsidRPr="00190AAE">
        <w:rPr>
          <w:lang w:val="ru-RU"/>
        </w:rPr>
        <w:t>человекобожия</w:t>
      </w:r>
      <w:proofErr w:type="spellEnd"/>
      <w:r w:rsidRPr="00190AAE">
        <w:rPr>
          <w:lang w:val="ru-RU"/>
        </w:rPr>
        <w:t xml:space="preserve">. Термин «либерализм» настолько затаскан и испоганен гуманистами прошлых веков, что многие боятся использовать его применительно к себе, и как мне кажется совершенно напрасно. Разве мы не признаем права и свободу личности?! А если признаем, тогда не стоит нам и шарахаться от либеральности, главное не забывать первоначального значения этого слова и те вековые национально-традиционные ценности, на которых зиждется вся западная христианская цивилизация. Благоверные христиане без всякого стеснения могут называть себя праволиберальными традиционалистами, у которых нет ничего общего с леволиберальными модернистами, давно получивших прозвище «либерастов». Давным-давно в западном мире почти полностью смогли произвести подмену национально-традиционных богоданных ценностей на либерально-гуманистические общечеловеческие ценности, и тем не менее они не исчезли. В той или иной степени они </w:t>
      </w:r>
      <w:proofErr w:type="spellStart"/>
      <w:r w:rsidRPr="00190AAE">
        <w:rPr>
          <w:lang w:val="ru-RU"/>
        </w:rPr>
        <w:t>попрежнему</w:t>
      </w:r>
      <w:proofErr w:type="spellEnd"/>
      <w:r w:rsidRPr="00190AAE">
        <w:rPr>
          <w:lang w:val="ru-RU"/>
        </w:rPr>
        <w:t xml:space="preserve"> существуют и будут существовать до тех пор, пока есть личности, которые не утратили свою связь с Богом, а значит сохранили и свободу воли.</w:t>
      </w:r>
    </w:p>
    <w:p w14:paraId="374C8424" w14:textId="77777777" w:rsidR="00D22F6D" w:rsidRPr="00190AAE" w:rsidRDefault="00000000">
      <w:pPr>
        <w:ind w:left="-15"/>
        <w:rPr>
          <w:lang w:val="ru-RU"/>
        </w:rPr>
      </w:pPr>
      <w:r w:rsidRPr="00190AAE">
        <w:rPr>
          <w:lang w:val="ru-RU"/>
        </w:rPr>
        <w:t>Однако вернемся к религии оккультного коммунизма, которая должна была невидимыми нитями опутать все человечество, подготавливая его к победе «всеобщего царства труда» под названием СССР, о котором большевики и заговорили на следующий же день после октябрьского переворота. Только наивные могли подумать тогда, что большевикам нужна одна Россия. Нет, она была лишь точкой отчета, Коминтерну была нужна вся Евразия, весь Восток и то на время, поскольку конечной целью была мировая революция и захват всего мира. Свои глобалистские планы большевики на первых порах и не скрывали, открыто демонстрируя свои претензии как в государственной символике (в 1923 г. был принят советский герб с земным шаром в центре), так и в официальных документах (в 1924 г. была принята конституция, где был отмечен всемирный характер СССР. В ней говорилось: «</w:t>
      </w:r>
      <w:r w:rsidRPr="00190AAE">
        <w:rPr>
          <w:i/>
          <w:lang w:val="ru-RU"/>
        </w:rPr>
        <w:t xml:space="preserve">Доступ в Союз открыт всем социалистическим </w:t>
      </w:r>
      <w:r w:rsidRPr="00190AAE">
        <w:rPr>
          <w:i/>
          <w:lang w:val="ru-RU"/>
        </w:rPr>
        <w:lastRenderedPageBreak/>
        <w:t xml:space="preserve">советским республикам, как существующим, так и имеющим возникнуть в будущем... что послужит... новым решительным шагом по пути объединения трудящихся всех стран в Мировую </w:t>
      </w:r>
      <w:proofErr w:type="spellStart"/>
      <w:r>
        <w:rPr>
          <w:i/>
        </w:rPr>
        <w:t>Социалистическую</w:t>
      </w:r>
      <w:proofErr w:type="spellEnd"/>
      <w:r>
        <w:rPr>
          <w:i/>
        </w:rPr>
        <w:t xml:space="preserve"> </w:t>
      </w:r>
      <w:proofErr w:type="spellStart"/>
      <w:r>
        <w:rPr>
          <w:i/>
        </w:rPr>
        <w:t>Республику</w:t>
      </w:r>
      <w:proofErr w:type="spellEnd"/>
      <w:r>
        <w:t xml:space="preserve">...»). </w:t>
      </w:r>
      <w:r w:rsidRPr="00190AAE">
        <w:rPr>
          <w:lang w:val="ru-RU"/>
        </w:rPr>
        <w:t xml:space="preserve">И все ж Россия была выбрана неслучайно, ибо лучшего места для создания базы Коминтерна и плацдарма для начала мировой революции трудно было и представить. Из России, из самого центра Евразии можно было наступать в обоих направлениях, одну за другой захватывая страны Европы и Азии. Но более важно все-таки то, что именно в России с ее ордынским прошлым коминтерновцы нашли наиболее благоприятные условия для создания базы и начала завоевания мира. Здесь было все необходимое, и авторитарная система централизации с вертикалью власти, и колониально-империалистический сплав порабощенных народов, и милитаризм с агрессивно-жандармскими претензиями наведения порядка в соседних странах Европы и Азии, и бюрократизм с коррупцией и произволом, и феодализм с остатками крепостничества и холопства, и малоразвитый </w:t>
      </w:r>
      <w:proofErr w:type="spellStart"/>
      <w:r w:rsidRPr="00190AAE">
        <w:rPr>
          <w:lang w:val="ru-RU"/>
        </w:rPr>
        <w:t>аграрнопромышленный</w:t>
      </w:r>
      <w:proofErr w:type="spellEnd"/>
      <w:r w:rsidRPr="00190AAE">
        <w:rPr>
          <w:lang w:val="ru-RU"/>
        </w:rPr>
        <w:t xml:space="preserve"> капитализм с низким уровнем жизни, и особая религиозность с церковным обрядоверием и общенародным суеверием, и наконец восточный менталитет с вековой покорностью российского народа. Особенно благоприятными предпосылками явились религиозность и менталитет, идеально подходившие для новой религии коммунизма.</w:t>
      </w:r>
      <w:r w:rsidRPr="00190AAE">
        <w:rPr>
          <w:lang w:val="ru-RU"/>
        </w:rPr>
        <w:br w:type="page"/>
      </w:r>
    </w:p>
    <w:p w14:paraId="0D762B0E" w14:textId="77777777" w:rsidR="00D22F6D" w:rsidRPr="00190AAE" w:rsidRDefault="00000000">
      <w:pPr>
        <w:pStyle w:val="1"/>
        <w:ind w:left="89" w:right="80"/>
        <w:rPr>
          <w:lang w:val="ru-RU"/>
        </w:rPr>
      </w:pPr>
      <w:bookmarkStart w:id="8" w:name="_Toc277076"/>
      <w:r w:rsidRPr="00190AAE">
        <w:rPr>
          <w:lang w:val="ru-RU"/>
        </w:rPr>
        <w:lastRenderedPageBreak/>
        <w:t>ЗИККУРАТ ВИЛА</w:t>
      </w:r>
      <w:bookmarkEnd w:id="8"/>
    </w:p>
    <w:p w14:paraId="095E60A0" w14:textId="77777777" w:rsidR="00D22F6D" w:rsidRPr="00190AAE" w:rsidRDefault="00000000">
      <w:pPr>
        <w:ind w:left="-15"/>
        <w:rPr>
          <w:lang w:val="ru-RU"/>
        </w:rPr>
      </w:pPr>
      <w:r w:rsidRPr="00190AAE">
        <w:rPr>
          <w:lang w:val="ru-RU"/>
        </w:rPr>
        <w:t xml:space="preserve">Московия в силу исторических и геополитических причин изначально была страной азиатско-ордынской, развивалась она изолированно от западных христианских стран, поэтому ее религиозность формировалась отдельно и носила особый восточный характер. Это была некая гремучая смесь, которая частично состояла из греческо-византийской культуры (перенятой от древней </w:t>
      </w:r>
      <w:proofErr w:type="spellStart"/>
      <w:r w:rsidRPr="00190AAE">
        <w:rPr>
          <w:lang w:val="ru-RU"/>
        </w:rPr>
        <w:t>Киевско</w:t>
      </w:r>
      <w:proofErr w:type="spellEnd"/>
      <w:r w:rsidRPr="00190AAE">
        <w:rPr>
          <w:lang w:val="ru-RU"/>
        </w:rPr>
        <w:t xml:space="preserve">-Новгородской Руси), частично из угро-финского язычества и частично из ордынско-китайского шаманства, а позднее к этому прибавилось влияние ислама, принятого ордынцами. Некоторые исследователи-религиоведы отделяют московское православие от византийского правоверия, называя </w:t>
      </w:r>
      <w:proofErr w:type="gramStart"/>
      <w:r w:rsidRPr="00190AAE">
        <w:rPr>
          <w:lang w:val="ru-RU"/>
        </w:rPr>
        <w:t>его  «</w:t>
      </w:r>
      <w:proofErr w:type="spellStart"/>
      <w:proofErr w:type="gramEnd"/>
      <w:r w:rsidRPr="00190AAE">
        <w:rPr>
          <w:lang w:val="ru-RU"/>
        </w:rPr>
        <w:t>москвославием</w:t>
      </w:r>
      <w:proofErr w:type="spellEnd"/>
      <w:r w:rsidRPr="00190AAE">
        <w:rPr>
          <w:lang w:val="ru-RU"/>
        </w:rPr>
        <w:t>» или «</w:t>
      </w:r>
      <w:proofErr w:type="spellStart"/>
      <w:r w:rsidRPr="00190AAE">
        <w:rPr>
          <w:lang w:val="ru-RU"/>
        </w:rPr>
        <w:t>триримским</w:t>
      </w:r>
      <w:proofErr w:type="spellEnd"/>
      <w:r w:rsidRPr="00190AAE">
        <w:rPr>
          <w:lang w:val="ru-RU"/>
        </w:rPr>
        <w:t xml:space="preserve"> православием», подразумевая под ним </w:t>
      </w:r>
      <w:proofErr w:type="spellStart"/>
      <w:r w:rsidRPr="00190AAE">
        <w:rPr>
          <w:lang w:val="ru-RU"/>
        </w:rPr>
        <w:t>новомессианскую</w:t>
      </w:r>
      <w:proofErr w:type="spellEnd"/>
      <w:r w:rsidRPr="00190AAE">
        <w:rPr>
          <w:lang w:val="ru-RU"/>
        </w:rPr>
        <w:t xml:space="preserve"> религию, основанную на двух мифах – «Третий Рим» и «народ-богоносец». Более подробно об этом феномене можно прочитать в моей книге «</w:t>
      </w:r>
      <w:proofErr w:type="spellStart"/>
      <w:r w:rsidRPr="00190AAE">
        <w:rPr>
          <w:lang w:val="ru-RU"/>
        </w:rPr>
        <w:t>Москвофобия</w:t>
      </w:r>
      <w:proofErr w:type="spellEnd"/>
      <w:r w:rsidRPr="00190AAE">
        <w:rPr>
          <w:lang w:val="ru-RU"/>
        </w:rPr>
        <w:t xml:space="preserve">» (изд. 2023), а здесь хотел бы указать лишь на то, что московиты-россияне довольно легко сменили одно суеверие на другое, превратившись из «богоносцев» в богоборцев. </w:t>
      </w:r>
    </w:p>
    <w:p w14:paraId="04AD97DF" w14:textId="77777777" w:rsidR="00D22F6D" w:rsidRPr="00190AAE" w:rsidRDefault="00000000">
      <w:pPr>
        <w:ind w:left="-15"/>
        <w:rPr>
          <w:lang w:val="ru-RU"/>
        </w:rPr>
      </w:pPr>
      <w:r w:rsidRPr="00190AAE">
        <w:rPr>
          <w:lang w:val="ru-RU"/>
        </w:rPr>
        <w:t>Свой первый сатанинский храм большевики начали устанавливать возле Кремля еще в 1918 г., как только Ленин со своим Совнаркомом перебрались в Москву. Причем воздвигли его или его макет на том самом месте, где потом был возведен мавзолей. И никто никогда не объяснял почему еще при жизни Ленина на этом месте была построена так называемая «трибуна» в виде вавилонской пирамиды-зиккурата. По всей видимости тогда же начались и земляные (вернее подземные) работы, так как чуть позже к 1920 г. на этом месте для отвода глаз насыпали довольно высокий «курган славы» или по-другому «курган победы», на верху которого располагалась небольшая ажурная белая беседка-трибуна, увитая свежей зеленью, цветами и красными лентами, в которой во время парада находились главари Коминтерна. Вот что писал в книге «У кремлевской стены» об этом кургане А.С. Абрамов: «</w:t>
      </w:r>
      <w:r w:rsidRPr="00190AAE">
        <w:rPr>
          <w:i/>
          <w:lang w:val="ru-RU"/>
        </w:rPr>
        <w:t xml:space="preserve">27 июля 1920 г. у Кремлевской стены открылась выставка трофеев Красной Армии. Вдоль братских могил и </w:t>
      </w:r>
      <w:r w:rsidRPr="00190AAE">
        <w:rPr>
          <w:i/>
          <w:lang w:val="ru-RU"/>
        </w:rPr>
        <w:lastRenderedPageBreak/>
        <w:t xml:space="preserve">недавних свежих холмиков замерли французские броневики, английские танк и самолет, задрали дула орудия всех калибров и пулеметы всех систем, выстроились огнеметы, тягачи, прожекторы... Тут был весь арсенал, брошенный буржуазией на уничтожение Страны Советов. В центре некрополя, перед Сенатской башней, вырос «Курган победы». На склонах этого искусственного холма, сооруженного саперами, валялись обрывки проволочных заграждений, разбитые колеса, ружья, барабан, торчали поломанные кусты. Только что тут «гремел бой», закончившийся разгромом врага. Как символ революционной бдительности на вершине холма белела трибуна, имевшая вид наблюдательного поста... Оттуда руководители страны и Коминтерна приветствовали в полдень марш четырехсоттысячной демонстрации красных воинов, рабочих, допризывников. Выставка трофеев открылась в честь </w:t>
      </w:r>
      <w:r>
        <w:rPr>
          <w:i/>
        </w:rPr>
        <w:t>II</w:t>
      </w:r>
      <w:r w:rsidRPr="00190AAE">
        <w:rPr>
          <w:i/>
          <w:lang w:val="ru-RU"/>
        </w:rPr>
        <w:t xml:space="preserve"> конгресса Коминтерна, но размещенная вдоль братских могил и свежих холмиков, явилась как бы боевым отчетом советского народа, его Красной Армии перед павшими героями</w:t>
      </w:r>
      <w:r w:rsidRPr="00190AAE">
        <w:rPr>
          <w:lang w:val="ru-RU"/>
        </w:rPr>
        <w:t xml:space="preserve">…» </w:t>
      </w:r>
    </w:p>
    <w:p w14:paraId="12A7ECE7" w14:textId="77777777" w:rsidR="00D22F6D" w:rsidRPr="00190AAE" w:rsidRDefault="00000000">
      <w:pPr>
        <w:ind w:left="-15"/>
        <w:rPr>
          <w:lang w:val="ru-RU"/>
        </w:rPr>
      </w:pPr>
      <w:r w:rsidRPr="00190AAE">
        <w:rPr>
          <w:lang w:val="ru-RU"/>
        </w:rPr>
        <w:t xml:space="preserve">За этой </w:t>
      </w:r>
      <w:proofErr w:type="gramStart"/>
      <w:r w:rsidRPr="00190AAE">
        <w:rPr>
          <w:lang w:val="ru-RU"/>
        </w:rPr>
        <w:t>бравадой конечно</w:t>
      </w:r>
      <w:proofErr w:type="gramEnd"/>
      <w:r w:rsidRPr="00190AAE">
        <w:rPr>
          <w:lang w:val="ru-RU"/>
        </w:rPr>
        <w:t xml:space="preserve"> не увидеть истинное предназначение «трибуны», «кургана», «беседки», т.е. меньше всего нам известно, для чего именно предназначался этот многоуровневый (</w:t>
      </w:r>
      <w:proofErr w:type="spellStart"/>
      <w:r w:rsidRPr="00190AAE">
        <w:rPr>
          <w:lang w:val="ru-RU"/>
        </w:rPr>
        <w:t>наземноподземный</w:t>
      </w:r>
      <w:proofErr w:type="spellEnd"/>
      <w:r w:rsidRPr="00190AAE">
        <w:rPr>
          <w:lang w:val="ru-RU"/>
        </w:rPr>
        <w:t xml:space="preserve">) храм. Коммунистам довольно долго удавалось скрывать свою сатанинскую сущность, хотя массовые кровавые жертвоприношения они стали приносить с первого же дня своего всевластия, маскируя их под «борьбу с контрреволюцией», «массовые репрессии», «красный террор», «диктатуру пролетариата», «партийные чистки» и т.д., которые позднее, чтобы еще больше запутать своих рабов, они назвали «необоснованными». </w:t>
      </w:r>
    </w:p>
    <w:p w14:paraId="4F3817CF" w14:textId="77777777" w:rsidR="00D22F6D" w:rsidRPr="00190AAE" w:rsidRDefault="00000000">
      <w:pPr>
        <w:ind w:left="-15"/>
        <w:rPr>
          <w:lang w:val="ru-RU"/>
        </w:rPr>
      </w:pPr>
      <w:r w:rsidRPr="00190AAE">
        <w:rPr>
          <w:lang w:val="ru-RU"/>
        </w:rPr>
        <w:t xml:space="preserve">Решение коминтерновских комиссаров не предавать труп Ленина земле было не случайным, а хорошо продуманным и подготовленным ритуалом, который они должны были провести несмотря на протесты его жены и др. революционеров не очень-то сведущих или вообще непосвященных в сатанинские тайны. Также как Маркс Ленин был убежденным сатанистом, который истово ненавидел Бога, называя веру «самой опасной мерзостью и </w:t>
      </w:r>
      <w:r w:rsidRPr="00190AAE">
        <w:rPr>
          <w:lang w:val="ru-RU"/>
        </w:rPr>
        <w:lastRenderedPageBreak/>
        <w:t xml:space="preserve">гнусной заразой», неустанно он изрыгал всякие богохульства, но при этом </w:t>
      </w:r>
      <w:proofErr w:type="spellStart"/>
      <w:r w:rsidRPr="00190AAE">
        <w:rPr>
          <w:lang w:val="ru-RU"/>
        </w:rPr>
        <w:t>почемуто</w:t>
      </w:r>
      <w:proofErr w:type="spellEnd"/>
      <w:r w:rsidRPr="00190AAE">
        <w:rPr>
          <w:lang w:val="ru-RU"/>
        </w:rPr>
        <w:t xml:space="preserve"> никогда не говорил что-либо плохое про Дьявола, хотя любому неофиту известно, что падший ангел является частью библейской истории. Но еще важнее отметить его сакральное имя, взятое из Библии, ведь неслучайно он стал именно В.И. Лениным, хотя было у «пролетарского вождя» много и др. литературных псевдонимов. И тем не менее он стал </w:t>
      </w:r>
      <w:proofErr w:type="spellStart"/>
      <w:r w:rsidRPr="00190AAE">
        <w:rPr>
          <w:lang w:val="ru-RU"/>
        </w:rPr>
        <w:t>Вилом</w:t>
      </w:r>
      <w:proofErr w:type="spellEnd"/>
      <w:r w:rsidRPr="00190AAE">
        <w:rPr>
          <w:lang w:val="ru-RU"/>
        </w:rPr>
        <w:t xml:space="preserve"> (аббревиатура из начальных букв ВИЛ), именно так </w:t>
      </w:r>
      <w:proofErr w:type="spellStart"/>
      <w:r w:rsidRPr="00190AAE">
        <w:rPr>
          <w:lang w:val="ru-RU"/>
        </w:rPr>
        <w:t>Вилом</w:t>
      </w:r>
      <w:proofErr w:type="spellEnd"/>
      <w:r w:rsidRPr="00190AAE">
        <w:rPr>
          <w:lang w:val="ru-RU"/>
        </w:rPr>
        <w:t xml:space="preserve"> или Ваалом (Баал или по-другому Молох) древние народы Востока вавилоняне, финикийцы (ханаанеи), аммонитяне и др. называли главного идола, которому они приносили кровавые жертвы, сжигая младенцев.  Мало того, что оргиях, устраиваемых в честь этого идолища, его жрецы наносили себе увечья в виде порезов и ран, следы от которых были на ладонях и запястьях, кроме них в этих оргиях и самоистязаниях принимали участия и все остальные жители, которые чтили Вила-Баала, как бога-плодородия. Иначе говоря, тот самый садомазохизм, присущий некоторым евразийским народам с рабским менталитетом, к которым принадлежат московиты, зародился очень давно среди почитателей именно этого идола. А еще это имя мы находим в имени самого Дьявола: «</w:t>
      </w:r>
      <w:r w:rsidRPr="00190AAE">
        <w:rPr>
          <w:i/>
          <w:lang w:val="ru-RU"/>
        </w:rPr>
        <w:t>Легко заметить, что в имени главного Человеческого Врага Дьявола… присутствует греческая приставка ДИА и корень БАЛ или БААЛ… рус. приставка несколько изменяется, но в церковно-славянском так и пишется «</w:t>
      </w:r>
      <w:proofErr w:type="spellStart"/>
      <w:r w:rsidRPr="00190AAE">
        <w:rPr>
          <w:i/>
          <w:lang w:val="ru-RU"/>
        </w:rPr>
        <w:t>Дїа́волъ</w:t>
      </w:r>
      <w:proofErr w:type="spellEnd"/>
      <w:r w:rsidRPr="00190AAE">
        <w:rPr>
          <w:i/>
          <w:lang w:val="ru-RU"/>
        </w:rPr>
        <w:t xml:space="preserve">», т.е. Диа-Баал. На испанском, например, это так и звучит </w:t>
      </w:r>
      <w:r>
        <w:rPr>
          <w:i/>
        </w:rPr>
        <w:t>DIABLO</w:t>
      </w:r>
      <w:r w:rsidRPr="00190AAE">
        <w:rPr>
          <w:i/>
          <w:lang w:val="ru-RU"/>
        </w:rPr>
        <w:t xml:space="preserve">, хотя приставка несомненно греческая… Историки считают, что слово Баал, вероятно, раньше означало просто Бог, с семитских языков (арабский, сирийский) это слово переводится как хозяин, владелец, господин... </w:t>
      </w:r>
      <w:proofErr w:type="spellStart"/>
      <w:r>
        <w:rPr>
          <w:i/>
        </w:rPr>
        <w:t>Впервые</w:t>
      </w:r>
      <w:proofErr w:type="spellEnd"/>
      <w:r>
        <w:rPr>
          <w:i/>
        </w:rPr>
        <w:t xml:space="preserve"> </w:t>
      </w:r>
      <w:proofErr w:type="spellStart"/>
      <w:r>
        <w:rPr>
          <w:i/>
        </w:rPr>
        <w:t>слово</w:t>
      </w:r>
      <w:proofErr w:type="spellEnd"/>
      <w:r>
        <w:rPr>
          <w:i/>
        </w:rPr>
        <w:t xml:space="preserve"> БААЛ </w:t>
      </w:r>
      <w:proofErr w:type="spellStart"/>
      <w:r>
        <w:rPr>
          <w:i/>
        </w:rPr>
        <w:t>появляется</w:t>
      </w:r>
      <w:proofErr w:type="spellEnd"/>
      <w:r>
        <w:rPr>
          <w:i/>
        </w:rPr>
        <w:t xml:space="preserve"> в </w:t>
      </w:r>
      <w:proofErr w:type="spellStart"/>
      <w:r>
        <w:rPr>
          <w:i/>
        </w:rPr>
        <w:t>Септуагинте</w:t>
      </w:r>
      <w:proofErr w:type="spellEnd"/>
      <w:r>
        <w:rPr>
          <w:i/>
        </w:rPr>
        <w:t xml:space="preserve">, в </w:t>
      </w:r>
      <w:proofErr w:type="spellStart"/>
      <w:r>
        <w:rPr>
          <w:i/>
        </w:rPr>
        <w:t>греч</w:t>
      </w:r>
      <w:proofErr w:type="spellEnd"/>
      <w:r>
        <w:rPr>
          <w:i/>
        </w:rPr>
        <w:t xml:space="preserve">. </w:t>
      </w:r>
      <w:r w:rsidRPr="00190AAE">
        <w:rPr>
          <w:i/>
          <w:lang w:val="ru-RU"/>
        </w:rPr>
        <w:t>Ветхом Завете. Например, в Книге Судей – Баалами называют др. богов. Но скорее всего, все Баалы – это один бог с разными именами Баал-</w:t>
      </w:r>
      <w:proofErr w:type="spellStart"/>
      <w:r w:rsidRPr="00190AAE">
        <w:rPr>
          <w:i/>
          <w:lang w:val="ru-RU"/>
        </w:rPr>
        <w:t>Хаддат</w:t>
      </w:r>
      <w:proofErr w:type="spellEnd"/>
      <w:r w:rsidRPr="00190AAE">
        <w:rPr>
          <w:i/>
          <w:lang w:val="ru-RU"/>
        </w:rPr>
        <w:t xml:space="preserve"> Баал-</w:t>
      </w:r>
      <w:proofErr w:type="spellStart"/>
      <w:r w:rsidRPr="00190AAE">
        <w:rPr>
          <w:i/>
          <w:lang w:val="ru-RU"/>
        </w:rPr>
        <w:t>Цафон</w:t>
      </w:r>
      <w:proofErr w:type="spellEnd"/>
      <w:r w:rsidRPr="00190AAE">
        <w:rPr>
          <w:i/>
          <w:lang w:val="ru-RU"/>
        </w:rPr>
        <w:t>, Баал-</w:t>
      </w:r>
      <w:proofErr w:type="spellStart"/>
      <w:r w:rsidRPr="00190AAE">
        <w:rPr>
          <w:i/>
          <w:lang w:val="ru-RU"/>
        </w:rPr>
        <w:t>Шанет</w:t>
      </w:r>
      <w:proofErr w:type="spellEnd"/>
      <w:r w:rsidRPr="00190AAE">
        <w:rPr>
          <w:i/>
          <w:lang w:val="ru-RU"/>
        </w:rPr>
        <w:t xml:space="preserve">, </w:t>
      </w:r>
      <w:proofErr w:type="spellStart"/>
      <w:r w:rsidRPr="00190AAE">
        <w:rPr>
          <w:i/>
          <w:lang w:val="ru-RU"/>
        </w:rPr>
        <w:t>БаалХаммон</w:t>
      </w:r>
      <w:proofErr w:type="spellEnd"/>
      <w:r w:rsidRPr="00190AAE">
        <w:rPr>
          <w:i/>
          <w:lang w:val="ru-RU"/>
        </w:rPr>
        <w:t xml:space="preserve">. Баал это некий др. бог, соперник Яхве которому стали поклоняться израильтяне. В </w:t>
      </w:r>
      <w:proofErr w:type="spellStart"/>
      <w:r w:rsidRPr="00190AAE">
        <w:rPr>
          <w:i/>
          <w:lang w:val="ru-RU"/>
        </w:rPr>
        <w:t>Гоэтии</w:t>
      </w:r>
      <w:proofErr w:type="spellEnd"/>
      <w:r w:rsidRPr="00190AAE">
        <w:rPr>
          <w:i/>
          <w:lang w:val="ru-RU"/>
        </w:rPr>
        <w:t xml:space="preserve"> есть упоминание демона </w:t>
      </w:r>
      <w:proofErr w:type="spellStart"/>
      <w:r w:rsidRPr="00190AAE">
        <w:rPr>
          <w:i/>
          <w:lang w:val="ru-RU"/>
        </w:rPr>
        <w:t>Баэла</w:t>
      </w:r>
      <w:proofErr w:type="spellEnd"/>
      <w:r w:rsidRPr="00190AAE">
        <w:rPr>
          <w:i/>
          <w:lang w:val="ru-RU"/>
        </w:rPr>
        <w:t xml:space="preserve">, как главного короля над 72 демонами Соломона. Он является королем востока (что согласуется с поклонением ему </w:t>
      </w:r>
      <w:r w:rsidRPr="00190AAE">
        <w:rPr>
          <w:i/>
          <w:lang w:val="ru-RU"/>
        </w:rPr>
        <w:lastRenderedPageBreak/>
        <w:t xml:space="preserve">семитов и храмом на Востоке) и управляет 66 легионами духов. Считается, что он был старым хозяином Ада, пока не пришел Люцифер. Также демон Вельзевул, это дословно Баал - </w:t>
      </w:r>
      <w:proofErr w:type="spellStart"/>
      <w:r w:rsidRPr="00190AAE">
        <w:rPr>
          <w:i/>
          <w:lang w:val="ru-RU"/>
        </w:rPr>
        <w:t>Зевув</w:t>
      </w:r>
      <w:proofErr w:type="spellEnd"/>
      <w:r w:rsidRPr="00190AAE">
        <w:rPr>
          <w:i/>
          <w:lang w:val="ru-RU"/>
        </w:rPr>
        <w:t xml:space="preserve">, повелитель мух. В Гримуарах </w:t>
      </w:r>
      <w:proofErr w:type="spellStart"/>
      <w:r w:rsidRPr="00190AAE">
        <w:rPr>
          <w:i/>
          <w:lang w:val="ru-RU"/>
        </w:rPr>
        <w:t>Гонория</w:t>
      </w:r>
      <w:proofErr w:type="spellEnd"/>
      <w:r w:rsidRPr="00190AAE">
        <w:rPr>
          <w:i/>
          <w:lang w:val="ru-RU"/>
        </w:rPr>
        <w:t xml:space="preserve"> и Ключах Соломона он отвечает за невидимость и популярность… ДИА БААЛ или ДИА ВЕЛЕС или ДИАВОЛ – это не просто другой господин, но и исполнение воли господина и даже отделение от него! (…) </w:t>
      </w:r>
    </w:p>
    <w:p w14:paraId="35F63B63" w14:textId="77777777" w:rsidR="00D22F6D" w:rsidRPr="00190AAE" w:rsidRDefault="00000000">
      <w:pPr>
        <w:ind w:left="-15"/>
        <w:rPr>
          <w:lang w:val="ru-RU"/>
        </w:rPr>
      </w:pPr>
      <w:r w:rsidRPr="00190AAE">
        <w:rPr>
          <w:i/>
          <w:lang w:val="ru-RU"/>
        </w:rPr>
        <w:t xml:space="preserve">То есть Дьявол это др. отдельный или отделенный, отделившийся Бог, исполняющий волю </w:t>
      </w:r>
      <w:proofErr w:type="spellStart"/>
      <w:r>
        <w:rPr>
          <w:i/>
        </w:rPr>
        <w:t>Господина</w:t>
      </w:r>
      <w:proofErr w:type="spellEnd"/>
      <w:r>
        <w:rPr>
          <w:i/>
        </w:rPr>
        <w:t xml:space="preserve">. </w:t>
      </w:r>
      <w:r w:rsidRPr="00190AAE">
        <w:rPr>
          <w:i/>
          <w:lang w:val="ru-RU"/>
        </w:rPr>
        <w:t>В его названии и заключена вся его суть. Рус</w:t>
      </w:r>
      <w:proofErr w:type="gramStart"/>
      <w:r w:rsidRPr="00190AAE">
        <w:rPr>
          <w:i/>
          <w:lang w:val="ru-RU"/>
        </w:rPr>
        <w:t>.</w:t>
      </w:r>
      <w:proofErr w:type="gramEnd"/>
      <w:r w:rsidRPr="00190AAE">
        <w:rPr>
          <w:i/>
          <w:lang w:val="ru-RU"/>
        </w:rPr>
        <w:t xml:space="preserve"> и греч. языки всегда в своих словах сохраняют суть слова, его корень и историю… Тут нужно уточнить, правда, что для людей того времени ВААЛ был на одном уровне с Богом, и имел 450 пророков. Раньше и само имя Ваал использовали как имя Бога подразумевая Яхве. Илиа призывал народ выбрать решайте кто из них Бог: Господь или ВААЛ</w:t>
      </w:r>
      <w:r w:rsidRPr="00190AAE">
        <w:rPr>
          <w:lang w:val="ru-RU"/>
        </w:rPr>
        <w:t xml:space="preserve">…» </w:t>
      </w:r>
      <w:r>
        <w:t>(</w:t>
      </w:r>
      <w:proofErr w:type="spellStart"/>
      <w:r>
        <w:t>см</w:t>
      </w:r>
      <w:proofErr w:type="spellEnd"/>
      <w:r>
        <w:t>. А</w:t>
      </w:r>
      <w:proofErr w:type="spellStart"/>
      <w:r>
        <w:t>л</w:t>
      </w:r>
      <w:proofErr w:type="spellEnd"/>
      <w:r>
        <w:t xml:space="preserve">. </w:t>
      </w:r>
      <w:r w:rsidRPr="00190AAE">
        <w:rPr>
          <w:lang w:val="ru-RU"/>
        </w:rPr>
        <w:t xml:space="preserve">Гримм, </w:t>
      </w:r>
      <w:r>
        <w:rPr>
          <w:color w:val="0563C1"/>
          <w:u w:val="single" w:color="0563C1"/>
        </w:rPr>
        <w:t>https</w:t>
      </w:r>
      <w:r w:rsidRPr="00190AAE">
        <w:rPr>
          <w:color w:val="0563C1"/>
          <w:u w:val="single" w:color="0563C1"/>
          <w:lang w:val="ru-RU"/>
        </w:rPr>
        <w:t>://</w:t>
      </w:r>
      <w:proofErr w:type="spellStart"/>
      <w:r>
        <w:rPr>
          <w:color w:val="0563C1"/>
          <w:u w:val="single" w:color="0563C1"/>
        </w:rPr>
        <w:t>dzen</w:t>
      </w:r>
      <w:proofErr w:type="spellEnd"/>
      <w:r w:rsidRPr="00190AAE">
        <w:rPr>
          <w:color w:val="0563C1"/>
          <w:u w:val="single" w:color="0563C1"/>
          <w:lang w:val="ru-RU"/>
        </w:rPr>
        <w:t>.</w:t>
      </w:r>
      <w:proofErr w:type="spellStart"/>
      <w:r>
        <w:rPr>
          <w:color w:val="0563C1"/>
          <w:u w:val="single" w:color="0563C1"/>
        </w:rPr>
        <w:t>ru</w:t>
      </w:r>
      <w:proofErr w:type="spellEnd"/>
      <w:r w:rsidRPr="00190AAE">
        <w:rPr>
          <w:color w:val="0563C1"/>
          <w:u w:val="single" w:color="0563C1"/>
          <w:lang w:val="ru-RU"/>
        </w:rPr>
        <w:t>/</w:t>
      </w:r>
      <w:r>
        <w:rPr>
          <w:color w:val="0563C1"/>
          <w:u w:val="single" w:color="0563C1"/>
        </w:rPr>
        <w:t>a</w:t>
      </w:r>
      <w:r w:rsidRPr="00190AAE">
        <w:rPr>
          <w:color w:val="0563C1"/>
          <w:u w:val="single" w:color="0563C1"/>
          <w:lang w:val="ru-RU"/>
        </w:rPr>
        <w:t>/</w:t>
      </w:r>
      <w:proofErr w:type="spellStart"/>
      <w:r>
        <w:rPr>
          <w:color w:val="0563C1"/>
          <w:u w:val="single" w:color="0563C1"/>
        </w:rPr>
        <w:t>ZOx</w:t>
      </w:r>
      <w:proofErr w:type="spellEnd"/>
      <w:r w:rsidRPr="00190AAE">
        <w:rPr>
          <w:color w:val="0563C1"/>
          <w:u w:val="single" w:color="0563C1"/>
          <w:lang w:val="ru-RU"/>
        </w:rPr>
        <w:t xml:space="preserve"> </w:t>
      </w:r>
      <w:proofErr w:type="spellStart"/>
      <w:r>
        <w:rPr>
          <w:color w:val="0563C1"/>
          <w:u w:val="single" w:color="0563C1"/>
        </w:rPr>
        <w:t>WnfthzAHxaMq</w:t>
      </w:r>
      <w:proofErr w:type="spellEnd"/>
      <w:r w:rsidRPr="00190AAE">
        <w:rPr>
          <w:color w:val="0563C1"/>
          <w:u w:val="single" w:color="0563C1"/>
          <w:lang w:val="ru-RU"/>
        </w:rPr>
        <w:t>1</w:t>
      </w:r>
      <w:r w:rsidRPr="00190AAE">
        <w:rPr>
          <w:lang w:val="ru-RU"/>
        </w:rPr>
        <w:t>).</w:t>
      </w:r>
    </w:p>
    <w:p w14:paraId="425120FA" w14:textId="77777777" w:rsidR="00D22F6D" w:rsidRPr="00190AAE" w:rsidRDefault="00000000">
      <w:pPr>
        <w:ind w:left="-15"/>
        <w:rPr>
          <w:lang w:val="ru-RU"/>
        </w:rPr>
      </w:pPr>
      <w:r w:rsidRPr="00190AAE">
        <w:rPr>
          <w:lang w:val="ru-RU"/>
        </w:rPr>
        <w:t xml:space="preserve">В книге пророка Даниила рассказывается про Вила, которому служили 70 жрецов, в тайне от царя питавшихся вместе с женами и детьми жертвами, которые ему </w:t>
      </w:r>
      <w:proofErr w:type="spellStart"/>
      <w:r w:rsidRPr="00190AAE">
        <w:rPr>
          <w:lang w:val="ru-RU"/>
        </w:rPr>
        <w:t>приносилисьи</w:t>
      </w:r>
      <w:proofErr w:type="spellEnd"/>
      <w:r w:rsidRPr="00190AAE">
        <w:rPr>
          <w:lang w:val="ru-RU"/>
        </w:rPr>
        <w:t xml:space="preserve"> , и про Дракона, которого смог уничтожить Даниил: «</w:t>
      </w:r>
      <w:r w:rsidRPr="00190AAE">
        <w:rPr>
          <w:i/>
          <w:lang w:val="ru-RU"/>
        </w:rPr>
        <w:t xml:space="preserve">Был у Вавилонян идол, по имени Вил, и издерживали на него каждый день двадцать больших мер пшеничной муки, сорок овец и вина шесть мер. Царь чтил его и ходил каждый день поклоняться ему; Даниил же поклонялся Богу своему… Был на том месте большой дракон, и Вавилоняне чтили его. И сказал царь Даниилу: не скажешь ли и об этом, что он медь? вот, он живой, и </w:t>
      </w:r>
      <w:proofErr w:type="gramStart"/>
      <w:r w:rsidRPr="00190AAE">
        <w:rPr>
          <w:i/>
          <w:lang w:val="ru-RU"/>
        </w:rPr>
        <w:t>ест</w:t>
      </w:r>
      <w:proofErr w:type="gramEnd"/>
      <w:r w:rsidRPr="00190AAE">
        <w:rPr>
          <w:i/>
          <w:lang w:val="ru-RU"/>
        </w:rPr>
        <w:t xml:space="preserve"> и пьет; ты не можешь сказать, что этот бог неживой; итак поклонись ему. Даниил сказал: Господу Богу моему поклоняюсь, потому что Он Бог живой. Но ты, царь, дай мне позволение, и я умерщвлю дракона без меча и жезла</w:t>
      </w:r>
      <w:r w:rsidRPr="00190AAE">
        <w:rPr>
          <w:lang w:val="ru-RU"/>
        </w:rPr>
        <w:t xml:space="preserve">…» (Дан. 14:3-29). Сложно не увидеть в этой библейской истории аналогию с советской историей, наверняка Ленин и его посвященные в тайны соратники, служившие Красному Дракону, знали это пророчество, поэтому и создали новый культ Вила, которому поклонялись как богу сами и других заставили поверить в «божественность» Вила. «Умер новый бог – создатель Нового Мира, Демиург!..» – вот так в </w:t>
      </w:r>
      <w:r w:rsidRPr="00190AAE">
        <w:rPr>
          <w:lang w:val="ru-RU"/>
        </w:rPr>
        <w:lastRenderedPageBreak/>
        <w:t>январе 1924 г. писали про Ленина большевики в газете «Под серпом и молотом».</w:t>
      </w:r>
    </w:p>
    <w:p w14:paraId="3D6AF2C2" w14:textId="77777777" w:rsidR="00D22F6D" w:rsidRPr="00190AAE" w:rsidRDefault="00000000">
      <w:pPr>
        <w:ind w:left="-15"/>
        <w:rPr>
          <w:lang w:val="ru-RU"/>
        </w:rPr>
      </w:pPr>
      <w:r w:rsidRPr="00190AAE">
        <w:rPr>
          <w:lang w:val="ru-RU"/>
        </w:rPr>
        <w:t xml:space="preserve">Недаром вспоминается древний Вавилон, где еще при царе Навуходоносоре особым почетом пользовались два идола – Мардук и Вил, причем они были как бы объединены и представляли собой одно божество, которое считалось покровителем всего вавилонского царства. Ничего не напоминает? Вначале большевицкой диктатуры новорожденным мальчикам давали «новые революционные имена», одно из них МАРЛЕН, образованное от Маркса и Ленина. Кстати, одним из главных символом вавилонского Вил-Мардука был Дракон по имени </w:t>
      </w:r>
      <w:proofErr w:type="spellStart"/>
      <w:r w:rsidRPr="00190AAE">
        <w:rPr>
          <w:lang w:val="ru-RU"/>
        </w:rPr>
        <w:t>Сирруш</w:t>
      </w:r>
      <w:proofErr w:type="spellEnd"/>
      <w:r w:rsidRPr="00190AAE">
        <w:rPr>
          <w:lang w:val="ru-RU"/>
        </w:rPr>
        <w:t xml:space="preserve"> или </w:t>
      </w:r>
      <w:proofErr w:type="spellStart"/>
      <w:r w:rsidRPr="00190AAE">
        <w:rPr>
          <w:lang w:val="ru-RU"/>
        </w:rPr>
        <w:t>Мушхуш</w:t>
      </w:r>
      <w:proofErr w:type="spellEnd"/>
      <w:r w:rsidRPr="00190AAE">
        <w:rPr>
          <w:lang w:val="ru-RU"/>
        </w:rPr>
        <w:t xml:space="preserve">, который изображался в виде грифона или льва с орлиными крыльями. Но, где связь между Мардуком и Марксом? Для начала вспомним иудейский праздник Пурим – день победы, описанный в книге Есфирь. Главным персонажем этой истории был иудей </w:t>
      </w:r>
      <w:proofErr w:type="spellStart"/>
      <w:r w:rsidRPr="00190AAE">
        <w:rPr>
          <w:lang w:val="ru-RU"/>
        </w:rPr>
        <w:t>Мардохей</w:t>
      </w:r>
      <w:proofErr w:type="spellEnd"/>
      <w:r w:rsidRPr="00190AAE">
        <w:rPr>
          <w:lang w:val="ru-RU"/>
        </w:rPr>
        <w:t xml:space="preserve">, который при помощи дворцовых интриг смог воздействовать на персидского царя </w:t>
      </w:r>
      <w:proofErr w:type="spellStart"/>
      <w:r w:rsidRPr="00190AAE">
        <w:rPr>
          <w:lang w:val="ru-RU"/>
        </w:rPr>
        <w:t>Артаксерса</w:t>
      </w:r>
      <w:proofErr w:type="spellEnd"/>
      <w:r w:rsidRPr="00190AAE">
        <w:rPr>
          <w:lang w:val="ru-RU"/>
        </w:rPr>
        <w:t xml:space="preserve"> с помощью свой родственницы (двоюродной сестры или племянницы) Есфирь и совершить государственный переворот и кровавую расправу над царедворцем Аманом и его сыновьями и др. персами, вместе с которыми жили иудеи в вавилонском царстве. Всего по приказу Есфири и </w:t>
      </w:r>
      <w:proofErr w:type="spellStart"/>
      <w:r w:rsidRPr="00190AAE">
        <w:rPr>
          <w:lang w:val="ru-RU"/>
        </w:rPr>
        <w:t>Мардохея</w:t>
      </w:r>
      <w:proofErr w:type="spellEnd"/>
      <w:r w:rsidRPr="00190AAE">
        <w:rPr>
          <w:lang w:val="ru-RU"/>
        </w:rPr>
        <w:t xml:space="preserve"> было вырезано 75 тысяч сильных и знатных персов с женами и детьми их (</w:t>
      </w:r>
      <w:proofErr w:type="spellStart"/>
      <w:r w:rsidRPr="00190AAE">
        <w:rPr>
          <w:lang w:val="ru-RU"/>
        </w:rPr>
        <w:t>Есф</w:t>
      </w:r>
      <w:proofErr w:type="spellEnd"/>
      <w:r w:rsidRPr="00190AAE">
        <w:rPr>
          <w:lang w:val="ru-RU"/>
        </w:rPr>
        <w:t xml:space="preserve">. 9:16). Правда, некоторые историки и библеисты считают, что эта история чистой воды вымысел, т.е. желаемое когда-то было выдано за действительность, а на самом деле это обычная компиляция, переписанная иудеями древневавилонская сказка. </w:t>
      </w:r>
    </w:p>
    <w:p w14:paraId="4AEFD172" w14:textId="77777777" w:rsidR="00D22F6D" w:rsidRPr="00190AAE" w:rsidRDefault="00000000">
      <w:pPr>
        <w:ind w:left="-15"/>
        <w:rPr>
          <w:lang w:val="ru-RU"/>
        </w:rPr>
      </w:pPr>
      <w:r w:rsidRPr="00190AAE">
        <w:rPr>
          <w:lang w:val="ru-RU"/>
        </w:rPr>
        <w:t xml:space="preserve">Вот что писал американский писатель еврейского происхождения Айзек (Исаак </w:t>
      </w:r>
      <w:proofErr w:type="spellStart"/>
      <w:r w:rsidRPr="00190AAE">
        <w:rPr>
          <w:lang w:val="ru-RU"/>
        </w:rPr>
        <w:t>Юдович</w:t>
      </w:r>
      <w:proofErr w:type="spellEnd"/>
      <w:r w:rsidRPr="00190AAE">
        <w:rPr>
          <w:lang w:val="ru-RU"/>
        </w:rPr>
        <w:t>) Азимов: «</w:t>
      </w:r>
      <w:r w:rsidRPr="00190AAE">
        <w:rPr>
          <w:i/>
          <w:lang w:val="ru-RU"/>
        </w:rPr>
        <w:t xml:space="preserve">Имя </w:t>
      </w:r>
      <w:proofErr w:type="spellStart"/>
      <w:r w:rsidRPr="00190AAE">
        <w:rPr>
          <w:i/>
          <w:lang w:val="ru-RU"/>
        </w:rPr>
        <w:t>Мардохей</w:t>
      </w:r>
      <w:proofErr w:type="spellEnd"/>
      <w:r w:rsidRPr="00190AAE">
        <w:rPr>
          <w:i/>
          <w:lang w:val="ru-RU"/>
        </w:rPr>
        <w:t xml:space="preserve"> не еврейское, скорее оно похоже на имя главного бога вавилонян Мардука, который в его еврейской форме является </w:t>
      </w:r>
      <w:proofErr w:type="spellStart"/>
      <w:r w:rsidRPr="00190AAE">
        <w:rPr>
          <w:i/>
          <w:lang w:val="ru-RU"/>
        </w:rPr>
        <w:t>Меродахом</w:t>
      </w:r>
      <w:proofErr w:type="spellEnd"/>
      <w:r w:rsidRPr="00190AAE">
        <w:rPr>
          <w:i/>
          <w:lang w:val="ru-RU"/>
        </w:rPr>
        <w:t xml:space="preserve"> (…) В вавилонской мифологии Мардук и Иштар (арамейский вариант этого имени Есфирь) – двоюродные брат и сестра, как </w:t>
      </w:r>
      <w:proofErr w:type="spellStart"/>
      <w:r w:rsidRPr="00190AAE">
        <w:rPr>
          <w:i/>
          <w:lang w:val="ru-RU"/>
        </w:rPr>
        <w:t>Мардохей</w:t>
      </w:r>
      <w:proofErr w:type="spellEnd"/>
      <w:r w:rsidRPr="00190AAE">
        <w:rPr>
          <w:i/>
          <w:lang w:val="ru-RU"/>
        </w:rPr>
        <w:t xml:space="preserve"> и Есфирь в Книге Есфирь</w:t>
      </w:r>
      <w:r w:rsidRPr="00190AAE">
        <w:rPr>
          <w:lang w:val="ru-RU"/>
        </w:rPr>
        <w:t xml:space="preserve">…» </w:t>
      </w:r>
      <w:r>
        <w:t>(</w:t>
      </w:r>
      <w:proofErr w:type="spellStart"/>
      <w:r>
        <w:t>см</w:t>
      </w:r>
      <w:proofErr w:type="spellEnd"/>
      <w:r>
        <w:t xml:space="preserve">. А. </w:t>
      </w:r>
      <w:proofErr w:type="spellStart"/>
      <w:r>
        <w:t>Азимов</w:t>
      </w:r>
      <w:proofErr w:type="spellEnd"/>
      <w:r>
        <w:t xml:space="preserve"> «</w:t>
      </w:r>
      <w:proofErr w:type="spellStart"/>
      <w:r>
        <w:t>Путеводитель</w:t>
      </w:r>
      <w:proofErr w:type="spellEnd"/>
      <w:r>
        <w:t xml:space="preserve"> </w:t>
      </w:r>
      <w:proofErr w:type="spellStart"/>
      <w:r>
        <w:t>по</w:t>
      </w:r>
      <w:proofErr w:type="spellEnd"/>
      <w:r>
        <w:t xml:space="preserve"> </w:t>
      </w:r>
      <w:proofErr w:type="spellStart"/>
      <w:r>
        <w:t>Библии</w:t>
      </w:r>
      <w:proofErr w:type="spellEnd"/>
      <w:r>
        <w:t xml:space="preserve">», М. 2007). </w:t>
      </w:r>
      <w:r w:rsidRPr="00190AAE">
        <w:rPr>
          <w:lang w:val="ru-RU"/>
        </w:rPr>
        <w:t xml:space="preserve">В этой связи небезынтересно было бы вспомнить настоящее имя Маркса – Мордехай или </w:t>
      </w:r>
      <w:proofErr w:type="spellStart"/>
      <w:r w:rsidRPr="00190AAE">
        <w:rPr>
          <w:lang w:val="ru-RU"/>
        </w:rPr>
        <w:t>Мардохей</w:t>
      </w:r>
      <w:proofErr w:type="spellEnd"/>
      <w:r w:rsidRPr="00190AAE">
        <w:rPr>
          <w:lang w:val="ru-RU"/>
        </w:rPr>
        <w:t xml:space="preserve">, так </w:t>
      </w:r>
      <w:r w:rsidRPr="00190AAE">
        <w:rPr>
          <w:lang w:val="ru-RU"/>
        </w:rPr>
        <w:lastRenderedPageBreak/>
        <w:t xml:space="preserve">до 1817 г. звали его отца </w:t>
      </w:r>
      <w:proofErr w:type="spellStart"/>
      <w:r w:rsidRPr="00190AAE">
        <w:rPr>
          <w:lang w:val="ru-RU"/>
        </w:rPr>
        <w:t>Хершела</w:t>
      </w:r>
      <w:proofErr w:type="spellEnd"/>
      <w:r w:rsidRPr="00190AAE">
        <w:rPr>
          <w:lang w:val="ru-RU"/>
        </w:rPr>
        <w:t xml:space="preserve"> Леви Мордехая сына раввина, который после принятия лютеранства стал Генрихом Марксом. Его сын Карл родился через год в 1818 г. и поэтому известен всем как Маркс. Вот вам и Вил с Мардуком, о которых писал пророк Иеремия: «</w:t>
      </w:r>
      <w:r w:rsidRPr="00190AAE">
        <w:rPr>
          <w:i/>
          <w:lang w:val="ru-RU"/>
        </w:rPr>
        <w:t>Вавилон взят, Вил посрамлен, Мардук сокрушен, истуканы его посрамлены, идолы его сокрушены. Ибо от севера поднялся против него народ… все двинутся и уйдут</w:t>
      </w:r>
      <w:r w:rsidRPr="00190AAE">
        <w:rPr>
          <w:lang w:val="ru-RU"/>
        </w:rPr>
        <w:t>» (</w:t>
      </w:r>
      <w:proofErr w:type="spellStart"/>
      <w:r w:rsidRPr="00190AAE">
        <w:rPr>
          <w:lang w:val="ru-RU"/>
        </w:rPr>
        <w:t>Иер</w:t>
      </w:r>
      <w:proofErr w:type="spellEnd"/>
      <w:r w:rsidRPr="00190AAE">
        <w:rPr>
          <w:lang w:val="ru-RU"/>
        </w:rPr>
        <w:t>. 50:2). Возможно, это пророчество еще не свершилось и речь идет о каком-то падении нового Вавилона и марксизма-ленинизма в будущем. Также считает украинский священник Сергий (Кобзарь), называющий Ленина антихристом: «</w:t>
      </w:r>
      <w:r w:rsidRPr="00190AAE">
        <w:rPr>
          <w:i/>
          <w:lang w:val="ru-RU"/>
        </w:rPr>
        <w:t xml:space="preserve">О том, что </w:t>
      </w:r>
      <w:proofErr w:type="spellStart"/>
      <w:r w:rsidRPr="00190AAE">
        <w:rPr>
          <w:i/>
          <w:lang w:val="ru-RU"/>
        </w:rPr>
        <w:t>ВИЛа</w:t>
      </w:r>
      <w:proofErr w:type="spellEnd"/>
      <w:r w:rsidRPr="00190AAE">
        <w:rPr>
          <w:i/>
          <w:lang w:val="ru-RU"/>
        </w:rPr>
        <w:t xml:space="preserve"> и лжепророка должны прогнать из России сказано и у библейских пророков (…) </w:t>
      </w:r>
    </w:p>
    <w:p w14:paraId="6D42DB80" w14:textId="77777777" w:rsidR="00D22F6D" w:rsidRPr="00190AAE" w:rsidRDefault="00000000">
      <w:pPr>
        <w:ind w:left="-15"/>
        <w:rPr>
          <w:lang w:val="ru-RU"/>
        </w:rPr>
      </w:pPr>
      <w:r w:rsidRPr="00190AAE">
        <w:rPr>
          <w:i/>
          <w:lang w:val="ru-RU"/>
        </w:rPr>
        <w:t>Речь идет здесь о Вавилоне и Виле, т.е. об империи антихриста, Москве и коммунистической партии и самом Ленине. «Вавилон взят». Имеется в виду уничтожение современной Вавилонской империи – Москвы и коммунистической партии. Здесь говориться о том же, о чем мы уже упоминали: потеря власти коммунистической партией, а затем полное ее уничтожение десятью царями. «Вил посрамлен», т.е. совершенно не принят, изгнан, отвергнут. «</w:t>
      </w:r>
      <w:proofErr w:type="spellStart"/>
      <w:r w:rsidRPr="00190AAE">
        <w:rPr>
          <w:i/>
          <w:lang w:val="ru-RU"/>
        </w:rPr>
        <w:t>Меродах</w:t>
      </w:r>
      <w:proofErr w:type="spellEnd"/>
      <w:r w:rsidRPr="00190AAE">
        <w:rPr>
          <w:i/>
          <w:lang w:val="ru-RU"/>
        </w:rPr>
        <w:t xml:space="preserve"> сокрушен». </w:t>
      </w:r>
      <w:proofErr w:type="spellStart"/>
      <w:r w:rsidRPr="00190AAE">
        <w:rPr>
          <w:i/>
          <w:lang w:val="ru-RU"/>
        </w:rPr>
        <w:t>Меродах</w:t>
      </w:r>
      <w:proofErr w:type="spellEnd"/>
      <w:r w:rsidRPr="00190AAE">
        <w:rPr>
          <w:i/>
          <w:lang w:val="ru-RU"/>
        </w:rPr>
        <w:t xml:space="preserve"> в религии древнего востока такое же верховное божество, как и Вил. В древней религии Греции и Рима им соответствует Зевс и Юпитер. Поэтому выражение «</w:t>
      </w:r>
      <w:proofErr w:type="spellStart"/>
      <w:r w:rsidRPr="00190AAE">
        <w:rPr>
          <w:i/>
          <w:lang w:val="ru-RU"/>
        </w:rPr>
        <w:t>Меродах</w:t>
      </w:r>
      <w:proofErr w:type="spellEnd"/>
      <w:r w:rsidRPr="00190AAE">
        <w:rPr>
          <w:i/>
          <w:lang w:val="ru-RU"/>
        </w:rPr>
        <w:t xml:space="preserve"> сокрушен» значит то же самое, что и «Вил посрамлен». Но здесь, безусловно, есть указание на Маркса. Настоящая фамилия Маркса – </w:t>
      </w:r>
      <w:proofErr w:type="spellStart"/>
      <w:r w:rsidRPr="00190AAE">
        <w:rPr>
          <w:i/>
          <w:lang w:val="ru-RU"/>
        </w:rPr>
        <w:t>Мардохей</w:t>
      </w:r>
      <w:proofErr w:type="spellEnd"/>
      <w:r w:rsidRPr="00190AAE">
        <w:rPr>
          <w:i/>
          <w:lang w:val="ru-RU"/>
        </w:rPr>
        <w:t xml:space="preserve">. </w:t>
      </w:r>
      <w:proofErr w:type="spellStart"/>
      <w:r w:rsidRPr="00190AAE">
        <w:rPr>
          <w:i/>
          <w:lang w:val="ru-RU"/>
        </w:rPr>
        <w:t>Мардохей</w:t>
      </w:r>
      <w:proofErr w:type="spellEnd"/>
      <w:r w:rsidRPr="00190AAE">
        <w:rPr>
          <w:i/>
          <w:lang w:val="ru-RU"/>
        </w:rPr>
        <w:t xml:space="preserve"> в переводе означает «служитель </w:t>
      </w:r>
      <w:proofErr w:type="spellStart"/>
      <w:r w:rsidRPr="00190AAE">
        <w:rPr>
          <w:i/>
          <w:lang w:val="ru-RU"/>
        </w:rPr>
        <w:t>Меродаха</w:t>
      </w:r>
      <w:proofErr w:type="spellEnd"/>
      <w:r w:rsidRPr="00190AAE">
        <w:rPr>
          <w:i/>
          <w:lang w:val="ru-RU"/>
        </w:rPr>
        <w:t xml:space="preserve">» или иначе «служитель Вила», поскольку Вил и </w:t>
      </w:r>
      <w:proofErr w:type="spellStart"/>
      <w:r w:rsidRPr="00190AAE">
        <w:rPr>
          <w:i/>
          <w:lang w:val="ru-RU"/>
        </w:rPr>
        <w:t>Меродах</w:t>
      </w:r>
      <w:proofErr w:type="spellEnd"/>
      <w:r w:rsidRPr="00190AAE">
        <w:rPr>
          <w:i/>
          <w:lang w:val="ru-RU"/>
        </w:rPr>
        <w:t xml:space="preserve"> – одно и тоже (на древних памятниках эти два имени даже часто пишутся вместе – Бел (т.е. Вил) – </w:t>
      </w:r>
      <w:proofErr w:type="spellStart"/>
      <w:r w:rsidRPr="00190AAE">
        <w:rPr>
          <w:i/>
          <w:lang w:val="ru-RU"/>
        </w:rPr>
        <w:t>Меродах</w:t>
      </w:r>
      <w:proofErr w:type="spellEnd"/>
      <w:r w:rsidRPr="00190AAE">
        <w:rPr>
          <w:i/>
          <w:lang w:val="ru-RU"/>
        </w:rPr>
        <w:t xml:space="preserve">. Маркс действительно служил </w:t>
      </w:r>
      <w:proofErr w:type="spellStart"/>
      <w:r w:rsidRPr="00190AAE">
        <w:rPr>
          <w:i/>
          <w:lang w:val="ru-RU"/>
        </w:rPr>
        <w:t>В.И.Л.у</w:t>
      </w:r>
      <w:proofErr w:type="spellEnd"/>
      <w:r w:rsidRPr="00190AAE">
        <w:rPr>
          <w:i/>
          <w:lang w:val="ru-RU"/>
        </w:rPr>
        <w:t xml:space="preserve"> – Ленину, приготовляя ему путь. Для антихриста-Ленина он был тем же, кем был Иоанн Креститель для Христа, – предтечей. Поэтому «</w:t>
      </w:r>
      <w:proofErr w:type="spellStart"/>
      <w:r w:rsidRPr="00190AAE">
        <w:rPr>
          <w:i/>
          <w:lang w:val="ru-RU"/>
        </w:rPr>
        <w:t>Меродах</w:t>
      </w:r>
      <w:proofErr w:type="spellEnd"/>
      <w:r w:rsidRPr="00190AAE">
        <w:rPr>
          <w:i/>
          <w:lang w:val="ru-RU"/>
        </w:rPr>
        <w:t xml:space="preserve"> сокрушен» значит и то, что учение Маркса будет сокрушено, совершенно низложено в душах россиян. Фраза «истуканы его посрамлены, идолы его сокрушены» говорит о том, что все многочисленные памятники революционерам и борцам за </w:t>
      </w:r>
      <w:r w:rsidRPr="00190AAE">
        <w:rPr>
          <w:i/>
          <w:lang w:val="ru-RU"/>
        </w:rPr>
        <w:lastRenderedPageBreak/>
        <w:t xml:space="preserve">коммунизм и, вообще, все идолы коммунизма во всяком смысле, будут уничтожены. «Ибо от севера поднялся против него народ» – это рус. народ, который и прогонит </w:t>
      </w:r>
      <w:proofErr w:type="spellStart"/>
      <w:r w:rsidRPr="00190AAE">
        <w:rPr>
          <w:i/>
          <w:lang w:val="ru-RU"/>
        </w:rPr>
        <w:t>ВИЛа</w:t>
      </w:r>
      <w:proofErr w:type="spellEnd"/>
      <w:r w:rsidRPr="00190AAE">
        <w:rPr>
          <w:i/>
          <w:lang w:val="ru-RU"/>
        </w:rPr>
        <w:t xml:space="preserve"> и </w:t>
      </w:r>
      <w:proofErr w:type="spellStart"/>
      <w:r w:rsidRPr="00190AAE">
        <w:rPr>
          <w:i/>
          <w:lang w:val="ru-RU"/>
        </w:rPr>
        <w:t>Меродаха</w:t>
      </w:r>
      <w:proofErr w:type="spellEnd"/>
      <w:r w:rsidRPr="00190AAE">
        <w:rPr>
          <w:i/>
          <w:lang w:val="ru-RU"/>
        </w:rPr>
        <w:t xml:space="preserve"> от себя…</w:t>
      </w:r>
      <w:r w:rsidRPr="00190AAE">
        <w:rPr>
          <w:lang w:val="ru-RU"/>
        </w:rPr>
        <w:t>» (см. Отец Сергий Кобзарь «Ленин – антихрист из апокалипсиса», Артемовск (Бахмут), 2004).</w:t>
      </w:r>
    </w:p>
    <w:p w14:paraId="38EBBC94" w14:textId="77777777" w:rsidR="00D22F6D" w:rsidRPr="00190AAE" w:rsidRDefault="00000000">
      <w:pPr>
        <w:ind w:left="-15"/>
        <w:rPr>
          <w:lang w:val="ru-RU"/>
        </w:rPr>
      </w:pPr>
      <w:r w:rsidRPr="00190AAE">
        <w:rPr>
          <w:lang w:val="ru-RU"/>
        </w:rPr>
        <w:t xml:space="preserve">Теперь не так уж и сложно расшифровать таинственное имя древнего идола Вил-Мардука – это нынешний </w:t>
      </w:r>
      <w:proofErr w:type="spellStart"/>
      <w:r w:rsidRPr="00190AAE">
        <w:rPr>
          <w:lang w:val="ru-RU"/>
        </w:rPr>
        <w:t>марксизмленинизм</w:t>
      </w:r>
      <w:proofErr w:type="spellEnd"/>
      <w:r w:rsidRPr="00190AAE">
        <w:rPr>
          <w:lang w:val="ru-RU"/>
        </w:rPr>
        <w:t xml:space="preserve">, являющийся системой широкого радиуса действия, не только оккультно-эзотерическим учением для элиты, но и </w:t>
      </w:r>
      <w:proofErr w:type="spellStart"/>
      <w:r w:rsidRPr="00190AAE">
        <w:rPr>
          <w:lang w:val="ru-RU"/>
        </w:rPr>
        <w:t>научноэмпирическим</w:t>
      </w:r>
      <w:proofErr w:type="spellEnd"/>
      <w:r w:rsidRPr="00190AAE">
        <w:rPr>
          <w:lang w:val="ru-RU"/>
        </w:rPr>
        <w:t xml:space="preserve"> учением для масс, положившим основы пресловутых «социально-экономических законов развития производства и производственных отношений», «исторического формирования частной собственности», «единства и противоположности труда и капитала или производительных сил и средств производства», «создание прибавочной стоимости» и др. политэкономических заморочек, воспринятых практически всем современным миром как на Востоке, где советская империя создавала согласно этой науке новое сообщество, так и на Западе, куда тоже проникла эта наука, которая оказалась вполне приемлемой для общества потребления, и которую стали преподавать так же, как дарвиновскую теорию эволюции.</w:t>
      </w:r>
    </w:p>
    <w:p w14:paraId="46AE5601" w14:textId="77777777" w:rsidR="00D22F6D" w:rsidRPr="00190AAE" w:rsidRDefault="00000000">
      <w:pPr>
        <w:ind w:left="-15"/>
        <w:rPr>
          <w:lang w:val="ru-RU"/>
        </w:rPr>
      </w:pPr>
      <w:r w:rsidRPr="00190AAE">
        <w:rPr>
          <w:lang w:val="ru-RU"/>
        </w:rPr>
        <w:t xml:space="preserve">Но вернемся к зиккурату. Как я уже говорил храм в виде древневосточной пирамиды начали строить еще при Ленине и возможно первоначально там предполагалось создать помимо алтаря Сатаны какое-то общее хранилище мумифицированных красных фараонов. Конечно, лишь немногие в ту пору могли сразу понять по внешнему виду «мавзолея», что это почти точная копия вавилонского зиккурата (особенно хорошо это сходство заметно во втором варианте, простоявшем с 1924-го по 1929 гг.). Если подземная часть зиккурата почти для всех была закрыта, оставаясь тайной за семью печатями (до сих пор многие даже не догадываются о ее существовании, и еще предстоит узнать, когда откроются архивы, про судьбу тех строителей, которые вырыли эти нижние этажи), то его наземная часть была для всех доступной и судя по антуражу интерьера уже тогда можно было говорить, что это не просто траурно-погребальный склеп, а какое-то необычное </w:t>
      </w:r>
      <w:r w:rsidRPr="00190AAE">
        <w:rPr>
          <w:lang w:val="ru-RU"/>
        </w:rPr>
        <w:lastRenderedPageBreak/>
        <w:t>ритуальное помещение с необычным набальзамированным мертвецом, больше напоминающим статуэтку. Древние евреи называли их «</w:t>
      </w:r>
      <w:proofErr w:type="spellStart"/>
      <w:r w:rsidRPr="00190AAE">
        <w:rPr>
          <w:lang w:val="ru-RU"/>
        </w:rPr>
        <w:t>терафимами</w:t>
      </w:r>
      <w:proofErr w:type="spellEnd"/>
      <w:r w:rsidRPr="00190AAE">
        <w:rPr>
          <w:lang w:val="ru-RU"/>
        </w:rPr>
        <w:t xml:space="preserve">», переняв название у хеттов, которые считали их демонами, злыми духами. Именно так в дальнейшем в каббале и черной магии стали называть всех идолов в человеческом обличии, используя в своих ритуалах для различных предсказаний. </w:t>
      </w:r>
      <w:proofErr w:type="spellStart"/>
      <w:r w:rsidRPr="00190AAE">
        <w:rPr>
          <w:lang w:val="ru-RU"/>
        </w:rPr>
        <w:t>Терафимы</w:t>
      </w:r>
      <w:proofErr w:type="spellEnd"/>
      <w:r w:rsidRPr="00190AAE">
        <w:rPr>
          <w:lang w:val="ru-RU"/>
        </w:rPr>
        <w:t xml:space="preserve"> стали тем самым связующим звеном между людьми и демонами, через которое как через проводник поступала темная сатанинская энергия. </w:t>
      </w:r>
      <w:proofErr w:type="spellStart"/>
      <w:r w:rsidRPr="00190AAE">
        <w:rPr>
          <w:lang w:val="ru-RU"/>
        </w:rPr>
        <w:t>Терафим</w:t>
      </w:r>
      <w:proofErr w:type="spellEnd"/>
      <w:r w:rsidRPr="00190AAE">
        <w:rPr>
          <w:lang w:val="ru-RU"/>
        </w:rPr>
        <w:t xml:space="preserve"> – это антипод Серафима высшего чина ангельской иерархии, т.е. это один из высших адских чинов, только видимый и осязаемый. Внутри головы </w:t>
      </w:r>
      <w:proofErr w:type="spellStart"/>
      <w:r w:rsidRPr="00190AAE">
        <w:rPr>
          <w:lang w:val="ru-RU"/>
        </w:rPr>
        <w:t>терафима</w:t>
      </w:r>
      <w:proofErr w:type="spellEnd"/>
      <w:r w:rsidRPr="00190AAE">
        <w:rPr>
          <w:lang w:val="ru-RU"/>
        </w:rPr>
        <w:t xml:space="preserve"> вместо удаленного мозга помещали золотую пластинку с некими магическими знаками, в которой по мнению жрецов и заключалась вся его мощь, позволяющая совершать те или иные сверхъестественные действия. Все как в книге Даниила, где слуги Дракона изготовили </w:t>
      </w:r>
      <w:proofErr w:type="spellStart"/>
      <w:r w:rsidRPr="00190AAE">
        <w:rPr>
          <w:lang w:val="ru-RU"/>
        </w:rPr>
        <w:t>терафим</w:t>
      </w:r>
      <w:proofErr w:type="spellEnd"/>
      <w:r w:rsidRPr="00190AAE">
        <w:rPr>
          <w:lang w:val="ru-RU"/>
        </w:rPr>
        <w:t xml:space="preserve"> Вила и только посвященные жрецы знали тайну этого идола, изображение которого носили сами и других непосвященных в тайны заставляли его носить, чтобы легче было управлять и манипулировать ими. По той же самой схеме будет действовать и апокалиптический Зверь, который велит всем сделать «начертание на правую руку их или на чело их… имя зверя, или число имени его» (</w:t>
      </w:r>
      <w:proofErr w:type="spellStart"/>
      <w:r w:rsidRPr="00190AAE">
        <w:rPr>
          <w:lang w:val="ru-RU"/>
        </w:rPr>
        <w:t>Откр</w:t>
      </w:r>
      <w:proofErr w:type="spellEnd"/>
      <w:r w:rsidRPr="00190AAE">
        <w:rPr>
          <w:lang w:val="ru-RU"/>
        </w:rPr>
        <w:t xml:space="preserve">. 13:17). С ленинским трупом проделали тоже самое, что и с древними </w:t>
      </w:r>
      <w:proofErr w:type="spellStart"/>
      <w:r w:rsidRPr="00190AAE">
        <w:rPr>
          <w:lang w:val="ru-RU"/>
        </w:rPr>
        <w:t>терафимами</w:t>
      </w:r>
      <w:proofErr w:type="spellEnd"/>
      <w:r w:rsidRPr="00190AAE">
        <w:rPr>
          <w:lang w:val="ru-RU"/>
        </w:rPr>
        <w:t xml:space="preserve">, изъяв из черепа мозг, который с тех пор хранится в специально созданном «институте мозга», и очевидно вложив вместо него аналогичный ритуальный предмет, но пока мы не знаем что именно… Кстати, параллельно с «институтом мозга» появился и другой не менее таинственный «институт крови», где советские «ученые» точнее маги начали искать способы оживления, омоложения, </w:t>
      </w:r>
      <w:proofErr w:type="spellStart"/>
      <w:r w:rsidRPr="00190AAE">
        <w:rPr>
          <w:lang w:val="ru-RU"/>
        </w:rPr>
        <w:t>безсмертия</w:t>
      </w:r>
      <w:proofErr w:type="spellEnd"/>
      <w:r w:rsidRPr="00190AAE">
        <w:rPr>
          <w:lang w:val="ru-RU"/>
        </w:rPr>
        <w:t>, клонирования, проводя эксперименты по созданию нового биологического вида «</w:t>
      </w:r>
      <w:proofErr w:type="spellStart"/>
      <w:r w:rsidRPr="00190AAE">
        <w:rPr>
          <w:lang w:val="ru-RU"/>
        </w:rPr>
        <w:t>гомосоветикуса</w:t>
      </w:r>
      <w:proofErr w:type="spellEnd"/>
      <w:r w:rsidRPr="00190AAE">
        <w:rPr>
          <w:lang w:val="ru-RU"/>
        </w:rPr>
        <w:t>» (получеловека-</w:t>
      </w:r>
      <w:proofErr w:type="spellStart"/>
      <w:r w:rsidRPr="00190AAE">
        <w:rPr>
          <w:lang w:val="ru-RU"/>
        </w:rPr>
        <w:t>полудемона</w:t>
      </w:r>
      <w:proofErr w:type="spellEnd"/>
      <w:r w:rsidRPr="00190AAE">
        <w:rPr>
          <w:lang w:val="ru-RU"/>
        </w:rPr>
        <w:t xml:space="preserve">). С тех пор, </w:t>
      </w:r>
      <w:proofErr w:type="gramStart"/>
      <w:r w:rsidRPr="00190AAE">
        <w:rPr>
          <w:lang w:val="ru-RU"/>
        </w:rPr>
        <w:t>голова Вила</w:t>
      </w:r>
      <w:proofErr w:type="gramEnd"/>
      <w:r w:rsidRPr="00190AAE">
        <w:rPr>
          <w:lang w:val="ru-RU"/>
        </w:rPr>
        <w:t xml:space="preserve"> изображается повсюду, начиная с партбилетов, комсомольских и пионерских значков (на них голова в языках адского пламени), заканчивая барельефами на фасадах зданий. Многие вдумчивые исследователи особенно христиане давно </w:t>
      </w:r>
      <w:r w:rsidRPr="00190AAE">
        <w:rPr>
          <w:lang w:val="ru-RU"/>
        </w:rPr>
        <w:lastRenderedPageBreak/>
        <w:t>отмечают сатанинский характер мавзолея Вила: «</w:t>
      </w:r>
      <w:r w:rsidRPr="00190AAE">
        <w:rPr>
          <w:i/>
          <w:lang w:val="ru-RU"/>
        </w:rPr>
        <w:t>Рассматривая коммунизм как новую религию, они, тем не менее, принялись сокрушать его материальную, историческую сторону, ни разу не задев саму сердцевину большевизма. Однако именно по степени влияния на психологию масс новая материалистическая идеология превзошла все существовавшие до этого идеалистические доктрины. Экзальтация толпы, молниеносная аккумуляция ее психической энергии, легко усвояемая символика — все это свидетельствует об эффективности данной идеологической конструкции, опирающейся, прежде всего, на самые сокровенные инстинкты человека. Поэтому приходится констатировать очевидный факт: магическая история возникновения коммунизма еще не написана, оккультные корни «</w:t>
      </w:r>
      <w:proofErr w:type="spellStart"/>
      <w:r w:rsidRPr="00190AAE">
        <w:rPr>
          <w:i/>
          <w:lang w:val="ru-RU"/>
        </w:rPr>
        <w:t>руской</w:t>
      </w:r>
      <w:proofErr w:type="spellEnd"/>
      <w:r w:rsidRPr="00190AAE">
        <w:rPr>
          <w:i/>
          <w:lang w:val="ru-RU"/>
        </w:rPr>
        <w:t xml:space="preserve">» революции в полной мере не выявлены, так же, как и не определена до конца степень влияния этой идеологии на психическую и физическую сущность рус. </w:t>
      </w:r>
    </w:p>
    <w:p w14:paraId="29262ED8" w14:textId="77777777" w:rsidR="00D22F6D" w:rsidRPr="00190AAE" w:rsidRDefault="00000000">
      <w:pPr>
        <w:ind w:left="-15" w:firstLine="0"/>
        <w:rPr>
          <w:lang w:val="ru-RU"/>
        </w:rPr>
      </w:pPr>
      <w:r w:rsidRPr="00190AAE">
        <w:rPr>
          <w:i/>
          <w:lang w:val="ru-RU"/>
        </w:rPr>
        <w:t xml:space="preserve">человека, самый его архетип (…) </w:t>
      </w:r>
    </w:p>
    <w:p w14:paraId="38DFDD13" w14:textId="77777777" w:rsidR="00D22F6D" w:rsidRPr="00190AAE" w:rsidRDefault="00000000">
      <w:pPr>
        <w:ind w:left="-15"/>
        <w:rPr>
          <w:lang w:val="ru-RU"/>
        </w:rPr>
      </w:pPr>
      <w:r w:rsidRPr="00190AAE">
        <w:rPr>
          <w:i/>
          <w:lang w:val="ru-RU"/>
        </w:rPr>
        <w:t xml:space="preserve">Марксизм-ленинизм объявил своей философской базой материализм и научный атеизм, отрицающие загробное существование души, тем не менее, сразу же объявил Ленина </w:t>
      </w:r>
      <w:proofErr w:type="spellStart"/>
      <w:r w:rsidRPr="00190AAE">
        <w:rPr>
          <w:i/>
          <w:lang w:val="ru-RU"/>
        </w:rPr>
        <w:t>безсмертным</w:t>
      </w:r>
      <w:proofErr w:type="spellEnd"/>
      <w:r w:rsidRPr="00190AAE">
        <w:rPr>
          <w:i/>
          <w:lang w:val="ru-RU"/>
        </w:rPr>
        <w:t xml:space="preserve">. То есть вождь в качестве центра знаковой системы культа с самого начала был помещен в особое пространство. Провозгласив смертность человека как такового вообще вместе с его душой, новый ритуал окружил </w:t>
      </w:r>
      <w:proofErr w:type="spellStart"/>
      <w:r w:rsidRPr="00190AAE">
        <w:rPr>
          <w:i/>
          <w:lang w:val="ru-RU"/>
        </w:rPr>
        <w:t>безсмертием</w:t>
      </w:r>
      <w:proofErr w:type="spellEnd"/>
      <w:r w:rsidRPr="00190AAE">
        <w:rPr>
          <w:i/>
          <w:lang w:val="ru-RU"/>
        </w:rPr>
        <w:t xml:space="preserve"> Ленина не в духовном смысле, как это было во многих древних религиях, а в телесном плане, увековечив его мумию. Это и составляет центральное отличие коммунистической «религии» от всех предыдущих. Мумии древнеегипетских фараонов символизировали непрерывность циклов жизни, незыблемость самого принципа реинкарнации. Мумия фараона олицетворяла собой гарантию новой жизни для каждого подданного, который должен был после смерти через некое время вновь обрести телесную форму и новую жизнь в лучшем из земных царств — Египте (…) С самого детства детям, выросшим на шестой части суши, почти семьдесят лет внушали, что «Ленин живее всех живых». И оккультный, сугубо сатанинский смысл этой фразы </w:t>
      </w:r>
      <w:r w:rsidRPr="00190AAE">
        <w:rPr>
          <w:i/>
          <w:lang w:val="ru-RU"/>
        </w:rPr>
        <w:lastRenderedPageBreak/>
        <w:t xml:space="preserve">ускользал от действительного понимания. Эту фразу учили понимать как символ, в то время как смысл ее буквален, что </w:t>
      </w:r>
    </w:p>
    <w:p w14:paraId="7F30FC1D" w14:textId="77777777" w:rsidR="00D22F6D" w:rsidRPr="00190AAE" w:rsidRDefault="00000000">
      <w:pPr>
        <w:ind w:left="-15" w:firstLine="0"/>
        <w:rPr>
          <w:lang w:val="ru-RU"/>
        </w:rPr>
      </w:pPr>
      <w:r w:rsidRPr="00190AAE">
        <w:rPr>
          <w:i/>
          <w:lang w:val="ru-RU"/>
        </w:rPr>
        <w:t>и составляет сердцевину большевистского мифа (…)</w:t>
      </w:r>
    </w:p>
    <w:p w14:paraId="1544D90D" w14:textId="77777777" w:rsidR="00D22F6D" w:rsidRPr="00190AAE" w:rsidRDefault="00000000">
      <w:pPr>
        <w:ind w:left="-15"/>
        <w:rPr>
          <w:lang w:val="ru-RU"/>
        </w:rPr>
      </w:pPr>
      <w:r w:rsidRPr="00190AAE">
        <w:rPr>
          <w:i/>
          <w:lang w:val="ru-RU"/>
        </w:rPr>
        <w:t xml:space="preserve">Древнеегипетские фараоны должны были сопровождать сущность своего народа в потусторонней жизни, оттуда влияя на его физическое бытие, благословляя и охраняя. Функция коммунистического фараона была прямо противоположной, он должен был влиять на физическое бытие своего народа не из потустороннего, а именно из посюстороннего мира. Древние фараоны прятали свое бальзамированное тело даже от глаз посвященных, современный же вождь подставил себя под взгляды ошарашенной и прибитой толпы. Египетские фараоны, как и положено, царили в царстве мертвых, а красный фараон ретиво затесался в ряды живых, да еще с претензией на большую степень живости. «Ленин и теперь живее всех живых», — страшный </w:t>
      </w:r>
      <w:proofErr w:type="spellStart"/>
      <w:r w:rsidRPr="00190AAE">
        <w:rPr>
          <w:i/>
          <w:lang w:val="ru-RU"/>
        </w:rPr>
        <w:t>некрофилический</w:t>
      </w:r>
      <w:proofErr w:type="spellEnd"/>
      <w:r w:rsidRPr="00190AAE">
        <w:rPr>
          <w:i/>
          <w:lang w:val="ru-RU"/>
        </w:rPr>
        <w:t xml:space="preserve"> смысл этой фразы как раз и скрывался за ее вездесущестью. Но даже из современных голливудских фильмов, заполонивших экраны телевизоров, известно, что сосуществование мертвеца возможно только за счет живых. Физическое продление бытия мертвого тела всегда идет в ущерб живым людям. То, что раньше было известно только каббалистам и вершителям черных месс, теперь известно каждому любителю мистических фильмов-ужасов. Прикосновение к трупному яду опасно не только для физического здоровья, но и для здоровья духовного. Мертвечина — это сущность, выходящая за рамки реальности и тем опаснее незнания грани, разделяющей тот и этот миры</w:t>
      </w:r>
      <w:r w:rsidRPr="00190AAE">
        <w:rPr>
          <w:lang w:val="ru-RU"/>
        </w:rPr>
        <w:t xml:space="preserve">» (см. </w:t>
      </w:r>
      <w:r>
        <w:t>Willy Poindexter «</w:t>
      </w:r>
      <w:proofErr w:type="spellStart"/>
      <w:r>
        <w:t>Мумия</w:t>
      </w:r>
      <w:proofErr w:type="spellEnd"/>
      <w:r>
        <w:t xml:space="preserve"> </w:t>
      </w:r>
      <w:proofErr w:type="spellStart"/>
      <w:r>
        <w:t>Ленина</w:t>
      </w:r>
      <w:proofErr w:type="spellEnd"/>
      <w:r>
        <w:t xml:space="preserve">: </w:t>
      </w:r>
      <w:proofErr w:type="spellStart"/>
      <w:r>
        <w:t>оккультные</w:t>
      </w:r>
      <w:proofErr w:type="spellEnd"/>
      <w:r>
        <w:t xml:space="preserve"> и </w:t>
      </w:r>
      <w:proofErr w:type="spellStart"/>
      <w:r>
        <w:t>расовые</w:t>
      </w:r>
      <w:proofErr w:type="spellEnd"/>
      <w:r>
        <w:t xml:space="preserve"> </w:t>
      </w:r>
      <w:proofErr w:type="spellStart"/>
      <w:r>
        <w:t>аспекты</w:t>
      </w:r>
      <w:proofErr w:type="spellEnd"/>
      <w:r>
        <w:t xml:space="preserve">», VESPA. </w:t>
      </w:r>
      <w:r w:rsidRPr="00190AAE">
        <w:rPr>
          <w:lang w:val="ru-RU"/>
        </w:rPr>
        <w:t>27.09.2017).</w:t>
      </w:r>
    </w:p>
    <w:p w14:paraId="0D478C96" w14:textId="77777777" w:rsidR="00D22F6D" w:rsidRPr="00190AAE" w:rsidRDefault="00000000">
      <w:pPr>
        <w:ind w:left="-15"/>
        <w:rPr>
          <w:lang w:val="ru-RU"/>
        </w:rPr>
      </w:pPr>
      <w:r w:rsidRPr="00190AAE">
        <w:rPr>
          <w:lang w:val="ru-RU"/>
        </w:rPr>
        <w:t xml:space="preserve">При внимательном изучении третьего по счету мавзолея можно увидеть некое отличие от предыдущих и от классических зиккуратов, у нынешнего явно асимметричная форма, а именно правая сторона экстерьера (если со стороны площади смотреть) и особенно правый угол резко отличаются от левой стороны. Там есть ниша странной формы, которой больше нигде нет. И что примечательно внутри траурный зал с мумией примыкает именно </w:t>
      </w:r>
      <w:r w:rsidRPr="00190AAE">
        <w:rPr>
          <w:lang w:val="ru-RU"/>
        </w:rPr>
        <w:lastRenderedPageBreak/>
        <w:t xml:space="preserve">к этому углу с нишей. Есть много разных версий и объяснений, но все они неубедительны кроме той, что ниша изготовлена специально для того, чтобы использовать ее в качестве некой магической </w:t>
      </w:r>
      <w:proofErr w:type="spellStart"/>
      <w:r w:rsidRPr="00190AAE">
        <w:rPr>
          <w:lang w:val="ru-RU"/>
        </w:rPr>
        <w:t>антенныприемопередатчика</w:t>
      </w:r>
      <w:proofErr w:type="spellEnd"/>
      <w:r w:rsidRPr="00190AAE">
        <w:rPr>
          <w:lang w:val="ru-RU"/>
        </w:rPr>
        <w:t xml:space="preserve">, «излучающего» сатанинскую энергию Вила, которая как-то воздействует на людей и может зомбировать их, либо накачивая толпу темной силой, либо наоборот высасывая из нее жизненную энергию. Что и происходит до сих пор во время военных парадов и праздничных демонстраций. Что-то особенное происходило в то время, когда мавзолей можно было свободно посещать и туда ходили миллионы людей со всей страны и др. стран, чтобы поглазеть на труп. Огромные очереди выстраивались как раз перед этой нишей и только Богу одному известно, что происходило с душами и разумом этих людей. Но об одном можно говорить с определенной долей уверенности, что кремлевский режим до сих пор подпитывается и держится на плаву только благодаря этой сатанинской силе, которая для них </w:t>
      </w:r>
      <w:proofErr w:type="spellStart"/>
      <w:r w:rsidRPr="00190AAE">
        <w:rPr>
          <w:lang w:val="ru-RU"/>
        </w:rPr>
        <w:t>безценна</w:t>
      </w:r>
      <w:proofErr w:type="spellEnd"/>
      <w:r w:rsidRPr="00190AAE">
        <w:rPr>
          <w:lang w:val="ru-RU"/>
        </w:rPr>
        <w:t xml:space="preserve">. Именно поэтому, чтобы не происходило в этой стране победившего коммунизма, какие бы потрясения и перемены, какие бы «оттепели» и «перестройки» не сменяли друг друга, какие бы флаги не развевались над Кремлем и какие бы правители в нем ни седели, и сколько бы не кричали о захоронении мумии, но мавзолей Вила стоял и будет стоять незыблемо, пока Карфаген не будет разрушен. Мавзолей не просто символ – это капище, где до сих пор, вне всякого сомнения, совершаются кровавые ритуалы и этому есть косвенные подтверждения. </w:t>
      </w:r>
    </w:p>
    <w:p w14:paraId="0CE90733" w14:textId="77777777" w:rsidR="00D22F6D" w:rsidRPr="00190AAE" w:rsidRDefault="00000000">
      <w:pPr>
        <w:ind w:left="-15"/>
        <w:rPr>
          <w:lang w:val="ru-RU"/>
        </w:rPr>
      </w:pPr>
      <w:r w:rsidRPr="00190AAE">
        <w:rPr>
          <w:lang w:val="ru-RU"/>
        </w:rPr>
        <w:t xml:space="preserve">Однажды в первые годы «перестройки» произошла такая утечка информации, которая могла бы реально пошатнуть этот незыблемый зиккурат. Кто-то где-то не доглядел и разрешил представителям одного из ведущих каналов Центрального ТВ журналисту с оператором побывать в подземных помещениях мавзолея. Не могу назвать точную дату, видимо это произошло на переломе </w:t>
      </w:r>
      <w:proofErr w:type="spellStart"/>
      <w:r w:rsidRPr="00190AAE">
        <w:rPr>
          <w:lang w:val="ru-RU"/>
        </w:rPr>
        <w:t>советскоимперской</w:t>
      </w:r>
      <w:proofErr w:type="spellEnd"/>
      <w:r w:rsidRPr="00190AAE">
        <w:rPr>
          <w:lang w:val="ru-RU"/>
        </w:rPr>
        <w:t xml:space="preserve"> истории, наверно тогда, когда еще не было ФСО и ФСБ, а была неразбериха в командовании прежней кремлевско-охранной службы КГБ, которая и допустил такую халатность, за которую потом скорее всего кому-то пришлось </w:t>
      </w:r>
      <w:r w:rsidRPr="00190AAE">
        <w:rPr>
          <w:lang w:val="ru-RU"/>
        </w:rPr>
        <w:lastRenderedPageBreak/>
        <w:t xml:space="preserve">отвечать. Но тем не менее факт остается фактом, многие телезрители тогда собственными глазами увидели в телерепортаже подземные ходы, коридоры и помещения, расположенные под Кремлем и мавзолеем. Но самое интересно, что одно из помещений было так необычно обставлено всякого рода ритуальными предметами и украшено такими откровенно демоническими символами, что удивленный журналист назвал это помещение «масонской ложей». Этот репортаж должен был стать не просто сенсацией, на что наверняка и рассчитывали его авторы, а воистину информационной бомбой, которая могла взорвать общество и пошатнуть основы кремлевско-сатанинского режима. Но этого не произошло, поскольку в этой стране миллионы опустошенных душ, зараженных культом земного рая и подверженных беснованию, осознанно или </w:t>
      </w:r>
      <w:proofErr w:type="spellStart"/>
      <w:r w:rsidRPr="00190AAE">
        <w:rPr>
          <w:lang w:val="ru-RU"/>
        </w:rPr>
        <w:t>безсознательно</w:t>
      </w:r>
      <w:proofErr w:type="spellEnd"/>
      <w:r w:rsidRPr="00190AAE">
        <w:rPr>
          <w:lang w:val="ru-RU"/>
        </w:rPr>
        <w:t xml:space="preserve"> почитают Вила. </w:t>
      </w:r>
    </w:p>
    <w:p w14:paraId="62C5E58D" w14:textId="77777777" w:rsidR="00D22F6D" w:rsidRPr="00190AAE" w:rsidRDefault="00000000">
      <w:pPr>
        <w:ind w:left="-15"/>
        <w:rPr>
          <w:lang w:val="ru-RU"/>
        </w:rPr>
      </w:pPr>
      <w:r w:rsidRPr="00190AAE">
        <w:rPr>
          <w:lang w:val="ru-RU"/>
        </w:rPr>
        <w:t xml:space="preserve">Быть может, когда-нибудь в архивах ТВ этот телерепортаж </w:t>
      </w:r>
      <w:proofErr w:type="gramStart"/>
      <w:r w:rsidRPr="00190AAE">
        <w:rPr>
          <w:lang w:val="ru-RU"/>
        </w:rPr>
        <w:t>найдут</w:t>
      </w:r>
      <w:proofErr w:type="gramEnd"/>
      <w:r w:rsidRPr="00190AAE">
        <w:rPr>
          <w:lang w:val="ru-RU"/>
        </w:rPr>
        <w:t xml:space="preserve"> и он сможет изменить ситуацию, поколебать массовое суеверие, а если быть точным беснование. Но пока мавзолей хранит тайну и нам остается лишь догадываться, что там происходит на самом деле. Невольно приходит на ум история цареубийства вообще и история с головой царя Николая </w:t>
      </w:r>
      <w:r>
        <w:t>II</w:t>
      </w:r>
      <w:r w:rsidRPr="00190AAE">
        <w:rPr>
          <w:lang w:val="ru-RU"/>
        </w:rPr>
        <w:t xml:space="preserve"> особенно. Мы знаем, что после екатеринбургского убийства царскую голову (или головы всех членов царской семьи) в заспиртованном виде доставили в Москву якобы для «отчетности» и даже имеется расписка, которая хранится в музее Ленина. Про заспиртованную голову царя писал рус. белоэмигрант с фамилией или псевдонимом Ушкуйник: «</w:t>
      </w:r>
      <w:r w:rsidRPr="00190AAE">
        <w:rPr>
          <w:i/>
          <w:lang w:val="ru-RU"/>
        </w:rPr>
        <w:t>Существует документ, подписанный Лениным, Троцким, Зиновьевым, Бухариным, Дзержинским, Каменевым и Петерсоном и датированный июлем 1918 г. о получении головы Императора и ее опознании</w:t>
      </w:r>
      <w:r w:rsidRPr="00190AAE">
        <w:rPr>
          <w:lang w:val="ru-RU"/>
        </w:rPr>
        <w:t xml:space="preserve">» (см. В. Ушкуйник «Памятка </w:t>
      </w:r>
      <w:proofErr w:type="spellStart"/>
      <w:r w:rsidRPr="00190AAE">
        <w:rPr>
          <w:lang w:val="ru-RU"/>
        </w:rPr>
        <w:t>рускому</w:t>
      </w:r>
      <w:proofErr w:type="spellEnd"/>
      <w:r w:rsidRPr="00190AAE">
        <w:rPr>
          <w:lang w:val="ru-RU"/>
        </w:rPr>
        <w:t xml:space="preserve"> человеку», </w:t>
      </w:r>
      <w:proofErr w:type="spellStart"/>
      <w:r w:rsidRPr="00190AAE">
        <w:rPr>
          <w:lang w:val="ru-RU"/>
        </w:rPr>
        <w:t>НьюЙорк</w:t>
      </w:r>
      <w:proofErr w:type="spellEnd"/>
      <w:r w:rsidRPr="00190AAE">
        <w:rPr>
          <w:lang w:val="ru-RU"/>
        </w:rPr>
        <w:t xml:space="preserve">. 1982). </w:t>
      </w:r>
    </w:p>
    <w:p w14:paraId="5D042AA3" w14:textId="77777777" w:rsidR="00D22F6D" w:rsidRPr="00190AAE" w:rsidRDefault="00000000">
      <w:pPr>
        <w:ind w:left="-15"/>
        <w:rPr>
          <w:lang w:val="ru-RU"/>
        </w:rPr>
      </w:pPr>
      <w:r w:rsidRPr="00190AAE">
        <w:rPr>
          <w:lang w:val="ru-RU"/>
        </w:rPr>
        <w:t xml:space="preserve">А вот что с этой головой произошло потом – непонятно, одни кремлевские крысы утверждали, что ее сожгли в присутствии нескольких комиссаров, другие, что ее куда-то отправили на хранение до особого решения. Если вспомнить какую свистопляску в конце 1980-х – вначале 1990-х гг. устроили чекисты </w:t>
      </w:r>
      <w:r w:rsidRPr="00190AAE">
        <w:rPr>
          <w:lang w:val="ru-RU"/>
        </w:rPr>
        <w:lastRenderedPageBreak/>
        <w:t xml:space="preserve">вместе с приближенными следопытами Рябовым и Авдониным вокруг так называемых «царских останков», которые они «неожиданно нашли» под Свердловском, и сколько потом потратили времени и государственных средств для проведения нескольких экспертиз, якобы установивших их подлинность, и наконец про их захоронение в царской усыпальнице Петропавловского собора в Санкт-Петербурге, превращенного в столь торжественное мероприятие, в котором даже Ельцин принял участие, то вполне можно было бы предположить, что царская голова или головы до сих пор находятся где-то в тайном месте и используются для совершения сатанинских ритуалов, т.е. не исключено, что они как раз-таки там и находятся под мавзолеем в сатанинском капище среди других </w:t>
      </w:r>
      <w:proofErr w:type="spellStart"/>
      <w:r w:rsidRPr="00190AAE">
        <w:rPr>
          <w:lang w:val="ru-RU"/>
        </w:rPr>
        <w:t>терафимов</w:t>
      </w:r>
      <w:proofErr w:type="spellEnd"/>
      <w:r w:rsidRPr="00190AAE">
        <w:rPr>
          <w:lang w:val="ru-RU"/>
        </w:rPr>
        <w:t xml:space="preserve">. А весь шум вокруг </w:t>
      </w:r>
      <w:proofErr w:type="spellStart"/>
      <w:r w:rsidRPr="00190AAE">
        <w:rPr>
          <w:lang w:val="ru-RU"/>
        </w:rPr>
        <w:t>лжеостанков</w:t>
      </w:r>
      <w:proofErr w:type="spellEnd"/>
      <w:r w:rsidRPr="00190AAE">
        <w:rPr>
          <w:lang w:val="ru-RU"/>
        </w:rPr>
        <w:t xml:space="preserve"> был нужен только для отвода глаз, чтобы отвлечь внимание от мавзолея, чтобы постсоветские рабы поверили в их подлинность, думая, что царскую семью просто расстреляли, а их трупы где-то недалеко прикопали, что никакого ритуального цареубийства не было и в помине, никакого обезглавливания и уничтожения тел в серной кислоте, что все это придумали черносотенцы-белогвардейцы, до сих пор бредящие «кровавым наветом». </w:t>
      </w:r>
    </w:p>
    <w:p w14:paraId="03E495F2" w14:textId="77777777" w:rsidR="00D22F6D" w:rsidRPr="00190AAE" w:rsidRDefault="00000000">
      <w:pPr>
        <w:ind w:left="-15"/>
        <w:rPr>
          <w:lang w:val="ru-RU"/>
        </w:rPr>
      </w:pPr>
      <w:r w:rsidRPr="00190AAE">
        <w:rPr>
          <w:lang w:val="ru-RU"/>
        </w:rPr>
        <w:t xml:space="preserve">Коммунисты кремлевско-лубянской секты добились своего, адское капище Вила стоит, их оккультная власть остается незыблемой, а сатанинские кровавые ритуалы продолжаются, теперь уже с новой силой, если учесть, что за время активной фазы </w:t>
      </w:r>
      <w:proofErr w:type="spellStart"/>
      <w:r w:rsidRPr="00190AAE">
        <w:rPr>
          <w:lang w:val="ru-RU"/>
        </w:rPr>
        <w:t>российскоукраинской</w:t>
      </w:r>
      <w:proofErr w:type="spellEnd"/>
      <w:r w:rsidRPr="00190AAE">
        <w:rPr>
          <w:lang w:val="ru-RU"/>
        </w:rPr>
        <w:t xml:space="preserve"> войны (с февраля 2022 г.) в жертву Дьяволу они уже принесли по скромным подсчетам более 1,5 миллиона военных и мирных жителей, больше всего погибших на фронте (к ноябрю 2024 г. число убитых только российских солдат составило более 700 тысяч), остальные в тылу от бомбардировок. Дракон не может насытиться, ему нужно как можно больше крови!        </w:t>
      </w:r>
    </w:p>
    <w:p w14:paraId="73591983" w14:textId="77777777" w:rsidR="00D22F6D" w:rsidRPr="00190AAE" w:rsidRDefault="00000000">
      <w:pPr>
        <w:ind w:left="-15"/>
        <w:rPr>
          <w:lang w:val="ru-RU"/>
        </w:rPr>
      </w:pPr>
      <w:r w:rsidRPr="00190AAE">
        <w:rPr>
          <w:lang w:val="ru-RU"/>
        </w:rPr>
        <w:t xml:space="preserve">Есть немало и других подтверждений того, что зиккурат Вила не какой-то обыкновенный могильник, не похоронный склеп, а именно религиозно-сакральное сооружение, предназначенное для совершения неизвестных ритуалов, что было явно продемонстрировано летом 1945 г. на параде победы, устроенном </w:t>
      </w:r>
      <w:r w:rsidRPr="00190AAE">
        <w:rPr>
          <w:lang w:val="ru-RU"/>
        </w:rPr>
        <w:lastRenderedPageBreak/>
        <w:t xml:space="preserve">Сталиным. Это было сделано специально в день празднования Святой Троицы (недели Пятидесятницы), чтобы показать сатанистам всего мира, где находится реальное царство Красного Дракона, которому они все служат, где тот самый центр или лучше сказать портал, связывающий огонь преисподней (адский мир) со светом поднебесным (земным миром), где главный престол Сатаны, на котором непрестанно приносятся жертвы. Именно поэтому к подножью мавзолея советские солдаты бросали как крестоносные знамена германского рейха с римскими орлами, так и разные национальные знамена союзников, например, рус. воинское знамя РОА с ликом Христа Спаса Нерукотворного. </w:t>
      </w:r>
    </w:p>
    <w:p w14:paraId="3C34A410" w14:textId="77777777" w:rsidR="00D22F6D" w:rsidRDefault="00000000">
      <w:pPr>
        <w:ind w:left="-15"/>
      </w:pPr>
      <w:r w:rsidRPr="00190AAE">
        <w:rPr>
          <w:lang w:val="ru-RU"/>
        </w:rPr>
        <w:t xml:space="preserve">Все это им нужно было для того, чтобы продемонстрировать всем знающим и незнающим язык символов, что сатанинские силы Востока победили христианские народы Запада, повергнув в прах все его духовно-нравственные и государственно-правовые основы. По большому счету это была откровенная демонстрация наступления новой эры Красного Дракона и перехода к финальной стадии построения его всемирной империи. С тех пор любого, кто осмеливался заговорить о восстановлении традиционного Богоданного Миропорядка, объявляли «фашистом» и травили как «бешенного пса». Кстати, тогда же на параде победы планировалось кое-что еще необычное, а именно публичная казнь «предателей родины власовцев», которых должны были побить камнями по </w:t>
      </w:r>
      <w:proofErr w:type="spellStart"/>
      <w:r w:rsidRPr="00190AAE">
        <w:rPr>
          <w:lang w:val="ru-RU"/>
        </w:rPr>
        <w:t>древнеиудейскому</w:t>
      </w:r>
      <w:proofErr w:type="spellEnd"/>
      <w:r w:rsidRPr="00190AAE">
        <w:rPr>
          <w:lang w:val="ru-RU"/>
        </w:rPr>
        <w:t xml:space="preserve"> обычаю, т.е. тогда же красные сатанисты хотели провести публичное жертвоприношение с обязательным пролитием крови, что подтверждает выживший «власовец»: «</w:t>
      </w:r>
      <w:r w:rsidRPr="00190AAE">
        <w:rPr>
          <w:i/>
          <w:lang w:val="ru-RU"/>
        </w:rPr>
        <w:t>По свидетельству одного из уцелевших ветеранов 15 Казачьего Кавалерийского корпуса, подъесаула 1-го Донского полка Виктора Дудникова,</w:t>
      </w:r>
      <w:r w:rsidRPr="00190AAE">
        <w:rPr>
          <w:lang w:val="ru-RU"/>
        </w:rPr>
        <w:t xml:space="preserve"> </w:t>
      </w:r>
      <w:r w:rsidRPr="00190AAE">
        <w:rPr>
          <w:i/>
          <w:lang w:val="ru-RU"/>
        </w:rPr>
        <w:t>генерала Краснова и его соратников, согласно первоначальному замыслу, должны были казнить ритуальным еврейским способом – публично побить камнями на «Параде Победы» в Москве. Однако в итоге отказались от столь откровенного в расово-религиозном смысле вида казни. Участников казачьего Сопротивления «просто» повесили на мясных крюках за ребра…</w:t>
      </w:r>
      <w:r w:rsidRPr="00190AAE">
        <w:rPr>
          <w:lang w:val="ru-RU"/>
        </w:rPr>
        <w:t xml:space="preserve">» </w:t>
      </w:r>
      <w:r>
        <w:t>(</w:t>
      </w:r>
      <w:proofErr w:type="spellStart"/>
      <w:r>
        <w:t>см</w:t>
      </w:r>
      <w:proofErr w:type="spellEnd"/>
      <w:r>
        <w:t xml:space="preserve">. И. </w:t>
      </w:r>
      <w:proofErr w:type="spellStart"/>
      <w:r>
        <w:t>Дьяков</w:t>
      </w:r>
      <w:proofErr w:type="spellEnd"/>
      <w:r>
        <w:t xml:space="preserve"> «</w:t>
      </w:r>
      <w:proofErr w:type="spellStart"/>
      <w:r>
        <w:t>Великая</w:t>
      </w:r>
      <w:proofErr w:type="spellEnd"/>
      <w:r>
        <w:t xml:space="preserve"> </w:t>
      </w:r>
      <w:proofErr w:type="spellStart"/>
      <w:r>
        <w:t>Гражданская</w:t>
      </w:r>
      <w:proofErr w:type="spellEnd"/>
      <w:r>
        <w:t xml:space="preserve"> </w:t>
      </w:r>
      <w:proofErr w:type="spellStart"/>
      <w:r>
        <w:t>война</w:t>
      </w:r>
      <w:proofErr w:type="spellEnd"/>
      <w:r>
        <w:t xml:space="preserve"> 1941-1945», М. 2008).</w:t>
      </w:r>
    </w:p>
    <w:p w14:paraId="4A86BBD3" w14:textId="77777777" w:rsidR="00D22F6D" w:rsidRPr="00190AAE" w:rsidRDefault="00000000">
      <w:pPr>
        <w:ind w:left="-15"/>
        <w:rPr>
          <w:lang w:val="ru-RU"/>
        </w:rPr>
      </w:pPr>
      <w:r w:rsidRPr="00190AAE">
        <w:rPr>
          <w:lang w:val="ru-RU"/>
        </w:rPr>
        <w:lastRenderedPageBreak/>
        <w:t xml:space="preserve">Но есть в московском зиккурате еще одна загадка, объяснить которую вряд ли смогут даже нынешние главари </w:t>
      </w:r>
      <w:proofErr w:type="spellStart"/>
      <w:r w:rsidRPr="00190AAE">
        <w:rPr>
          <w:lang w:val="ru-RU"/>
        </w:rPr>
        <w:t>кремлевскосатанинской</w:t>
      </w:r>
      <w:proofErr w:type="spellEnd"/>
      <w:r w:rsidRPr="00190AAE">
        <w:rPr>
          <w:lang w:val="ru-RU"/>
        </w:rPr>
        <w:t xml:space="preserve"> секты – надпись латинскими буквами на неизвестном языке, которую некоторым дотошным исследователям </w:t>
      </w:r>
      <w:proofErr w:type="spellStart"/>
      <w:r w:rsidRPr="00190AAE">
        <w:rPr>
          <w:lang w:val="ru-RU"/>
        </w:rPr>
        <w:t>всетаки</w:t>
      </w:r>
      <w:proofErr w:type="spellEnd"/>
      <w:r w:rsidRPr="00190AAE">
        <w:rPr>
          <w:lang w:val="ru-RU"/>
        </w:rPr>
        <w:t xml:space="preserve"> удалось расшифровать. Вот что пишет об этом современный американский писатель Юрий Шимановский: «</w:t>
      </w:r>
      <w:r w:rsidRPr="00190AAE">
        <w:rPr>
          <w:i/>
          <w:lang w:val="ru-RU"/>
        </w:rPr>
        <w:t>На одной из плит мавзолея Ленина в Москве есть совершенно удивительная надпись – «</w:t>
      </w:r>
      <w:proofErr w:type="spellStart"/>
      <w:r>
        <w:rPr>
          <w:b/>
          <w:i/>
        </w:rPr>
        <w:t>Niatomiyoteotl</w:t>
      </w:r>
      <w:proofErr w:type="spellEnd"/>
      <w:r w:rsidRPr="00190AAE">
        <w:rPr>
          <w:b/>
          <w:i/>
          <w:lang w:val="ru-RU"/>
        </w:rPr>
        <w:t xml:space="preserve">, </w:t>
      </w:r>
      <w:r>
        <w:rPr>
          <w:b/>
          <w:i/>
        </w:rPr>
        <w:t>in</w:t>
      </w:r>
      <w:r w:rsidRPr="00190AAE">
        <w:rPr>
          <w:b/>
          <w:i/>
          <w:lang w:val="ru-RU"/>
        </w:rPr>
        <w:t xml:space="preserve"> </w:t>
      </w:r>
      <w:proofErr w:type="spellStart"/>
      <w:r>
        <w:rPr>
          <w:b/>
          <w:i/>
        </w:rPr>
        <w:t>tlahtoani</w:t>
      </w:r>
      <w:proofErr w:type="spellEnd"/>
      <w:r w:rsidRPr="00190AAE">
        <w:rPr>
          <w:b/>
          <w:i/>
          <w:lang w:val="ru-RU"/>
        </w:rPr>
        <w:t xml:space="preserve">. </w:t>
      </w:r>
      <w:proofErr w:type="spellStart"/>
      <w:r>
        <w:rPr>
          <w:b/>
          <w:i/>
        </w:rPr>
        <w:t>Nehuatl</w:t>
      </w:r>
      <w:proofErr w:type="spellEnd"/>
      <w:r w:rsidRPr="00190AAE">
        <w:rPr>
          <w:b/>
          <w:i/>
          <w:lang w:val="ru-RU"/>
        </w:rPr>
        <w:t xml:space="preserve"> </w:t>
      </w:r>
      <w:proofErr w:type="spellStart"/>
      <w:r>
        <w:rPr>
          <w:b/>
          <w:i/>
        </w:rPr>
        <w:t>nirusitlalpantecuhtli</w:t>
      </w:r>
      <w:proofErr w:type="spellEnd"/>
      <w:r w:rsidRPr="00190AAE">
        <w:rPr>
          <w:b/>
          <w:i/>
          <w:lang w:val="ru-RU"/>
        </w:rPr>
        <w:t xml:space="preserve">. </w:t>
      </w:r>
      <w:proofErr w:type="spellStart"/>
      <w:r>
        <w:rPr>
          <w:b/>
          <w:i/>
        </w:rPr>
        <w:t>Axcan</w:t>
      </w:r>
      <w:proofErr w:type="spellEnd"/>
      <w:r w:rsidRPr="00190AAE">
        <w:rPr>
          <w:b/>
          <w:i/>
          <w:lang w:val="ru-RU"/>
        </w:rPr>
        <w:t xml:space="preserve"> </w:t>
      </w:r>
      <w:proofErr w:type="spellStart"/>
      <w:r>
        <w:rPr>
          <w:b/>
          <w:i/>
        </w:rPr>
        <w:t>nitechitoa</w:t>
      </w:r>
      <w:proofErr w:type="spellEnd"/>
      <w:r w:rsidRPr="00190AAE">
        <w:rPr>
          <w:i/>
          <w:lang w:val="ru-RU"/>
        </w:rPr>
        <w:t xml:space="preserve">». Найти ее нетрудно. На правой стороне сооружения, что подходит прямо к кремлевской стене, на самой нижней, дальней плите выбиты эти буквы. Причина их возникновения столь зловещая, что всякий раз я мысленно содрогаюсь, когда вспоминаю свое расследование. История эта началась более двадцати лет назад и закончилась лишь недавно, вскрыв чудовищные пласты человеческих злодеяний и низменных страстей. Но давайте по порядку. 1 мая 1988 г. на Красной Площади, у кремлевской стены был произведен последний массовый расстрел инакомыслящих. Такие публичные казни были нормой в Советской России, начиная с 1924 г. Расстрелы как правило бывали приурочены к праздникам и проходили при большом скоплении народа, в том числе, детей. Вот и в этот раз, лишь только стихли автоматные очереди, праздничные колонны русских начали первомайскую демонстрацию. Нарядно одетые люди шагали в ногу и пели гимны своим святым - Ленину, Сталину и Коммунистической Партии. Сказать, что я был шокирован, значит ничего не сказать, особенно, учитывая то, что я посещал СССР в составе правозащитной делегации, для того чтобы помочь провести демократические реформы по западному образцу и </w:t>
      </w:r>
      <w:proofErr w:type="spellStart"/>
      <w:r w:rsidRPr="00190AAE">
        <w:rPr>
          <w:i/>
          <w:lang w:val="ru-RU"/>
        </w:rPr>
        <w:t>обезпечить</w:t>
      </w:r>
      <w:proofErr w:type="spellEnd"/>
      <w:r w:rsidRPr="00190AAE">
        <w:rPr>
          <w:i/>
          <w:lang w:val="ru-RU"/>
        </w:rPr>
        <w:t xml:space="preserve"> развитие свободы слова. </w:t>
      </w:r>
    </w:p>
    <w:p w14:paraId="2DE06878" w14:textId="77777777" w:rsidR="00D22F6D" w:rsidRPr="00190AAE" w:rsidRDefault="00000000">
      <w:pPr>
        <w:ind w:left="-15"/>
        <w:rPr>
          <w:lang w:val="ru-RU"/>
        </w:rPr>
      </w:pPr>
      <w:r w:rsidRPr="00190AAE">
        <w:rPr>
          <w:i/>
          <w:lang w:val="ru-RU"/>
        </w:rPr>
        <w:t>В глубокой задумчивости я прогуливался по Красной площади под вечер. С брусчатки смыли уже кровь, ветер разносил увядшие лепестки цветов и обрывки воздушных шариков. Вот тогда-то я и увидел эту зловещую надпись: «</w:t>
      </w:r>
      <w:proofErr w:type="spellStart"/>
      <w:r>
        <w:rPr>
          <w:i/>
        </w:rPr>
        <w:t>Niatomiyoteotl</w:t>
      </w:r>
      <w:proofErr w:type="spellEnd"/>
      <w:r w:rsidRPr="00190AAE">
        <w:rPr>
          <w:i/>
          <w:lang w:val="ru-RU"/>
        </w:rPr>
        <w:t xml:space="preserve">, </w:t>
      </w:r>
      <w:r>
        <w:rPr>
          <w:i/>
        </w:rPr>
        <w:t>in</w:t>
      </w:r>
      <w:r w:rsidRPr="00190AAE">
        <w:rPr>
          <w:i/>
          <w:lang w:val="ru-RU"/>
        </w:rPr>
        <w:t xml:space="preserve"> </w:t>
      </w:r>
      <w:proofErr w:type="spellStart"/>
      <w:r>
        <w:rPr>
          <w:i/>
        </w:rPr>
        <w:t>tlahtoani</w:t>
      </w:r>
      <w:proofErr w:type="spellEnd"/>
      <w:r w:rsidRPr="00190AAE">
        <w:rPr>
          <w:i/>
          <w:lang w:val="ru-RU"/>
        </w:rPr>
        <w:t xml:space="preserve">. </w:t>
      </w:r>
      <w:proofErr w:type="spellStart"/>
      <w:r>
        <w:rPr>
          <w:i/>
        </w:rPr>
        <w:t>Nehuatl</w:t>
      </w:r>
      <w:proofErr w:type="spellEnd"/>
      <w:r w:rsidRPr="00190AAE">
        <w:rPr>
          <w:i/>
          <w:lang w:val="ru-RU"/>
        </w:rPr>
        <w:t xml:space="preserve"> </w:t>
      </w:r>
    </w:p>
    <w:p w14:paraId="15147CC4" w14:textId="77777777" w:rsidR="00D22F6D" w:rsidRPr="00190AAE" w:rsidRDefault="00D22F6D">
      <w:pPr>
        <w:rPr>
          <w:lang w:val="ru-RU"/>
        </w:rPr>
        <w:sectPr w:rsidR="00D22F6D" w:rsidRPr="00190AAE">
          <w:headerReference w:type="even" r:id="rId121"/>
          <w:headerReference w:type="default" r:id="rId122"/>
          <w:footerReference w:type="even" r:id="rId123"/>
          <w:footerReference w:type="default" r:id="rId124"/>
          <w:headerReference w:type="first" r:id="rId125"/>
          <w:footerReference w:type="first" r:id="rId126"/>
          <w:pgSz w:w="8164" w:h="11906"/>
          <w:pgMar w:top="964" w:right="963" w:bottom="1237" w:left="964" w:header="720" w:footer="707" w:gutter="0"/>
          <w:cols w:space="720"/>
        </w:sectPr>
      </w:pPr>
    </w:p>
    <w:p w14:paraId="4E033562" w14:textId="77777777" w:rsidR="00D22F6D" w:rsidRPr="00190AAE" w:rsidRDefault="00000000">
      <w:pPr>
        <w:ind w:left="-15" w:firstLine="0"/>
        <w:rPr>
          <w:lang w:val="ru-RU"/>
        </w:rPr>
      </w:pPr>
      <w:proofErr w:type="spellStart"/>
      <w:r>
        <w:rPr>
          <w:i/>
        </w:rPr>
        <w:lastRenderedPageBreak/>
        <w:t>nirusitlalpantecuhtli</w:t>
      </w:r>
      <w:proofErr w:type="spellEnd"/>
      <w:r w:rsidRPr="00190AAE">
        <w:rPr>
          <w:i/>
          <w:lang w:val="ru-RU"/>
        </w:rPr>
        <w:t xml:space="preserve">. </w:t>
      </w:r>
      <w:proofErr w:type="spellStart"/>
      <w:r>
        <w:rPr>
          <w:i/>
        </w:rPr>
        <w:t>Axcan</w:t>
      </w:r>
      <w:proofErr w:type="spellEnd"/>
      <w:r w:rsidRPr="00190AAE">
        <w:rPr>
          <w:i/>
          <w:lang w:val="ru-RU"/>
        </w:rPr>
        <w:t xml:space="preserve"> </w:t>
      </w:r>
      <w:proofErr w:type="spellStart"/>
      <w:r>
        <w:rPr>
          <w:i/>
        </w:rPr>
        <w:t>nitechitoa</w:t>
      </w:r>
      <w:proofErr w:type="spellEnd"/>
      <w:r w:rsidRPr="00190AAE">
        <w:rPr>
          <w:i/>
          <w:lang w:val="ru-RU"/>
        </w:rPr>
        <w:t xml:space="preserve">». Будучи не в состоянии по </w:t>
      </w:r>
      <w:proofErr w:type="spellStart"/>
      <w:r w:rsidRPr="00190AAE">
        <w:rPr>
          <w:i/>
          <w:lang w:val="ru-RU"/>
        </w:rPr>
        <w:t>нять</w:t>
      </w:r>
      <w:proofErr w:type="spellEnd"/>
      <w:r w:rsidRPr="00190AAE">
        <w:rPr>
          <w:i/>
          <w:lang w:val="ru-RU"/>
        </w:rPr>
        <w:t xml:space="preserve"> смысл, я тщательно скопировал ее в свою записную книжку, а заодно и сделал фото. Фотографировать у мавзолея запрещено, но я справедливо решил, что человеку с американским паспортом позволено иногда поступать по своему усмотрению, даже если он находится в такой стране, как Коммунистическая Россия. Вернувшись в США, я попросил своих друзей, советских эмигрантов, перевести эту надпись. Каково же было мое удивление, когда я узнал, что она сделана не </w:t>
      </w:r>
      <w:proofErr w:type="spellStart"/>
      <w:r w:rsidRPr="00190AAE">
        <w:rPr>
          <w:i/>
          <w:lang w:val="ru-RU"/>
        </w:rPr>
        <w:t>по-руски</w:t>
      </w:r>
      <w:proofErr w:type="spellEnd"/>
      <w:r w:rsidRPr="00190AAE">
        <w:rPr>
          <w:i/>
          <w:lang w:val="ru-RU"/>
        </w:rPr>
        <w:t xml:space="preserve">, а каком-то другом языке! Один из друзей предположил, что это итальянский. Вскоре выяснилось, что и итальянцы этот язык впервые видят. Однако они решили, что это может быть исландский язык, исходя из того, что некоторые слова - очень длинные. Но и здесь меня поджидало разочарование. Единственный в Нью-Йорке носитель исландского языка только пожал плечами и предположил, что надпись попросту шифровка. А учитывая ее коммунистическое происхождение, он в этом и вообще не сомневается. </w:t>
      </w:r>
      <w:proofErr w:type="spellStart"/>
      <w:r w:rsidRPr="00190AAE">
        <w:rPr>
          <w:i/>
          <w:lang w:val="ru-RU"/>
        </w:rPr>
        <w:t>Руские</w:t>
      </w:r>
      <w:proofErr w:type="spellEnd"/>
      <w:r w:rsidRPr="00190AAE">
        <w:rPr>
          <w:i/>
          <w:lang w:val="ru-RU"/>
        </w:rPr>
        <w:t xml:space="preserve"> же слова, по его мнению, обычно по длине превосходят исландские, например (тут он поглядел в книги) «</w:t>
      </w:r>
      <w:proofErr w:type="spellStart"/>
      <w:r w:rsidRPr="00190AAE">
        <w:rPr>
          <w:i/>
          <w:lang w:val="ru-RU"/>
        </w:rPr>
        <w:t>Укрспецлифтремонтмонтаж</w:t>
      </w:r>
      <w:proofErr w:type="spellEnd"/>
      <w:r w:rsidRPr="00190AAE">
        <w:rPr>
          <w:i/>
          <w:lang w:val="ru-RU"/>
        </w:rPr>
        <w:t xml:space="preserve">». </w:t>
      </w:r>
    </w:p>
    <w:p w14:paraId="6C23C3B2" w14:textId="77777777" w:rsidR="00D22F6D" w:rsidRPr="00190AAE" w:rsidRDefault="00000000">
      <w:pPr>
        <w:ind w:left="-15"/>
        <w:rPr>
          <w:lang w:val="ru-RU"/>
        </w:rPr>
      </w:pPr>
      <w:r w:rsidRPr="00190AAE">
        <w:rPr>
          <w:i/>
          <w:lang w:val="ru-RU"/>
        </w:rPr>
        <w:t xml:space="preserve">Одним словом, расследование зашло в тупик в самом начале. Продолжение же случилось спустя долгие восемнадцать лет. Шел 2006 год, отгремела Оранжевая Революция в Киеве и вообще, события развивались с быстротой торнадо, где-нибудь в Южной Дакоте. Страны постсоветского пространства одна за другой выбрали свободу от путинской России. В те дни я, как консультант российской оппозиции по вопросам демократии и прав человека, посещал кафедру исторических наук в одном из престижных университетов Денвера (Колорадо). Шла важная и кропотливая работа. Требовалось максимально сфальсифицировать роль Сталина в истории, чтобы помочь развитию демократических и антисоветских тенденций в странах бывшего СССР и восточного блока. Особый упор делался на разъяснительную работу в Польше, Украине, Грузии и Прибалтике. Немало пришлось общаться мне с профессором </w:t>
      </w:r>
      <w:r w:rsidRPr="00190AAE">
        <w:rPr>
          <w:i/>
          <w:lang w:val="ru-RU"/>
        </w:rPr>
        <w:lastRenderedPageBreak/>
        <w:t>Жаком Монро, автором знаменитых на весь мир монографий «Основы правозащитного движения в России» и «Место коммунизма - на свалке истории». В один из дней мы вышли на перекур, и я, внезапно вспомнив про странную надпись, рассказал профессору об этой загадке.</w:t>
      </w:r>
    </w:p>
    <w:p w14:paraId="33176E5D" w14:textId="77777777" w:rsidR="00D22F6D" w:rsidRPr="00190AAE" w:rsidRDefault="00000000">
      <w:pPr>
        <w:numPr>
          <w:ilvl w:val="0"/>
          <w:numId w:val="2"/>
        </w:numPr>
        <w:rPr>
          <w:lang w:val="ru-RU"/>
        </w:rPr>
      </w:pPr>
      <w:r w:rsidRPr="00190AAE">
        <w:rPr>
          <w:i/>
          <w:lang w:val="ru-RU"/>
        </w:rPr>
        <w:t>Я думаю, надо искать в языках индейцев центральной Америки - сказал он, ни секунды не раздумывая.</w:t>
      </w:r>
    </w:p>
    <w:p w14:paraId="24F1B270" w14:textId="77777777" w:rsidR="00D22F6D" w:rsidRDefault="00000000">
      <w:pPr>
        <w:numPr>
          <w:ilvl w:val="0"/>
          <w:numId w:val="2"/>
        </w:numPr>
      </w:pPr>
      <w:proofErr w:type="spellStart"/>
      <w:r>
        <w:rPr>
          <w:i/>
        </w:rPr>
        <w:t>Почему</w:t>
      </w:r>
      <w:proofErr w:type="spellEnd"/>
      <w:r>
        <w:rPr>
          <w:i/>
        </w:rPr>
        <w:t>?</w:t>
      </w:r>
    </w:p>
    <w:p w14:paraId="6757458E" w14:textId="77777777" w:rsidR="00D22F6D" w:rsidRPr="00190AAE" w:rsidRDefault="00000000">
      <w:pPr>
        <w:numPr>
          <w:ilvl w:val="0"/>
          <w:numId w:val="2"/>
        </w:numPr>
        <w:rPr>
          <w:lang w:val="ru-RU"/>
        </w:rPr>
      </w:pPr>
      <w:r w:rsidRPr="00190AAE">
        <w:rPr>
          <w:i/>
          <w:lang w:val="ru-RU"/>
        </w:rPr>
        <w:t xml:space="preserve">А вы разве не замечали, что Мавзолей на Красной Площади внешне ничем не отличается от пирамид Майя? Это же классическая </w:t>
      </w:r>
      <w:proofErr w:type="spellStart"/>
      <w:r w:rsidRPr="00190AAE">
        <w:rPr>
          <w:i/>
          <w:lang w:val="ru-RU"/>
        </w:rPr>
        <w:t>теокалли</w:t>
      </w:r>
      <w:proofErr w:type="spellEnd"/>
      <w:r w:rsidRPr="00190AAE">
        <w:rPr>
          <w:i/>
          <w:lang w:val="ru-RU"/>
        </w:rPr>
        <w:t>, храм для человеческих жертвоприношений. Надпись можете показать?</w:t>
      </w:r>
    </w:p>
    <w:p w14:paraId="1A1454BF" w14:textId="77777777" w:rsidR="00D22F6D" w:rsidRPr="00190AAE" w:rsidRDefault="00000000">
      <w:pPr>
        <w:numPr>
          <w:ilvl w:val="0"/>
          <w:numId w:val="2"/>
        </w:numPr>
        <w:rPr>
          <w:lang w:val="ru-RU"/>
        </w:rPr>
      </w:pPr>
      <w:r w:rsidRPr="00190AAE">
        <w:rPr>
          <w:i/>
          <w:lang w:val="ru-RU"/>
        </w:rPr>
        <w:t>Вот пожалуйста, - ответил я, радуясь своей привычке никогда не расставаться со старыми записями.</w:t>
      </w:r>
    </w:p>
    <w:p w14:paraId="1903D60A" w14:textId="77777777" w:rsidR="00D22F6D" w:rsidRDefault="00000000">
      <w:pPr>
        <w:numPr>
          <w:ilvl w:val="0"/>
          <w:numId w:val="2"/>
        </w:numPr>
      </w:pPr>
      <w:r w:rsidRPr="00190AAE">
        <w:rPr>
          <w:i/>
          <w:lang w:val="ru-RU"/>
        </w:rPr>
        <w:t xml:space="preserve">Так и есть! - воскликнул он. – Это науатль, язык ацтеков. </w:t>
      </w:r>
      <w:proofErr w:type="spellStart"/>
      <w:r>
        <w:rPr>
          <w:i/>
        </w:rPr>
        <w:t>Идемте</w:t>
      </w:r>
      <w:proofErr w:type="spellEnd"/>
      <w:r>
        <w:rPr>
          <w:i/>
        </w:rPr>
        <w:t xml:space="preserve"> </w:t>
      </w:r>
      <w:proofErr w:type="spellStart"/>
      <w:r>
        <w:rPr>
          <w:i/>
        </w:rPr>
        <w:t>со</w:t>
      </w:r>
      <w:proofErr w:type="spellEnd"/>
      <w:r>
        <w:rPr>
          <w:i/>
        </w:rPr>
        <w:t xml:space="preserve"> </w:t>
      </w:r>
      <w:proofErr w:type="spellStart"/>
      <w:r>
        <w:rPr>
          <w:i/>
        </w:rPr>
        <w:t>мной</w:t>
      </w:r>
      <w:proofErr w:type="spellEnd"/>
      <w:r>
        <w:rPr>
          <w:i/>
        </w:rPr>
        <w:t>.</w:t>
      </w:r>
    </w:p>
    <w:p w14:paraId="43370F61" w14:textId="77777777" w:rsidR="00D22F6D" w:rsidRDefault="00000000">
      <w:pPr>
        <w:ind w:left="-15"/>
      </w:pPr>
      <w:r w:rsidRPr="00190AAE">
        <w:rPr>
          <w:i/>
          <w:lang w:val="ru-RU"/>
        </w:rPr>
        <w:t xml:space="preserve">Кафедра иностранных языков оказалась в соседнем здании, и уже через полчаса я держал в руках расшифровку таинственной надписи: «Я лысый бог, повелитель и властелин России. </w:t>
      </w:r>
      <w:proofErr w:type="spellStart"/>
      <w:r>
        <w:rPr>
          <w:i/>
        </w:rPr>
        <w:t>Теперь</w:t>
      </w:r>
      <w:proofErr w:type="spellEnd"/>
      <w:r>
        <w:rPr>
          <w:i/>
        </w:rPr>
        <w:t xml:space="preserve"> я </w:t>
      </w:r>
      <w:proofErr w:type="spellStart"/>
      <w:r>
        <w:rPr>
          <w:i/>
        </w:rPr>
        <w:t>повелеваю</w:t>
      </w:r>
      <w:proofErr w:type="spellEnd"/>
      <w:r>
        <w:rPr>
          <w:i/>
        </w:rPr>
        <w:t xml:space="preserve"> </w:t>
      </w:r>
      <w:proofErr w:type="spellStart"/>
      <w:r>
        <w:rPr>
          <w:i/>
        </w:rPr>
        <w:t>вам</w:t>
      </w:r>
      <w:proofErr w:type="spellEnd"/>
      <w:r>
        <w:rPr>
          <w:i/>
        </w:rPr>
        <w:t>».</w:t>
      </w:r>
    </w:p>
    <w:p w14:paraId="3255DC99" w14:textId="77777777" w:rsidR="00D22F6D" w:rsidRPr="00190AAE" w:rsidRDefault="00000000">
      <w:pPr>
        <w:numPr>
          <w:ilvl w:val="0"/>
          <w:numId w:val="2"/>
        </w:numPr>
        <w:rPr>
          <w:lang w:val="ru-RU"/>
        </w:rPr>
      </w:pPr>
      <w:r w:rsidRPr="00190AAE">
        <w:rPr>
          <w:i/>
          <w:lang w:val="ru-RU"/>
        </w:rPr>
        <w:t>Но кто такой «лысый бог»? - изумился я, - И что он повелевает?</w:t>
      </w:r>
    </w:p>
    <w:p w14:paraId="22FCA3B0" w14:textId="77777777" w:rsidR="00D22F6D" w:rsidRPr="00190AAE" w:rsidRDefault="00000000">
      <w:pPr>
        <w:numPr>
          <w:ilvl w:val="0"/>
          <w:numId w:val="2"/>
        </w:numPr>
        <w:rPr>
          <w:lang w:val="ru-RU"/>
        </w:rPr>
      </w:pPr>
      <w:r w:rsidRPr="00190AAE">
        <w:rPr>
          <w:i/>
          <w:lang w:val="ru-RU"/>
        </w:rPr>
        <w:t>В данном случае, мне почти все ясно. - ответил профессор. - Давайте сядем вот, на скамеечку, я сейчас объясню.</w:t>
      </w:r>
    </w:p>
    <w:p w14:paraId="51206310" w14:textId="77777777" w:rsidR="00D22F6D" w:rsidRPr="00190AAE" w:rsidRDefault="00000000">
      <w:pPr>
        <w:ind w:left="-15"/>
        <w:rPr>
          <w:lang w:val="ru-RU"/>
        </w:rPr>
      </w:pPr>
      <w:r w:rsidRPr="00190AAE">
        <w:rPr>
          <w:i/>
          <w:lang w:val="ru-RU"/>
        </w:rPr>
        <w:t xml:space="preserve">То, что он рассказал мне, перевернуло все мои представления об истории </w:t>
      </w:r>
      <w:proofErr w:type="spellStart"/>
      <w:r w:rsidRPr="00190AAE">
        <w:rPr>
          <w:i/>
          <w:lang w:val="ru-RU"/>
        </w:rPr>
        <w:t>руского</w:t>
      </w:r>
      <w:proofErr w:type="spellEnd"/>
      <w:r w:rsidRPr="00190AAE">
        <w:rPr>
          <w:i/>
          <w:lang w:val="ru-RU"/>
        </w:rPr>
        <w:t xml:space="preserve"> коммунизма, хотя я всегда считал себя знатоком данного вопроса. История эта началась незадолго до большевицкого путча 1917 г. Как оно всегда бывает в России, у тогдашней оппозиции, партии большевиков, не было ни голосов в Думе ни денег на нужды революции. И поэтому их лидеры Ленин и Троцкий отправились на запад в поисках средств. Как сказал бы Путин, «</w:t>
      </w:r>
      <w:proofErr w:type="spellStart"/>
      <w:r w:rsidRPr="00190AAE">
        <w:rPr>
          <w:i/>
          <w:lang w:val="ru-RU"/>
        </w:rPr>
        <w:t>шакалить</w:t>
      </w:r>
      <w:proofErr w:type="spellEnd"/>
      <w:r w:rsidRPr="00190AAE">
        <w:rPr>
          <w:i/>
          <w:lang w:val="ru-RU"/>
        </w:rPr>
        <w:t xml:space="preserve">». Ленин поехал в Германию, с которой тогдашняя Россия находилась в состоянии войны. Он справедливо рассудил, что сможет взять необходимый денежный кредит под обещание отдать немцам западные территории. (Так он в </w:t>
      </w:r>
      <w:r w:rsidRPr="00190AAE">
        <w:rPr>
          <w:i/>
          <w:lang w:val="ru-RU"/>
        </w:rPr>
        <w:lastRenderedPageBreak/>
        <w:t xml:space="preserve">последствии и сделал) Троцкий отправился в США с обещанием в случае успеха революции отдать Америке богатый ресурсами Дальний Восток. Ленину тогда удалось договориться с немецким правительством. Троцкий же успеха не добился. («К сожалению не добился. - подчеркнул профессор Монро. - Если бы Америка тогда взялась за раздел России, этого не пришлось бы делать сейчас. Никто ведь не знал, что Ленин так быстро протянет ноги и передаст власть Сталину…). </w:t>
      </w:r>
    </w:p>
    <w:p w14:paraId="62854BA1" w14:textId="77777777" w:rsidR="00D22F6D" w:rsidRPr="00190AAE" w:rsidRDefault="00000000">
      <w:pPr>
        <w:ind w:left="-15"/>
        <w:rPr>
          <w:lang w:val="ru-RU"/>
        </w:rPr>
      </w:pPr>
      <w:r w:rsidRPr="00190AAE">
        <w:rPr>
          <w:i/>
          <w:lang w:val="ru-RU"/>
        </w:rPr>
        <w:t xml:space="preserve">Однако, Троцкий не унывает и отправляется в соседнюю </w:t>
      </w:r>
      <w:proofErr w:type="spellStart"/>
      <w:r w:rsidRPr="00190AAE">
        <w:rPr>
          <w:i/>
          <w:lang w:val="ru-RU"/>
        </w:rPr>
        <w:t>Мек</w:t>
      </w:r>
      <w:proofErr w:type="spellEnd"/>
      <w:r w:rsidRPr="00190AAE">
        <w:rPr>
          <w:i/>
          <w:lang w:val="ru-RU"/>
        </w:rPr>
        <w:t xml:space="preserve"> сику, где входит в контакт с представителями секты бога </w:t>
      </w:r>
      <w:proofErr w:type="spellStart"/>
      <w:r w:rsidRPr="00190AAE">
        <w:rPr>
          <w:i/>
          <w:lang w:val="ru-RU"/>
        </w:rPr>
        <w:t>Атомьотеотля</w:t>
      </w:r>
      <w:proofErr w:type="spellEnd"/>
      <w:r w:rsidRPr="00190AAE">
        <w:rPr>
          <w:i/>
          <w:lang w:val="ru-RU"/>
        </w:rPr>
        <w:t xml:space="preserve">, имя которого переводится как «Лысый Бог». Культ </w:t>
      </w:r>
      <w:proofErr w:type="spellStart"/>
      <w:r w:rsidRPr="00190AAE">
        <w:rPr>
          <w:i/>
          <w:lang w:val="ru-RU"/>
        </w:rPr>
        <w:t>Атомьотеотля</w:t>
      </w:r>
      <w:proofErr w:type="spellEnd"/>
      <w:r w:rsidRPr="00190AAE">
        <w:rPr>
          <w:i/>
          <w:lang w:val="ru-RU"/>
        </w:rPr>
        <w:t xml:space="preserve"> в средневековой Мексике отличался такой жестокостью, что был запрещен еще в 13-м веке и ушел в глубокое подполье. Согласно представлениям ацтеков, этот бог был лыс и являлся покровителем народных восстаний. Лев Троцкий хорошо понимал, что захватить власть в России – это только полдела. Нужно ее еще и удержать. Для этого потребуется религия - новая, яркая и жестокая. Культ «Лысого Бога» как раз подходил для этих целей. А главным ее ритуалом были массовые человеческие жертвоприношения. Троцкий тогда договорился с жрецами секты, что Ленин будет представлен как живое воплощение </w:t>
      </w:r>
      <w:proofErr w:type="spellStart"/>
      <w:r w:rsidRPr="00190AAE">
        <w:rPr>
          <w:i/>
          <w:lang w:val="ru-RU"/>
        </w:rPr>
        <w:t>Атомьотеотля</w:t>
      </w:r>
      <w:proofErr w:type="spellEnd"/>
      <w:r w:rsidRPr="00190AAE">
        <w:rPr>
          <w:i/>
          <w:lang w:val="ru-RU"/>
        </w:rPr>
        <w:t xml:space="preserve">. А представители руководства секты смогут получать определенные материальные средства из Советской России. Сказано - сделано. Троцкий возвращается в Россию, имея при себе новую идеологию для молодого рабоче-крестьянского государства. Через несколько лет после революции Ленин умирает. Вслед за этим, по приказу Троцкого возводится первый временный мавзолей в виде ацтекской пирамиды - </w:t>
      </w:r>
      <w:proofErr w:type="spellStart"/>
      <w:r w:rsidRPr="00190AAE">
        <w:rPr>
          <w:i/>
          <w:lang w:val="ru-RU"/>
        </w:rPr>
        <w:t>теокалли</w:t>
      </w:r>
      <w:proofErr w:type="spellEnd"/>
      <w:r w:rsidRPr="00190AAE">
        <w:rPr>
          <w:i/>
          <w:lang w:val="ru-RU"/>
        </w:rPr>
        <w:t xml:space="preserve">. Вскоре строится второй, по сходному проекту. Тогда же начинаются и первые человеческие жертвоприношения. Однако, уже тогда наметились разногласия Троцкого со Сталиным. Первый считал, что жертвоприношение должно быть представлено эстетически. Жертву украшали цветами и пели гимны. Сталин решил, что важна не красота а массовость. И по его приказу, у кремлевской стены начали групповые </w:t>
      </w:r>
      <w:r w:rsidRPr="00190AAE">
        <w:rPr>
          <w:i/>
          <w:lang w:val="ru-RU"/>
        </w:rPr>
        <w:lastRenderedPageBreak/>
        <w:t xml:space="preserve">расстрелы диссидентов по праздникам. Конечно, это было не единственное разногласие, и в конце концов, Троцкому пришлось вернуться в Мексику практически ни с чем. Обещание, данное жрецам, он выполнить не смог. </w:t>
      </w:r>
    </w:p>
    <w:p w14:paraId="2EB35221" w14:textId="77777777" w:rsidR="00D22F6D" w:rsidRPr="00190AAE" w:rsidRDefault="00000000">
      <w:pPr>
        <w:ind w:left="-15"/>
        <w:rPr>
          <w:lang w:val="ru-RU"/>
        </w:rPr>
      </w:pPr>
      <w:r w:rsidRPr="00190AAE">
        <w:rPr>
          <w:i/>
          <w:lang w:val="ru-RU"/>
        </w:rPr>
        <w:t xml:space="preserve">В Москве достраивался третий, современный вариант ступенчатой пирамиды, посвященной жестокому «Лысому Богу». Уже готовы и плиты, с высеченными на них повелениями «великого </w:t>
      </w:r>
      <w:proofErr w:type="spellStart"/>
      <w:r w:rsidRPr="00190AAE">
        <w:rPr>
          <w:i/>
          <w:lang w:val="ru-RU"/>
        </w:rPr>
        <w:t>тлатоани</w:t>
      </w:r>
      <w:proofErr w:type="spellEnd"/>
      <w:r w:rsidRPr="00190AAE">
        <w:rPr>
          <w:i/>
          <w:lang w:val="ru-RU"/>
        </w:rPr>
        <w:t xml:space="preserve">» </w:t>
      </w:r>
      <w:proofErr w:type="spellStart"/>
      <w:r w:rsidRPr="00190AAE">
        <w:rPr>
          <w:i/>
          <w:lang w:val="ru-RU"/>
        </w:rPr>
        <w:t>Атомьотеотля</w:t>
      </w:r>
      <w:proofErr w:type="spellEnd"/>
      <w:r w:rsidRPr="00190AAE">
        <w:rPr>
          <w:i/>
          <w:lang w:val="ru-RU"/>
        </w:rPr>
        <w:t xml:space="preserve"> своим подданным. Однако по приказу Сталина, плиты эти в срочном порядке отшлифовали с обратной стороны и установили этой гладкой стороной наружу. И только с одной плитой что-то случилось не так. Вероятно, она была </w:t>
      </w:r>
    </w:p>
    <w:p w14:paraId="30629262" w14:textId="77777777" w:rsidR="00D22F6D" w:rsidRPr="00190AAE" w:rsidRDefault="00D22F6D">
      <w:pPr>
        <w:rPr>
          <w:lang w:val="ru-RU"/>
        </w:rPr>
        <w:sectPr w:rsidR="00D22F6D" w:rsidRPr="00190AAE">
          <w:headerReference w:type="even" r:id="rId127"/>
          <w:headerReference w:type="default" r:id="rId128"/>
          <w:footerReference w:type="even" r:id="rId129"/>
          <w:footerReference w:type="default" r:id="rId130"/>
          <w:headerReference w:type="first" r:id="rId131"/>
          <w:footerReference w:type="first" r:id="rId132"/>
          <w:pgSz w:w="8164" w:h="11906"/>
          <w:pgMar w:top="964" w:right="963" w:bottom="1237" w:left="964" w:header="964" w:footer="707" w:gutter="0"/>
          <w:cols w:space="720"/>
        </w:sectPr>
      </w:pPr>
    </w:p>
    <w:p w14:paraId="50967DA3" w14:textId="77777777" w:rsidR="00D22F6D" w:rsidRPr="00190AAE" w:rsidRDefault="00000000">
      <w:pPr>
        <w:ind w:left="-15" w:firstLine="0"/>
        <w:rPr>
          <w:lang w:val="ru-RU"/>
        </w:rPr>
      </w:pPr>
      <w:r w:rsidRPr="00190AAE">
        <w:rPr>
          <w:i/>
          <w:lang w:val="ru-RU"/>
        </w:rPr>
        <w:lastRenderedPageBreak/>
        <w:t xml:space="preserve">бракованной и отшлифовать другую сторону не смогли. Поэтому ее установили «как есть», с фрагментом надписи. При этом ее спрятали подальше от людских глаз на дальней стене. Так и возникла эта загадочная надпись на ацтекском языке. Тем временем дела Троцкого в Мексике шли все хуже. К руководству сектой пришел молодой и амбициозный жрец </w:t>
      </w:r>
      <w:proofErr w:type="spellStart"/>
      <w:r w:rsidRPr="00190AAE">
        <w:rPr>
          <w:i/>
          <w:lang w:val="ru-RU"/>
        </w:rPr>
        <w:t>Истакойотль</w:t>
      </w:r>
      <w:proofErr w:type="spellEnd"/>
      <w:r w:rsidRPr="00190AAE">
        <w:rPr>
          <w:i/>
          <w:lang w:val="ru-RU"/>
        </w:rPr>
        <w:t xml:space="preserve">, «Белый Шакал». В один из дней он явился к Троцкому с ледорубом за пазухой. «О, </w:t>
      </w:r>
      <w:proofErr w:type="spellStart"/>
      <w:r w:rsidRPr="00190AAE">
        <w:rPr>
          <w:i/>
          <w:lang w:val="ru-RU"/>
        </w:rPr>
        <w:t>Атомьотеотль</w:t>
      </w:r>
      <w:proofErr w:type="spellEnd"/>
      <w:r w:rsidRPr="00190AAE">
        <w:rPr>
          <w:i/>
          <w:lang w:val="ru-RU"/>
        </w:rPr>
        <w:t xml:space="preserve">! Прими же в жертву презренного раба Льва Троцкого!» - воскликнул жрец и обрушил ледоруб на голову идеолога пролетарской революции. Ну что ж. Рассказывать осталось немного. Что за веления предполагалось высечь на стене Мавзолея мы до сих пор не знаем. Скорее всего это обычный список «Заветов Ильича», который в России известен даже дошкольникам. В сущности, это цитаты из различных статей Ленина – «Очередные задачи советской власти», «Малая земля», «Что такое друзья народа» и пр. </w:t>
      </w:r>
      <w:proofErr w:type="spellStart"/>
      <w:r w:rsidRPr="00190AAE">
        <w:rPr>
          <w:i/>
          <w:lang w:val="ru-RU"/>
        </w:rPr>
        <w:t>Истакойотль</w:t>
      </w:r>
      <w:proofErr w:type="spellEnd"/>
      <w:r w:rsidRPr="00190AAE">
        <w:rPr>
          <w:i/>
          <w:lang w:val="ru-RU"/>
        </w:rPr>
        <w:t>, более известный под псевдонимом Рамон Меркадер умер в 1978 г. в звании Героя Советского Союза. А спустя менее, чем десять лет человеческие жертвоприношения у Мавзолея прекратились</w:t>
      </w:r>
      <w:r w:rsidRPr="00190AAE">
        <w:rPr>
          <w:lang w:val="ru-RU"/>
        </w:rPr>
        <w:t xml:space="preserve">» (см. </w:t>
      </w:r>
      <w:r>
        <w:t xml:space="preserve">Ю. </w:t>
      </w:r>
      <w:proofErr w:type="spellStart"/>
      <w:r>
        <w:t>Шимановский</w:t>
      </w:r>
      <w:proofErr w:type="spellEnd"/>
      <w:r>
        <w:t xml:space="preserve">, </w:t>
      </w:r>
      <w:proofErr w:type="spellStart"/>
      <w:r>
        <w:t>Интеллидженс</w:t>
      </w:r>
      <w:proofErr w:type="spellEnd"/>
      <w:r>
        <w:t xml:space="preserve"> </w:t>
      </w:r>
      <w:proofErr w:type="spellStart"/>
      <w:r>
        <w:t>Инсайд</w:t>
      </w:r>
      <w:proofErr w:type="spellEnd"/>
      <w:r>
        <w:t xml:space="preserve">. </w:t>
      </w:r>
      <w:proofErr w:type="spellStart"/>
      <w:r w:rsidRPr="00190AAE">
        <w:rPr>
          <w:lang w:val="ru-RU"/>
        </w:rPr>
        <w:t>Винсборо</w:t>
      </w:r>
      <w:proofErr w:type="spellEnd"/>
      <w:r w:rsidRPr="00190AAE">
        <w:rPr>
          <w:lang w:val="ru-RU"/>
        </w:rPr>
        <w:t xml:space="preserve">, США, 2012, </w:t>
      </w:r>
      <w:r>
        <w:rPr>
          <w:color w:val="0563C1"/>
          <w:u w:val="single" w:color="0563C1"/>
        </w:rPr>
        <w:t>https</w:t>
      </w:r>
      <w:r w:rsidRPr="00190AAE">
        <w:rPr>
          <w:color w:val="0563C1"/>
          <w:u w:val="single" w:color="0563C1"/>
          <w:lang w:val="ru-RU"/>
        </w:rPr>
        <w:t>://</w:t>
      </w:r>
      <w:r>
        <w:rPr>
          <w:color w:val="0563C1"/>
          <w:u w:val="single" w:color="0563C1"/>
        </w:rPr>
        <w:t>pan</w:t>
      </w:r>
      <w:r w:rsidRPr="00190AAE">
        <w:rPr>
          <w:color w:val="0563C1"/>
          <w:u w:val="single" w:color="0563C1"/>
          <w:lang w:val="ru-RU"/>
        </w:rPr>
        <w:t>-</w:t>
      </w:r>
      <w:proofErr w:type="spellStart"/>
      <w:r>
        <w:rPr>
          <w:color w:val="0563C1"/>
          <w:u w:val="single" w:color="0563C1"/>
        </w:rPr>
        <w:t>szymanowski</w:t>
      </w:r>
      <w:proofErr w:type="spellEnd"/>
      <w:r w:rsidRPr="00190AAE">
        <w:rPr>
          <w:color w:val="0563C1"/>
          <w:u w:val="single" w:color="0563C1"/>
          <w:lang w:val="ru-RU"/>
        </w:rPr>
        <w:t>.</w:t>
      </w:r>
      <w:proofErr w:type="spellStart"/>
      <w:r>
        <w:rPr>
          <w:color w:val="0563C1"/>
          <w:u w:val="single" w:color="0563C1"/>
        </w:rPr>
        <w:t>livejournal</w:t>
      </w:r>
      <w:proofErr w:type="spellEnd"/>
      <w:r w:rsidRPr="00190AAE">
        <w:rPr>
          <w:color w:val="0563C1"/>
          <w:u w:val="single" w:color="0563C1"/>
          <w:lang w:val="ru-RU"/>
        </w:rPr>
        <w:t xml:space="preserve">. </w:t>
      </w:r>
      <w:r>
        <w:rPr>
          <w:color w:val="0563C1"/>
          <w:u w:val="single" w:color="0563C1"/>
        </w:rPr>
        <w:t>com</w:t>
      </w:r>
      <w:r w:rsidRPr="00190AAE">
        <w:rPr>
          <w:color w:val="0563C1"/>
          <w:u w:val="single" w:color="0563C1"/>
          <w:lang w:val="ru-RU"/>
        </w:rPr>
        <w:t>/1057098.</w:t>
      </w:r>
      <w:r>
        <w:rPr>
          <w:color w:val="0563C1"/>
          <w:u w:val="single" w:color="0563C1"/>
        </w:rPr>
        <w:t>html</w:t>
      </w:r>
      <w:r w:rsidRPr="00190AAE">
        <w:rPr>
          <w:lang w:val="ru-RU"/>
        </w:rPr>
        <w:t xml:space="preserve">). </w:t>
      </w:r>
    </w:p>
    <w:p w14:paraId="385EAD5B" w14:textId="77777777" w:rsidR="00D22F6D" w:rsidRPr="00190AAE" w:rsidRDefault="00000000">
      <w:pPr>
        <w:ind w:left="-15"/>
        <w:rPr>
          <w:lang w:val="ru-RU"/>
        </w:rPr>
      </w:pPr>
      <w:r w:rsidRPr="00190AAE">
        <w:rPr>
          <w:lang w:val="ru-RU"/>
        </w:rPr>
        <w:t xml:space="preserve">Мне кажется, зиккурат Вила сделан все-таки по вавилонскому образцу и все эти связи с мексиканскими сатанистами немного преувеличены или кому-то захотелось отвлечь внимание от </w:t>
      </w:r>
      <w:proofErr w:type="spellStart"/>
      <w:r w:rsidRPr="00190AAE">
        <w:rPr>
          <w:lang w:val="ru-RU"/>
        </w:rPr>
        <w:t>иудеокаббализма</w:t>
      </w:r>
      <w:proofErr w:type="spellEnd"/>
      <w:r w:rsidRPr="00190AAE">
        <w:rPr>
          <w:lang w:val="ru-RU"/>
        </w:rPr>
        <w:t xml:space="preserve">, который оказал влияние на марксизм-ленинизм намного больше. Впрочем, вне всякого сомнения, все сатанисты мира так или иначе связаны между собой, представляя различные отряды одной интернационально-империалистической армии Дракона, как связаны все древние культы и кровавые ритуалы от ацтеков до финикийцев, которые переняли и до сих пор применяют на практике все современные сатанисты от каббалистов до коммунистов. Для христианского сознания в этом нет ничего удивительного, вполне логично, что на зиккурате Вила в надписи на языке ацтеков упоминается «лысый бог», как «повелитель и властелин России». </w:t>
      </w:r>
    </w:p>
    <w:p w14:paraId="232D5F6A" w14:textId="77777777" w:rsidR="00D22F6D" w:rsidRPr="00190AAE" w:rsidRDefault="00000000">
      <w:pPr>
        <w:pStyle w:val="1"/>
        <w:ind w:left="89" w:right="80"/>
        <w:rPr>
          <w:lang w:val="ru-RU"/>
        </w:rPr>
      </w:pPr>
      <w:bookmarkStart w:id="9" w:name="_Toc277077"/>
      <w:r w:rsidRPr="00190AAE">
        <w:rPr>
          <w:lang w:val="ru-RU"/>
        </w:rPr>
        <w:lastRenderedPageBreak/>
        <w:t>ПЕНТАКЛЯ – ЗВЕЗДА РЕМФАНА</w:t>
      </w:r>
      <w:bookmarkEnd w:id="9"/>
    </w:p>
    <w:p w14:paraId="1EB239CE" w14:textId="77777777" w:rsidR="00D22F6D" w:rsidRPr="00190AAE" w:rsidRDefault="00000000">
      <w:pPr>
        <w:ind w:left="-15"/>
        <w:rPr>
          <w:lang w:val="ru-RU"/>
        </w:rPr>
      </w:pPr>
      <w:r w:rsidRPr="00190AAE">
        <w:rPr>
          <w:lang w:val="ru-RU"/>
        </w:rPr>
        <w:t xml:space="preserve">Осталось рассмотреть еще один немаловажный вопрос – главный символ коммунистической религии, связанный с зиккуратом Вила. Я неслучайно упомянул портал, связывающий два мира – землю и ад, который находится под мумией. Я имею в виду ленинский гроб, расположенный в центре круга, в котором изображена пентаграмма (пятиконечная звезда). Такие напольные изображения являются неотъемлемой частью всех черных месс и др. сатанинских обрядов при совершении кровавых ритуалов и призвания демонов из преисподней. Именно оттуда во всех направлениях и производится отсчет километража в стране, хотя раньше центром считалось Лобное место, т.е. «лысый бог» Вил в пентаграмме является оккультным центром первого в мире сатанинского царства. </w:t>
      </w:r>
    </w:p>
    <w:p w14:paraId="36605493" w14:textId="77777777" w:rsidR="00D22F6D" w:rsidRPr="00190AAE" w:rsidRDefault="00000000">
      <w:pPr>
        <w:ind w:left="-15"/>
        <w:rPr>
          <w:lang w:val="ru-RU"/>
        </w:rPr>
      </w:pPr>
      <w:r w:rsidRPr="00190AAE">
        <w:rPr>
          <w:lang w:val="ru-RU"/>
        </w:rPr>
        <w:t xml:space="preserve">Начать нужно с того, что пентаграмма как древний символ использовалась прежде всего астрологами Шумер, Урарту, Халдеи, Египта, Вавилона, которые как правило отождествляли ее с Венерой (она же Фосфор, </w:t>
      </w:r>
      <w:proofErr w:type="spellStart"/>
      <w:r w:rsidRPr="00190AAE">
        <w:rPr>
          <w:lang w:val="ru-RU"/>
        </w:rPr>
        <w:t>Эосфор</w:t>
      </w:r>
      <w:proofErr w:type="spellEnd"/>
      <w:r w:rsidRPr="00190AAE">
        <w:rPr>
          <w:lang w:val="ru-RU"/>
        </w:rPr>
        <w:t xml:space="preserve">, Люцифер или Утренняя звезда), а также античными философами и жрецами Греции и Рима (Пифагор считал ее математическим совершенством, а для римлян она была символом бога войны Марса). С первых веков и до средневековья в ее двух изображениях, а изображалась она либо одним, либо двумя концами вверх, не было ничего предосудительного, более того ее можно встретить даже в христианской символике первых веков (пять концов – обозначали пять ран Христа), например, на печати первого христианского императора Константина помимо монограммы Христос-Пантократор была еще и звезда причем двумя концами вверх. А еще в старой иконописи, например, на иконе Андрея Рублева «Преображение» Христос изображен на фоне пятиконечной звезды, а еще ею украшались интерьеры, экстерьеры и витражи западных соборов. Всем известен рисунок человека с идеальными пропорциями, сделанный рукою Леонардо да Винчи, где его тело одновременно вписано и в квадрат, обозначая крест, и в круг, обозначая звезду. Собственно говоря, на этом все и заканчивается, </w:t>
      </w:r>
      <w:r w:rsidRPr="00190AAE">
        <w:rPr>
          <w:lang w:val="ru-RU"/>
        </w:rPr>
        <w:lastRenderedPageBreak/>
        <w:t xml:space="preserve">с некоторых пор пентаграмма из позитивного символа Христа или нейтрального символа человека (звезда с одним лучом вверх напоминает человека с раскинутыми руками и ногами) начала превращаться в символ Антихриста, называясь по-разному, и «козлиной головой», и «ведьминой лапой», и звездой Люцифера, и звездой Бафомета, и звездой Левиафана, и звездой Молоха, и звездой </w:t>
      </w:r>
      <w:proofErr w:type="spellStart"/>
      <w:r w:rsidRPr="00190AAE">
        <w:rPr>
          <w:lang w:val="ru-RU"/>
        </w:rPr>
        <w:t>Ремфана</w:t>
      </w:r>
      <w:proofErr w:type="spellEnd"/>
      <w:r w:rsidRPr="00190AAE">
        <w:rPr>
          <w:lang w:val="ru-RU"/>
        </w:rPr>
        <w:t xml:space="preserve"> (</w:t>
      </w:r>
      <w:proofErr w:type="spellStart"/>
      <w:r w:rsidRPr="00190AAE">
        <w:rPr>
          <w:lang w:val="ru-RU"/>
        </w:rPr>
        <w:t>Кийюна</w:t>
      </w:r>
      <w:proofErr w:type="spellEnd"/>
      <w:r w:rsidRPr="00190AAE">
        <w:rPr>
          <w:lang w:val="ru-RU"/>
        </w:rPr>
        <w:t xml:space="preserve">), и печатью Соломона и т.д., обозначая при этом лишь темное начало – либо самого Дьявола, либо кого-то из его помощников. </w:t>
      </w:r>
    </w:p>
    <w:p w14:paraId="289962D8" w14:textId="77777777" w:rsidR="00D22F6D" w:rsidRDefault="00000000">
      <w:pPr>
        <w:ind w:left="-15"/>
      </w:pPr>
      <w:r w:rsidRPr="00190AAE">
        <w:rPr>
          <w:lang w:val="ru-RU"/>
        </w:rPr>
        <w:t xml:space="preserve">Это началось давно, еще до костров инквизиции, когда некоторые ордена стали перерождаться, увлекшись алхимией, магией, чернокнижием, каббалой и прочей чертовщиной, когда крестоносные рыцари становились вольными каменщиками, занимавшимися символической постройкой «Нового Храма Соломона» (это относится прежде всего к аскетическому ордену </w:t>
      </w:r>
      <w:proofErr w:type="spellStart"/>
      <w:r w:rsidRPr="00190AAE">
        <w:rPr>
          <w:lang w:val="ru-RU"/>
        </w:rPr>
        <w:t>тамплиеровхрамовников</w:t>
      </w:r>
      <w:proofErr w:type="spellEnd"/>
      <w:r w:rsidRPr="00190AAE">
        <w:rPr>
          <w:lang w:val="ru-RU"/>
        </w:rPr>
        <w:t xml:space="preserve">, создавших государство в государстве, и даже не заметивших как из </w:t>
      </w:r>
      <w:proofErr w:type="spellStart"/>
      <w:r w:rsidRPr="00190AAE">
        <w:rPr>
          <w:lang w:val="ru-RU"/>
        </w:rPr>
        <w:t>безкорыстных</w:t>
      </w:r>
      <w:proofErr w:type="spellEnd"/>
      <w:r w:rsidRPr="00190AAE">
        <w:rPr>
          <w:lang w:val="ru-RU"/>
        </w:rPr>
        <w:t xml:space="preserve"> защитников святынь они превратились в алчных исполнителей чужой воли). Последнюю точку в разделении символов поставил уже упоминавшийся сатанист </w:t>
      </w:r>
      <w:proofErr w:type="spellStart"/>
      <w:r w:rsidRPr="00190AAE">
        <w:rPr>
          <w:lang w:val="ru-RU"/>
        </w:rPr>
        <w:t>Элифас</w:t>
      </w:r>
      <w:proofErr w:type="spellEnd"/>
      <w:r w:rsidRPr="00190AAE">
        <w:rPr>
          <w:lang w:val="ru-RU"/>
        </w:rPr>
        <w:t xml:space="preserve"> Леви, назвавший пентаграмму главным символом Сатаны и сатанизма, он говорил: «</w:t>
      </w:r>
      <w:r w:rsidRPr="00190AAE">
        <w:rPr>
          <w:i/>
          <w:lang w:val="ru-RU"/>
        </w:rPr>
        <w:t xml:space="preserve">Пентаграмма, которая в гностических школах называется Пылающей Звездой, является знаком интеллектуального всемогущества и самодержавия. Это Звезда Магов; это знак Слова, создавшего плоть, и, согласно направлению ее лучей, этот абсолютный магический символ представляет упорядоченность, либо </w:t>
      </w:r>
      <w:proofErr w:type="spellStart"/>
      <w:r w:rsidRPr="00190AAE">
        <w:rPr>
          <w:i/>
          <w:lang w:val="ru-RU"/>
        </w:rPr>
        <w:t>безпорядок</w:t>
      </w:r>
      <w:proofErr w:type="spellEnd"/>
      <w:r w:rsidRPr="00190AAE">
        <w:rPr>
          <w:i/>
          <w:lang w:val="ru-RU"/>
        </w:rPr>
        <w:t>, Священного Ягненка Ормузда и Святого Иоанна, либо проклятого Козла Мендеса. Это освящение или профанация; это Люцифер или Венера, звезда утренняя или вечерняя. Это Мария или Лилит, победа или смерть, день или ночь. Пентаграмма с двумя восходящими концами представляет сатану в виде козла на шабаше; когда восходит один конец — это знак Спасителя</w:t>
      </w:r>
      <w:r w:rsidRPr="00190AAE">
        <w:rPr>
          <w:lang w:val="ru-RU"/>
        </w:rPr>
        <w:t xml:space="preserve">» (см. </w:t>
      </w:r>
      <w:r>
        <w:t xml:space="preserve">Э. </w:t>
      </w:r>
      <w:proofErr w:type="spellStart"/>
      <w:r>
        <w:t>Леви</w:t>
      </w:r>
      <w:proofErr w:type="spellEnd"/>
      <w:r>
        <w:t xml:space="preserve"> «</w:t>
      </w:r>
      <w:proofErr w:type="spellStart"/>
      <w:r>
        <w:t>Учение</w:t>
      </w:r>
      <w:proofErr w:type="spellEnd"/>
      <w:r>
        <w:t xml:space="preserve"> и </w:t>
      </w:r>
      <w:proofErr w:type="spellStart"/>
      <w:r>
        <w:t>ритуал</w:t>
      </w:r>
      <w:proofErr w:type="spellEnd"/>
      <w:r>
        <w:t xml:space="preserve"> </w:t>
      </w:r>
      <w:proofErr w:type="spellStart"/>
      <w:r>
        <w:t>Высшей</w:t>
      </w:r>
      <w:proofErr w:type="spellEnd"/>
      <w:r>
        <w:t xml:space="preserve"> </w:t>
      </w:r>
      <w:proofErr w:type="spellStart"/>
      <w:r>
        <w:t>магии</w:t>
      </w:r>
      <w:proofErr w:type="spellEnd"/>
      <w:r>
        <w:t xml:space="preserve">» 1854-1856). </w:t>
      </w:r>
    </w:p>
    <w:p w14:paraId="1F71D156" w14:textId="77777777" w:rsidR="00D22F6D" w:rsidRPr="00190AAE" w:rsidRDefault="00000000">
      <w:pPr>
        <w:ind w:left="-15"/>
        <w:rPr>
          <w:lang w:val="ru-RU"/>
        </w:rPr>
      </w:pPr>
      <w:r w:rsidRPr="00190AAE">
        <w:rPr>
          <w:lang w:val="ru-RU"/>
        </w:rPr>
        <w:t xml:space="preserve">А в 1897 г. другой сатанист Станислас де </w:t>
      </w:r>
      <w:proofErr w:type="spellStart"/>
      <w:r w:rsidRPr="00190AAE">
        <w:rPr>
          <w:lang w:val="ru-RU"/>
        </w:rPr>
        <w:t>Гуайта</w:t>
      </w:r>
      <w:proofErr w:type="spellEnd"/>
      <w:r w:rsidRPr="00190AAE">
        <w:rPr>
          <w:lang w:val="ru-RU"/>
        </w:rPr>
        <w:t xml:space="preserve"> в книге «Ключ к Черной магии» изобразил пентаграмму в круге с надписью </w:t>
      </w:r>
      <w:proofErr w:type="gramStart"/>
      <w:r w:rsidRPr="00190AAE">
        <w:rPr>
          <w:lang w:val="ru-RU"/>
        </w:rPr>
        <w:t>на ив</w:t>
      </w:r>
      <w:proofErr w:type="gramEnd"/>
      <w:r w:rsidRPr="00190AAE">
        <w:rPr>
          <w:lang w:val="ru-RU"/>
        </w:rPr>
        <w:t xml:space="preserve"> </w:t>
      </w:r>
      <w:proofErr w:type="spellStart"/>
      <w:r w:rsidRPr="00190AAE">
        <w:rPr>
          <w:lang w:val="ru-RU"/>
        </w:rPr>
        <w:t>етир</w:t>
      </w:r>
      <w:proofErr w:type="spellEnd"/>
      <w:r>
        <w:rPr>
          <w:szCs w:val="22"/>
          <w:rtl/>
        </w:rPr>
        <w:t>ןתיול</w:t>
      </w:r>
      <w:r w:rsidRPr="00190AAE">
        <w:rPr>
          <w:lang w:val="ru-RU"/>
        </w:rPr>
        <w:t xml:space="preserve">‎ (Левиафан), чтобы никаких сомнений больше ни у кого не </w:t>
      </w:r>
      <w:r w:rsidRPr="00190AAE">
        <w:rPr>
          <w:lang w:val="ru-RU"/>
        </w:rPr>
        <w:lastRenderedPageBreak/>
        <w:t xml:space="preserve">оставалось. Теперь звезды хоть с одним, хоть с двумя лучами вверх больше не назывались печатью </w:t>
      </w:r>
      <w:proofErr w:type="spellStart"/>
      <w:r>
        <w:t>Соломона</w:t>
      </w:r>
      <w:proofErr w:type="spellEnd"/>
      <w:r>
        <w:t xml:space="preserve">. </w:t>
      </w:r>
      <w:r w:rsidRPr="00190AAE">
        <w:rPr>
          <w:lang w:val="ru-RU"/>
        </w:rPr>
        <w:t xml:space="preserve">Однако, надо заметить, справедливости ради, что в Российской империи пентаграмма появилась задолго до коммунистов, превративших ее как в государственный, так и в религиозный символ коммунистического культа. Пятиконечную звезду называли «марсовой звездой», ее вместе с др. символами, образами и атрибутами античных богов использовали придворные царя Петра </w:t>
      </w:r>
      <w:r>
        <w:t>I</w:t>
      </w:r>
      <w:r w:rsidRPr="00190AAE">
        <w:rPr>
          <w:lang w:val="ru-RU"/>
        </w:rPr>
        <w:t xml:space="preserve"> во время торжеств и пьянок, но лишь как украшение. И только при Екатерине </w:t>
      </w:r>
      <w:r>
        <w:t>II</w:t>
      </w:r>
      <w:r w:rsidRPr="00190AAE">
        <w:rPr>
          <w:lang w:val="ru-RU"/>
        </w:rPr>
        <w:t xml:space="preserve"> в год ее восшествия на престол в 1762-м на десятикопеечной монете вокруг двуглавого орла появилось сразу десять пентаграмм. Однако узаконил звезды только Николай </w:t>
      </w:r>
      <w:r>
        <w:t>I</w:t>
      </w:r>
      <w:r w:rsidRPr="00190AAE">
        <w:rPr>
          <w:lang w:val="ru-RU"/>
        </w:rPr>
        <w:t xml:space="preserve">, который своим указом от 1 января 1827 г. повелел использовать их на эполетах офицеров и генералов, а в 1854 г. они были добавлены на погоны. После Февральской революции знаки различия в армии были изменены, погоны упразднены, и 21 апреля 1917 г. военно-морской министр Временного правительства А.И. Гучков приказал ввести новую кокарду с пятиконечной звездой, которая размещалась над розеткой с якорем. Впрочем, данное нововведение осталось почти незаметным. </w:t>
      </w:r>
    </w:p>
    <w:p w14:paraId="6C78940D" w14:textId="77777777" w:rsidR="00D22F6D" w:rsidRPr="00190AAE" w:rsidRDefault="00000000">
      <w:pPr>
        <w:ind w:left="-15"/>
        <w:rPr>
          <w:lang w:val="ru-RU"/>
        </w:rPr>
      </w:pPr>
      <w:r w:rsidRPr="00190AAE">
        <w:rPr>
          <w:lang w:val="ru-RU"/>
        </w:rPr>
        <w:t xml:space="preserve">Зато красная звезда, официально утвержденная Троцким приказом №321 от 7 мая 1918 г., которая сначала называлась «марсовой звездой с плугом и молотом», была сразу замечена и моментально стала главным символом мирового коммунизма, а не только отличительным знаком принадлежности к Красной Армии. Причем, первоначально звезда изображалась двумя лучами вверх, т.е. в виде козлиной морды согласно толкованию Леви и др. сатанистов, что сразу бросается в глаза, глядя на первый большевицкий «орден красного знамени» или на агитплакаты первых месяцев красной диктатуры. И только потом звезду догадались перевернуть одним лучом вверх, сравнивая ее то с Марсом, то с Землей, то с человеком. Современный историк Вольфганг </w:t>
      </w:r>
      <w:proofErr w:type="spellStart"/>
      <w:r w:rsidRPr="00190AAE">
        <w:rPr>
          <w:lang w:val="ru-RU"/>
        </w:rPr>
        <w:t>Акунов</w:t>
      </w:r>
      <w:proofErr w:type="spellEnd"/>
      <w:r w:rsidRPr="00190AAE">
        <w:rPr>
          <w:lang w:val="ru-RU"/>
        </w:rPr>
        <w:t xml:space="preserve"> пишет: «</w:t>
      </w:r>
      <w:r w:rsidRPr="00190AAE">
        <w:rPr>
          <w:i/>
          <w:lang w:val="ru-RU"/>
        </w:rPr>
        <w:t xml:space="preserve">Этот, пожалуй, древнейший (встречающийся еще на шумеро-аккадских глиняных табличках, датируемых </w:t>
      </w:r>
      <w:r>
        <w:rPr>
          <w:i/>
        </w:rPr>
        <w:t>III</w:t>
      </w:r>
      <w:r w:rsidRPr="00190AAE">
        <w:rPr>
          <w:i/>
          <w:lang w:val="ru-RU"/>
        </w:rPr>
        <w:t xml:space="preserve">-м тысячелетием до Р.Х.) колдовской знак, именовавшийся адептами тайного общества пифагорейцев </w:t>
      </w:r>
      <w:r w:rsidRPr="00190AAE">
        <w:rPr>
          <w:i/>
          <w:lang w:val="ru-RU"/>
        </w:rPr>
        <w:lastRenderedPageBreak/>
        <w:t>«</w:t>
      </w:r>
      <w:proofErr w:type="spellStart"/>
      <w:r w:rsidRPr="00190AAE">
        <w:rPr>
          <w:i/>
          <w:lang w:val="ru-RU"/>
        </w:rPr>
        <w:t>пентальфой</w:t>
      </w:r>
      <w:proofErr w:type="spellEnd"/>
      <w:r w:rsidRPr="00190AAE">
        <w:rPr>
          <w:i/>
          <w:lang w:val="ru-RU"/>
        </w:rPr>
        <w:t>», а гностиками и магами античности, средневековья и ренессанса «пентаграммой» (с добавлением первоначально серпа и плуга, а затем серпа и молота в центре звезды) был введен в качестве эмблемы «рабоче-крестьянской» Красной армии в 1918 г. наркомвоенмором (военным и военно-морским министром) Совдепии Л.Д. Троцким (Бронштейном), прозванным «демоном революции».  Интересно, что Троцкий ссылался при этом на исторический прецедент: в 132-136 гг. новой эры красная пятиконечная звезда была изображена на знамени палестинских революционеров Симона Бар-Кохбы (чье прозвище по-арамейски, собственно, и означало «Сын Звезды»), восставших против Римской империи. Симон Бар-Кохба (или, как его еще называли, Бен-</w:t>
      </w:r>
      <w:proofErr w:type="spellStart"/>
      <w:r w:rsidRPr="00190AAE">
        <w:rPr>
          <w:i/>
          <w:lang w:val="ru-RU"/>
        </w:rPr>
        <w:t>Косиба</w:t>
      </w:r>
      <w:proofErr w:type="spellEnd"/>
      <w:r w:rsidRPr="00190AAE">
        <w:rPr>
          <w:i/>
          <w:lang w:val="ru-RU"/>
        </w:rPr>
        <w:t>), взбунтовал иудеев против Римской власти, объявив себя «Мессией» (т.е. с точки зрения всякого верующего христианина – Антихристом, ибо истинный Мессия, Господь наш и Спаситель Исус Христос, уже приходил) и пытался восстановить Иерусалимский храм, в чем, однако, не преуспел, по обращенному к нему слову «сионского мудреца» рабби Акивы (Акибы): «Трава успеет прорасти через твои челюсти, прежде чем явится Мессия». Тем не менее, любопытно, что именно неудачливого кандидата в Антихристы Симона Бар-Кохбу считали своим прямым предшественником создатель Красной армии, а вместе с ним, надо думать, и другие достойные представители ленинской гвардии</w:t>
      </w:r>
      <w:r w:rsidRPr="00190AAE">
        <w:rPr>
          <w:lang w:val="ru-RU"/>
        </w:rPr>
        <w:t xml:space="preserve">» (см. </w:t>
      </w:r>
      <w:r>
        <w:t>«</w:t>
      </w:r>
      <w:proofErr w:type="spellStart"/>
      <w:r>
        <w:t>Европеец</w:t>
      </w:r>
      <w:proofErr w:type="spellEnd"/>
      <w:r>
        <w:t xml:space="preserve">», </w:t>
      </w:r>
      <w:proofErr w:type="spellStart"/>
      <w:r>
        <w:t>Альманах</w:t>
      </w:r>
      <w:proofErr w:type="spellEnd"/>
      <w:r>
        <w:t xml:space="preserve"> </w:t>
      </w:r>
      <w:proofErr w:type="spellStart"/>
      <w:r>
        <w:t>Братства</w:t>
      </w:r>
      <w:proofErr w:type="spellEnd"/>
      <w:r>
        <w:t xml:space="preserve"> </w:t>
      </w:r>
      <w:proofErr w:type="spellStart"/>
      <w:r>
        <w:t>преп</w:t>
      </w:r>
      <w:proofErr w:type="spellEnd"/>
      <w:r>
        <w:t xml:space="preserve">. </w:t>
      </w:r>
      <w:proofErr w:type="spellStart"/>
      <w:r>
        <w:t>Иосифа</w:t>
      </w:r>
      <w:proofErr w:type="spellEnd"/>
      <w:r>
        <w:t xml:space="preserve"> </w:t>
      </w:r>
      <w:proofErr w:type="spellStart"/>
      <w:r>
        <w:t>Волоцкого</w:t>
      </w:r>
      <w:proofErr w:type="spellEnd"/>
      <w:r>
        <w:t xml:space="preserve">. </w:t>
      </w:r>
      <w:r w:rsidRPr="00190AAE">
        <w:rPr>
          <w:lang w:val="ru-RU"/>
        </w:rPr>
        <w:t>2008).</w:t>
      </w:r>
    </w:p>
    <w:p w14:paraId="68D49F52" w14:textId="77777777" w:rsidR="00D22F6D" w:rsidRPr="00190AAE" w:rsidRDefault="00000000">
      <w:pPr>
        <w:ind w:left="-15"/>
        <w:rPr>
          <w:lang w:val="ru-RU"/>
        </w:rPr>
      </w:pPr>
      <w:r w:rsidRPr="00190AAE">
        <w:rPr>
          <w:lang w:val="ru-RU"/>
        </w:rPr>
        <w:t xml:space="preserve">Кстати, на первых гербах РСФСР, утвержденных в том же 1918 г., пентаграмма еще не изображалась, появилась она только в 1923 </w:t>
      </w:r>
    </w:p>
    <w:p w14:paraId="3FF0FC82" w14:textId="77777777" w:rsidR="00D22F6D" w:rsidRPr="00190AAE" w:rsidRDefault="00000000">
      <w:pPr>
        <w:ind w:left="-15" w:firstLine="0"/>
        <w:rPr>
          <w:lang w:val="ru-RU"/>
        </w:rPr>
      </w:pPr>
      <w:r w:rsidRPr="00190AAE">
        <w:rPr>
          <w:lang w:val="ru-RU"/>
        </w:rPr>
        <w:t>г. на гербе СССР. Забавно что официально символ звезды трактовался, как «единство мирового пролетариата пяти континентов, где пять концов – пять материков планеты, а красный цвет – пролетарская революция, которая должна объединить все пять континентов под единым началом». В БСЭ этот символ объяснялся так: «…</w:t>
      </w:r>
      <w:r w:rsidRPr="00190AAE">
        <w:rPr>
          <w:i/>
          <w:lang w:val="ru-RU"/>
        </w:rPr>
        <w:t>красная пятиконечная звезда – символ конечного торжества идей коммунизма на пяти континентах Земного шара</w:t>
      </w:r>
      <w:r w:rsidRPr="00190AAE">
        <w:rPr>
          <w:lang w:val="ru-RU"/>
        </w:rPr>
        <w:t xml:space="preserve">…» Так пентаграмма стала знаком Коминтерна, символом мировой революции, всемирной советской империи </w:t>
      </w:r>
      <w:r w:rsidRPr="00190AAE">
        <w:rPr>
          <w:lang w:val="ru-RU"/>
        </w:rPr>
        <w:lastRenderedPageBreak/>
        <w:t xml:space="preserve">СССР и всемирной диктатуры сатанистов. И это прекрасно понимали все благоверные христиане, например, иеромонах </w:t>
      </w:r>
      <w:proofErr w:type="spellStart"/>
      <w:r w:rsidRPr="00190AAE">
        <w:rPr>
          <w:lang w:val="ru-RU"/>
        </w:rPr>
        <w:t>Мельхиседек</w:t>
      </w:r>
      <w:proofErr w:type="spellEnd"/>
      <w:r w:rsidRPr="00190AAE">
        <w:rPr>
          <w:lang w:val="ru-RU"/>
        </w:rPr>
        <w:t xml:space="preserve"> (Лихачев) на допросе сказал чекистам: «</w:t>
      </w:r>
      <w:r w:rsidRPr="00190AAE">
        <w:rPr>
          <w:i/>
          <w:lang w:val="ru-RU"/>
        </w:rPr>
        <w:t>Красная звезда – это печать антихриста, о которой говориться в Библии. Кто получит такую печать, идет в погибель…</w:t>
      </w:r>
      <w:r w:rsidRPr="00190AAE">
        <w:rPr>
          <w:lang w:val="ru-RU"/>
        </w:rPr>
        <w:t xml:space="preserve">» (см. архив УКГБ по </w:t>
      </w:r>
      <w:proofErr w:type="spellStart"/>
      <w:r w:rsidRPr="00190AAE">
        <w:rPr>
          <w:lang w:val="ru-RU"/>
        </w:rPr>
        <w:t>Москов</w:t>
      </w:r>
      <w:proofErr w:type="spellEnd"/>
      <w:r w:rsidRPr="00190AAE">
        <w:rPr>
          <w:lang w:val="ru-RU"/>
        </w:rPr>
        <w:t xml:space="preserve">. обл. Дело церковно-монархической организации «Истинные христиане», изд. «Просветитель», Альманах Братства преп. </w:t>
      </w:r>
      <w:proofErr w:type="spellStart"/>
      <w:r>
        <w:t>Иосифа</w:t>
      </w:r>
      <w:proofErr w:type="spellEnd"/>
      <w:r>
        <w:t xml:space="preserve"> </w:t>
      </w:r>
      <w:proofErr w:type="spellStart"/>
      <w:r>
        <w:t>Волоцкого</w:t>
      </w:r>
      <w:proofErr w:type="spellEnd"/>
      <w:r>
        <w:t xml:space="preserve">. </w:t>
      </w:r>
      <w:r w:rsidRPr="00190AAE">
        <w:rPr>
          <w:lang w:val="ru-RU"/>
        </w:rPr>
        <w:t>М. 2007).</w:t>
      </w:r>
    </w:p>
    <w:p w14:paraId="1B13DA66" w14:textId="77777777" w:rsidR="00D22F6D" w:rsidRPr="00190AAE" w:rsidRDefault="00000000">
      <w:pPr>
        <w:ind w:left="-15"/>
        <w:rPr>
          <w:lang w:val="ru-RU"/>
        </w:rPr>
      </w:pPr>
      <w:r w:rsidRPr="00190AAE">
        <w:rPr>
          <w:lang w:val="ru-RU"/>
        </w:rPr>
        <w:t xml:space="preserve">Разумеется, пентаграмма стала госсимволом не только в советской империи, и не ей принадлежит пальма первенства в принципиальной замене одних символов на другие. Всем известно, что и до победы коммунистов на Востоке во многих странах Запада в течении последних веков явным и тайным силам каким-то образом удавалось заменять кресты и др. христианские символы на знаменах и гербах пятиконечными звездами. Вспомним, к примеру, первый американский флаг, на котором в синем прямоугольнике были не звезды, а двойной красно-белый крест, хотя он и недолго просуществовал полтора года (3.12.1775 – 14.06.1777). И на основании этого некоторые конспирологи хотят доказать, что США создали-де масоны точнее иллюминаты, «орден» которых был основан 1 мая 1776 г., и в том же году (2.08.1776) была официально принята Декларация независимости, что и запечатлено на однодолларовой купюре, где изображена пирамида из тринадцати уровней, а в ее основании указаны римские цифры </w:t>
      </w:r>
      <w:r>
        <w:t>MDCCLXXVI</w:t>
      </w:r>
      <w:r w:rsidRPr="00190AAE">
        <w:rPr>
          <w:lang w:val="ru-RU"/>
        </w:rPr>
        <w:t xml:space="preserve"> – это число 1776, т.е. год создания независимых от Великобритании тринадцати штатов Северной Америки. А под пирамидой, в которой-де угадывается ритуальный зиккурат, тоже по-римски написано: «</w:t>
      </w:r>
      <w:r>
        <w:t>NOVUS</w:t>
      </w:r>
      <w:r w:rsidRPr="00190AAE">
        <w:rPr>
          <w:lang w:val="ru-RU"/>
        </w:rPr>
        <w:t xml:space="preserve"> </w:t>
      </w:r>
      <w:r>
        <w:t>ORDO</w:t>
      </w:r>
      <w:r w:rsidRPr="00190AAE">
        <w:rPr>
          <w:lang w:val="ru-RU"/>
        </w:rPr>
        <w:t xml:space="preserve"> </w:t>
      </w:r>
      <w:r>
        <w:t>SECLORUM</w:t>
      </w:r>
      <w:r w:rsidRPr="00190AAE">
        <w:rPr>
          <w:lang w:val="ru-RU"/>
        </w:rPr>
        <w:t xml:space="preserve">», в переводе «новый порядок на века». А над пирамидой изображен треугольник с «всевидящим оком», т.е. давний христианский символ Святой Троицы, который в конце </w:t>
      </w:r>
      <w:r>
        <w:t>XVIII</w:t>
      </w:r>
      <w:r w:rsidRPr="00190AAE">
        <w:rPr>
          <w:lang w:val="ru-RU"/>
        </w:rPr>
        <w:t xml:space="preserve"> в. украли и присвоили себе франкмасоны и иллюминаты. Глаз Божий в треугольнике чаще всего изображался в облаках или солнечных лучах, этот символ широко использовался в общецерковной и западно-латинской, и восточно-греческой иконографии до позднего Возрождения, впрочем, и до сих пор используется в церковной архитектуре и </w:t>
      </w:r>
      <w:r w:rsidRPr="00190AAE">
        <w:rPr>
          <w:lang w:val="ru-RU"/>
        </w:rPr>
        <w:lastRenderedPageBreak/>
        <w:t xml:space="preserve">христианском искусстве как символ Святой Троицы и вездесущности Бога-Творца. Например, итальянский живописец Понтормо изобразил Око Провидения на полотне «Ужин в Эммаусе» (1525). И вот на том основании, что такие символы стали использовать масоны и др. богоборцы пытаются выдать желаемое за действительность. </w:t>
      </w:r>
    </w:p>
    <w:p w14:paraId="63AE465B" w14:textId="77777777" w:rsidR="00D22F6D" w:rsidRPr="00190AAE" w:rsidRDefault="00000000">
      <w:pPr>
        <w:ind w:left="-15"/>
        <w:rPr>
          <w:lang w:val="ru-RU"/>
        </w:rPr>
      </w:pPr>
      <w:r w:rsidRPr="00190AAE">
        <w:rPr>
          <w:lang w:val="ru-RU"/>
        </w:rPr>
        <w:t xml:space="preserve">Я не собираюсь отрицать очевидного, а именно, что какое-то влияние темных сил на новое американское государства действительно имело место, как было бы нелепо отрицать, что сатанисты оказали влияние на революцию </w:t>
      </w:r>
      <w:r>
        <w:t>XVIII</w:t>
      </w:r>
      <w:r w:rsidRPr="00190AAE">
        <w:rPr>
          <w:lang w:val="ru-RU"/>
        </w:rPr>
        <w:t xml:space="preserve"> в. во Франции. Несомненно, такое влияние было, иначе как объяснить появление через год на американском флаге звезд вместо креста?! Кстати, помимо пентаграмм в американской госсимволике использовалась и гексаграмма (шестиконечная звезда или «щит Давида»), которая хорошо видна на гербе США над головой белоголового орлана, и состоящая из пятиконечных звезд (герб утвержден в 1782 г.). Поскольку и гексаграмму широко используют сатанисты, которые присвоили и ее вместе с др. древними символами, для конспирологов это уже является «доказательством масонского происхождения США», хотя такое утверждение весьма наивное. Лишь демонстративный отказ от традиционно-христианской символики может свидетельствовать о том, что сатанинские силы начали наступать. Молчаливая экспансия адской армии началась давно и продолжается по всему миру, напоминая голодного удава, схватившего и постепенно частями заглатывающего свою жертву. Сначала он проглатывает на символическом уровне, потом или одновременно с этим на финасово-экономическом и информационно-идеологическом, и наконец на социально-политическом уровне, пока жертва полностью не окажется в его утробе. </w:t>
      </w:r>
    </w:p>
    <w:p w14:paraId="2FCDFFF4" w14:textId="77777777" w:rsidR="00D22F6D" w:rsidRPr="00190AAE" w:rsidRDefault="00000000">
      <w:pPr>
        <w:ind w:left="-15"/>
        <w:rPr>
          <w:lang w:val="ru-RU"/>
        </w:rPr>
      </w:pPr>
      <w:r w:rsidRPr="00190AAE">
        <w:rPr>
          <w:lang w:val="ru-RU"/>
        </w:rPr>
        <w:t xml:space="preserve">Конечно, можно было бы предположить, что в </w:t>
      </w:r>
      <w:r>
        <w:t>XVIII</w:t>
      </w:r>
      <w:r w:rsidRPr="00190AAE">
        <w:rPr>
          <w:lang w:val="ru-RU"/>
        </w:rPr>
        <w:t xml:space="preserve"> в. американские колонисты не знали или не хотели знать, что масоны и др. богоборцы украли и присвоили разные древние египетские, халдейские, греческие, римские, раннехристианские и др. символы, и потому пятиконечная звезда оставалась-де для них по-прежнему символом Христа, как во времена императора </w:t>
      </w:r>
      <w:r w:rsidRPr="00190AAE">
        <w:rPr>
          <w:lang w:val="ru-RU"/>
        </w:rPr>
        <w:lastRenderedPageBreak/>
        <w:t xml:space="preserve">Константина, но в это трудно поверить, так как за несколько веков до этого пентаграмму христиане уже перестали считать своей и использовать ее где бы то ни было, воспринимая однозначно как общепризнанный сатанинский символ, именуемый звездой Люцифера, Левиафана, Бафомета, </w:t>
      </w:r>
      <w:proofErr w:type="spellStart"/>
      <w:r w:rsidRPr="00190AAE">
        <w:rPr>
          <w:lang w:val="ru-RU"/>
        </w:rPr>
        <w:t>Ремфана</w:t>
      </w:r>
      <w:proofErr w:type="spellEnd"/>
      <w:r w:rsidRPr="00190AAE">
        <w:rPr>
          <w:lang w:val="ru-RU"/>
        </w:rPr>
        <w:t xml:space="preserve"> и прочих слуг Дьявола. И это вполне логично, поскольку звездами на флаге и гербе Америки обозначались даже не люди в общепринятом значении этого символа (можно вспомнить рисунок Леонардо да Винчи), а всего лишь штаты – первоначально в состав республики входило 13 штатов. И что немаловажно никакого особенного смысла в этих звездах не было ни тогда, ни теперь. Чего не скажешь про особое отношение к пентаграмме масонов, иллюминатов, каббалистов, колдунов, коммунистов и остальных сатанистов, которые до сих пор используют их в магическо-ритуальных целях. </w:t>
      </w:r>
    </w:p>
    <w:p w14:paraId="0CE106E4" w14:textId="77777777" w:rsidR="00D22F6D" w:rsidRPr="00190AAE" w:rsidRDefault="00000000">
      <w:pPr>
        <w:ind w:left="-15"/>
        <w:rPr>
          <w:lang w:val="ru-RU"/>
        </w:rPr>
      </w:pPr>
      <w:r w:rsidRPr="00190AAE">
        <w:rPr>
          <w:lang w:val="ru-RU"/>
        </w:rPr>
        <w:t xml:space="preserve">Наши доморощенные конспирологи, ищущие корень зла вдали на Западе, а не у себя под носом на Востоке, пытаются всячески связать Америку с масонами и иллюминатами, для чего помимо пентаграмм, гексаграмм, пирамид, латинских надписей и всевидящего ока в треугольнике вспоминают и про др. символы темных сил, например, обелиски, которые возводились еще в древнем Египте и Риме, или «вечный огонь», первое время горевший в руке статуи Свободы, которая выполняла функцию маяка, а еще на могиле президента Дж. Ф. Кеннеди и на Арлингтонском воинском кладбище. Других «вечных огней» в США вроде бы нет. А вот в некоторых городах Европы, Азии и Лат. Америки их можно кое-где встретить, как правило на памятных мемориалах. С прискорбием надо признать, что сегодня «вечный огонь» вместо свечей и лампад – такое же отступление от традиционно-национальных ценностей белого христианского мира, как замена крестов на звезды. Не стану отрицать, что «вечный огонь» действительно давно стал символом ада (геенны огненной), хотя в древности зороастрийцы, индусы, римляне и др. языческие народы находили совсем иной смысл в неугасаемом огне. Можно сравнить огни всех стран, которых, пожалуй, и сотня не наберется с многотысячными огнями только в одной стране, где они особо почитаются, став неотъемлемой частью дьявольского </w:t>
      </w:r>
      <w:r w:rsidRPr="00190AAE">
        <w:rPr>
          <w:lang w:val="ru-RU"/>
        </w:rPr>
        <w:lastRenderedPageBreak/>
        <w:t xml:space="preserve">культа. Картина будет выразительной. Нет точных данных сколько именно коммунисты установили пентаграмм, из которых непрерывно вырывается огонь, но всем известно, что он горит в каждом областном городе, а то и по два-три огня, и горят они повсюду, не только в крупных центрах, но даже в задрипанных райцентрах и поселках городского типа. Как правило все эти «пламенеющие звезды», ставшие одним из атрибутов коммунистической религии, установлены рядом с так называемыми памятниками «советским солдатам» или «матери-родине», которыми усеяна вся страна. Если раньше они устанавливали памятники только Ленину и др. красным кровопийцам, то после войны каменных и железных идолов в сочетании с адским огнем стало в стократ больше. Их почитают, им поклоняются, их засыпают цветами и перед ними совершаются «торжественные мероприятия» особенно в день </w:t>
      </w:r>
      <w:proofErr w:type="spellStart"/>
      <w:r w:rsidRPr="00190AAE">
        <w:rPr>
          <w:lang w:val="ru-RU"/>
        </w:rPr>
        <w:t>победобесия</w:t>
      </w:r>
      <w:proofErr w:type="spellEnd"/>
      <w:r w:rsidRPr="00190AAE">
        <w:rPr>
          <w:lang w:val="ru-RU"/>
        </w:rPr>
        <w:t xml:space="preserve">, который заменил формально все остальные коммунистические праздники. Эти идолища были установлены в огромном количестве не только в СССР, но и во всех оккупированных коммунистами странах, наиболее известный из них монумент «солдату-освободителю» с ребенком на руках в Берлине. Важно отметить, что солдат попирает своим сапогом поломанный крест, и это очень напоминает парад победы в 1945 г., когда знамена и штандарты с крестом советские солдаты бросали к подножью зиккурата Вила. </w:t>
      </w:r>
      <w:r w:rsidRPr="00190AAE">
        <w:rPr>
          <w:lang w:val="ru-RU"/>
        </w:rPr>
        <w:br w:type="page"/>
      </w:r>
    </w:p>
    <w:p w14:paraId="2FD204BD" w14:textId="77777777" w:rsidR="00D22F6D" w:rsidRPr="00190AAE" w:rsidRDefault="00000000">
      <w:pPr>
        <w:pStyle w:val="1"/>
        <w:ind w:left="89" w:right="80"/>
        <w:rPr>
          <w:lang w:val="ru-RU"/>
        </w:rPr>
      </w:pPr>
      <w:bookmarkStart w:id="10" w:name="_Toc277078"/>
      <w:r w:rsidRPr="00190AAE">
        <w:rPr>
          <w:lang w:val="ru-RU"/>
        </w:rPr>
        <w:lastRenderedPageBreak/>
        <w:t>МИМИКРИЯ БОЛЬШЕВИЗМА</w:t>
      </w:r>
      <w:bookmarkEnd w:id="10"/>
    </w:p>
    <w:p w14:paraId="270C8B12" w14:textId="77777777" w:rsidR="00D22F6D" w:rsidRPr="00190AAE" w:rsidRDefault="00000000">
      <w:pPr>
        <w:ind w:left="-15"/>
        <w:rPr>
          <w:lang w:val="ru-RU"/>
        </w:rPr>
      </w:pPr>
      <w:r w:rsidRPr="00190AAE">
        <w:rPr>
          <w:lang w:val="ru-RU"/>
        </w:rPr>
        <w:t xml:space="preserve">Как я уже говорил кризис классического марксизма-ленинизма начался сразу, как только Сталин перестал контролировать ситуацию, и Гитлер первым нанес удар. Именно тогда в Кремле стали понимать, что на интернационал-коммунистических лозунгах советско-германскую войну не выиграть. Тогда Сталин, как </w:t>
      </w:r>
      <w:proofErr w:type="spellStart"/>
      <w:r w:rsidRPr="00190AAE">
        <w:rPr>
          <w:lang w:val="ru-RU"/>
        </w:rPr>
        <w:t>когдато</w:t>
      </w:r>
      <w:proofErr w:type="spellEnd"/>
      <w:r w:rsidRPr="00190AAE">
        <w:rPr>
          <w:lang w:val="ru-RU"/>
        </w:rPr>
        <w:t xml:space="preserve"> Ленин во время советско-польской войны обратился к патриотическим чувствам своих советских рабов. Он вспомнил всю </w:t>
      </w:r>
      <w:proofErr w:type="spellStart"/>
      <w:r w:rsidRPr="00190AAE">
        <w:rPr>
          <w:lang w:val="ru-RU"/>
        </w:rPr>
        <w:t>рускую</w:t>
      </w:r>
      <w:proofErr w:type="spellEnd"/>
      <w:r w:rsidRPr="00190AAE">
        <w:rPr>
          <w:lang w:val="ru-RU"/>
        </w:rPr>
        <w:t xml:space="preserve"> «великую» историю с ее царями и вождями, которые побеждали врагов на поле брани, возродил московское православие с мифами о «Третьем Риме» и «народе-богоносце», существенно ограничил советский агитпроп, направив его в </w:t>
      </w:r>
      <w:proofErr w:type="spellStart"/>
      <w:r w:rsidRPr="00190AAE">
        <w:rPr>
          <w:lang w:val="ru-RU"/>
        </w:rPr>
        <w:t>патриотическошовинистическое</w:t>
      </w:r>
      <w:proofErr w:type="spellEnd"/>
      <w:r w:rsidRPr="00190AAE">
        <w:rPr>
          <w:lang w:val="ru-RU"/>
        </w:rPr>
        <w:t xml:space="preserve"> русло и это все помогло. Именно при Сталине сформировался новый большевизм – национально-советский, в котором причудливым образом перемешались идеалы коммунизма и мировой революции с идеалами русизма и великодержавности. В какой-то момент можно было предположить, что и форму советского империализма он готов был тоже изменить, сделав его национальным (уже зазвучали и лозунги о «победе социализма в одной стране»), но в этом вопросе он не был всесилен, так как никто из коминтерновской закулисы не позволил бы ему взять и переформатировать по своему усмотрению первую и главную базу интернационал-империализма, предназначенную для завоевания мира, т.е. дальнейшего продвижения на Запад. Мировой капитал столько вложил в развитие СССР, что ни о каком выходе из Коминтерна не могло быть и речи. Им легче было поменять «вождя народов», чем потерять этот плацдарм и нарушить многовековые планы построения всемирной империи Дракона. Не важно своей смертью умер Сталин или ему помогли, главное, что сталинский национал-большевизм дал свои плоды, породив новый тип советских рабов, гордых за свою </w:t>
      </w:r>
      <w:r>
        <w:t>«</w:t>
      </w:r>
      <w:proofErr w:type="spellStart"/>
      <w:r>
        <w:t>великую</w:t>
      </w:r>
      <w:proofErr w:type="spellEnd"/>
      <w:r>
        <w:t xml:space="preserve"> </w:t>
      </w:r>
      <w:proofErr w:type="spellStart"/>
      <w:r>
        <w:t>страну</w:t>
      </w:r>
      <w:proofErr w:type="spellEnd"/>
      <w:r>
        <w:t xml:space="preserve">». </w:t>
      </w:r>
      <w:r w:rsidRPr="00190AAE">
        <w:rPr>
          <w:lang w:val="ru-RU"/>
        </w:rPr>
        <w:t xml:space="preserve">Знакомый христианин из Германии Павел </w:t>
      </w:r>
      <w:proofErr w:type="spellStart"/>
      <w:r w:rsidRPr="00190AAE">
        <w:rPr>
          <w:lang w:val="ru-RU"/>
        </w:rPr>
        <w:t>Зионски</w:t>
      </w:r>
      <w:proofErr w:type="spellEnd"/>
      <w:r w:rsidRPr="00190AAE">
        <w:rPr>
          <w:lang w:val="ru-RU"/>
        </w:rPr>
        <w:t xml:space="preserve"> подметил: «</w:t>
      </w:r>
      <w:r w:rsidRPr="00190AAE">
        <w:rPr>
          <w:i/>
          <w:lang w:val="ru-RU"/>
        </w:rPr>
        <w:t xml:space="preserve">Недавно пришел к печальному выводу, что минимум 99% всех людей в душе своей язычники-почвенники и это особо ярко видно на примере россиян и </w:t>
      </w:r>
      <w:r w:rsidRPr="00190AAE">
        <w:rPr>
          <w:i/>
          <w:lang w:val="ru-RU"/>
        </w:rPr>
        <w:lastRenderedPageBreak/>
        <w:t xml:space="preserve">этнических </w:t>
      </w:r>
      <w:proofErr w:type="spellStart"/>
      <w:r w:rsidRPr="00190AAE">
        <w:rPr>
          <w:i/>
          <w:lang w:val="ru-RU"/>
        </w:rPr>
        <w:t>руских</w:t>
      </w:r>
      <w:proofErr w:type="spellEnd"/>
      <w:r w:rsidRPr="00190AAE">
        <w:rPr>
          <w:i/>
          <w:lang w:val="ru-RU"/>
        </w:rPr>
        <w:t xml:space="preserve">, даже </w:t>
      </w:r>
      <w:proofErr w:type="spellStart"/>
      <w:r w:rsidRPr="00190AAE">
        <w:rPr>
          <w:i/>
          <w:lang w:val="ru-RU"/>
        </w:rPr>
        <w:t>разсеянных</w:t>
      </w:r>
      <w:proofErr w:type="spellEnd"/>
      <w:r w:rsidRPr="00190AAE">
        <w:rPr>
          <w:i/>
          <w:lang w:val="ru-RU"/>
        </w:rPr>
        <w:t xml:space="preserve"> по всему миру и чуть ли не главный идол у всех – это «Россия», которая чаще всего понимается именно как территория, как 1/7 часть суши. Никакой историософии, философии, теологии, просто Россия, которая всегда святая, всегда лучше всех и окружена врагами</w:t>
      </w:r>
      <w:r w:rsidRPr="00190AAE">
        <w:rPr>
          <w:lang w:val="ru-RU"/>
        </w:rPr>
        <w:t xml:space="preserve">…» </w:t>
      </w:r>
    </w:p>
    <w:p w14:paraId="27400529" w14:textId="77777777" w:rsidR="00D22F6D" w:rsidRPr="00190AAE" w:rsidRDefault="00000000">
      <w:pPr>
        <w:ind w:left="-15"/>
        <w:rPr>
          <w:lang w:val="ru-RU"/>
        </w:rPr>
      </w:pPr>
      <w:r w:rsidRPr="00190AAE">
        <w:rPr>
          <w:lang w:val="ru-RU"/>
        </w:rPr>
        <w:t>Кстати говоря, не только сталинисты, но и маоисты после многих лет разрухи поняли, что надо менять или лучше сказать усовершенствовать китайский коммунизм, придав ему какие-то национальные формы (про северокорейских коммунистов, которые вообще решили отказаться от марксизма-ленинизма и создали новый культ чучхе, мы уже говорили). Проводя аналогию между маоистами и новыми сталинистами (рашистами), Иоанн Бурдин пишет: «</w:t>
      </w:r>
      <w:r w:rsidRPr="00190AAE">
        <w:rPr>
          <w:i/>
          <w:lang w:val="ru-RU"/>
        </w:rPr>
        <w:t xml:space="preserve">Как-то сами собой сложились в затейливый узор две публикации одного дня. 1) Вести из Китая: В Китае издан сборник христианских гимнов, прославляющих не Бога, а Родину и коммунистическую партию. Он включает в себя христианские песни, в которых восхваляется Родина, китайский флаг, конституция, коммунизм и традиционная китайская культура. В этих гимнах, предназначенных для исполнения в официальных церковных собраниях, нет одного упоминания имени Христа: «Новый сборник «христианских» гимнов, недавно вышедшего в провинции Ляонин, включает 50 песен и стихотворений с такими названиями, как «Благослови Родину», «Радость твоего народа», «Содействие». «Китаизация христианства» и «Красота Всесторонней комплексной стратегии», в которой восхваляется китайский флаг, конституция, коммунизм и традиционная китайская культура. Об этом сообщает Христианский </w:t>
      </w:r>
      <w:proofErr w:type="spellStart"/>
      <w:r w:rsidRPr="00190AAE">
        <w:rPr>
          <w:i/>
          <w:lang w:val="ru-RU"/>
        </w:rPr>
        <w:t>Мегапортал</w:t>
      </w:r>
      <w:proofErr w:type="spellEnd"/>
      <w:r w:rsidRPr="00190AAE">
        <w:rPr>
          <w:i/>
          <w:lang w:val="ru-RU"/>
        </w:rPr>
        <w:t xml:space="preserve"> </w:t>
      </w:r>
      <w:r>
        <w:rPr>
          <w:i/>
        </w:rPr>
        <w:t>in</w:t>
      </w:r>
      <w:r w:rsidRPr="00190AAE">
        <w:rPr>
          <w:i/>
          <w:lang w:val="ru-RU"/>
        </w:rPr>
        <w:t xml:space="preserve"> </w:t>
      </w:r>
      <w:r>
        <w:rPr>
          <w:i/>
        </w:rPr>
        <w:t>Victory</w:t>
      </w:r>
      <w:r w:rsidRPr="00190AAE">
        <w:rPr>
          <w:i/>
          <w:lang w:val="ru-RU"/>
        </w:rPr>
        <w:t xml:space="preserve"> со ссылкой на «Голос мучеников» (…) </w:t>
      </w:r>
    </w:p>
    <w:p w14:paraId="5E12C4A5" w14:textId="77777777" w:rsidR="00D22F6D" w:rsidRDefault="00000000">
      <w:pPr>
        <w:ind w:left="-15"/>
      </w:pPr>
      <w:r w:rsidRPr="00190AAE">
        <w:rPr>
          <w:i/>
          <w:lang w:val="ru-RU"/>
        </w:rPr>
        <w:t xml:space="preserve">«Вместо того, чтобы закрыть церковь, Коммунистическая партия попытается найти способы убрать из них Христа или хотя бы отодвинуть Его в сторону, — представитель партии «Голоса мучеников» д-р Хен Сук Фоли, — чтобы сделать основным направлением своей деятельности продвижение коммунистических ценностей». В Китае существуют тысячи домашних церквей, членов которых насчитывается около 40 миллионов человек. Эти представители церкви всячески </w:t>
      </w:r>
      <w:r w:rsidRPr="00190AAE">
        <w:rPr>
          <w:i/>
          <w:lang w:val="ru-RU"/>
        </w:rPr>
        <w:lastRenderedPageBreak/>
        <w:t xml:space="preserve">подчиняются президентскому судебному приставу за то, что страдают от гонений…» </w:t>
      </w:r>
      <w:r>
        <w:rPr>
          <w:i/>
        </w:rPr>
        <w:t>(</w:t>
      </w:r>
      <w:proofErr w:type="spellStart"/>
      <w:r>
        <w:rPr>
          <w:i/>
        </w:rPr>
        <w:t>см</w:t>
      </w:r>
      <w:proofErr w:type="spellEnd"/>
      <w:r>
        <w:rPr>
          <w:i/>
        </w:rPr>
        <w:t xml:space="preserve">. </w:t>
      </w:r>
      <w:r>
        <w:rPr>
          <w:i/>
          <w:color w:val="0563C1"/>
          <w:u w:val="single" w:color="0563C1"/>
        </w:rPr>
        <w:t>https://t.me/icerkov/5094</w:t>
      </w:r>
      <w:r>
        <w:rPr>
          <w:i/>
        </w:rPr>
        <w:t xml:space="preserve">). </w:t>
      </w:r>
    </w:p>
    <w:p w14:paraId="110EC41D" w14:textId="77777777" w:rsidR="00D22F6D" w:rsidRPr="00190AAE" w:rsidRDefault="00000000">
      <w:pPr>
        <w:ind w:left="-15"/>
        <w:rPr>
          <w:lang w:val="ru-RU"/>
        </w:rPr>
      </w:pPr>
      <w:r w:rsidRPr="00190AAE">
        <w:rPr>
          <w:i/>
          <w:lang w:val="ru-RU"/>
        </w:rPr>
        <w:t xml:space="preserve">2) Вести из России: В Телеграм-канале Костромской духовной семинарии опубликовано стихотворение преподавателя </w:t>
      </w:r>
      <w:proofErr w:type="spellStart"/>
      <w:r w:rsidRPr="00190AAE">
        <w:rPr>
          <w:i/>
          <w:lang w:val="ru-RU"/>
        </w:rPr>
        <w:t>КоДС</w:t>
      </w:r>
      <w:proofErr w:type="spellEnd"/>
      <w:r w:rsidRPr="00190AAE">
        <w:rPr>
          <w:i/>
          <w:lang w:val="ru-RU"/>
        </w:rPr>
        <w:t xml:space="preserve"> иерея Алексея Виноградова «Нас с Родиной венчает Бог!» (см. </w:t>
      </w:r>
      <w:r>
        <w:rPr>
          <w:i/>
          <w:color w:val="0563C1"/>
          <w:u w:val="single" w:color="0563C1"/>
        </w:rPr>
        <w:t>https</w:t>
      </w:r>
      <w:r w:rsidRPr="00190AAE">
        <w:rPr>
          <w:i/>
          <w:color w:val="0563C1"/>
          <w:u w:val="single" w:color="0563C1"/>
          <w:lang w:val="ru-RU"/>
        </w:rPr>
        <w:t>://</w:t>
      </w:r>
      <w:r>
        <w:rPr>
          <w:i/>
          <w:color w:val="0563C1"/>
          <w:u w:val="single" w:color="0563C1"/>
        </w:rPr>
        <w:t>t</w:t>
      </w:r>
      <w:r w:rsidRPr="00190AAE">
        <w:rPr>
          <w:i/>
          <w:color w:val="0563C1"/>
          <w:u w:val="single" w:color="0563C1"/>
          <w:lang w:val="ru-RU"/>
        </w:rPr>
        <w:t>.</w:t>
      </w:r>
      <w:r>
        <w:rPr>
          <w:i/>
          <w:color w:val="0563C1"/>
          <w:u w:val="single" w:color="0563C1"/>
        </w:rPr>
        <w:t>me</w:t>
      </w:r>
      <w:r w:rsidRPr="00190AAE">
        <w:rPr>
          <w:i/>
          <w:color w:val="0563C1"/>
          <w:u w:val="single" w:color="0563C1"/>
          <w:lang w:val="ru-RU"/>
        </w:rPr>
        <w:t>/</w:t>
      </w:r>
      <w:proofErr w:type="spellStart"/>
      <w:r>
        <w:rPr>
          <w:i/>
          <w:color w:val="0563C1"/>
          <w:u w:val="single" w:color="0563C1"/>
        </w:rPr>
        <w:t>seminaria</w:t>
      </w:r>
      <w:proofErr w:type="spellEnd"/>
      <w:r w:rsidRPr="00190AAE">
        <w:rPr>
          <w:i/>
          <w:color w:val="0563C1"/>
          <w:u w:val="single" w:color="0563C1"/>
          <w:lang w:val="ru-RU"/>
        </w:rPr>
        <w:t xml:space="preserve">44/ </w:t>
      </w:r>
      <w:r w:rsidRPr="00190AAE">
        <w:rPr>
          <w:i/>
          <w:lang w:val="ru-RU"/>
        </w:rPr>
        <w:t xml:space="preserve">2119) «Вы неотрывны друг от друг а / природа, песни, небеса. / Церквей порушенных округ а – / неудержимая слеза (...) Огонь багряного заката, / смех детворы, ночной покой… / и фотография солдата, / идущего в последний бой!.. / Люблю все это больше жизни / и в том признаться не боюсь! / Пою, пою моей Отчизне / с загадочным названьем – Русь! / Мы связаны с Тобою вместе / сплетеньем радостей, тревог. / Как разделить все это, е </w:t>
      </w:r>
      <w:proofErr w:type="spellStart"/>
      <w:r w:rsidRPr="00190AAE">
        <w:rPr>
          <w:i/>
          <w:lang w:val="ru-RU"/>
        </w:rPr>
        <w:t>сли</w:t>
      </w:r>
      <w:proofErr w:type="spellEnd"/>
      <w:r w:rsidRPr="00190AAE">
        <w:rPr>
          <w:i/>
          <w:lang w:val="ru-RU"/>
        </w:rPr>
        <w:t xml:space="preserve"> / нас с Родиной венчает Бог!.</w:t>
      </w:r>
      <w:r w:rsidRPr="00190AAE">
        <w:rPr>
          <w:lang w:val="ru-RU"/>
        </w:rPr>
        <w:t xml:space="preserve">.» </w:t>
      </w:r>
    </w:p>
    <w:p w14:paraId="7E863BA9" w14:textId="77777777" w:rsidR="00D22F6D" w:rsidRPr="00190AAE" w:rsidRDefault="00000000">
      <w:pPr>
        <w:ind w:left="-15"/>
        <w:rPr>
          <w:lang w:val="ru-RU"/>
        </w:rPr>
      </w:pPr>
      <w:r w:rsidRPr="00190AAE">
        <w:rPr>
          <w:lang w:val="ru-RU"/>
        </w:rPr>
        <w:t>А вот апофеоз великодержавного воинственно-агрессивного рашизма, написанного изысканным слогом: «</w:t>
      </w:r>
      <w:r w:rsidRPr="00190AAE">
        <w:rPr>
          <w:i/>
          <w:lang w:val="ru-RU"/>
        </w:rPr>
        <w:t xml:space="preserve">Сегодня Россия ведет свой пасхальный крестный ход вокруг Мариуполя. Зажигает лампады в Донецке и Луганске. Ставит пасхальные свечи под Харьковом. Развешивает светильники под Херсоном и Николаевым. В пасхальный хор сливается рев дальнобойных орудий, свист «Ураганов», рокот пикирующих бомбардировщиков. Россия – храм, озаренный Благодатным огнем. (…) Нельзя умертвить страну, у которой Байкал и Волга, преподобный Сергий, академик Вернадский и Сталин. Нельзя умертвить страну, у которой БАМ и «Уралвагонзавод». Россия идет крестным ходом от Тихого океана до Киева. Президент России несет крест. Его окружают соратники с хоругвями, иконами, разноцветными светильниками. Крест, что несет в своих руках президент, этот крест венчает собой </w:t>
      </w:r>
      <w:proofErr w:type="spellStart"/>
      <w:r w:rsidRPr="00190AAE">
        <w:rPr>
          <w:i/>
          <w:lang w:val="ru-RU"/>
        </w:rPr>
        <w:t>руский</w:t>
      </w:r>
      <w:proofErr w:type="spellEnd"/>
      <w:r w:rsidRPr="00190AAE">
        <w:rPr>
          <w:i/>
          <w:lang w:val="ru-RU"/>
        </w:rPr>
        <w:t xml:space="preserve"> Храм на холме. Этим крестом </w:t>
      </w:r>
      <w:proofErr w:type="spellStart"/>
      <w:r w:rsidRPr="00190AAE">
        <w:rPr>
          <w:i/>
          <w:lang w:val="ru-RU"/>
        </w:rPr>
        <w:t>руский</w:t>
      </w:r>
      <w:proofErr w:type="spellEnd"/>
      <w:r w:rsidRPr="00190AAE">
        <w:rPr>
          <w:i/>
          <w:lang w:val="ru-RU"/>
        </w:rPr>
        <w:t xml:space="preserve"> Храм достигает неба, касается фаворской лазури. По этому кресту, по сжимающим его рукам президента Фаворский свет стекает в наши семьи, в наши гарнизоны, в наши университеты, на наши заводы. Христос воскрес, братья! Воистину воскрес! Огонь! Огонь!</w:t>
      </w:r>
      <w:r w:rsidRPr="00190AAE">
        <w:rPr>
          <w:lang w:val="ru-RU"/>
        </w:rPr>
        <w:t xml:space="preserve">» </w:t>
      </w:r>
    </w:p>
    <w:p w14:paraId="7EABCC42" w14:textId="77777777" w:rsidR="00D22F6D" w:rsidRPr="00190AAE" w:rsidRDefault="00000000">
      <w:pPr>
        <w:ind w:left="-15"/>
        <w:rPr>
          <w:lang w:val="ru-RU"/>
        </w:rPr>
      </w:pPr>
      <w:r w:rsidRPr="00190AAE">
        <w:rPr>
          <w:lang w:val="ru-RU"/>
        </w:rPr>
        <w:t xml:space="preserve">Весь этот бред произносит не какой-то городской сумасшедший, а известный писатель редактор многолетней газеты Александр Проханов, который в отличие от китайских коммунистов не </w:t>
      </w:r>
      <w:r w:rsidRPr="00190AAE">
        <w:rPr>
          <w:lang w:val="ru-RU"/>
        </w:rPr>
        <w:lastRenderedPageBreak/>
        <w:t>стесняется говорить про Христа, что намного опаснее, поскольку подобное дифирамбы и эскапады подготавливает почву в бездуховной народной массе для принятия Антихриста.</w:t>
      </w:r>
    </w:p>
    <w:p w14:paraId="1FC80893" w14:textId="77777777" w:rsidR="00D22F6D" w:rsidRPr="00190AAE" w:rsidRDefault="00000000">
      <w:pPr>
        <w:ind w:left="-15"/>
        <w:rPr>
          <w:lang w:val="ru-RU"/>
        </w:rPr>
      </w:pPr>
      <w:r w:rsidRPr="00190AAE">
        <w:rPr>
          <w:lang w:val="ru-RU"/>
        </w:rPr>
        <w:t>Мы еще поговорим про одну из многих разновидностей коммунистической религии – современный рашизм, который леволиберальные силы пытаются выдать за фашизм и нацизм, но который на самом деле вырос из сталинского национал-советизма и даже во многом его превзошел. Этот относительно новый постсоветский национал-шовинистический культ вообще заслуживает особого внимания и отдельной книги, однако сейчас нам стоит вернуться к тем временам победившего коммунизма, когда только начинала складываться его необычная религиозность без какого-либо откровенного идолопоклонства многочисленным кумирам «</w:t>
      </w:r>
      <w:proofErr w:type="spellStart"/>
      <w:r w:rsidRPr="00190AAE">
        <w:rPr>
          <w:lang w:val="ru-RU"/>
        </w:rPr>
        <w:t>материродины</w:t>
      </w:r>
      <w:proofErr w:type="spellEnd"/>
      <w:r w:rsidRPr="00190AAE">
        <w:rPr>
          <w:lang w:val="ru-RU"/>
        </w:rPr>
        <w:t xml:space="preserve">» и «вечным огням», когда был только один кумир – Вил и только один огонь – «пламя революции». Чтобы понять природу рашистского фанатизма необходимо посмотреть, как формировалась коммунистическая религия вначале. Доктор исторических наук Наталья </w:t>
      </w:r>
      <w:proofErr w:type="spellStart"/>
      <w:r w:rsidRPr="00190AAE">
        <w:rPr>
          <w:lang w:val="ru-RU"/>
        </w:rPr>
        <w:t>Лебина</w:t>
      </w:r>
      <w:proofErr w:type="spellEnd"/>
      <w:r w:rsidRPr="00190AAE">
        <w:rPr>
          <w:lang w:val="ru-RU"/>
        </w:rPr>
        <w:t xml:space="preserve"> нашла много общего между </w:t>
      </w:r>
      <w:proofErr w:type="spellStart"/>
      <w:r w:rsidRPr="00190AAE">
        <w:rPr>
          <w:lang w:val="ru-RU"/>
        </w:rPr>
        <w:t>религиозноцерковной</w:t>
      </w:r>
      <w:proofErr w:type="spellEnd"/>
      <w:r w:rsidRPr="00190AAE">
        <w:rPr>
          <w:lang w:val="ru-RU"/>
        </w:rPr>
        <w:t xml:space="preserve"> обрядностью и коммунистическим культом: «</w:t>
      </w:r>
      <w:r w:rsidRPr="00190AAE">
        <w:rPr>
          <w:i/>
          <w:lang w:val="ru-RU"/>
        </w:rPr>
        <w:t xml:space="preserve">Теологическая терминология встречалась в 20-е гг. не только в нормативных документах, но и в поэзии, и в особенности в новых песнях, обращенных в первую очередь к молодому поколению. Там можно было встретить выражения «социализма светлый рай», «нам милее будет рай, взятый с бою…», а антирелигиозный песенник, вышедший в 1925 г. под редакцией К. </w:t>
      </w:r>
      <w:proofErr w:type="spellStart"/>
      <w:r w:rsidRPr="00190AAE">
        <w:rPr>
          <w:i/>
          <w:lang w:val="ru-RU"/>
        </w:rPr>
        <w:t>Постаничева</w:t>
      </w:r>
      <w:proofErr w:type="spellEnd"/>
      <w:r w:rsidRPr="00190AAE">
        <w:rPr>
          <w:i/>
          <w:lang w:val="ru-RU"/>
        </w:rPr>
        <w:t xml:space="preserve">, одного из преподавателей Коммунистического университета им. Я. Свердлова, предлагал по торжественным случаям распевать «Акафист Марксу» со следующими словами: «Радуйся количеству в качество на практике перерождению. / Радуйся буржуазного строя ниспровержению. / Радуйся, о Марксе, великий чудотворце, / о великий святитель новоявленный. / Своими словами и делами прославленный, / радуйся, О Марксе, великий чудотворце…» </w:t>
      </w:r>
    </w:p>
    <w:p w14:paraId="57FDA7F9" w14:textId="77777777" w:rsidR="00D22F6D" w:rsidRPr="00190AAE" w:rsidRDefault="00000000">
      <w:pPr>
        <w:ind w:left="-15"/>
        <w:rPr>
          <w:lang w:val="ru-RU"/>
        </w:rPr>
      </w:pPr>
      <w:r w:rsidRPr="00190AAE">
        <w:rPr>
          <w:i/>
          <w:lang w:val="ru-RU"/>
        </w:rPr>
        <w:t xml:space="preserve">Толкование обыденной и истинной веры как патологического явления предполагает наличие некой нормы, которая является альтернативой религии. Это прекрасно понимали представители </w:t>
      </w:r>
      <w:r w:rsidRPr="00190AAE">
        <w:rPr>
          <w:i/>
          <w:lang w:val="ru-RU"/>
        </w:rPr>
        <w:lastRenderedPageBreak/>
        <w:t xml:space="preserve">новой власти, опасавшиеся нравственной дезориентации населения и постаравшиеся в кратчайшие сроки противопоставить христианской мировоззренческой системе новое нормализующее учение. Стихийный атеизм, как, впрочем, и воинствующее безбожие, были направлены не столько против Бога, сколько против церкви как социального института. Массовое же сознание, даже в городе носившее полуфеодальный характер, оставалось, по сути дела, религиозным и готовым к восприятию новых догм социалистического характера. Кроме того, как отмечал Э. Фромм в работе «Психоанализ и религия»: «Нужда в системе ориентаций и служений внутренне присуща человеческому существованию…» </w:t>
      </w:r>
    </w:p>
    <w:p w14:paraId="3921DA9E" w14:textId="77777777" w:rsidR="00D22F6D" w:rsidRPr="00190AAE" w:rsidRDefault="00000000">
      <w:pPr>
        <w:ind w:left="-15"/>
        <w:rPr>
          <w:lang w:val="ru-RU"/>
        </w:rPr>
      </w:pPr>
      <w:proofErr w:type="spellStart"/>
      <w:r w:rsidRPr="00190AAE">
        <w:rPr>
          <w:i/>
          <w:lang w:val="ru-RU"/>
        </w:rPr>
        <w:t>Руские</w:t>
      </w:r>
      <w:proofErr w:type="spellEnd"/>
      <w:r w:rsidRPr="00190AAE">
        <w:rPr>
          <w:i/>
          <w:lang w:val="ru-RU"/>
        </w:rPr>
        <w:t xml:space="preserve"> философы-идеалисты неоднократно подчеркивали свойственную населению России особую «религиозную энергию», которую можно легко переключать, а также направлять на социальные цели. Н.А. Бердяев, в частности, анализируя характер борьбы против религии в советской России, указывал, что «принадлежность к рус. коммунистическому царству будет определяться исповеданием ортодоксально-коммунистической веры». Он был недалек от истины. Марксизм в России был превращен в примитивное догматическое учение и внедрен в массовое сознание… </w:t>
      </w:r>
    </w:p>
    <w:p w14:paraId="62CCAD19" w14:textId="77777777" w:rsidR="00D22F6D" w:rsidRPr="00190AAE" w:rsidRDefault="00000000">
      <w:pPr>
        <w:ind w:left="-15"/>
        <w:rPr>
          <w:lang w:val="ru-RU"/>
        </w:rPr>
      </w:pPr>
      <w:r w:rsidRPr="00190AAE">
        <w:rPr>
          <w:i/>
          <w:lang w:val="ru-RU"/>
        </w:rPr>
        <w:t xml:space="preserve">Марксистское миропонимание считалось основным нормализующим учением в советском обществе. Однако необходим был период переориентации населения с церковных норм на марксистские и освоения их на ментальном уровне. Советские властные и идеологические структуры выбрали гениально простой способ достижения цели — наполнение привычных форм выражения религиозного мировоззрения новым содержанием. Иными словами, считая веру, в данном случае христианскую, патологией, большевики </w:t>
      </w:r>
      <w:proofErr w:type="spellStart"/>
      <w:r w:rsidRPr="00190AAE">
        <w:rPr>
          <w:i/>
          <w:lang w:val="ru-RU"/>
        </w:rPr>
        <w:t>инверсировали</w:t>
      </w:r>
      <w:proofErr w:type="spellEnd"/>
      <w:r w:rsidRPr="00190AAE">
        <w:rPr>
          <w:i/>
          <w:lang w:val="ru-RU"/>
        </w:rPr>
        <w:t xml:space="preserve"> формальные средства ее выражения в норму. Не удивительно, что население с такой, во всяком случае внешней, легкостью восприняло догматы новой веры. Этому способствовал «бытовой коммунизм», т.е. внедрение новой идеологии в повседневные практики, как-то красные крестины, красные свадьбы и т.д. Но </w:t>
      </w:r>
      <w:r w:rsidRPr="00190AAE">
        <w:rPr>
          <w:i/>
          <w:lang w:val="ru-RU"/>
        </w:rPr>
        <w:lastRenderedPageBreak/>
        <w:t xml:space="preserve">не менее важным было заимствование церковной атрибутики, символики и лексики. После незначительной трансформации они применялись идеологическими структурами в процессе воспитания населения, и прежде всего молодежи, в коммунистическом духе. Ведь именно молодые люди представляли собой идеальный объект для реализации глобальной коммунистической идеи о формировании «нового советского массового человека», «коммунального тела тоталитарной </w:t>
      </w:r>
      <w:proofErr w:type="gramStart"/>
      <w:r w:rsidRPr="00190AAE">
        <w:rPr>
          <w:i/>
          <w:lang w:val="ru-RU"/>
        </w:rPr>
        <w:t>эпохи»…</w:t>
      </w:r>
      <w:proofErr w:type="gramEnd"/>
      <w:r w:rsidRPr="00190AAE">
        <w:rPr>
          <w:i/>
          <w:lang w:val="ru-RU"/>
        </w:rPr>
        <w:t xml:space="preserve"> </w:t>
      </w:r>
    </w:p>
    <w:p w14:paraId="61197FC8" w14:textId="77777777" w:rsidR="00D22F6D" w:rsidRPr="00190AAE" w:rsidRDefault="00000000">
      <w:pPr>
        <w:ind w:left="-15"/>
        <w:rPr>
          <w:lang w:val="ru-RU"/>
        </w:rPr>
      </w:pPr>
      <w:r w:rsidRPr="00190AAE">
        <w:rPr>
          <w:i/>
          <w:lang w:val="ru-RU"/>
        </w:rPr>
        <w:t xml:space="preserve">На </w:t>
      </w:r>
      <w:r>
        <w:rPr>
          <w:i/>
        </w:rPr>
        <w:t>V</w:t>
      </w:r>
      <w:r w:rsidRPr="00190AAE">
        <w:rPr>
          <w:i/>
          <w:lang w:val="ru-RU"/>
        </w:rPr>
        <w:t xml:space="preserve"> съезде Комсомола в 1922 г. было, например, предложено создать «заповеди комсомольцев», а также «проповеди классовой гордости, партийной и комсомольской чести…»  В циркуляре ЦК РКСМ от 24 ноября 1922 г. прямо предлагалось во время «комсомольского рождества» «…славить советскую власть по примеру того, как подростки (во время святок. — Н.Л.) славят рождество». На местном уровне это приобретало еще более </w:t>
      </w:r>
      <w:proofErr w:type="spellStart"/>
      <w:r w:rsidRPr="00190AAE">
        <w:rPr>
          <w:i/>
          <w:lang w:val="ru-RU"/>
        </w:rPr>
        <w:t>уродливокурьезный</w:t>
      </w:r>
      <w:proofErr w:type="spellEnd"/>
      <w:r w:rsidRPr="00190AAE">
        <w:rPr>
          <w:i/>
          <w:lang w:val="ru-RU"/>
        </w:rPr>
        <w:t xml:space="preserve"> характер. Один из комсомольских активистов фабрики «Красный треугольник», которому было поручено в декабре 1922 г. сделать доклад на тему «Правда о Христе», заявил: «Дева Мария ничего просто так родить не могла. Это революция непорочным зачатием родила сознательного комсомольца». Подобные выражения, более соответствующие служителям религиозного культа, нежели лидерам общественно-политической организации, опирающейся на «научную основу» марксизм-ленинизм, можно встретить и в отдельных документах конца 20-х гг. </w:t>
      </w:r>
    </w:p>
    <w:p w14:paraId="2A48047C" w14:textId="77777777" w:rsidR="00D22F6D" w:rsidRPr="00190AAE" w:rsidRDefault="00000000">
      <w:pPr>
        <w:ind w:left="-15"/>
        <w:rPr>
          <w:lang w:val="ru-RU"/>
        </w:rPr>
      </w:pPr>
      <w:r w:rsidRPr="00190AAE">
        <w:rPr>
          <w:i/>
          <w:lang w:val="ru-RU"/>
        </w:rPr>
        <w:t xml:space="preserve">В уставе ВЛКСМ, принятом в 1926 г. на </w:t>
      </w:r>
      <w:r>
        <w:rPr>
          <w:i/>
        </w:rPr>
        <w:t>VII</w:t>
      </w:r>
      <w:r w:rsidRPr="00190AAE">
        <w:rPr>
          <w:i/>
          <w:lang w:val="ru-RU"/>
        </w:rPr>
        <w:t xml:space="preserve"> съезде, в ряду обязанностей комсомольца было записано требование «изо дня в день, осуществляя заветы В.И. Ленина — высоко держать и свято хранить честь и достоинство своей организации и красного коммунистического знамени…» А в решении бюро ЦК ВЛКСМ «О постановке антирелигиозной работы среди молодежи» от 27 марта 1927 г. утверждалось, что «борьба с религией — священная обязанность комсомольца»… В.В. Маяковский в стихотворении «Наше воскресенье», перепечатанном в 1923–1924 г. рядом молодежных газет, прямо писал о том, что «шаги комсомольцев </w:t>
      </w:r>
      <w:r w:rsidRPr="00190AAE">
        <w:rPr>
          <w:i/>
          <w:lang w:val="ru-RU"/>
        </w:rPr>
        <w:lastRenderedPageBreak/>
        <w:t xml:space="preserve">гремят о новой религии». В идеологических документах 30-х гг. церковные стилистические обороты встречаются реже. К этому времени «новая религия» стала господствующей и обрела собственный язык, во многом носящий культовый характер. Но неизменным осталось широкое использование коммунистами присущего любой религии явления катарсиса. </w:t>
      </w:r>
    </w:p>
    <w:p w14:paraId="27E0C0F2" w14:textId="77777777" w:rsidR="00D22F6D" w:rsidRPr="00190AAE" w:rsidRDefault="00000000">
      <w:pPr>
        <w:ind w:left="-15"/>
        <w:rPr>
          <w:lang w:val="ru-RU"/>
        </w:rPr>
      </w:pPr>
      <w:r w:rsidRPr="00190AAE">
        <w:rPr>
          <w:i/>
          <w:lang w:val="ru-RU"/>
        </w:rPr>
        <w:t xml:space="preserve">Процесс «очищения духа» при помощи страха и сострадания нашел выражение в системе коммунистического мировоззрения в виде чисток и перерегистраций разного рода, а также практик публичных покаяний и отречений от «ошибочных взглядов», «идейно несоответствующих» родственников и друзей. Фактический материал, иллюстрирующий это положение, настолько велик и широко известен, что нет смысла приводить примеры. По образу господствовавшей в обществе православной церкви, коммунистическая идеология пронизывала все сферы жизни общества, и, конечно, она не могла не оказывать влияния на процесс сложения моральных норм. При этом первой и основной задачей была борьба против традиционных общечеловеческих и христианских нравственных принципов. Наилучшей почвой для этого эксперимента была, конечно, молодежь. Не удивительно, что уже в 1920 г., обращаясь к подрастающему поколению, Ленин настоятельно рекомендовал не выводить мораль из велений бога, нравственного долга или каких-либо др. «идеалистических и </w:t>
      </w:r>
      <w:proofErr w:type="spellStart"/>
      <w:r w:rsidRPr="00190AAE">
        <w:rPr>
          <w:i/>
          <w:lang w:val="ru-RU"/>
        </w:rPr>
        <w:t>полуидеалистических</w:t>
      </w:r>
      <w:proofErr w:type="spellEnd"/>
      <w:r w:rsidRPr="00190AAE">
        <w:rPr>
          <w:i/>
          <w:lang w:val="ru-RU"/>
        </w:rPr>
        <w:t xml:space="preserve"> фраз, которые всегда сводятся тоже к тому, что очень похоже на веление бога». </w:t>
      </w:r>
    </w:p>
    <w:p w14:paraId="7456CAB8" w14:textId="77777777" w:rsidR="00D22F6D" w:rsidRPr="00190AAE" w:rsidRDefault="00000000">
      <w:pPr>
        <w:ind w:left="-15"/>
        <w:rPr>
          <w:lang w:val="ru-RU"/>
        </w:rPr>
      </w:pPr>
      <w:r w:rsidRPr="00190AAE">
        <w:rPr>
          <w:i/>
          <w:lang w:val="ru-RU"/>
        </w:rPr>
        <w:t xml:space="preserve">Однако коммунистические моральные нормы, по мнению Ленина, тоже имели незыблемую основу — теорию классовой борьбы. Эту ленинскую мысль развивали в 20-е гг. многие партийные теоретики. Но в наиболее концентрированном выражении она присутствовала у А.Б. Залкинда. Формулируя нормы коммунистической морали, он использовал прямые заимствования из религиозной сферы. Залкинд считал, что десять христианских заповедей — своеобразный теистический моральный кодекс — вполне подходят для этических нужд социалистического государства, необходимо лишь изменить их классовую направленность. Религиозный характер нового </w:t>
      </w:r>
      <w:r w:rsidRPr="00190AAE">
        <w:rPr>
          <w:i/>
          <w:lang w:val="ru-RU"/>
        </w:rPr>
        <w:lastRenderedPageBreak/>
        <w:t xml:space="preserve">мировоззрения нашел яркое проявление и в том, что функции этического диктата, принадлежавшие до революции церкви, перешли в руки идеологических структур, и прежде всего коммунистической партии и комсомола. Следует отметить, что значительная часть населения страны в силу патриархальности мировоззрения отождествляла идеалы христианства и коммунизма. Они выдвигали нормализующие суждения, предлагаемые населению как противоположность общечеловеческим нормам морали. В 30-е гг. этот процесс активно нарастал. Молодежные журналы пестрели статьями, громящими литераторов, слишком либерально относившихся к «сомнительным общечеловеческим чувствам». Бойкие журналисты от Комсомола совершенно серьезно утверждали: «За последнее время мы порядком почистили </w:t>
      </w:r>
    </w:p>
    <w:p w14:paraId="40ABE7A2" w14:textId="77777777" w:rsidR="00D22F6D" w:rsidRPr="00190AAE" w:rsidRDefault="00D22F6D">
      <w:pPr>
        <w:rPr>
          <w:lang w:val="ru-RU"/>
        </w:rPr>
        <w:sectPr w:rsidR="00D22F6D" w:rsidRPr="00190AAE">
          <w:headerReference w:type="even" r:id="rId133"/>
          <w:headerReference w:type="default" r:id="rId134"/>
          <w:footerReference w:type="even" r:id="rId135"/>
          <w:footerReference w:type="default" r:id="rId136"/>
          <w:headerReference w:type="first" r:id="rId137"/>
          <w:footerReference w:type="first" r:id="rId138"/>
          <w:pgSz w:w="8164" w:h="11906"/>
          <w:pgMar w:top="964" w:right="963" w:bottom="1237" w:left="964" w:header="720" w:footer="707" w:gutter="0"/>
          <w:cols w:space="720"/>
        </w:sectPr>
      </w:pPr>
    </w:p>
    <w:p w14:paraId="1DE2162F" w14:textId="77777777" w:rsidR="00D22F6D" w:rsidRPr="00190AAE" w:rsidRDefault="00000000">
      <w:pPr>
        <w:ind w:left="-15" w:firstLine="0"/>
        <w:rPr>
          <w:lang w:val="ru-RU"/>
        </w:rPr>
      </w:pPr>
      <w:r w:rsidRPr="00190AAE">
        <w:rPr>
          <w:i/>
          <w:lang w:val="ru-RU"/>
        </w:rPr>
        <w:lastRenderedPageBreak/>
        <w:t xml:space="preserve">список положительных моральных качеств человека. Мы выбросили такие понятия, как рыцарство, религиозность, сентиментальность, угодничество, послушание, миролюбие. Мы недолюбливаем безобидные понятия: застенчивость, робость, кротость, а ведь недавно это были понятия высокой моральной пробы». </w:t>
      </w:r>
    </w:p>
    <w:p w14:paraId="0579C4DF" w14:textId="77777777" w:rsidR="00D22F6D" w:rsidRPr="00190AAE" w:rsidRDefault="00000000">
      <w:pPr>
        <w:ind w:left="-15"/>
        <w:rPr>
          <w:lang w:val="ru-RU"/>
        </w:rPr>
      </w:pPr>
      <w:r w:rsidRPr="00190AAE">
        <w:rPr>
          <w:i/>
          <w:lang w:val="ru-RU"/>
        </w:rPr>
        <w:t>Новый человек должен был обладать такими качествами, как дисциплина, отвага, мужество,</w:t>
      </w:r>
      <w:r w:rsidRPr="00190AAE">
        <w:rPr>
          <w:lang w:val="ru-RU"/>
        </w:rPr>
        <w:t xml:space="preserve"> </w:t>
      </w:r>
      <w:r w:rsidRPr="00190AAE">
        <w:rPr>
          <w:i/>
          <w:lang w:val="ru-RU"/>
        </w:rPr>
        <w:t xml:space="preserve">сила, упорство, настойчивость, уверенность, бодрость. Но главное, он должен был уметь ненавидеть. Во второй половине 30-х гг. на фоне раздуваемой истерии перманентно усиливающейся классовой борьбы «Комсомольская правда» стала систематически публиковать статьи, посвященные моральным нормам. В редакционном материале «Гуманность нашей молодежи» 20 сентября 1935 г. газета утверждала: «Партия учит нашу молодежь не только любить, но и ненавидеть». </w:t>
      </w:r>
    </w:p>
    <w:p w14:paraId="2B82508A" w14:textId="77777777" w:rsidR="00D22F6D" w:rsidRPr="00190AAE" w:rsidRDefault="00000000">
      <w:pPr>
        <w:ind w:left="-15"/>
        <w:rPr>
          <w:lang w:val="ru-RU"/>
        </w:rPr>
      </w:pPr>
      <w:r w:rsidRPr="00190AAE">
        <w:rPr>
          <w:i/>
          <w:lang w:val="ru-RU"/>
        </w:rPr>
        <w:t xml:space="preserve">В 1936 г. на </w:t>
      </w:r>
      <w:r>
        <w:rPr>
          <w:i/>
        </w:rPr>
        <w:t>X</w:t>
      </w:r>
      <w:r w:rsidRPr="00190AAE">
        <w:rPr>
          <w:i/>
          <w:lang w:val="ru-RU"/>
        </w:rPr>
        <w:t xml:space="preserve"> съезде ВЛКСМ задача воспитания новой морали была внесена в программу комсомола, где подчеркивалось, что «всей своей работой ВЛКСМ воспитывает… людей, ненавидящих врагов рабочего класса». В 1938 г. непосредственно после процесса над известными лидерами ВКП(б) «Комсомольская правда» вновь сочла необходимым в редакционной статье напомнить о том, что «любовь к человеку должна сочетаться с ненавистью к врагу… а выкорчевывание и истребление всех врагов народа и всего прогрессивного человечества являются важнейшим принципом пролетарской морали и социалистического гуманизма». В разряд морально-нравственных норм и добродетелей, таким образом, возводилось чувство классовой ненависти. Именно на этом чувстве произрастал социалистический фанатизм — свойство, присущее людям, тяготеющим к мировоззренческим системам религиозного толка, разновидностью которых и стал в 20–30-х гг. марксизм-ленинизм. </w:t>
      </w:r>
    </w:p>
    <w:p w14:paraId="41589A72" w14:textId="77777777" w:rsidR="00D22F6D" w:rsidRPr="00190AAE" w:rsidRDefault="00000000">
      <w:pPr>
        <w:ind w:left="-15"/>
        <w:rPr>
          <w:lang w:val="ru-RU"/>
        </w:rPr>
      </w:pPr>
      <w:r w:rsidRPr="00190AAE">
        <w:rPr>
          <w:i/>
          <w:lang w:val="ru-RU"/>
        </w:rPr>
        <w:t xml:space="preserve">В ментальности населения, особенно молодого поколения, формировалось представление о счастье как о результате мученичества, самоотречения во имя идей коммунизма и </w:t>
      </w:r>
      <w:r w:rsidRPr="00190AAE">
        <w:rPr>
          <w:i/>
          <w:lang w:val="ru-RU"/>
        </w:rPr>
        <w:lastRenderedPageBreak/>
        <w:t xml:space="preserve">всеобщего блага, на фоне которого жизнь отдельного человека не имеет ни высокой цены, ни значительного смысла. В 20-е гг. социалистический фанатизм был присущ сравнительно небольшой части населения — в большинстве случаев молодым партийным и комсомольским </w:t>
      </w:r>
      <w:proofErr w:type="spellStart"/>
      <w:r w:rsidRPr="00190AAE">
        <w:rPr>
          <w:i/>
          <w:lang w:val="ru-RU"/>
        </w:rPr>
        <w:t>ак</w:t>
      </w:r>
      <w:proofErr w:type="spellEnd"/>
      <w:r w:rsidRPr="00190AAE">
        <w:rPr>
          <w:i/>
          <w:lang w:val="ru-RU"/>
        </w:rPr>
        <w:t xml:space="preserve"> </w:t>
      </w:r>
      <w:proofErr w:type="spellStart"/>
      <w:r w:rsidRPr="00190AAE">
        <w:rPr>
          <w:i/>
          <w:lang w:val="ru-RU"/>
        </w:rPr>
        <w:t>тивистам</w:t>
      </w:r>
      <w:proofErr w:type="spellEnd"/>
      <w:r w:rsidRPr="00190AAE">
        <w:rPr>
          <w:i/>
          <w:lang w:val="ru-RU"/>
        </w:rPr>
        <w:t xml:space="preserve">, уже приобщенным к «новой религии». Это отчетливо видно из сопоставления двух дневников, принадлежавших молодым людям. Один из них, полностью опубликованный в книге педагога и психолога 20-х гг. </w:t>
      </w:r>
      <w:r>
        <w:rPr>
          <w:i/>
        </w:rPr>
        <w:t xml:space="preserve">М.М. </w:t>
      </w:r>
      <w:proofErr w:type="spellStart"/>
      <w:r>
        <w:rPr>
          <w:i/>
        </w:rPr>
        <w:t>Рубинштейна</w:t>
      </w:r>
      <w:proofErr w:type="spellEnd"/>
      <w:r>
        <w:rPr>
          <w:i/>
        </w:rPr>
        <w:t xml:space="preserve">, </w:t>
      </w:r>
      <w:proofErr w:type="spellStart"/>
      <w:r>
        <w:rPr>
          <w:i/>
        </w:rPr>
        <w:t>принадлежит</w:t>
      </w:r>
      <w:proofErr w:type="spellEnd"/>
      <w:r>
        <w:rPr>
          <w:i/>
        </w:rPr>
        <w:t xml:space="preserve"> </w:t>
      </w:r>
      <w:proofErr w:type="spellStart"/>
      <w:r>
        <w:rPr>
          <w:i/>
        </w:rPr>
        <w:t>девушке</w:t>
      </w:r>
      <w:proofErr w:type="spellEnd"/>
      <w:r>
        <w:rPr>
          <w:i/>
        </w:rPr>
        <w:t xml:space="preserve">. </w:t>
      </w:r>
      <w:r w:rsidRPr="00190AAE">
        <w:rPr>
          <w:i/>
          <w:lang w:val="ru-RU"/>
        </w:rPr>
        <w:t xml:space="preserve">Записи производились в 1923–1924 гг., когда автору было 15–17 лет. К сожалению, рукописный подлинник не сохранился. И все же ценность этого материала неоспорима тем более, что имеется возможность его сравнения с дневником, обнаруженном в фонде Центрального Государственного архива историко-политических документов и принадлежащем одному из питерских комсомольских активистов М. </w:t>
      </w:r>
      <w:proofErr w:type="spellStart"/>
      <w:r w:rsidRPr="00190AAE">
        <w:rPr>
          <w:i/>
          <w:lang w:val="ru-RU"/>
        </w:rPr>
        <w:t>Тужилкину</w:t>
      </w:r>
      <w:proofErr w:type="spellEnd"/>
      <w:r w:rsidRPr="00190AAE">
        <w:rPr>
          <w:i/>
          <w:lang w:val="ru-RU"/>
        </w:rPr>
        <w:t xml:space="preserve">. Сопоставление двух дневников позволяет сделать вывод о существенной разнице нормативных суждений рядовых людей и политических функционеров даже не очень высокого ранга. Девушка придает огромное значение собственным личным переживаниям, через призму которых она рассматривает все явления жизни, даже общественно-политические события. </w:t>
      </w:r>
      <w:proofErr w:type="spellStart"/>
      <w:r w:rsidRPr="00190AAE">
        <w:rPr>
          <w:i/>
          <w:lang w:val="ru-RU"/>
        </w:rPr>
        <w:t>Тужилкин</w:t>
      </w:r>
      <w:proofErr w:type="spellEnd"/>
      <w:r w:rsidRPr="00190AAE">
        <w:rPr>
          <w:i/>
          <w:lang w:val="ru-RU"/>
        </w:rPr>
        <w:t xml:space="preserve"> же не уделяет личным вопросам вообще никакого внимания. В определенном смысле здесь сказываются и типичные различия дневниковых записей юношей и девушек. </w:t>
      </w:r>
    </w:p>
    <w:p w14:paraId="7F29D8DC" w14:textId="77777777" w:rsidR="00D22F6D" w:rsidRPr="00190AAE" w:rsidRDefault="00000000">
      <w:pPr>
        <w:ind w:left="-15"/>
        <w:rPr>
          <w:lang w:val="ru-RU"/>
        </w:rPr>
      </w:pPr>
      <w:r w:rsidRPr="00190AAE">
        <w:rPr>
          <w:i/>
          <w:lang w:val="ru-RU"/>
        </w:rPr>
        <w:t xml:space="preserve">И все же принадлежность к Комсомолу как нормализующей организации, восприятие действительности в контексте коммунистических идей явно отразились на ментальных нормах молодого человека, в частности, на его представлении о счастье. В девичьем дневнике встречаются фразы о «чудной цели жизни — приносить пользу человечеству», что характерно и для юношеского философствования, тем не менее пути достижения этой цели не определены. Совершенно иную картину представляет дневник комсомольского активиста. Для </w:t>
      </w:r>
      <w:proofErr w:type="spellStart"/>
      <w:r w:rsidRPr="00190AAE">
        <w:rPr>
          <w:i/>
          <w:lang w:val="ru-RU"/>
        </w:rPr>
        <w:t>Тужилкина</w:t>
      </w:r>
      <w:proofErr w:type="spellEnd"/>
      <w:r w:rsidRPr="00190AAE">
        <w:rPr>
          <w:i/>
          <w:lang w:val="ru-RU"/>
        </w:rPr>
        <w:t xml:space="preserve"> счастье — это прежде всего борьба, а именно ликвидация Кронштадтского мятежа. Описывая свое состояние, автор </w:t>
      </w:r>
      <w:r w:rsidRPr="00190AAE">
        <w:rPr>
          <w:i/>
          <w:lang w:val="ru-RU"/>
        </w:rPr>
        <w:lastRenderedPageBreak/>
        <w:t xml:space="preserve">дневника подчеркивает: «А подъем какой! Но не ломкий, горячечный. А уверенное воодушевление, дающее ребятам на предприятиях столько энергии». Твердое понятие о счастье как о социальном противостоянии — эта норма могла быть свойственна лишь людям, верящим в некие идеи. </w:t>
      </w:r>
    </w:p>
    <w:p w14:paraId="03715AC6" w14:textId="77777777" w:rsidR="00D22F6D" w:rsidRPr="00190AAE" w:rsidRDefault="00000000">
      <w:pPr>
        <w:ind w:left="-15"/>
        <w:rPr>
          <w:lang w:val="ru-RU"/>
        </w:rPr>
      </w:pPr>
      <w:r w:rsidRPr="00190AAE">
        <w:rPr>
          <w:i/>
          <w:lang w:val="ru-RU"/>
        </w:rPr>
        <w:t xml:space="preserve">Коммунизм в его упрощенном виде воспринимался как вознаграждение за лишения, как обещание счастья через мученичество, что характерно для религиозного уровня сознания. Это за </w:t>
      </w:r>
      <w:proofErr w:type="spellStart"/>
      <w:r w:rsidRPr="00190AAE">
        <w:rPr>
          <w:i/>
          <w:lang w:val="ru-RU"/>
        </w:rPr>
        <w:t>печатлелось</w:t>
      </w:r>
      <w:proofErr w:type="spellEnd"/>
      <w:r w:rsidRPr="00190AAE">
        <w:rPr>
          <w:i/>
          <w:lang w:val="ru-RU"/>
        </w:rPr>
        <w:t xml:space="preserve"> в источниках личного происхождения, относящихся к периоду перехода от военного коммунизма к НЭПу. Идея смерти за светлое будущее преподносится как моральная норма. Правда, это характерно пока для коммунистов и комсомольцев. В коллективных письмах комсомольских организаций можно нередко встретить такие слова: «Мы клянемся, что отдадим свои силы на алтарь революции, смело заявляем, что молодая гвардия на трудовом фронте погибнет, но не отступит ни шагу». Текст относится к осени 1922 г. Элементы социалистического фанатизма проникали и в индивидуальное сознание. Свидетельством того может </w:t>
      </w:r>
      <w:r w:rsidRPr="00190AAE">
        <w:rPr>
          <w:lang w:val="ru-RU"/>
        </w:rPr>
        <w:t xml:space="preserve">служить письмо </w:t>
      </w:r>
      <w:r w:rsidRPr="00190AAE">
        <w:rPr>
          <w:i/>
          <w:lang w:val="ru-RU"/>
        </w:rPr>
        <w:t xml:space="preserve">учащегося ФЗУ, присланное Ленину в начале 1923 г.: «Я обещаю </w:t>
      </w:r>
      <w:proofErr w:type="spellStart"/>
      <w:r>
        <w:rPr>
          <w:i/>
        </w:rPr>
        <w:t>Вам</w:t>
      </w:r>
      <w:proofErr w:type="spellEnd"/>
      <w:r>
        <w:rPr>
          <w:i/>
        </w:rPr>
        <w:t xml:space="preserve"> </w:t>
      </w:r>
      <w:proofErr w:type="spellStart"/>
      <w:r>
        <w:rPr>
          <w:i/>
        </w:rPr>
        <w:t>отдать</w:t>
      </w:r>
      <w:proofErr w:type="spellEnd"/>
      <w:r>
        <w:rPr>
          <w:i/>
        </w:rPr>
        <w:t xml:space="preserve"> </w:t>
      </w:r>
      <w:proofErr w:type="spellStart"/>
      <w:r>
        <w:rPr>
          <w:i/>
        </w:rPr>
        <w:t>жизнь</w:t>
      </w:r>
      <w:proofErr w:type="spellEnd"/>
      <w:r>
        <w:rPr>
          <w:i/>
        </w:rPr>
        <w:t xml:space="preserve">, </w:t>
      </w:r>
      <w:proofErr w:type="spellStart"/>
      <w:r>
        <w:rPr>
          <w:i/>
        </w:rPr>
        <w:t>свои</w:t>
      </w:r>
      <w:proofErr w:type="spellEnd"/>
      <w:r>
        <w:rPr>
          <w:i/>
        </w:rPr>
        <w:t xml:space="preserve"> </w:t>
      </w:r>
      <w:proofErr w:type="spellStart"/>
      <w:r>
        <w:rPr>
          <w:i/>
        </w:rPr>
        <w:t>дни</w:t>
      </w:r>
      <w:proofErr w:type="spellEnd"/>
      <w:r>
        <w:rPr>
          <w:i/>
        </w:rPr>
        <w:t xml:space="preserve"> </w:t>
      </w:r>
      <w:proofErr w:type="spellStart"/>
      <w:r>
        <w:rPr>
          <w:i/>
        </w:rPr>
        <w:t>святой</w:t>
      </w:r>
      <w:proofErr w:type="spellEnd"/>
      <w:r>
        <w:rPr>
          <w:i/>
        </w:rPr>
        <w:t xml:space="preserve"> </w:t>
      </w:r>
      <w:proofErr w:type="spellStart"/>
      <w:r>
        <w:rPr>
          <w:i/>
        </w:rPr>
        <w:t>борьбе</w:t>
      </w:r>
      <w:proofErr w:type="spellEnd"/>
      <w:r>
        <w:rPr>
          <w:i/>
        </w:rPr>
        <w:t xml:space="preserve"> </w:t>
      </w:r>
      <w:proofErr w:type="spellStart"/>
      <w:r>
        <w:rPr>
          <w:i/>
        </w:rPr>
        <w:t>за</w:t>
      </w:r>
      <w:proofErr w:type="spellEnd"/>
      <w:r>
        <w:rPr>
          <w:i/>
        </w:rPr>
        <w:t xml:space="preserve"> </w:t>
      </w:r>
      <w:proofErr w:type="spellStart"/>
      <w:r>
        <w:rPr>
          <w:i/>
        </w:rPr>
        <w:t>слабых</w:t>
      </w:r>
      <w:proofErr w:type="spellEnd"/>
      <w:r>
        <w:rPr>
          <w:i/>
        </w:rPr>
        <w:t xml:space="preserve">. </w:t>
      </w:r>
      <w:r w:rsidRPr="00190AAE">
        <w:rPr>
          <w:i/>
          <w:lang w:val="ru-RU"/>
        </w:rPr>
        <w:t xml:space="preserve">Я учусь для того, чтобы во всеоружии идти на эту борьбу… Красная рабочая молодежь… не пожалеет сил и скорее погибнет вся, чем допустит гнет капитала». Особенно активно властные и идеологические структуры стали навязывать населению в качестве нормы представление о счастье как о жертвовании в конце 20-х гг. при переходе к форсированной индустриализации и насильственной коллективизации. </w:t>
      </w:r>
    </w:p>
    <w:p w14:paraId="2EB4124E" w14:textId="77777777" w:rsidR="00D22F6D" w:rsidRPr="00190AAE" w:rsidRDefault="00000000">
      <w:pPr>
        <w:ind w:left="-15"/>
        <w:rPr>
          <w:lang w:val="ru-RU"/>
        </w:rPr>
      </w:pPr>
      <w:r w:rsidRPr="00190AAE">
        <w:rPr>
          <w:i/>
          <w:lang w:val="ru-RU"/>
        </w:rPr>
        <w:t xml:space="preserve">Энтузиазм 30-х гг. был скорее результатом слепой веры в социализм, чем понимания его смысла, Увеличение прослойки фанатически верящих в социализм людей в 30-е гг. объяснялось разрастанием в городской среде выходцев из крестьян, массовое сознание которых отличалось более высоким уровнем религиозности. В 1935 г. «Комсомольская правда» предложила ответить на вопрос «Мой самый счастливый день» большой </w:t>
      </w:r>
      <w:r w:rsidRPr="00190AAE">
        <w:rPr>
          <w:i/>
          <w:lang w:val="ru-RU"/>
        </w:rPr>
        <w:lastRenderedPageBreak/>
        <w:t>группе молодых рабочих, среди которых было много ленинградцев. Более трети опрашиваемых представляли себе счастье как труд на благо социализма и как активную политическую жизнь. Именно так, скорее всего, можно истолковать ответы: «Самый счастливый день — вступление в ВЛКСМ, встреча со знатными людьми, избрание в райсовет, пуск завода». Большинство же молодых людей были ориентированы на достаточно привычные для человека формы счастья — «приобретение велосипеда», «рождение сына», «женитьба». Эти простые людские радости хотя и не клеймились властными и идеологическими структурами в 30-е гг. как некая нравственная аномалия, но подавались как результат усилий и заслуг социалистической си</w:t>
      </w:r>
    </w:p>
    <w:p w14:paraId="4D2F12E7" w14:textId="77777777" w:rsidR="00D22F6D" w:rsidRPr="00190AAE" w:rsidRDefault="00D22F6D">
      <w:pPr>
        <w:rPr>
          <w:lang w:val="ru-RU"/>
        </w:rPr>
        <w:sectPr w:rsidR="00D22F6D" w:rsidRPr="00190AAE">
          <w:headerReference w:type="even" r:id="rId139"/>
          <w:headerReference w:type="default" r:id="rId140"/>
          <w:footerReference w:type="even" r:id="rId141"/>
          <w:footerReference w:type="default" r:id="rId142"/>
          <w:headerReference w:type="first" r:id="rId143"/>
          <w:footerReference w:type="first" r:id="rId144"/>
          <w:pgSz w:w="8164" w:h="11906"/>
          <w:pgMar w:top="964" w:right="963" w:bottom="1237" w:left="964" w:header="720" w:footer="707" w:gutter="0"/>
          <w:cols w:space="720"/>
        </w:sectPr>
      </w:pPr>
    </w:p>
    <w:p w14:paraId="21F4F638" w14:textId="77777777" w:rsidR="00D22F6D" w:rsidRPr="00190AAE" w:rsidRDefault="00000000">
      <w:pPr>
        <w:ind w:left="-15" w:firstLine="0"/>
        <w:rPr>
          <w:lang w:val="ru-RU"/>
        </w:rPr>
      </w:pPr>
      <w:proofErr w:type="spellStart"/>
      <w:r w:rsidRPr="00190AAE">
        <w:rPr>
          <w:i/>
          <w:lang w:val="ru-RU"/>
        </w:rPr>
        <w:lastRenderedPageBreak/>
        <w:t>стемы</w:t>
      </w:r>
      <w:proofErr w:type="spellEnd"/>
      <w:r w:rsidRPr="00190AAE">
        <w:rPr>
          <w:i/>
          <w:lang w:val="ru-RU"/>
        </w:rPr>
        <w:t>. Газета писала «Покупка костюма за 180 рублей рабочим человеком возможна лишь в советской стране».</w:t>
      </w:r>
    </w:p>
    <w:p w14:paraId="4D969510" w14:textId="77777777" w:rsidR="00D22F6D" w:rsidRPr="00190AAE" w:rsidRDefault="00000000">
      <w:pPr>
        <w:ind w:left="-15"/>
        <w:rPr>
          <w:lang w:val="ru-RU"/>
        </w:rPr>
      </w:pPr>
      <w:r w:rsidRPr="00190AAE">
        <w:rPr>
          <w:i/>
          <w:lang w:val="ru-RU"/>
        </w:rPr>
        <w:t>Более нормальным казались такие представления о счастье, как «участие в стахановском движении» и «разоблачение классового врага». Об этом свидетельствовали данные газетного опроса, проведенного через год — в январе 1936 г. Внешне советские люди казались вполне счастливыми в 30-е гг. Три крупнейших писателя, побывавших в СССР в одно и то же время, — Р. Роллан, А. Жид и Л. Фейхтвангер отмечали, что советская молодежь источает «силу, радость и великую надежду», что «</w:t>
      </w:r>
      <w:proofErr w:type="spellStart"/>
      <w:r w:rsidRPr="00190AAE">
        <w:rPr>
          <w:i/>
          <w:lang w:val="ru-RU"/>
        </w:rPr>
        <w:t>руский</w:t>
      </w:r>
      <w:proofErr w:type="spellEnd"/>
      <w:r w:rsidRPr="00190AAE">
        <w:rPr>
          <w:i/>
          <w:lang w:val="ru-RU"/>
        </w:rPr>
        <w:t xml:space="preserve"> народ кажется счастливым… ни в какой стране, кроме СССР, народ на улице… не выглядит таким радостным и улыбающимся», что юность страны Советов «распространяет вокруг себя заражающее чувство силы и счастья».</w:t>
      </w:r>
    </w:p>
    <w:p w14:paraId="24E17509" w14:textId="77777777" w:rsidR="00D22F6D" w:rsidRPr="00190AAE" w:rsidRDefault="00000000">
      <w:pPr>
        <w:ind w:left="-15"/>
        <w:rPr>
          <w:lang w:val="ru-RU"/>
        </w:rPr>
      </w:pPr>
      <w:r w:rsidRPr="00190AAE">
        <w:rPr>
          <w:i/>
          <w:lang w:val="ru-RU"/>
        </w:rPr>
        <w:t xml:space="preserve">Официальной нормой стало считаться служение общественным идеалам социализма и забвение личных интересов. Трудно сказать, насколько прочно укоренилось это представление в ментальности населения, но оно явно присутствовало во властных дискурсах и мало чем отличалось от религиозного толкования понятия счастья. Религиозно-культовый характер новых нравственных норм нашел выражение и в специфике статуса личности в ментальности российского населения 20–30-х гг. Система марксистского миросозерцания приобретала в советской стране вид некой новой религии явно авторитарного характера, дающей человеку чувство защищенности посредством повиновения сильной власти и ликвидации личной независимости. Оценка значимости человека является яркой характеристикой развития общества. Как справедлива отмечала известный польский социолог и философ М. Оссовская, «нельзя понять какую-либо культуру, не зная какие (личностные. — Н.Л.) образцы лежат в основе ее </w:t>
      </w:r>
      <w:proofErr w:type="spellStart"/>
      <w:r w:rsidRPr="00190AAE">
        <w:rPr>
          <w:i/>
          <w:lang w:val="ru-RU"/>
        </w:rPr>
        <w:t>социальновоспитательной</w:t>
      </w:r>
      <w:proofErr w:type="spellEnd"/>
      <w:r w:rsidRPr="00190AAE">
        <w:rPr>
          <w:i/>
          <w:lang w:val="ru-RU"/>
        </w:rPr>
        <w:t xml:space="preserve"> деятельности». </w:t>
      </w:r>
    </w:p>
    <w:p w14:paraId="78539529" w14:textId="77777777" w:rsidR="00D22F6D" w:rsidRPr="00190AAE" w:rsidRDefault="00000000">
      <w:pPr>
        <w:ind w:left="-15"/>
        <w:rPr>
          <w:lang w:val="ru-RU"/>
        </w:rPr>
      </w:pPr>
      <w:r w:rsidRPr="00190AAE">
        <w:rPr>
          <w:i/>
          <w:lang w:val="ru-RU"/>
        </w:rPr>
        <w:t xml:space="preserve">Вопрос о том, какая личность считалась образцом и одновременно нормой для предреволюционного российского общества, практически не исследован. Известно лишь, что по данным опроса 1913 г. среди крестьянских детей были популярны А. Пушкин, М. Ломоносов, А. Суворов, Александр </w:t>
      </w:r>
      <w:r>
        <w:rPr>
          <w:i/>
        </w:rPr>
        <w:t>I</w:t>
      </w:r>
      <w:r w:rsidRPr="00190AAE">
        <w:rPr>
          <w:i/>
          <w:lang w:val="ru-RU"/>
        </w:rPr>
        <w:t xml:space="preserve">, Александр </w:t>
      </w:r>
      <w:r>
        <w:rPr>
          <w:i/>
        </w:rPr>
        <w:t>II</w:t>
      </w:r>
      <w:r w:rsidRPr="00190AAE">
        <w:rPr>
          <w:i/>
          <w:lang w:val="ru-RU"/>
        </w:rPr>
        <w:t xml:space="preserve">, </w:t>
      </w:r>
      <w:r w:rsidRPr="00190AAE">
        <w:rPr>
          <w:i/>
          <w:lang w:val="ru-RU"/>
        </w:rPr>
        <w:lastRenderedPageBreak/>
        <w:t xml:space="preserve">Сергий Радонежский, Дмитрий Донской, Александр Невский. В связи с этим априорно можно сказать, что царское правительство, опираясь на религиозную идеологию православия, стремилось сформировать у населения представление о порядочном, богобоязненном, преданном царю и отечеству и понимающем свою ничтожность и суетность человеке. В качестве же личностного образца, вероятно, могли быть предложены святые и великомученики, члены правящей династии, государственные деятели и военачальники. Такова была официальная норма. Однако, учитывая нарастающий религиозный индифферентизм общества, можно предположить, что святые угодники, царь и его приближенные не пользовались популярностью. И все же это не означает, что на ментальном уровне не существовало потребности в личностных ориентирах. </w:t>
      </w:r>
    </w:p>
    <w:p w14:paraId="398E3D42" w14:textId="77777777" w:rsidR="00D22F6D" w:rsidRPr="00190AAE" w:rsidRDefault="00000000">
      <w:pPr>
        <w:ind w:left="-15"/>
        <w:rPr>
          <w:lang w:val="ru-RU"/>
        </w:rPr>
      </w:pPr>
      <w:r w:rsidRPr="00190AAE">
        <w:rPr>
          <w:i/>
          <w:lang w:val="ru-RU"/>
        </w:rPr>
        <w:t>В России накануне революции практически отсутствовали буржуазно-демократические представления о свободе</w:t>
      </w:r>
      <w:r w:rsidRPr="00190AAE">
        <w:rPr>
          <w:lang w:val="ru-RU"/>
        </w:rPr>
        <w:t xml:space="preserve"> </w:t>
      </w:r>
      <w:r w:rsidRPr="00190AAE">
        <w:rPr>
          <w:i/>
          <w:lang w:val="ru-RU"/>
        </w:rPr>
        <w:t xml:space="preserve">индивидуума, и, напротив, были широко распространены почти феодальные взгляды на значимость великой личности в судьбах государства. Именно поэтому религиозное, по сути, и формально освобожденное революцией от старых норм массовое сознание населения было готово к безоговорочному усвоению личностных стереотипов, которые предлагались нормализующими суждениями новой власти. В иерархии эталонов человека первое место в начале 20-х гг. было отведено Ленину. Он был обожествлен на уровне бытовых представлений. Н. Тумаркин считает, что в культ Ленина имел одновременно фольклорные и религиозные корни. Определенным доказательством этого может служить выборочный анализ писем молодых людей к Ленину. В сборнике «Сердцем и именем» опубликовано 247 писем за 1921–1924 гг. Практически все они наполнены религиозно-культовой фразеологией. Традиционным обращением к адресату были следующие слова: «дорогой наш учитель», «вождь Великой пролетарской революции», «учитель народов», «великий кормчий», «великий вождь пролетариата», «светоч и начинатель революции», «светоч нашего светлого будущего», «наша путеводная звезда». Лишь в 5 из 247 опубликованных в сборнике </w:t>
      </w:r>
      <w:r w:rsidRPr="00190AAE">
        <w:rPr>
          <w:i/>
          <w:lang w:val="ru-RU"/>
        </w:rPr>
        <w:lastRenderedPageBreak/>
        <w:t xml:space="preserve">материалов встречаются обращения «дорогой дядя Ленин», «дорогой дедушка», «старший брат», «наиболее близкий партийный отец». Частыми в письмах были и такие обороты: «мы дети коммунистического рая», «да будет Вам благословение всей страны», «молю </w:t>
      </w:r>
      <w:proofErr w:type="spellStart"/>
      <w:r>
        <w:rPr>
          <w:i/>
        </w:rPr>
        <w:t>Вас</w:t>
      </w:r>
      <w:proofErr w:type="spellEnd"/>
      <w:r>
        <w:rPr>
          <w:i/>
        </w:rPr>
        <w:t xml:space="preserve"> </w:t>
      </w:r>
      <w:proofErr w:type="spellStart"/>
      <w:r>
        <w:rPr>
          <w:i/>
        </w:rPr>
        <w:t>ради</w:t>
      </w:r>
      <w:proofErr w:type="spellEnd"/>
      <w:r>
        <w:rPr>
          <w:i/>
        </w:rPr>
        <w:t xml:space="preserve"> </w:t>
      </w:r>
      <w:proofErr w:type="spellStart"/>
      <w:r>
        <w:rPr>
          <w:i/>
        </w:rPr>
        <w:t>всего</w:t>
      </w:r>
      <w:proofErr w:type="spellEnd"/>
      <w:r>
        <w:rPr>
          <w:i/>
        </w:rPr>
        <w:t xml:space="preserve"> </w:t>
      </w:r>
      <w:proofErr w:type="spellStart"/>
      <w:r>
        <w:rPr>
          <w:i/>
        </w:rPr>
        <w:t>святого</w:t>
      </w:r>
      <w:proofErr w:type="spellEnd"/>
      <w:r>
        <w:rPr>
          <w:i/>
        </w:rPr>
        <w:t>», «</w:t>
      </w:r>
      <w:proofErr w:type="spellStart"/>
      <w:r>
        <w:rPr>
          <w:i/>
        </w:rPr>
        <w:t>воздадим</w:t>
      </w:r>
      <w:proofErr w:type="spellEnd"/>
      <w:r>
        <w:rPr>
          <w:i/>
        </w:rPr>
        <w:t xml:space="preserve"> </w:t>
      </w:r>
      <w:proofErr w:type="spellStart"/>
      <w:r>
        <w:rPr>
          <w:i/>
        </w:rPr>
        <w:t>же</w:t>
      </w:r>
      <w:proofErr w:type="spellEnd"/>
      <w:r>
        <w:rPr>
          <w:i/>
        </w:rPr>
        <w:t xml:space="preserve"> </w:t>
      </w:r>
      <w:proofErr w:type="spellStart"/>
      <w:r>
        <w:rPr>
          <w:i/>
        </w:rPr>
        <w:t>славу</w:t>
      </w:r>
      <w:proofErr w:type="spellEnd"/>
      <w:r>
        <w:rPr>
          <w:i/>
        </w:rPr>
        <w:t xml:space="preserve"> </w:t>
      </w:r>
      <w:proofErr w:type="spellStart"/>
      <w:r>
        <w:rPr>
          <w:i/>
        </w:rPr>
        <w:t>Ленину</w:t>
      </w:r>
      <w:proofErr w:type="spellEnd"/>
      <w:r>
        <w:rPr>
          <w:i/>
        </w:rPr>
        <w:t xml:space="preserve">». </w:t>
      </w:r>
      <w:r w:rsidRPr="00190AAE">
        <w:rPr>
          <w:i/>
          <w:lang w:val="ru-RU"/>
        </w:rPr>
        <w:t xml:space="preserve">Действительно, многие деяния Ленина воспринимались, в особенности молодыми людьми, как действия чуть ли не личности божественного происхождения. Показательными являются изданные в 1926 г. воспоминания Н.Н. Воронцовой, подавальщицы столовой СНК. Она подчеркивала, что до личной встречи с Лениным «большевиков считала за антихристов, а Владимира Ильича за главного из них». Контакт с главой государства резко изменил позицию девушки — «…решила, что он святой, и, бывало, пойду на улицу, так заверну в часовню и поставлю свечку». Инверсия патологии и нормы на ментальном уровне здесь очевидна. </w:t>
      </w:r>
    </w:p>
    <w:p w14:paraId="20D0CE17" w14:textId="77777777" w:rsidR="00D22F6D" w:rsidRPr="00190AAE" w:rsidRDefault="00000000">
      <w:pPr>
        <w:ind w:left="-15"/>
        <w:rPr>
          <w:lang w:val="ru-RU"/>
        </w:rPr>
      </w:pPr>
      <w:r w:rsidRPr="00190AAE">
        <w:rPr>
          <w:i/>
          <w:lang w:val="ru-RU"/>
        </w:rPr>
        <w:t xml:space="preserve">Особенно ярко культово-религиозные мотивы в отношении к Ленину проявились после его смерти. В многочисленных личных и коллективных письмах совершенно искренне употреблялись термины клерикального духа: «Мы… лишились великого борца, но его заветы для молодых коммунаров будут святы и непоколебимы»; «Ленинградский комитет РКСМ призывает… дать клятву над гробом Владимира Ильича». В порыве почти религиозного экстаза комсомолец ленинградского Пролетарского завода писал в апреле 1924 г. в «Смену»: «Нельзя ли </w:t>
      </w:r>
      <w:proofErr w:type="gramStart"/>
      <w:r w:rsidRPr="00190AAE">
        <w:rPr>
          <w:i/>
          <w:lang w:val="ru-RU"/>
        </w:rPr>
        <w:t>слово ”здравствуй</w:t>
      </w:r>
      <w:proofErr w:type="gramEnd"/>
      <w:r w:rsidRPr="00190AAE">
        <w:rPr>
          <w:i/>
          <w:lang w:val="ru-RU"/>
        </w:rPr>
        <w:t>” в нашей жизни заменить словом “</w:t>
      </w:r>
      <w:proofErr w:type="spellStart"/>
      <w:r w:rsidRPr="00190AAE">
        <w:rPr>
          <w:i/>
          <w:lang w:val="ru-RU"/>
        </w:rPr>
        <w:t>ленинствуй</w:t>
      </w:r>
      <w:proofErr w:type="spellEnd"/>
      <w:r w:rsidRPr="00190AAE">
        <w:rPr>
          <w:i/>
          <w:lang w:val="ru-RU"/>
        </w:rPr>
        <w:t xml:space="preserve">”». В 30-е гг. образ Ленина был также наполнен теистическим содержанием. Но эта норма носила сугубо официальный характер. На ментальном уровне Ленин, хотя и превращенный в икону, все же оттеснялся И.В. Сталиным. </w:t>
      </w:r>
    </w:p>
    <w:p w14:paraId="057F1C47" w14:textId="77777777" w:rsidR="00D22F6D" w:rsidRPr="00190AAE" w:rsidRDefault="00000000">
      <w:pPr>
        <w:ind w:left="-15"/>
        <w:rPr>
          <w:lang w:val="ru-RU"/>
        </w:rPr>
      </w:pPr>
      <w:r w:rsidRPr="00190AAE">
        <w:rPr>
          <w:i/>
          <w:lang w:val="ru-RU"/>
        </w:rPr>
        <w:t xml:space="preserve">Однако в экстренных случаях идеологические структуры в нормализующих суждениях прибегали к почти божественному авторитету создателя советского государства. В разгар 1-й пятилетки, например, когда стало ясно, что задуманные темпы экономического развития нереальны, журнал «Смена» обратился к читателям со следующим призывом: «Именем Ленина </w:t>
      </w:r>
      <w:r w:rsidRPr="00190AAE">
        <w:rPr>
          <w:i/>
          <w:lang w:val="ru-RU"/>
        </w:rPr>
        <w:lastRenderedPageBreak/>
        <w:t xml:space="preserve">спрашиваем тебя, что ты сделал для ликвидации прорыва?». Далее клеймились «шкурники, лодыри, рвачи», обрушивалась «буря пролетарского гнева на оппортунистов, паникеров, нытиков». Ленин превращался в почитаемое, но довольно отдаленное божество, что-то типа Бога-отца. Конечно, его «божественную» честь </w:t>
      </w:r>
      <w:proofErr w:type="spellStart"/>
      <w:r w:rsidRPr="00190AAE">
        <w:rPr>
          <w:i/>
          <w:lang w:val="ru-RU"/>
        </w:rPr>
        <w:t>попрежнему</w:t>
      </w:r>
      <w:proofErr w:type="spellEnd"/>
      <w:r w:rsidRPr="00190AAE">
        <w:rPr>
          <w:i/>
          <w:lang w:val="ru-RU"/>
        </w:rPr>
        <w:t xml:space="preserve"> полагалось защищать от посягательств. </w:t>
      </w:r>
    </w:p>
    <w:p w14:paraId="786C940D" w14:textId="77777777" w:rsidR="00D22F6D" w:rsidRPr="00190AAE" w:rsidRDefault="00000000">
      <w:pPr>
        <w:ind w:left="-15"/>
        <w:rPr>
          <w:lang w:val="ru-RU"/>
        </w:rPr>
      </w:pPr>
      <w:r w:rsidRPr="00190AAE">
        <w:rPr>
          <w:i/>
          <w:lang w:val="ru-RU"/>
        </w:rPr>
        <w:t>В 1937 г. один из ленинградских комсомольцев был исключен из рядов ВЛКСМ, как сформулировала контрольная комиссия обкома, «за нецензурное ругательство в адрес портрета Ленина, случайно упавшего на него». Но в целом в 30-е гг. образ Ленина уже не являлся единственным личностным ориентиром. Во всяком случае, проведенный в ноябре 1937 г. «Комсомольской правдой» опрос показал, что Ленин отсутствует в числе личностей, которым хотели бы подражать молодые люди. К этому времени круг «идеальных типов» из числа политических деятелей сузился до предела. Развернувшаяся внутрипартийная борьба уже в середине 20-х гг. открыла период резкого низвержения личностей и личностных образцов. Одним из первых поверженных апостолов стал Л.Д. Троцкий — весьма авторитетный партийный лидер. Он был популярен в среде наиболее культурной части молодежи — студенчества. Хорошо знали его и в Красной армии, в политическом уставе которой в 1923 г. было записано, что «Троцкий — единственный организатор обороны социалистического отечества». Однако Троцкому не удалось укрепить свой культ в сознании населения. Он был обвинен в нападках на учение Ленина. Это, по меркам</w:t>
      </w:r>
      <w:r w:rsidRPr="00190AAE">
        <w:rPr>
          <w:lang w:val="ru-RU"/>
        </w:rPr>
        <w:t xml:space="preserve"> </w:t>
      </w:r>
      <w:proofErr w:type="spellStart"/>
      <w:r w:rsidRPr="00190AAE">
        <w:rPr>
          <w:i/>
          <w:lang w:val="ru-RU"/>
        </w:rPr>
        <w:t>клерикализированного</w:t>
      </w:r>
      <w:proofErr w:type="spellEnd"/>
      <w:r w:rsidRPr="00190AAE">
        <w:rPr>
          <w:i/>
          <w:lang w:val="ru-RU"/>
        </w:rPr>
        <w:t xml:space="preserve"> сознания масс, имело святотатственный характер. Ведь параллельно с обожествлением личности Ленина проходил и процесс канонизации его учения. Молодежь в большинстве своем воспринимала произведения создателя советского государства как некое священное писание, которое нельзя подвергать сомнению. В верности этому учению многие клялись в траурные дни смерти Ленина. </w:t>
      </w:r>
    </w:p>
    <w:p w14:paraId="7878A2C4" w14:textId="77777777" w:rsidR="00D22F6D" w:rsidRDefault="00000000">
      <w:pPr>
        <w:ind w:left="-15"/>
      </w:pPr>
      <w:r w:rsidRPr="00190AAE">
        <w:rPr>
          <w:i/>
          <w:lang w:val="ru-RU"/>
        </w:rPr>
        <w:t xml:space="preserve">Уже 30 января 1924 г. собрание молодежи Балтийского завода, например, приняло после доклада «Ленин и молодежь» резолюцию, </w:t>
      </w:r>
      <w:r w:rsidRPr="00190AAE">
        <w:rPr>
          <w:i/>
          <w:lang w:val="ru-RU"/>
        </w:rPr>
        <w:lastRenderedPageBreak/>
        <w:t xml:space="preserve">где были следующие слова: «Спи спокойно, Ильич, мы не на шаг (так в источнике. — Н.Л.) не отступим от твоего учения». Позднее, в период партийной дискуссии 1924 г. большинство коммунистов и комсомольцев высказались против Троцкого именно потому, что он «извратил учение Ленина». Собрание комсомольцев Московско-Нарвского района приняло во многом знаковую резолюцию в феврале 1925 г.: «Наши некоторые товарищи еще питают кое-какие симпатии к т. Троцкому. Это понятно: за годы гражданской войны молодежь видела в Троцком главу нашей армии, но сейчас она поняла, к кому она питала такие горячие симпатии, и кто хочет подменить учение Ленина своим учением — троцкизмом — то, конечно, и эта небольшая часть перестала верить и идти по ложному учению Троцкого». Резолюция носит ярко выраженные элементы религиозно-культового отношения к учению </w:t>
      </w:r>
      <w:proofErr w:type="spellStart"/>
      <w:r>
        <w:rPr>
          <w:i/>
        </w:rPr>
        <w:t>Ленина</w:t>
      </w:r>
      <w:proofErr w:type="spellEnd"/>
      <w:r>
        <w:rPr>
          <w:i/>
        </w:rPr>
        <w:t xml:space="preserve"> и к </w:t>
      </w:r>
      <w:proofErr w:type="spellStart"/>
      <w:r>
        <w:rPr>
          <w:i/>
        </w:rPr>
        <w:t>попыткам</w:t>
      </w:r>
      <w:proofErr w:type="spellEnd"/>
      <w:r>
        <w:rPr>
          <w:i/>
        </w:rPr>
        <w:t xml:space="preserve"> </w:t>
      </w:r>
      <w:proofErr w:type="spellStart"/>
      <w:r>
        <w:rPr>
          <w:i/>
        </w:rPr>
        <w:t>его</w:t>
      </w:r>
      <w:proofErr w:type="spellEnd"/>
      <w:r>
        <w:rPr>
          <w:i/>
        </w:rPr>
        <w:t xml:space="preserve"> </w:t>
      </w:r>
      <w:proofErr w:type="spellStart"/>
      <w:r>
        <w:rPr>
          <w:i/>
        </w:rPr>
        <w:t>вольной</w:t>
      </w:r>
      <w:proofErr w:type="spellEnd"/>
      <w:r>
        <w:rPr>
          <w:i/>
        </w:rPr>
        <w:t xml:space="preserve"> </w:t>
      </w:r>
      <w:proofErr w:type="spellStart"/>
      <w:r>
        <w:rPr>
          <w:i/>
        </w:rPr>
        <w:t>интерпретации</w:t>
      </w:r>
      <w:proofErr w:type="spellEnd"/>
      <w:r>
        <w:rPr>
          <w:i/>
        </w:rPr>
        <w:t xml:space="preserve">. </w:t>
      </w:r>
    </w:p>
    <w:p w14:paraId="470936B5" w14:textId="77777777" w:rsidR="00D22F6D" w:rsidRPr="00190AAE" w:rsidRDefault="00000000">
      <w:pPr>
        <w:ind w:left="-15"/>
        <w:rPr>
          <w:lang w:val="ru-RU"/>
        </w:rPr>
      </w:pPr>
      <w:r w:rsidRPr="00190AAE">
        <w:rPr>
          <w:i/>
          <w:lang w:val="ru-RU"/>
        </w:rPr>
        <w:t xml:space="preserve">Этими же мотивами руководствовались многие молодые люди в период борьбы с «новой оппозицией», когда развернулась дискредитация Г.Е. Зиновьева как образца для личностного подражания. В первой половине 20-х гг. он был очень популярен именно в Ленинграде. Он участвовал в вечерах «спайки» с комсомольцами, руководил семинаром комсоргов крупнейших промышленных предприятий города. Популярны были и сочинения Зиновьева, они пропагандировались в комсомольской печати. Так, в заметке «Десять дней, которые должен прочесть комсомолец», опубликованной в «Смене» в сентябре 1924 г., рекомендовалось прочесть одно произведение Ленина и четыре брошюры Зиновьева. Не удивительно, что у ленинградской молодежи к середине 20-х гг. сложился четкий стереотип отношения к Зиновьеву — «Зиновьев — наш вождь, наш учитель», «старый коммунист, он вместе с Лениным работал». Этот стереотип свидетельствовал о стремлении к персонификации идеи коммунизма как об устойчивой ментальной советской норме. В ходе начавшейся дискуссии 1924–1925 гг., как известно, верхушка ленинградской партийной и комсомольской организации выступила с поддержкой Зиновьева. </w:t>
      </w:r>
    </w:p>
    <w:p w14:paraId="4784A12F" w14:textId="77777777" w:rsidR="00D22F6D" w:rsidRPr="00190AAE" w:rsidRDefault="00000000">
      <w:pPr>
        <w:ind w:left="-15"/>
        <w:rPr>
          <w:lang w:val="ru-RU"/>
        </w:rPr>
      </w:pPr>
      <w:r w:rsidRPr="00190AAE">
        <w:rPr>
          <w:i/>
          <w:lang w:val="ru-RU"/>
        </w:rPr>
        <w:lastRenderedPageBreak/>
        <w:t xml:space="preserve">Однако перелом в настроении партийно- комсомольской массы произошел очень быстро — в течение месяца. Ленинградцы, еще в декабре 1925 г. поддерживавшие Зиновьева, уже в январе 1926 г. осудили «новую оппозицию» и солидаризировались с решениями ЦК ВКП(б) и </w:t>
      </w:r>
      <w:r>
        <w:rPr>
          <w:i/>
        </w:rPr>
        <w:t>XIV</w:t>
      </w:r>
      <w:r w:rsidRPr="00190AAE">
        <w:rPr>
          <w:i/>
          <w:lang w:val="ru-RU"/>
        </w:rPr>
        <w:t xml:space="preserve"> съезда партии. Причиной столь резкой перемены настроения являлись религиозно-культовые представления населения о сути политической борьбы. Оппозиционеры в документах ЦК ВКП(б) и ВЛКСМ были представлены прежде всего как люди, пытающиеся «исправить» и «углубить» Ленина. В нормативных же суждениях комсомола, в частности, в резолюции декабрьского пленума, «всякое, хотя бы малейшее отступление… от точного смысла того, чему учит Ленин, грозит величайшей опасностью». </w:t>
      </w:r>
    </w:p>
    <w:p w14:paraId="46286356" w14:textId="77777777" w:rsidR="00D22F6D" w:rsidRPr="00190AAE" w:rsidRDefault="00000000">
      <w:pPr>
        <w:ind w:left="-15" w:firstLine="0"/>
        <w:rPr>
          <w:lang w:val="ru-RU"/>
        </w:rPr>
      </w:pPr>
      <w:r w:rsidRPr="00190AAE">
        <w:rPr>
          <w:i/>
          <w:lang w:val="ru-RU"/>
        </w:rPr>
        <w:t xml:space="preserve">Этим же духом были проникнуты и решения </w:t>
      </w:r>
      <w:r>
        <w:rPr>
          <w:i/>
        </w:rPr>
        <w:t>XIV</w:t>
      </w:r>
      <w:r w:rsidRPr="00190AAE">
        <w:rPr>
          <w:i/>
          <w:lang w:val="ru-RU"/>
        </w:rPr>
        <w:t xml:space="preserve"> съезда партии и в особенности заключительное слово Сталина по политическому отчету ЦК. </w:t>
      </w:r>
    </w:p>
    <w:p w14:paraId="1677BD3A" w14:textId="77777777" w:rsidR="00D22F6D" w:rsidRPr="00190AAE" w:rsidRDefault="00000000">
      <w:pPr>
        <w:ind w:left="-15"/>
        <w:rPr>
          <w:lang w:val="ru-RU"/>
        </w:rPr>
      </w:pPr>
      <w:r w:rsidRPr="00190AAE">
        <w:rPr>
          <w:i/>
          <w:lang w:val="ru-RU"/>
        </w:rPr>
        <w:t xml:space="preserve">Обвинения в попытке как-то пересмотреть ленинское учение было вполне достаточно, чтобы многие сразу отшатнулись от тех, кого недавно считали своими учителями. Большинство и комсомольцев, и партийцев, участвовавших в дискуссиях, совершенно не разбирались в сути теоретических споров. Так, выступавший в марте 1926 г. на собрании, посвященном </w:t>
      </w:r>
      <w:r>
        <w:rPr>
          <w:i/>
        </w:rPr>
        <w:t>XIV</w:t>
      </w:r>
      <w:r w:rsidRPr="00190AAE">
        <w:rPr>
          <w:i/>
          <w:lang w:val="ru-RU"/>
        </w:rPr>
        <w:t xml:space="preserve"> съезду ВКП(б), комсомолец «Красного треугольника» сказал: «На нас указывают, что мы все не можем разобраться в решениях съезда. Да, мы ни так грамотные, чтобы разобраться в один день. Да, мы до сих пор уважали Зиновьева, пока он поступал правильно, по-ленински, а если он ведет ни туда, куда надо, то комсомол за ним не пойдет» (сохранена орфография источника). Руководители «новой оппозиции», как и Троцкий, стали восприниматься как осквернители идеи ленинизма и разрушители единства партийных рядов. Этого оказалось вполне достаточно, чтобы быть полностью скомпрометированной личностью, своеобразным личностным отклонением. </w:t>
      </w:r>
    </w:p>
    <w:p w14:paraId="0AA30B87" w14:textId="77777777" w:rsidR="00D22F6D" w:rsidRPr="00190AAE" w:rsidRDefault="00000000">
      <w:pPr>
        <w:ind w:left="-15"/>
        <w:rPr>
          <w:lang w:val="ru-RU"/>
        </w:rPr>
      </w:pPr>
      <w:r w:rsidRPr="00190AAE">
        <w:rPr>
          <w:i/>
          <w:lang w:val="ru-RU"/>
        </w:rPr>
        <w:t xml:space="preserve">Нормой, достойной подражания, мог быть человек, защитивший учение Ленина. Таким человеком в представлении молодежи в 30-е гг. и стал И.В. Сталин. Он обрел статус </w:t>
      </w:r>
      <w:r w:rsidRPr="00190AAE">
        <w:rPr>
          <w:i/>
          <w:lang w:val="ru-RU"/>
        </w:rPr>
        <w:lastRenderedPageBreak/>
        <w:t>истинного и верного ученика</w:t>
      </w:r>
      <w:r w:rsidRPr="00190AAE">
        <w:rPr>
          <w:lang w:val="ru-RU"/>
        </w:rPr>
        <w:t xml:space="preserve"> </w:t>
      </w:r>
      <w:r w:rsidRPr="00190AAE">
        <w:rPr>
          <w:i/>
          <w:lang w:val="ru-RU"/>
        </w:rPr>
        <w:t xml:space="preserve">Ленина, отстоявшего ленинское учение и очистившего его от еретических толкований. Нормой стало и обожествление личности Сталина, что происходило на фоне формирования системы личностных </w:t>
      </w:r>
      <w:proofErr w:type="spellStart"/>
      <w:r w:rsidRPr="00190AAE">
        <w:rPr>
          <w:i/>
          <w:lang w:val="ru-RU"/>
        </w:rPr>
        <w:t>антиобразцов</w:t>
      </w:r>
      <w:proofErr w:type="spellEnd"/>
      <w:r w:rsidRPr="00190AAE">
        <w:rPr>
          <w:i/>
          <w:lang w:val="ru-RU"/>
        </w:rPr>
        <w:t xml:space="preserve"> — аномальных личностей. Этот прием весьма характерен для авторитарных религий. В качестве девиантов в нормализующих суждениях идеологических структур выступали представители оппозиции, и прежде всего Троцкий. Все политические процессы 1936–1937 гг. были привязаны их организаторами к личности «демона революции». Всем оппозиционерам инкриминировалось членство именно в троцкистских организациях или прямая связь с изгнанным из СССР бывшим соратником Ленина и приписывались самые страшные преступления. Имя Троцкого для поколения 30-х гг. стало символом черных сил, мешающих строительству социализма. Эти нормализующие суждения укоренялись на ментальном уровне, о чем свидетельствуют не только письма в прессу, но и данные секретных сводок НКВД. Молодые люди быстро усваивали нормы отношения к «врагам народа». На комсомольских собраниях, по аналогии с лексикой, предложенной А. Вышинским и М. Кольцовым, в адрес людей, еще недавно управлявших страной, звучали ругательства и прямые угрозы. Молодой рабочий завода «Красный октябрь» в 1937 г., обсуждая в курилке материалы очередного политического судилища, заявил: «Что за либерализм у нашего правительства, надо послать человек десять коммунистов за границу и убить Троцкого!» Группа молодых путиловцев в это же время интересовалась: «Будут ли вылавливать всех троцкистов? И что с ними будут делать: расстреливать или сажать?..» Ненависть рождала страх. </w:t>
      </w:r>
    </w:p>
    <w:p w14:paraId="2BFDE906" w14:textId="77777777" w:rsidR="00D22F6D" w:rsidRPr="00190AAE" w:rsidRDefault="00000000">
      <w:pPr>
        <w:ind w:left="-15"/>
        <w:rPr>
          <w:lang w:val="ru-RU"/>
        </w:rPr>
      </w:pPr>
      <w:r w:rsidRPr="00190AAE">
        <w:rPr>
          <w:i/>
          <w:lang w:val="ru-RU"/>
        </w:rPr>
        <w:t xml:space="preserve">Люди невольно искали защиты и покровительства у высшего существа, которому несвойственны ошибки и сомнения. Таким существом становился Сталин. Опрос, проведенный «Комсомольской правдой» в ноябре 1937 г., показал, что подавляющее большинство респондентов считали Сталина идеалом для подражания, так как «у него слова не расходятся с делом». Страх был наилучшей почвой для процветания культа </w:t>
      </w:r>
      <w:r w:rsidRPr="00190AAE">
        <w:rPr>
          <w:i/>
          <w:lang w:val="ru-RU"/>
        </w:rPr>
        <w:lastRenderedPageBreak/>
        <w:t xml:space="preserve">Сталина, ставшего нормой для советской ментальности. Однако норма эта носила явно патологический с общечеловеческой точки зрения характер. Она выросла на основе «новой религии», в роли которой выступил искаженный и поданный в </w:t>
      </w:r>
      <w:proofErr w:type="spellStart"/>
      <w:r w:rsidRPr="00190AAE">
        <w:rPr>
          <w:i/>
          <w:lang w:val="ru-RU"/>
        </w:rPr>
        <w:t>катехизисно</w:t>
      </w:r>
      <w:proofErr w:type="spellEnd"/>
      <w:r w:rsidRPr="00190AAE">
        <w:rPr>
          <w:i/>
          <w:lang w:val="ru-RU"/>
        </w:rPr>
        <w:t xml:space="preserve">-упрощенной форме марксизм. Данная идеологическая система не имела ничего общего с научным мировоззрением. Однако ее безраздельное господство не позволяло развиваться традиционным общечеловеческим взглядам на мораль и нравственность, восходящим к </w:t>
      </w:r>
      <w:proofErr w:type="spellStart"/>
      <w:r w:rsidRPr="00190AAE">
        <w:rPr>
          <w:i/>
          <w:lang w:val="ru-RU"/>
        </w:rPr>
        <w:t>православнохристианским</w:t>
      </w:r>
      <w:proofErr w:type="spellEnd"/>
      <w:r w:rsidRPr="00190AAE">
        <w:rPr>
          <w:i/>
          <w:lang w:val="ru-RU"/>
        </w:rPr>
        <w:t xml:space="preserve"> нормам. Одновременно на почве «новой религии» произрастал фанатизм социалистического характера, в норму превращалась привычка к слепому повиновению, отсутствие навыков самостоятельного мышления, особая склонность к суггестии. Все это тормозило превращение </w:t>
      </w:r>
      <w:proofErr w:type="spellStart"/>
      <w:r w:rsidRPr="00190AAE">
        <w:rPr>
          <w:i/>
          <w:lang w:val="ru-RU"/>
        </w:rPr>
        <w:t>руского</w:t>
      </w:r>
      <w:proofErr w:type="spellEnd"/>
      <w:r w:rsidRPr="00190AAE">
        <w:rPr>
          <w:i/>
          <w:lang w:val="ru-RU"/>
        </w:rPr>
        <w:t xml:space="preserve"> патриархального человека в человека индустриального, открытого для демократических преобразований</w:t>
      </w:r>
      <w:r w:rsidRPr="00190AAE">
        <w:rPr>
          <w:lang w:val="ru-RU"/>
        </w:rPr>
        <w:t>»</w:t>
      </w:r>
      <w:r w:rsidRPr="00190AAE">
        <w:rPr>
          <w:i/>
          <w:lang w:val="ru-RU"/>
        </w:rPr>
        <w:t xml:space="preserve"> </w:t>
      </w:r>
      <w:r w:rsidRPr="00190AAE">
        <w:rPr>
          <w:lang w:val="ru-RU"/>
        </w:rPr>
        <w:t xml:space="preserve">(см. Н.Б. </w:t>
      </w:r>
      <w:proofErr w:type="spellStart"/>
      <w:r w:rsidRPr="00190AAE">
        <w:rPr>
          <w:lang w:val="ru-RU"/>
        </w:rPr>
        <w:t>Лебина</w:t>
      </w:r>
      <w:proofErr w:type="spellEnd"/>
      <w:r w:rsidRPr="00190AAE">
        <w:rPr>
          <w:lang w:val="ru-RU"/>
        </w:rPr>
        <w:t xml:space="preserve"> «Повседневная жизнь советского города: Нормы и аномалии 1920-1930 годы», С-Пб. 1999. </w:t>
      </w:r>
      <w:r>
        <w:rPr>
          <w:color w:val="0563C1"/>
          <w:u w:val="single" w:color="0563C1"/>
        </w:rPr>
        <w:t>https</w:t>
      </w:r>
      <w:r w:rsidRPr="00190AAE">
        <w:rPr>
          <w:color w:val="0563C1"/>
          <w:u w:val="single" w:color="0563C1"/>
          <w:lang w:val="ru-RU"/>
        </w:rPr>
        <w:t>://</w:t>
      </w:r>
      <w:proofErr w:type="spellStart"/>
      <w:r>
        <w:rPr>
          <w:color w:val="0563C1"/>
          <w:u w:val="single" w:color="0563C1"/>
        </w:rPr>
        <w:t>booksonline</w:t>
      </w:r>
      <w:proofErr w:type="spellEnd"/>
      <w:r w:rsidRPr="00190AAE">
        <w:rPr>
          <w:color w:val="0563C1"/>
          <w:u w:val="single" w:color="0563C1"/>
          <w:lang w:val="ru-RU"/>
        </w:rPr>
        <w:t>.</w:t>
      </w:r>
      <w:r>
        <w:rPr>
          <w:color w:val="0563C1"/>
          <w:u w:val="single" w:color="0563C1"/>
        </w:rPr>
        <w:t>com</w:t>
      </w:r>
      <w:r w:rsidRPr="00190AAE">
        <w:rPr>
          <w:color w:val="0563C1"/>
          <w:u w:val="single" w:color="0563C1"/>
          <w:lang w:val="ru-RU"/>
        </w:rPr>
        <w:t>.</w:t>
      </w:r>
      <w:proofErr w:type="spellStart"/>
      <w:r>
        <w:rPr>
          <w:color w:val="0563C1"/>
          <w:u w:val="single" w:color="0563C1"/>
        </w:rPr>
        <w:t>ua</w:t>
      </w:r>
      <w:proofErr w:type="spellEnd"/>
      <w:r w:rsidRPr="00190AAE">
        <w:rPr>
          <w:color w:val="0563C1"/>
          <w:u w:val="single" w:color="0563C1"/>
          <w:lang w:val="ru-RU"/>
        </w:rPr>
        <w:t>/</w:t>
      </w:r>
      <w:r>
        <w:rPr>
          <w:color w:val="0563C1"/>
          <w:u w:val="single" w:color="0563C1"/>
        </w:rPr>
        <w:t>view</w:t>
      </w:r>
      <w:r w:rsidRPr="00190AAE">
        <w:rPr>
          <w:color w:val="0563C1"/>
          <w:u w:val="single" w:color="0563C1"/>
          <w:lang w:val="ru-RU"/>
        </w:rPr>
        <w:t>.</w:t>
      </w:r>
      <w:proofErr w:type="spellStart"/>
      <w:r>
        <w:rPr>
          <w:color w:val="0563C1"/>
          <w:u w:val="single" w:color="0563C1"/>
        </w:rPr>
        <w:t>php</w:t>
      </w:r>
      <w:proofErr w:type="spellEnd"/>
      <w:r w:rsidRPr="00190AAE">
        <w:rPr>
          <w:color w:val="0563C1"/>
          <w:u w:val="single" w:color="0563C1"/>
          <w:lang w:val="ru-RU"/>
        </w:rPr>
        <w:t>?</w:t>
      </w:r>
      <w:r>
        <w:rPr>
          <w:color w:val="0563C1"/>
          <w:u w:val="single" w:color="0563C1"/>
        </w:rPr>
        <w:t>book</w:t>
      </w:r>
      <w:r w:rsidRPr="00190AAE">
        <w:rPr>
          <w:color w:val="0563C1"/>
          <w:u w:val="single" w:color="0563C1"/>
          <w:lang w:val="ru-RU"/>
        </w:rPr>
        <w:t>=</w:t>
      </w:r>
      <w:r w:rsidRPr="00190AAE">
        <w:rPr>
          <w:lang w:val="ru-RU"/>
        </w:rPr>
        <w:t xml:space="preserve"> 59629&amp;</w:t>
      </w:r>
      <w:r>
        <w:t>page</w:t>
      </w:r>
      <w:r w:rsidRPr="00190AAE">
        <w:rPr>
          <w:lang w:val="ru-RU"/>
        </w:rPr>
        <w:t>=36).</w:t>
      </w:r>
    </w:p>
    <w:p w14:paraId="46E160BF" w14:textId="77777777" w:rsidR="00D22F6D" w:rsidRPr="00190AAE" w:rsidRDefault="00000000">
      <w:pPr>
        <w:pStyle w:val="1"/>
        <w:ind w:left="89" w:right="80"/>
        <w:rPr>
          <w:lang w:val="ru-RU"/>
        </w:rPr>
      </w:pPr>
      <w:bookmarkStart w:id="11" w:name="_Toc277079"/>
      <w:r w:rsidRPr="00190AAE">
        <w:rPr>
          <w:lang w:val="ru-RU"/>
        </w:rPr>
        <w:t xml:space="preserve">СОВЕТСКАЯ МАГИЯ </w:t>
      </w:r>
      <w:bookmarkEnd w:id="11"/>
    </w:p>
    <w:p w14:paraId="4F4969DC" w14:textId="77777777" w:rsidR="00D22F6D" w:rsidRPr="00190AAE" w:rsidRDefault="00000000">
      <w:pPr>
        <w:ind w:left="-15"/>
        <w:rPr>
          <w:lang w:val="ru-RU"/>
        </w:rPr>
      </w:pPr>
      <w:r w:rsidRPr="00190AAE">
        <w:rPr>
          <w:lang w:val="ru-RU"/>
        </w:rPr>
        <w:t xml:space="preserve">Было бы несправедливо обойти молчанием еще кое-каких лиц советской истории, напрямую связанных с оккультным Коминтерном, хотя многие факты их жизнедеятельности нам известны пока лишь наполовину, а все остальное по-прежнему остается под грифом «секретно», надеюсь когда-нибудь лубянские архивы откроются, и мы узнаем всю правду. Прежде всего нужно вспомнить известного чекиста Якова Блюмкина, прославившегося в разных качествах, начиная с убийств, заканчивая экспедициями по изучению паранормальных явлений. Его неординарные способности сразу были замечены большевицкими комиссарами, которые в конце концов предложили ему специфическую работу. По личному распоряжению Дзержинского эсера Блюмкина приняли в ВКП(б). </w:t>
      </w:r>
    </w:p>
    <w:p w14:paraId="4E6EFB08" w14:textId="77777777" w:rsidR="00D22F6D" w:rsidRPr="00190AAE" w:rsidRDefault="00000000">
      <w:pPr>
        <w:ind w:left="-15"/>
        <w:rPr>
          <w:lang w:val="ru-RU"/>
        </w:rPr>
      </w:pPr>
      <w:r w:rsidRPr="00190AAE">
        <w:rPr>
          <w:lang w:val="ru-RU"/>
        </w:rPr>
        <w:t xml:space="preserve">Уже в 1918 г., когда неокрепшая кремлевская власть шаталась на ветру гражданской войны и народных восстаний, чекисты заинтересовались вдруг потусторонним миром. Их внимание </w:t>
      </w:r>
      <w:r w:rsidRPr="00190AAE">
        <w:rPr>
          <w:lang w:val="ru-RU"/>
        </w:rPr>
        <w:lastRenderedPageBreak/>
        <w:t xml:space="preserve">привлек ученый, журналист, мистик и оккультист Александр Барченко, зарабатывавший лекциями перед балтийскими матросами. Согласно официальной версии на одной из таких лекций присутствовал чекист Константин Владимиров, который даже попросил у соседнего матроса бинокль, чтобы лучше рассмотреть оратора, который его заинтересовал. Через несколько дней Барченко вызвали в ЧК, где с ним беседовали люди, проявившие интерес к оккультизму Александр </w:t>
      </w:r>
      <w:proofErr w:type="spellStart"/>
      <w:r w:rsidRPr="00190AAE">
        <w:rPr>
          <w:lang w:val="ru-RU"/>
        </w:rPr>
        <w:t>Рикс</w:t>
      </w:r>
      <w:proofErr w:type="spellEnd"/>
      <w:r w:rsidRPr="00190AAE">
        <w:rPr>
          <w:lang w:val="ru-RU"/>
        </w:rPr>
        <w:t xml:space="preserve">, Эдуард </w:t>
      </w:r>
      <w:proofErr w:type="spellStart"/>
      <w:r w:rsidRPr="00190AAE">
        <w:rPr>
          <w:lang w:val="ru-RU"/>
        </w:rPr>
        <w:t>Морицевич</w:t>
      </w:r>
      <w:proofErr w:type="spellEnd"/>
      <w:r w:rsidRPr="00190AAE">
        <w:rPr>
          <w:lang w:val="ru-RU"/>
        </w:rPr>
        <w:t xml:space="preserve"> Отто, Федор Карлович </w:t>
      </w:r>
      <w:proofErr w:type="spellStart"/>
      <w:r w:rsidRPr="00190AAE">
        <w:rPr>
          <w:lang w:val="ru-RU"/>
        </w:rPr>
        <w:t>ЛейсмерШварц</w:t>
      </w:r>
      <w:proofErr w:type="spellEnd"/>
      <w:r w:rsidRPr="00190AAE">
        <w:rPr>
          <w:lang w:val="ru-RU"/>
        </w:rPr>
        <w:t xml:space="preserve"> и др. высокопоставленные чекисты, среди которых был тот, который представился «Владимировым». Это был Блюмкин, человек весьма загадочный, которого знали под разными именами, и как Владимирова, и как Исаева, и как Янкеля Гершеля и даже как «ламу </w:t>
      </w:r>
      <w:proofErr w:type="spellStart"/>
      <w:r w:rsidRPr="00190AAE">
        <w:rPr>
          <w:lang w:val="ru-RU"/>
        </w:rPr>
        <w:t>Симху</w:t>
      </w:r>
      <w:proofErr w:type="spellEnd"/>
      <w:r w:rsidRPr="00190AAE">
        <w:rPr>
          <w:lang w:val="ru-RU"/>
        </w:rPr>
        <w:t xml:space="preserve">». Кстати, считают, что именно Блюмкин стал прототипом чекиста-шпиона Исаева, более известного как Штирлиц в романах Юлиана Семенова. Яков Блюмкин был связан с самыми загадочными страницами советской истории. «Революция избирает себе молодых любовников», — так писал про него Троцкий, говоря, что он «имел за плечами странную карьеру и сыграл еще более странную роль» (это слова не рядового большевика, а второго после Ленина «вождя мирового пролетариата»). </w:t>
      </w:r>
    </w:p>
    <w:p w14:paraId="12A14125" w14:textId="77777777" w:rsidR="00D22F6D" w:rsidRPr="00190AAE" w:rsidRDefault="00000000">
      <w:pPr>
        <w:ind w:left="-15"/>
        <w:rPr>
          <w:lang w:val="ru-RU"/>
        </w:rPr>
      </w:pPr>
      <w:r w:rsidRPr="00190AAE">
        <w:rPr>
          <w:lang w:val="ru-RU"/>
        </w:rPr>
        <w:t xml:space="preserve">Первым «подвигом» Блюмкина было убийство немецкого посла Мирбаха, которое спровоцировало разные политические события, мятеж и последующий разгром левых эсеров, в результате которого большевики избавились от ненужных союзников, установив однопартийную диктатуру. Кроме того, Блюмкин вместе с Землячкой (Розалией Самойловной Залкинд) и Бела Куном в конце 1920 г. участвовал в крымском погроме, во время которого по разным подсчетам коммунисты уничтожили за несколько дней до 100 тысяч белогвардейцев, сдавшихся на милость победителя, поскольку главком Фрунзе обещал сохранить им жизнь. В 1921 г. вместе с Тухачевским и Антоновым-Овсеенко подавлял Тамбовское восстание крестьян. Потом командовал бригадой РККА, воевавшей с армией барона Унгерна фон Штернберга в Монголии. Затем он занял высокую должность секретаря наркома </w:t>
      </w:r>
      <w:r w:rsidRPr="00190AAE">
        <w:rPr>
          <w:lang w:val="ru-RU"/>
        </w:rPr>
        <w:lastRenderedPageBreak/>
        <w:t xml:space="preserve">по военным и морским делам и особым поручениям самого Троцкого. По окончании Академии Блюмкин в совершенстве владел турецким, арабским, китайским и монгольскими языками. Борис Бажанов бывший секретарь Сталина, сбежавший за границу, говорил, что Блюмкин «был </w:t>
      </w:r>
      <w:proofErr w:type="spellStart"/>
      <w:r w:rsidRPr="00190AAE">
        <w:rPr>
          <w:lang w:val="ru-RU"/>
        </w:rPr>
        <w:t>безсменным</w:t>
      </w:r>
      <w:proofErr w:type="spellEnd"/>
      <w:r w:rsidRPr="00190AAE">
        <w:rPr>
          <w:lang w:val="ru-RU"/>
        </w:rPr>
        <w:t xml:space="preserve"> членом всевозможных комиссий, что он мог позволить себе </w:t>
      </w:r>
    </w:p>
    <w:p w14:paraId="4F4CD6BF" w14:textId="77777777" w:rsidR="00D22F6D" w:rsidRPr="00190AAE" w:rsidRDefault="00000000">
      <w:pPr>
        <w:ind w:left="-15" w:firstLine="0"/>
        <w:rPr>
          <w:lang w:val="ru-RU"/>
        </w:rPr>
      </w:pPr>
      <w:r w:rsidRPr="00190AAE">
        <w:rPr>
          <w:lang w:val="ru-RU"/>
        </w:rPr>
        <w:t xml:space="preserve">спорить с тов. Троцким и даже указывать ему...» </w:t>
      </w:r>
    </w:p>
    <w:p w14:paraId="51D740F7" w14:textId="77777777" w:rsidR="00D22F6D" w:rsidRPr="00190AAE" w:rsidRDefault="00000000">
      <w:pPr>
        <w:ind w:left="-15"/>
        <w:rPr>
          <w:lang w:val="ru-RU"/>
        </w:rPr>
      </w:pPr>
      <w:r w:rsidRPr="00190AAE">
        <w:rPr>
          <w:lang w:val="ru-RU"/>
        </w:rPr>
        <w:t xml:space="preserve">Весной 1923 г. Блюмкин стал активно работать с петербургскими мистиками-оккультистами уже упомянутым Александром Барченко и Генрихом </w:t>
      </w:r>
      <w:proofErr w:type="spellStart"/>
      <w:r w:rsidRPr="00190AAE">
        <w:rPr>
          <w:lang w:val="ru-RU"/>
        </w:rPr>
        <w:t>Мебесом</w:t>
      </w:r>
      <w:proofErr w:type="spellEnd"/>
      <w:r w:rsidRPr="00190AAE">
        <w:rPr>
          <w:lang w:val="ru-RU"/>
        </w:rPr>
        <w:t xml:space="preserve">. В то время чекисты всерьез заинтересовались оккультизмом и, в частности проблемами психического воздействия на человека и массу людей извне, не только гипнозом и суггестией, но даже предсказаниями будущего. Таким изучениям придумали особое название: «считывание информации со слоев ноосферы». При этом всеми делами, находившимися в ведении Блюмкина руководил лично Дзержинский, хотя наверняка в кремлевской секте сатанистов были и другие какие-то тайные кураторы. Вспомним, что именно Дзержинский был инициатором «бальзамирования трупа Ленина» и главным руководителем создания зиккурата. </w:t>
      </w:r>
    </w:p>
    <w:p w14:paraId="49E42CEE" w14:textId="77777777" w:rsidR="00D22F6D" w:rsidRPr="00190AAE" w:rsidRDefault="00000000">
      <w:pPr>
        <w:ind w:left="-15"/>
        <w:rPr>
          <w:lang w:val="ru-RU"/>
        </w:rPr>
      </w:pPr>
      <w:r w:rsidRPr="00190AAE">
        <w:rPr>
          <w:lang w:val="ru-RU"/>
        </w:rPr>
        <w:t>Незадолго до этого в 1923 г. руководство спецотделов ГПУ во главе с Блюмкиным и Бокия организовали «научную экспедицию» под руководством Барченко и отправили ее на Кольский полуостров. Якобы геологическая экспедиция была строго засекречена, на самом деле ее основной целью являлось изучение паранормального явления или массового психоза, регулярно происходившего в одном из местных племен лопарей, и получившего название «</w:t>
      </w:r>
      <w:proofErr w:type="spellStart"/>
      <w:r w:rsidRPr="00190AAE">
        <w:rPr>
          <w:lang w:val="ru-RU"/>
        </w:rPr>
        <w:t>мерячения</w:t>
      </w:r>
      <w:proofErr w:type="spellEnd"/>
      <w:r w:rsidRPr="00190AAE">
        <w:rPr>
          <w:lang w:val="ru-RU"/>
        </w:rPr>
        <w:t xml:space="preserve">». Люди впадали в состояние массовой одержимости, десятки человек местных жителей одновременно становились на пару часов медиумами и начинали вещать на незнакомых никому языках, исполнять странные танцы и прочие необъяснимые действия. Барченко взял с собой супругу, секретаршу Струтинскую, свою ученицу </w:t>
      </w:r>
      <w:proofErr w:type="spellStart"/>
      <w:r w:rsidRPr="00190AAE">
        <w:rPr>
          <w:lang w:val="ru-RU"/>
        </w:rPr>
        <w:t>Шишелову</w:t>
      </w:r>
      <w:proofErr w:type="spellEnd"/>
      <w:r w:rsidRPr="00190AAE">
        <w:rPr>
          <w:lang w:val="ru-RU"/>
        </w:rPr>
        <w:t xml:space="preserve">-Маркову, репортера Семенова и специально приехавшего из Петрограда астронома Александра </w:t>
      </w:r>
      <w:proofErr w:type="spellStart"/>
      <w:r w:rsidRPr="00190AAE">
        <w:rPr>
          <w:lang w:val="ru-RU"/>
        </w:rPr>
        <w:t>Кондиайни</w:t>
      </w:r>
      <w:proofErr w:type="spellEnd"/>
      <w:r w:rsidRPr="00190AAE">
        <w:rPr>
          <w:lang w:val="ru-RU"/>
        </w:rPr>
        <w:t xml:space="preserve"> (зачем для исследования галлюцинаций у лопарей астроном – непонятно). С поставленной </w:t>
      </w:r>
      <w:r w:rsidRPr="00190AAE">
        <w:rPr>
          <w:lang w:val="ru-RU"/>
        </w:rPr>
        <w:lastRenderedPageBreak/>
        <w:t xml:space="preserve">задачей справиться им так и не удалось, видимо Барченко и члены экспедиции не нашли контакт с местными шаманистами. Их заинтересовало Сейд-озеро – священное место для всех народов и племен, обитающих от Северного Урала до Норвегии. В записях астронома </w:t>
      </w:r>
      <w:proofErr w:type="spellStart"/>
      <w:r w:rsidRPr="00190AAE">
        <w:rPr>
          <w:lang w:val="ru-RU"/>
        </w:rPr>
        <w:t>Кондиайни</w:t>
      </w:r>
      <w:proofErr w:type="spellEnd"/>
      <w:r w:rsidRPr="00190AAE">
        <w:rPr>
          <w:lang w:val="ru-RU"/>
        </w:rPr>
        <w:t xml:space="preserve"> говорилось о том, что «</w:t>
      </w:r>
      <w:r w:rsidRPr="00190AAE">
        <w:rPr>
          <w:i/>
          <w:lang w:val="ru-RU"/>
        </w:rPr>
        <w:t>с этого места виден по одну сторону в Ловозере остров – Роговой остров, на который одни только лопарские колдуны могли ступить. Там лежали оленьи рога. Если колдун пошевелит рога, поднимется буря на озере</w:t>
      </w:r>
      <w:r w:rsidRPr="00190AAE">
        <w:rPr>
          <w:lang w:val="ru-RU"/>
        </w:rPr>
        <w:t>…» Что на самом деле искал и нашел Барченко со своей группой сложно сказать, ясно только одно, что их изыскания имели важное значение для оккультного Коминтерна.</w:t>
      </w:r>
    </w:p>
    <w:p w14:paraId="519C8133" w14:textId="77777777" w:rsidR="00D22F6D" w:rsidRPr="00190AAE" w:rsidRDefault="00000000">
      <w:pPr>
        <w:ind w:left="-15"/>
        <w:rPr>
          <w:lang w:val="ru-RU"/>
        </w:rPr>
      </w:pPr>
      <w:r w:rsidRPr="00190AAE">
        <w:rPr>
          <w:lang w:val="ru-RU"/>
        </w:rPr>
        <w:t xml:space="preserve">С 1923 г. у Блюмкина начался самый интересный период, сведения о котором отрывочные и большей частью засекреченные, поэтому приходится по крупицам восстанавливать все, что связано с его именем. В то время советский шпион Блюмкин с тайной миссией отправляется в Палестину, но пробыл там недолго. Через год он вернулся в Москву, куда его вызвали для того, чтобы поручить представительство ОГПУ в Закавказье. Тогда же он тайно прибыл в Афганистан, оттуда пробрался в Индию, где изучал расположение английских войск и добрался до Цейлона, потом вернулся в Москву. А в 1925 г. ему поручили возглавить тайную миссию в Китае. Летом через Таджикистан он проник на Памир, где познакомился с лидером секты исмаилитов — представителем живого бога </w:t>
      </w:r>
      <w:proofErr w:type="spellStart"/>
      <w:r w:rsidRPr="00190AAE">
        <w:rPr>
          <w:lang w:val="ru-RU"/>
        </w:rPr>
        <w:t>АгаХана</w:t>
      </w:r>
      <w:proofErr w:type="spellEnd"/>
      <w:r w:rsidRPr="00190AAE">
        <w:rPr>
          <w:lang w:val="ru-RU"/>
        </w:rPr>
        <w:t xml:space="preserve">, который жил в ту пору в Индии, в Пуне. С исмаилитским караваном «дервиш» Блюмкин проник в Индию, где под видом буддистского монаха объявляется в Тибете в княжестве </w:t>
      </w:r>
      <w:proofErr w:type="spellStart"/>
      <w:r w:rsidRPr="00190AAE">
        <w:rPr>
          <w:lang w:val="ru-RU"/>
        </w:rPr>
        <w:t>Ладакх</w:t>
      </w:r>
      <w:proofErr w:type="spellEnd"/>
      <w:r w:rsidRPr="00190AAE">
        <w:rPr>
          <w:lang w:val="ru-RU"/>
        </w:rPr>
        <w:t xml:space="preserve"> и осенью примыкает к экспедиции Николая Рериха, которому он сначала представился как лама. И лишь в конце экспедиции Блюмкин заговорил </w:t>
      </w:r>
      <w:proofErr w:type="spellStart"/>
      <w:r w:rsidRPr="00190AAE">
        <w:rPr>
          <w:lang w:val="ru-RU"/>
        </w:rPr>
        <w:t>по-руски</w:t>
      </w:r>
      <w:proofErr w:type="spellEnd"/>
      <w:r w:rsidRPr="00190AAE">
        <w:rPr>
          <w:lang w:val="ru-RU"/>
        </w:rPr>
        <w:t xml:space="preserve">, удивив Рериха, который в своем дневнике записал: «... наш лама... даже знает многих наших друзей». Про эту экспедицию в Тибет до сих пор известно немногое, поэтому эта история обросла слухами и фантастическими догадками конспирологов, одна нелепее другой. Известно, что поддерживал ее лично Дзержинский, что Совнарком и ОГПУ выделили на ее проведение 600 тысяч долларов, а это огромные деньги по тем временам, на которые можно было бы </w:t>
      </w:r>
      <w:r w:rsidRPr="00190AAE">
        <w:rPr>
          <w:lang w:val="ru-RU"/>
        </w:rPr>
        <w:lastRenderedPageBreak/>
        <w:t>приобрести 2 тысячи автомобилей Форда. Но коммунисты деньги не жалели. Есть информация, что большевики планировали завладеть всем Тибетом, а Рериха сделать его правителем «</w:t>
      </w:r>
      <w:proofErr w:type="spellStart"/>
      <w:r w:rsidRPr="00190AAE">
        <w:rPr>
          <w:lang w:val="ru-RU"/>
        </w:rPr>
        <w:t>Рета</w:t>
      </w:r>
      <w:proofErr w:type="spellEnd"/>
      <w:r w:rsidRPr="00190AAE">
        <w:rPr>
          <w:lang w:val="ru-RU"/>
        </w:rPr>
        <w:t xml:space="preserve"> </w:t>
      </w:r>
      <w:proofErr w:type="spellStart"/>
      <w:r w:rsidRPr="00190AAE">
        <w:rPr>
          <w:lang w:val="ru-RU"/>
        </w:rPr>
        <w:t>Ригденом</w:t>
      </w:r>
      <w:proofErr w:type="spellEnd"/>
      <w:r w:rsidRPr="00190AAE">
        <w:rPr>
          <w:lang w:val="ru-RU"/>
        </w:rPr>
        <w:t xml:space="preserve">». </w:t>
      </w:r>
    </w:p>
    <w:p w14:paraId="7C155A17" w14:textId="77777777" w:rsidR="00D22F6D" w:rsidRPr="00190AAE" w:rsidRDefault="00000000">
      <w:pPr>
        <w:ind w:left="-15"/>
        <w:rPr>
          <w:lang w:val="ru-RU"/>
        </w:rPr>
      </w:pPr>
      <w:r w:rsidRPr="00190AAE">
        <w:rPr>
          <w:lang w:val="ru-RU"/>
        </w:rPr>
        <w:t xml:space="preserve">Наверно стоит немного рассказать про самого Рериха и остановиться на предмете его поиска – Шамбале. Слово это тибетское и имеет двоякое значение. В символическом смысле это олицетворение времен победы добра над злом, наступления века истины и единства человечества. В конкретном же смысле Шамбала есть тайное место в Центральной Азии, где находится община великого Владыки и его сподвижников – махатм. Шамбала является очагом тайного буддийского учения. Предание о Шамбале получило дополнительное развитие после публикации романа-утопии Джеймса Хилтона «Потерянный горизонт» (1933). Хилтон очень увлекательно изобразил расположенный в труднодоступной горной долине западного Тибета буддийский монастырь Шангри-ла, населенный представителями различных народов, в том числе и европейцами.  Благодаря тайным знаниям и оккультным методикам обитатели монастыря сумели подчинить себе многое, в том числе и само время. Роман Хилтона приобрел большую популярность на Западе и многократно переиздавался. Именно так слово «Шангри-ла» прочно вошло в язык, как обозначение земного рая и убежища от ужасов современной цивилизации. Нужно отметить особо, что поиском Шамбалы позднее занимались и гитлеровцы, изучавшие «наследие предков» (именно так назывался имперский институт – Аненербе, сотрудники которого искали и собирали древнеарийские артефакты). Страну, послужившую прообразом Шамбалы, продолжают искать и сегодня многие видные ученые. Так, согласно гипотезе российского тибетолога Б.И. Кузнецова, Шамбала – это древний Иран эпохи Ахеменидов </w:t>
      </w:r>
      <w:r>
        <w:t>VI</w:t>
      </w:r>
      <w:r w:rsidRPr="00190AAE">
        <w:rPr>
          <w:lang w:val="ru-RU"/>
        </w:rPr>
        <w:t>–</w:t>
      </w:r>
      <w:r>
        <w:t>IV</w:t>
      </w:r>
      <w:r w:rsidRPr="00190AAE">
        <w:rPr>
          <w:lang w:val="ru-RU"/>
        </w:rPr>
        <w:t xml:space="preserve"> вв., до н.э., к такому выводу он пришел в результате расшифровки древней географической карты. Английский путешественник и ученый исследователь Ч. Аллен полагает, что Шамбала находится в западном Тибете вблизи священной горы Кайлас. Что же касается тибетских лам, то они придерживаются разных точек зрения: одни считают, что Шамбала и поныне </w:t>
      </w:r>
      <w:r w:rsidRPr="00190AAE">
        <w:rPr>
          <w:lang w:val="ru-RU"/>
        </w:rPr>
        <w:lastRenderedPageBreak/>
        <w:t xml:space="preserve">находится в Тибете; другие считают, что в соседнем Китае, однако большинство из них безусловно верит в реальность Шамбалы. </w:t>
      </w:r>
    </w:p>
    <w:p w14:paraId="5A2E1904" w14:textId="77777777" w:rsidR="00D22F6D" w:rsidRPr="00190AAE" w:rsidRDefault="00000000">
      <w:pPr>
        <w:ind w:left="-15"/>
        <w:rPr>
          <w:lang w:val="ru-RU"/>
        </w:rPr>
      </w:pPr>
      <w:r w:rsidRPr="00190AAE">
        <w:rPr>
          <w:lang w:val="ru-RU"/>
        </w:rPr>
        <w:t>Рерих, называвший себя перевоплощением далай-ламы, принял активнейшее участие в экспедиции в Тибет, организованной ОГПУ, о чем подробнее можно прочитать в книге Олега Шишкина «Битва за Гималаи. НКВД: магия и шпионаж», в которой есть много фактического материала. Сначала Рерих бежал из советской России, но после вдруг примирился с большевиками и более того стал почитателем Ленина, которого начал называть «махатмой». Он писал: «</w:t>
      </w:r>
      <w:r w:rsidRPr="00190AAE">
        <w:rPr>
          <w:i/>
          <w:lang w:val="ru-RU"/>
        </w:rPr>
        <w:t xml:space="preserve">Можете представить, что в свое время Ленин уже ощутил без малейшего материального основания непреложность нового строения... Монолитность мышления </w:t>
      </w:r>
      <w:proofErr w:type="spellStart"/>
      <w:r w:rsidRPr="00190AAE">
        <w:rPr>
          <w:i/>
          <w:lang w:val="ru-RU"/>
        </w:rPr>
        <w:t>безстрашия</w:t>
      </w:r>
      <w:proofErr w:type="spellEnd"/>
      <w:r w:rsidRPr="00190AAE">
        <w:rPr>
          <w:i/>
          <w:lang w:val="ru-RU"/>
        </w:rPr>
        <w:t xml:space="preserve"> создала Ленину ореол слева и справа... Видя несовершенство России, можно многое принять ради Ленина, ибо не было другого, кто ради общего блага мог бы принять большую тяготу. Не по близости, но по справедливости, он даже помог делу Будды... </w:t>
      </w:r>
      <w:proofErr w:type="spellStart"/>
      <w:r>
        <w:rPr>
          <w:i/>
        </w:rPr>
        <w:t>Появление</w:t>
      </w:r>
      <w:proofErr w:type="spellEnd"/>
      <w:r>
        <w:rPr>
          <w:i/>
        </w:rPr>
        <w:t xml:space="preserve"> </w:t>
      </w:r>
      <w:proofErr w:type="spellStart"/>
      <w:r>
        <w:rPr>
          <w:i/>
        </w:rPr>
        <w:t>Ленина</w:t>
      </w:r>
      <w:proofErr w:type="spellEnd"/>
      <w:r>
        <w:rPr>
          <w:i/>
        </w:rPr>
        <w:t xml:space="preserve"> </w:t>
      </w:r>
      <w:proofErr w:type="spellStart"/>
      <w:r>
        <w:rPr>
          <w:i/>
        </w:rPr>
        <w:t>примите</w:t>
      </w:r>
      <w:proofErr w:type="spellEnd"/>
      <w:r>
        <w:rPr>
          <w:i/>
        </w:rPr>
        <w:t xml:space="preserve">, </w:t>
      </w:r>
      <w:proofErr w:type="spellStart"/>
      <w:r>
        <w:rPr>
          <w:i/>
        </w:rPr>
        <w:t>как</w:t>
      </w:r>
      <w:proofErr w:type="spellEnd"/>
      <w:r>
        <w:rPr>
          <w:i/>
        </w:rPr>
        <w:t xml:space="preserve"> </w:t>
      </w:r>
      <w:proofErr w:type="spellStart"/>
      <w:r>
        <w:rPr>
          <w:i/>
        </w:rPr>
        <w:t>знак</w:t>
      </w:r>
      <w:proofErr w:type="spellEnd"/>
      <w:r>
        <w:rPr>
          <w:i/>
        </w:rPr>
        <w:t xml:space="preserve"> </w:t>
      </w:r>
      <w:proofErr w:type="spellStart"/>
      <w:r>
        <w:rPr>
          <w:i/>
        </w:rPr>
        <w:t>чуткости</w:t>
      </w:r>
      <w:proofErr w:type="spellEnd"/>
      <w:r>
        <w:rPr>
          <w:i/>
        </w:rPr>
        <w:t xml:space="preserve"> </w:t>
      </w:r>
      <w:proofErr w:type="spellStart"/>
      <w:r>
        <w:rPr>
          <w:i/>
        </w:rPr>
        <w:t>Космоса</w:t>
      </w:r>
      <w:proofErr w:type="spellEnd"/>
      <w:r>
        <w:t xml:space="preserve">...»  </w:t>
      </w:r>
      <w:r w:rsidRPr="00190AAE">
        <w:rPr>
          <w:lang w:val="ru-RU"/>
        </w:rPr>
        <w:t>Поддерживал Рерих и коммунизм: «</w:t>
      </w:r>
      <w:r w:rsidRPr="00190AAE">
        <w:rPr>
          <w:i/>
          <w:lang w:val="ru-RU"/>
        </w:rPr>
        <w:t>Прежнее примитивное деление на касты, на классы и на занятия заменяются сложным различием по светотени. Явление, как очищенный коммунизм, отберет лучшие слои человечества</w:t>
      </w:r>
      <w:r w:rsidRPr="00190AAE">
        <w:rPr>
          <w:lang w:val="ru-RU"/>
        </w:rPr>
        <w:t xml:space="preserve">». </w:t>
      </w:r>
    </w:p>
    <w:p w14:paraId="3582A79D" w14:textId="77777777" w:rsidR="00D22F6D" w:rsidRPr="00190AAE" w:rsidRDefault="00000000">
      <w:pPr>
        <w:ind w:left="-15"/>
        <w:rPr>
          <w:lang w:val="ru-RU"/>
        </w:rPr>
      </w:pPr>
      <w:r w:rsidRPr="00190AAE">
        <w:rPr>
          <w:lang w:val="ru-RU"/>
        </w:rPr>
        <w:t xml:space="preserve">Даже свое имущество он завещает компартии СССР. Каковы причины такого сотрудничества с большевиками? Вполне возможно, что он увидел в советском строе почву для построения социальной утопии, о которой мечтал всю жизнь. Еще в Америке Рерих познакомился с неким эзотериком по имени Луис </w:t>
      </w:r>
      <w:proofErr w:type="spellStart"/>
      <w:r w:rsidRPr="00190AAE">
        <w:rPr>
          <w:lang w:val="ru-RU"/>
        </w:rPr>
        <w:t>Хорш</w:t>
      </w:r>
      <w:proofErr w:type="spellEnd"/>
      <w:r w:rsidRPr="00190AAE">
        <w:rPr>
          <w:lang w:val="ru-RU"/>
        </w:rPr>
        <w:t xml:space="preserve">, который был ни кем иным, как агентом ГПУ, известным под кличкой «буддист», щедро финансируемым советскими спецслужбами. Кремлевские сатанисты пытались установить через Рериха контакты с элитой Запада, поскольку Рерих пользовался популярностью в этих кругах. Более того, будучи масоном (точнее мартинистом) Рерих имел определенные возможности и связи даже среди политической верхушки США. Сначала финансирование экспедиции осуществлялось </w:t>
      </w:r>
      <w:proofErr w:type="spellStart"/>
      <w:r w:rsidRPr="00190AAE">
        <w:rPr>
          <w:lang w:val="ru-RU"/>
        </w:rPr>
        <w:t>Хоршем</w:t>
      </w:r>
      <w:proofErr w:type="spellEnd"/>
      <w:r w:rsidRPr="00190AAE">
        <w:rPr>
          <w:lang w:val="ru-RU"/>
        </w:rPr>
        <w:t xml:space="preserve">, но, прежде чем предоставить деньги, он выдвинул условие Рериху, </w:t>
      </w:r>
      <w:r w:rsidRPr="00190AAE">
        <w:rPr>
          <w:lang w:val="ru-RU"/>
        </w:rPr>
        <w:lastRenderedPageBreak/>
        <w:t xml:space="preserve">который должен был встретиться с представителями ГПУ в Берлине в декабре 1924 г. </w:t>
      </w:r>
    </w:p>
    <w:p w14:paraId="706500DB" w14:textId="77777777" w:rsidR="00D22F6D" w:rsidRPr="00190AAE" w:rsidRDefault="00000000">
      <w:pPr>
        <w:ind w:left="-15"/>
        <w:rPr>
          <w:lang w:val="ru-RU"/>
        </w:rPr>
      </w:pPr>
      <w:r w:rsidRPr="00190AAE">
        <w:rPr>
          <w:lang w:val="ru-RU"/>
        </w:rPr>
        <w:t xml:space="preserve">Встреча состоялась, о чем доложили Чичерину, который проявил большой интерес, после чего Рерих начал тесно сотрудничать с чекистами и комиссарами. Ему даже доверили провести переговоры с японцами по вопросу раздела сахалинской нефти между Японией и СССР. Деньги на экспедицию в соответствии с договоренностями выплачивал банк «Американский экспресс». Еще до экспедиции ГПУ использовало Блюмкина в качестве шпиона, которому было поручено свергнуть тринадцатого далай-ламу и тот справился с поставленной задачей. С помощью лам, симпатизирующих коммунистам, он внедрился в окружение </w:t>
      </w:r>
      <w:proofErr w:type="spellStart"/>
      <w:r w:rsidRPr="00190AAE">
        <w:rPr>
          <w:lang w:val="ru-RU"/>
        </w:rPr>
        <w:t>таши</w:t>
      </w:r>
      <w:proofErr w:type="spellEnd"/>
      <w:r w:rsidRPr="00190AAE">
        <w:rPr>
          <w:lang w:val="ru-RU"/>
        </w:rPr>
        <w:t xml:space="preserve">-ламы и внушил ему, что далай-лама плетет интриги и даже готовит на него покушение, в итоге </w:t>
      </w:r>
      <w:proofErr w:type="spellStart"/>
      <w:r w:rsidRPr="00190AAE">
        <w:rPr>
          <w:lang w:val="ru-RU"/>
        </w:rPr>
        <w:t>таши</w:t>
      </w:r>
      <w:proofErr w:type="spellEnd"/>
      <w:r w:rsidRPr="00190AAE">
        <w:rPr>
          <w:lang w:val="ru-RU"/>
        </w:rPr>
        <w:t xml:space="preserve">-лама сбежал в Непал. Рерих был посвящен в чекистские планы. Он прибыл в Индию по приглашению теософов, но вместо того, чтобы воспользоваться их приглашением и посетить штаб-квартиру теософов в </w:t>
      </w:r>
      <w:proofErr w:type="spellStart"/>
      <w:r w:rsidRPr="00190AAE">
        <w:rPr>
          <w:lang w:val="ru-RU"/>
        </w:rPr>
        <w:t>Адьяре</w:t>
      </w:r>
      <w:proofErr w:type="spellEnd"/>
      <w:r w:rsidRPr="00190AAE">
        <w:rPr>
          <w:lang w:val="ru-RU"/>
        </w:rPr>
        <w:t xml:space="preserve">, сразу направился в противоположную сторону на север, где недалеко от </w:t>
      </w:r>
      <w:proofErr w:type="spellStart"/>
      <w:r w:rsidRPr="00190AAE">
        <w:rPr>
          <w:lang w:val="ru-RU"/>
        </w:rPr>
        <w:t>Сиккима</w:t>
      </w:r>
      <w:proofErr w:type="spellEnd"/>
      <w:r w:rsidRPr="00190AAE">
        <w:rPr>
          <w:lang w:val="ru-RU"/>
        </w:rPr>
        <w:t xml:space="preserve"> и Непала в окрестностях </w:t>
      </w:r>
      <w:proofErr w:type="spellStart"/>
      <w:r w:rsidRPr="00190AAE">
        <w:rPr>
          <w:lang w:val="ru-RU"/>
        </w:rPr>
        <w:t>Гумского</w:t>
      </w:r>
      <w:proofErr w:type="spellEnd"/>
      <w:r w:rsidRPr="00190AAE">
        <w:rPr>
          <w:lang w:val="ru-RU"/>
        </w:rPr>
        <w:t xml:space="preserve"> монастыря встретился с </w:t>
      </w:r>
      <w:proofErr w:type="spellStart"/>
      <w:r w:rsidRPr="00190AAE">
        <w:rPr>
          <w:lang w:val="ru-RU"/>
        </w:rPr>
        <w:t>ташиламой</w:t>
      </w:r>
      <w:proofErr w:type="spellEnd"/>
      <w:r w:rsidRPr="00190AAE">
        <w:rPr>
          <w:lang w:val="ru-RU"/>
        </w:rPr>
        <w:t xml:space="preserve"> и поселился в доме, где в свое время останавливался </w:t>
      </w:r>
      <w:proofErr w:type="spellStart"/>
      <w:r w:rsidRPr="00190AAE">
        <w:rPr>
          <w:lang w:val="ru-RU"/>
        </w:rPr>
        <w:t>далайлама</w:t>
      </w:r>
      <w:proofErr w:type="spellEnd"/>
      <w:r w:rsidRPr="00190AAE">
        <w:rPr>
          <w:lang w:val="ru-RU"/>
        </w:rPr>
        <w:t xml:space="preserve"> </w:t>
      </w:r>
      <w:r>
        <w:t>XIII</w:t>
      </w:r>
      <w:r w:rsidRPr="00190AAE">
        <w:rPr>
          <w:lang w:val="ru-RU"/>
        </w:rPr>
        <w:t xml:space="preserve">. </w:t>
      </w:r>
    </w:p>
    <w:p w14:paraId="6DDED50E" w14:textId="77777777" w:rsidR="00D22F6D" w:rsidRPr="00190AAE" w:rsidRDefault="00000000">
      <w:pPr>
        <w:ind w:left="-15"/>
        <w:rPr>
          <w:lang w:val="ru-RU"/>
        </w:rPr>
      </w:pPr>
      <w:r w:rsidRPr="00190AAE">
        <w:rPr>
          <w:lang w:val="ru-RU"/>
        </w:rPr>
        <w:t xml:space="preserve">Буддисты очень чтят все места, связанные с далай-ламой, так что место, где поселился Рерих, было выбрано не случайно. С ним встречались противостоящие далай-ламе монахи, которым он раздавал деньги и налаживал связи с ламами. Тогда же Рериха признали перевоплощением пятого далай-ламы. Он очень хорошо отзывался о </w:t>
      </w:r>
      <w:proofErr w:type="spellStart"/>
      <w:r w:rsidRPr="00190AAE">
        <w:rPr>
          <w:lang w:val="ru-RU"/>
        </w:rPr>
        <w:t>таши</w:t>
      </w:r>
      <w:proofErr w:type="spellEnd"/>
      <w:r w:rsidRPr="00190AAE">
        <w:rPr>
          <w:lang w:val="ru-RU"/>
        </w:rPr>
        <w:t>-ламе, считая, что именно у него ключи от Шамбалы: «</w:t>
      </w:r>
      <w:r w:rsidRPr="00190AAE">
        <w:rPr>
          <w:i/>
          <w:lang w:val="ru-RU"/>
        </w:rPr>
        <w:t xml:space="preserve">О бегстве </w:t>
      </w:r>
      <w:proofErr w:type="spellStart"/>
      <w:r w:rsidRPr="00190AAE">
        <w:rPr>
          <w:i/>
          <w:lang w:val="ru-RU"/>
        </w:rPr>
        <w:t>таши</w:t>
      </w:r>
      <w:proofErr w:type="spellEnd"/>
      <w:r w:rsidRPr="00190AAE">
        <w:rPr>
          <w:i/>
          <w:lang w:val="ru-RU"/>
        </w:rPr>
        <w:t xml:space="preserve">-ламы из Тибета в 1923 г. во всех местностях говорится с особою значительностью и почтением... Слышно, что </w:t>
      </w:r>
      <w:proofErr w:type="spellStart"/>
      <w:r w:rsidRPr="00190AAE">
        <w:rPr>
          <w:i/>
          <w:lang w:val="ru-RU"/>
        </w:rPr>
        <w:t>таши</w:t>
      </w:r>
      <w:proofErr w:type="spellEnd"/>
      <w:r w:rsidRPr="00190AAE">
        <w:rPr>
          <w:i/>
          <w:lang w:val="ru-RU"/>
        </w:rPr>
        <w:t xml:space="preserve">-лама, находясь сейчас в Монголии, занят утверждением мандалы буддийского учения. От этого нужно ждать благодетельных последствий, ибо Тибет так нуждается в духовном очищении... Рассказывают, как некоторые китайцы просили недавно </w:t>
      </w:r>
      <w:proofErr w:type="spellStart"/>
      <w:r w:rsidRPr="00190AAE">
        <w:rPr>
          <w:i/>
          <w:lang w:val="ru-RU"/>
        </w:rPr>
        <w:t>таши</w:t>
      </w:r>
      <w:proofErr w:type="spellEnd"/>
      <w:r w:rsidRPr="00190AAE">
        <w:rPr>
          <w:i/>
          <w:lang w:val="ru-RU"/>
        </w:rPr>
        <w:t xml:space="preserve">-ламу выдать им паспорта в Шамбалу. Только </w:t>
      </w:r>
      <w:proofErr w:type="spellStart"/>
      <w:r w:rsidRPr="00190AAE">
        <w:rPr>
          <w:i/>
          <w:lang w:val="ru-RU"/>
        </w:rPr>
        <w:t>таши</w:t>
      </w:r>
      <w:proofErr w:type="spellEnd"/>
      <w:r w:rsidRPr="00190AAE">
        <w:rPr>
          <w:i/>
          <w:lang w:val="ru-RU"/>
        </w:rPr>
        <w:t>-лама может делать это</w:t>
      </w:r>
      <w:r w:rsidRPr="00190AAE">
        <w:rPr>
          <w:lang w:val="ru-RU"/>
        </w:rPr>
        <w:t xml:space="preserve">». </w:t>
      </w:r>
    </w:p>
    <w:p w14:paraId="18A071E6" w14:textId="77777777" w:rsidR="00D22F6D" w:rsidRDefault="00000000">
      <w:pPr>
        <w:ind w:left="-15"/>
      </w:pPr>
      <w:r w:rsidRPr="00190AAE">
        <w:rPr>
          <w:lang w:val="ru-RU"/>
        </w:rPr>
        <w:lastRenderedPageBreak/>
        <w:t xml:space="preserve">Большевики были заинтересованы не только в том, чтобы иметь в восточном центре мирового буддизма своего влиятельного человека (поэтому не скупились на деньги), но и в том, чтобы получить необходимую эзотерическую информацию от монахов. В этих вопросах лучше всего разбирался Блюмкин, которому и поручили помогать Рериху. Блюмкину особо доверяли, поскольку он был одним из главных сотрудников секретной лаборатории </w:t>
      </w:r>
      <w:proofErr w:type="spellStart"/>
      <w:r w:rsidRPr="00190AAE">
        <w:rPr>
          <w:lang w:val="ru-RU"/>
        </w:rPr>
        <w:t>нейроэнергетики</w:t>
      </w:r>
      <w:proofErr w:type="spellEnd"/>
      <w:r w:rsidRPr="00190AAE">
        <w:rPr>
          <w:lang w:val="ru-RU"/>
        </w:rPr>
        <w:t xml:space="preserve">, созданной и финансируемой спецотделом при ОГПУ, которая формально просуществовала 12 лет до 1937 г. (думаю и потом она никуда не исчезла, а была преобразована в что-то другое). Спецотделом руководил Глеб Бокий —выходец из </w:t>
      </w:r>
      <w:proofErr w:type="spellStart"/>
      <w:r w:rsidRPr="00190AAE">
        <w:rPr>
          <w:lang w:val="ru-RU"/>
        </w:rPr>
        <w:t>руских</w:t>
      </w:r>
      <w:proofErr w:type="spellEnd"/>
      <w:r w:rsidRPr="00190AAE">
        <w:rPr>
          <w:lang w:val="ru-RU"/>
        </w:rPr>
        <w:t xml:space="preserve"> дворян, еще до революции ставший профессиональным революционером. Человек весьма эрудированный и увлекающийся тайными учениями, разного рода мистикой и оккультизмом. Наставником Бокия в области эзотерики был врач, теософ и гипнотизер Павел </w:t>
      </w:r>
      <w:proofErr w:type="spellStart"/>
      <w:r w:rsidRPr="00190AAE">
        <w:rPr>
          <w:lang w:val="ru-RU"/>
        </w:rPr>
        <w:t>Мокиевский</w:t>
      </w:r>
      <w:proofErr w:type="spellEnd"/>
      <w:r w:rsidRPr="00190AAE">
        <w:rPr>
          <w:lang w:val="ru-RU"/>
        </w:rPr>
        <w:t xml:space="preserve">, известный как заведующий отделом философии </w:t>
      </w:r>
      <w:proofErr w:type="spellStart"/>
      <w:r w:rsidRPr="00190AAE">
        <w:rPr>
          <w:lang w:val="ru-RU"/>
        </w:rPr>
        <w:t>научнопублицистического</w:t>
      </w:r>
      <w:proofErr w:type="spellEnd"/>
      <w:r w:rsidRPr="00190AAE">
        <w:rPr>
          <w:lang w:val="ru-RU"/>
        </w:rPr>
        <w:t xml:space="preserve"> журнала «</w:t>
      </w:r>
      <w:proofErr w:type="spellStart"/>
      <w:r w:rsidRPr="00190AAE">
        <w:rPr>
          <w:lang w:val="ru-RU"/>
        </w:rPr>
        <w:t>Руское</w:t>
      </w:r>
      <w:proofErr w:type="spellEnd"/>
      <w:r w:rsidRPr="00190AAE">
        <w:rPr>
          <w:lang w:val="ru-RU"/>
        </w:rPr>
        <w:t xml:space="preserve"> богатство», который ввел его в «Орден розенкрейцеров» в 1909 г., где состояли Николай Рерих и Сергей Ольденбург. Исследователь российского масонства Виктор </w:t>
      </w:r>
      <w:proofErr w:type="spellStart"/>
      <w:r w:rsidRPr="00190AAE">
        <w:rPr>
          <w:lang w:val="ru-RU"/>
        </w:rPr>
        <w:t>Брачев</w:t>
      </w:r>
      <w:proofErr w:type="spellEnd"/>
      <w:r w:rsidRPr="00190AAE">
        <w:rPr>
          <w:lang w:val="ru-RU"/>
        </w:rPr>
        <w:t xml:space="preserve"> утверждал, что в 1919 г. Бокий был посвящен в масонской ложе «Единое трудовое братство», возглавляемой петроградским философом Александром Барченко, которого Бокия называл «</w:t>
      </w:r>
      <w:proofErr w:type="spellStart"/>
      <w:r w:rsidRPr="00190AAE">
        <w:rPr>
          <w:lang w:val="ru-RU"/>
        </w:rPr>
        <w:t>всеведающим</w:t>
      </w:r>
      <w:proofErr w:type="spellEnd"/>
      <w:r w:rsidRPr="00190AAE">
        <w:rPr>
          <w:lang w:val="ru-RU"/>
        </w:rPr>
        <w:t xml:space="preserve"> оракулом». Под его влиянием Бокий увлекся историей масонского движения. Интересно отметить, что в разговорах с Маргаритой Ямщиковой он утверждал, что «старые масоны» создали организацию, близкую к коммунизму по структуре и духу, но позже деградировали и занялись-де антикоммунистической и контрреволюционной пропагандой по всему миру. В тех же разговорах с Ямщиковой Бокий упомянул легенду о Шамбале, о которой говорил Барченко Агранову, и своем желании не только найти ее, но и доказать заодно существование в </w:t>
      </w:r>
      <w:proofErr w:type="spellStart"/>
      <w:r w:rsidRPr="00190AAE">
        <w:rPr>
          <w:lang w:val="ru-RU"/>
        </w:rPr>
        <w:t>руском</w:t>
      </w:r>
      <w:proofErr w:type="spellEnd"/>
      <w:r w:rsidRPr="00190AAE">
        <w:rPr>
          <w:lang w:val="ru-RU"/>
        </w:rPr>
        <w:t xml:space="preserve"> масонстве идей коммунизма, говорил, что в том самом месте, где находится Шамбала, присутствует некая «народная мудрость», близкая коммунистической идеологии по сути (см. </w:t>
      </w:r>
      <w:proofErr w:type="spellStart"/>
      <w:r>
        <w:t>Википедия</w:t>
      </w:r>
      <w:proofErr w:type="spellEnd"/>
      <w:r>
        <w:t xml:space="preserve">). </w:t>
      </w:r>
    </w:p>
    <w:p w14:paraId="5E3E491D" w14:textId="77777777" w:rsidR="00D22F6D" w:rsidRDefault="00000000">
      <w:pPr>
        <w:ind w:left="-15"/>
      </w:pPr>
      <w:r w:rsidRPr="00190AAE">
        <w:rPr>
          <w:lang w:val="ru-RU"/>
        </w:rPr>
        <w:lastRenderedPageBreak/>
        <w:t xml:space="preserve">В 1916 г. Бокий вошел в состав бюро ЦК РСДРП, возглавив сразу после революции отдел сношений с провинцией; затем стал членом петербургского военного ревкома, в 1918 г. стал чекистом, а после убийства Урицкого главой питерской чрезвычайки. Чтобы усовершенствовать шпионскую деятельность Совнарком создал криптографическую службу в виде спецотдела при ВЧК (ставший 9-м отделом ГУГБ НКВД СССР), сделав Бокия его начальником. Официальными задачами отдела являлись радиотехническая разведка, дешифровка телеграмм, разработка шифров, радиоперехват, пеленгация и т.д. Но был и еще один «профиль» деятельности, который разрабатывался в спецлаборатории. Некоторые подразделения в структуре этого спецотдела были особо засекречены, в том числе группа ученых самых разных специальностей и направлений. Кстати, на должность главы спецотдела Бокия рекомендовал сам академик Владимир Бехтерев, которому в свою очередь посоветовал такого «перспективного специалиста» сотрудник не менее загадочного </w:t>
      </w:r>
      <w:proofErr w:type="spellStart"/>
      <w:r w:rsidRPr="00190AAE">
        <w:rPr>
          <w:lang w:val="ru-RU"/>
        </w:rPr>
        <w:t>Бехтеревского</w:t>
      </w:r>
      <w:proofErr w:type="spellEnd"/>
      <w:r w:rsidRPr="00190AAE">
        <w:rPr>
          <w:lang w:val="ru-RU"/>
        </w:rPr>
        <w:t xml:space="preserve"> института мозга тот самый Барченко и начальник личной охраны Троцкого Блюмкин. Сам «оракул» Барченко вскоре стал заместителем Бокия в этом спецотделе (Бокия в 1925 г. стал заместителем Дзержинского, тогда председателя ОГПУ при СНК СССР). Сотрудничество Бокия и Барченко продолжалось до последнего. Бокий контактировал с некими медиумами, используя их для дешифровки сообщений, перехваченных ОГПУ, идеологом подобной методики дешифровки был Барченко. Для изучения экстрасенсов и их паранормальных способностей одно из подразделений службы Бокия оборудовало специальную </w:t>
      </w:r>
      <w:r>
        <w:t>«</w:t>
      </w:r>
      <w:proofErr w:type="spellStart"/>
      <w:r>
        <w:t>черную</w:t>
      </w:r>
      <w:proofErr w:type="spellEnd"/>
      <w:r>
        <w:t xml:space="preserve"> </w:t>
      </w:r>
      <w:proofErr w:type="spellStart"/>
      <w:r>
        <w:t>комнату</w:t>
      </w:r>
      <w:proofErr w:type="spellEnd"/>
      <w:r>
        <w:t xml:space="preserve">» в </w:t>
      </w:r>
      <w:proofErr w:type="spellStart"/>
      <w:r>
        <w:t>здании</w:t>
      </w:r>
      <w:proofErr w:type="spellEnd"/>
      <w:r>
        <w:t xml:space="preserve"> ОГПУ в </w:t>
      </w:r>
      <w:proofErr w:type="spellStart"/>
      <w:r>
        <w:t>Фуркасовском</w:t>
      </w:r>
      <w:proofErr w:type="spellEnd"/>
      <w:r>
        <w:t xml:space="preserve"> </w:t>
      </w:r>
      <w:proofErr w:type="spellStart"/>
      <w:r>
        <w:t>переулке</w:t>
      </w:r>
      <w:proofErr w:type="spellEnd"/>
      <w:r>
        <w:t xml:space="preserve">, </w:t>
      </w:r>
      <w:proofErr w:type="spellStart"/>
      <w:r>
        <w:t>дом</w:t>
      </w:r>
      <w:proofErr w:type="spellEnd"/>
      <w:r>
        <w:t xml:space="preserve"> 1. </w:t>
      </w:r>
    </w:p>
    <w:p w14:paraId="1687BF18" w14:textId="77777777" w:rsidR="00D22F6D" w:rsidRPr="00190AAE" w:rsidRDefault="00000000">
      <w:pPr>
        <w:ind w:left="-15"/>
        <w:rPr>
          <w:lang w:val="ru-RU"/>
        </w:rPr>
      </w:pPr>
      <w:r w:rsidRPr="00190AAE">
        <w:rPr>
          <w:lang w:val="ru-RU"/>
        </w:rPr>
        <w:t xml:space="preserve">В конце 1925 г. Барченко для привлечения в свою ложу «Единого трудового братства» ведущих сотрудников спецотдела организовал небольшой оккультный кружок по изучению восточного учения </w:t>
      </w:r>
      <w:proofErr w:type="spellStart"/>
      <w:r w:rsidRPr="00190AAE">
        <w:rPr>
          <w:lang w:val="ru-RU"/>
        </w:rPr>
        <w:t>Дюнхор</w:t>
      </w:r>
      <w:proofErr w:type="spellEnd"/>
      <w:r w:rsidRPr="00190AAE">
        <w:rPr>
          <w:lang w:val="ru-RU"/>
        </w:rPr>
        <w:t xml:space="preserve"> (на санскрите – колесо времени). Суть этой теории, которую рьяно поддерживал Бокия, состояла в том, что когда-то очень давно «</w:t>
      </w:r>
      <w:r w:rsidRPr="00190AAE">
        <w:rPr>
          <w:i/>
          <w:lang w:val="ru-RU"/>
        </w:rPr>
        <w:t xml:space="preserve">в доисторические времена существовало некое высокоразвитое общество, построенное на базе коммунистической идеологии, которое превосходило в </w:t>
      </w:r>
      <w:r w:rsidRPr="00190AAE">
        <w:rPr>
          <w:i/>
          <w:lang w:val="ru-RU"/>
        </w:rPr>
        <w:lastRenderedPageBreak/>
        <w:t>культурном и научно-техническом планах все последующие мировые цивилизации, но оно было уничтожено в результате геологических катаклизмов, и лишь его остатки сохранились в труднодоступных районах Тибета</w:t>
      </w:r>
      <w:r w:rsidRPr="00190AAE">
        <w:rPr>
          <w:lang w:val="ru-RU"/>
        </w:rPr>
        <w:t>».</w:t>
      </w:r>
    </w:p>
    <w:p w14:paraId="70BAC239" w14:textId="77777777" w:rsidR="00D22F6D" w:rsidRPr="00190AAE" w:rsidRDefault="00000000">
      <w:pPr>
        <w:ind w:left="-15"/>
        <w:rPr>
          <w:lang w:val="ru-RU"/>
        </w:rPr>
      </w:pPr>
      <w:r w:rsidRPr="00190AAE">
        <w:rPr>
          <w:lang w:val="ru-RU"/>
        </w:rPr>
        <w:t xml:space="preserve">Активный Барченко предложил Бокию создать в его спецотделе «нейро-энергетическую» лабораторию для изучения «парапсихологических феноменов», назначив ее руководителем химика Евгения </w:t>
      </w:r>
      <w:proofErr w:type="spellStart"/>
      <w:r w:rsidRPr="00190AAE">
        <w:rPr>
          <w:lang w:val="ru-RU"/>
        </w:rPr>
        <w:t>Гоппиуса</w:t>
      </w:r>
      <w:proofErr w:type="spellEnd"/>
      <w:r w:rsidRPr="00190AAE">
        <w:rPr>
          <w:lang w:val="ru-RU"/>
        </w:rPr>
        <w:t xml:space="preserve">, который стал заместителем Бокия по научной работе. Сначала она располагалась в Московском энергетическом институте, а в 1934 г. ее перевели в здание Всесоюзного института экспериментальной медицины, директором которого был Л.Н. Федоров, а его сотрудником Иван Москвин – ученик Барченко. Позже эту лабораторию стали называть нейро-энергетической. В 1937 г. чекисты ее формально разгромили, репрессировав всех сотрудников лаборатории, обвиненных в троцкизме и подготовке покушения на товарища Сталина, тогда же ими была конфискована монография Барченко под названием «Введение в методику экспериментальных воздействий объемного </w:t>
      </w:r>
      <w:proofErr w:type="spellStart"/>
      <w:r w:rsidRPr="00190AAE">
        <w:rPr>
          <w:lang w:val="ru-RU"/>
        </w:rPr>
        <w:t>энергополя</w:t>
      </w:r>
      <w:proofErr w:type="spellEnd"/>
      <w:r w:rsidRPr="00190AAE">
        <w:rPr>
          <w:lang w:val="ru-RU"/>
        </w:rPr>
        <w:t xml:space="preserve">», которая отчасти могла пролить свет на то, чем занимались Барченко, </w:t>
      </w:r>
      <w:proofErr w:type="spellStart"/>
      <w:r w:rsidRPr="00190AAE">
        <w:rPr>
          <w:lang w:val="ru-RU"/>
        </w:rPr>
        <w:t>Гоппиус</w:t>
      </w:r>
      <w:proofErr w:type="spellEnd"/>
      <w:r w:rsidRPr="00190AAE">
        <w:rPr>
          <w:lang w:val="ru-RU"/>
        </w:rPr>
        <w:t xml:space="preserve"> и др. секретные «специалисты» в 1927-1937 гг., но книга по официальной версии была уничтожена в 1939 г., во что конечно не очень-то вериться. Круг вопросов, изучавшихся группой под руководством </w:t>
      </w:r>
      <w:proofErr w:type="spellStart"/>
      <w:r w:rsidRPr="00190AAE">
        <w:rPr>
          <w:lang w:val="ru-RU"/>
        </w:rPr>
        <w:t>Гоппиуса</w:t>
      </w:r>
      <w:proofErr w:type="spellEnd"/>
      <w:r w:rsidRPr="00190AAE">
        <w:rPr>
          <w:lang w:val="ru-RU"/>
        </w:rPr>
        <w:t xml:space="preserve"> был необычен. По словам А.И. Первушина он был «</w:t>
      </w:r>
      <w:r w:rsidRPr="00190AAE">
        <w:rPr>
          <w:i/>
          <w:lang w:val="ru-RU"/>
        </w:rPr>
        <w:t>необычайно широк: от изобретений всевозможных приспособлений, связанных с радио-шпионажем, до исследования солнечной активности, земного магнетизма и проведения различных научных экспедиций. Здесь изучалось все, имеющее хотя бы оттенок аномального или таинственного, буквально все – от оккультных наук до “летающих тарелок”. Потому что все должно было служить делу мировой революции,</w:t>
      </w:r>
      <w:r w:rsidRPr="00190AAE">
        <w:rPr>
          <w:lang w:val="ru-RU"/>
        </w:rPr>
        <w:t xml:space="preserve"> </w:t>
      </w:r>
      <w:r w:rsidRPr="00190AAE">
        <w:rPr>
          <w:i/>
          <w:lang w:val="ru-RU"/>
        </w:rPr>
        <w:t>вне зависимости от совместимости с идеологическим резус-фактором</w:t>
      </w:r>
      <w:r w:rsidRPr="00190AAE">
        <w:rPr>
          <w:lang w:val="ru-RU"/>
        </w:rPr>
        <w:t xml:space="preserve">…» </w:t>
      </w:r>
      <w:proofErr w:type="spellStart"/>
      <w:r w:rsidRPr="00190AAE">
        <w:rPr>
          <w:lang w:val="ru-RU"/>
        </w:rPr>
        <w:t>Гоппиус</w:t>
      </w:r>
      <w:proofErr w:type="spellEnd"/>
      <w:r w:rsidRPr="00190AAE">
        <w:rPr>
          <w:lang w:val="ru-RU"/>
        </w:rPr>
        <w:t xml:space="preserve"> занимался помимо прочего разработкой ядов (химического и бактериологического оружия), а также исследованием в пиротехнической области, осуществляя взрывы на расстоянии </w:t>
      </w:r>
      <w:r w:rsidRPr="00190AAE">
        <w:rPr>
          <w:lang w:val="ru-RU"/>
        </w:rPr>
        <w:lastRenderedPageBreak/>
        <w:t xml:space="preserve">некими «невидимыми лучами». Ну прямо «гиперболоид инженера Гарина». </w:t>
      </w:r>
    </w:p>
    <w:p w14:paraId="47BA01FD" w14:textId="77777777" w:rsidR="00D22F6D" w:rsidRPr="00190AAE" w:rsidRDefault="00000000">
      <w:pPr>
        <w:ind w:left="-15"/>
        <w:rPr>
          <w:lang w:val="ru-RU"/>
        </w:rPr>
      </w:pPr>
      <w:r w:rsidRPr="00190AAE">
        <w:rPr>
          <w:lang w:val="ru-RU"/>
        </w:rPr>
        <w:t>Этот засекреченный спецотдел иногда называли «лабораторией красной магии», поскольку первостепенное внимание там уделялось таинственным качествам человеческой крови. Об этом пишет один из исследователей: «</w:t>
      </w:r>
      <w:r w:rsidRPr="00190AAE">
        <w:rPr>
          <w:i/>
          <w:lang w:val="ru-RU"/>
        </w:rPr>
        <w:t xml:space="preserve">Античная цивилизация придавала большое значение жертвенной крови. Еще во времена Тиберия существовал </w:t>
      </w:r>
      <w:proofErr w:type="spellStart"/>
      <w:r w:rsidRPr="00190AAE">
        <w:rPr>
          <w:i/>
          <w:lang w:val="ru-RU"/>
        </w:rPr>
        <w:t>ассиратум</w:t>
      </w:r>
      <w:proofErr w:type="spellEnd"/>
      <w:r w:rsidRPr="00190AAE">
        <w:rPr>
          <w:i/>
          <w:lang w:val="ru-RU"/>
        </w:rPr>
        <w:t xml:space="preserve"> – целебный напиток из вина и человеческой крови. Христианская церковь также не отрицала значения крови, которая является вместилищем души. «Вы </w:t>
      </w:r>
      <w:proofErr w:type="spellStart"/>
      <w:r w:rsidRPr="00190AAE">
        <w:rPr>
          <w:i/>
          <w:lang w:val="ru-RU"/>
        </w:rPr>
        <w:t>есте</w:t>
      </w:r>
      <w:proofErr w:type="spellEnd"/>
      <w:r w:rsidRPr="00190AAE">
        <w:rPr>
          <w:i/>
          <w:lang w:val="ru-RU"/>
        </w:rPr>
        <w:t xml:space="preserve"> послание Христово... написанное не </w:t>
      </w:r>
      <w:proofErr w:type="spellStart"/>
      <w:r w:rsidRPr="00190AAE">
        <w:rPr>
          <w:i/>
          <w:lang w:val="ru-RU"/>
        </w:rPr>
        <w:t>чернилом</w:t>
      </w:r>
      <w:proofErr w:type="spellEnd"/>
      <w:r w:rsidRPr="00190AAE">
        <w:rPr>
          <w:i/>
          <w:lang w:val="ru-RU"/>
        </w:rPr>
        <w:t xml:space="preserve">, но Духом Бога Жива, не на скрижалях каменных, но на скрижалях сердца </w:t>
      </w:r>
      <w:proofErr w:type="spellStart"/>
      <w:r w:rsidRPr="00190AAE">
        <w:rPr>
          <w:i/>
          <w:lang w:val="ru-RU"/>
        </w:rPr>
        <w:t>плотяных</w:t>
      </w:r>
      <w:proofErr w:type="spellEnd"/>
      <w:r w:rsidRPr="00190AAE">
        <w:rPr>
          <w:i/>
          <w:lang w:val="ru-RU"/>
        </w:rPr>
        <w:t>» (2 Кор. 3:3). Красная магия считала кровь носителем жизненного начала в живом организме.</w:t>
      </w:r>
    </w:p>
    <w:p w14:paraId="45EB155C" w14:textId="77777777" w:rsidR="00D22F6D" w:rsidRPr="00190AAE" w:rsidRDefault="00000000">
      <w:pPr>
        <w:ind w:left="-15"/>
        <w:rPr>
          <w:lang w:val="ru-RU"/>
        </w:rPr>
      </w:pPr>
      <w:r w:rsidRPr="00190AAE">
        <w:rPr>
          <w:i/>
          <w:lang w:val="ru-RU"/>
        </w:rPr>
        <w:t xml:space="preserve">Неслучайно с древних времен существовали обычаи, так или иначе связанные с кровью. Скажем, кровная месть, основанная на принципе «кровь за кровь». Или кровное братство, когда двое или несколько человек смешивали свою кровь в сосуде и, выпив ее, становились связанными между собой неразрывными узами. Кровная связь матери и ребенка является буквальной, но само выражение «кровная связь» приобрело отчетливо выраженный метафорический смысл, оно стало фразеологическим. Многие языческие обряды жертвоприношения связаны с верой в целебные свойства, выпитой горячей еще, свежей крови. В Средние века появилась теория о том, что кровь содержит в себе некую жизненную субстанцию.  Вампирам была якобы нужна кровь, как заряд жизни, для поддержания их существования. С тех пор прошло много времени, вампиры отошли скорее в область легенд, оставшись только в фантастической литературе. Но уже в </w:t>
      </w:r>
      <w:r>
        <w:rPr>
          <w:i/>
        </w:rPr>
        <w:t>XII</w:t>
      </w:r>
      <w:r w:rsidRPr="00190AAE">
        <w:rPr>
          <w:i/>
          <w:lang w:val="ru-RU"/>
        </w:rPr>
        <w:t xml:space="preserve"> в. некоторые ученые высказывали мысли о том, что в крови записана некая информация организма. Один из соратников Ленина, А. Богданов, будучи по образованию врачом, посещал в свое время лекции профессора Штайнера в Цюрихе, а курс этих лекций так и назывался: «основы оккультной медицины». Возможно, под воздействием лекций Штайнера им была написана фантастическая книга «Красная звезда». В ней шла речь о </w:t>
      </w:r>
      <w:r w:rsidRPr="00190AAE">
        <w:rPr>
          <w:i/>
          <w:lang w:val="ru-RU"/>
        </w:rPr>
        <w:lastRenderedPageBreak/>
        <w:t xml:space="preserve">марсианской цивилизации, где было достигнуто </w:t>
      </w:r>
      <w:proofErr w:type="spellStart"/>
      <w:r w:rsidRPr="00190AAE">
        <w:rPr>
          <w:i/>
          <w:lang w:val="ru-RU"/>
        </w:rPr>
        <w:t>безсмертие</w:t>
      </w:r>
      <w:proofErr w:type="spellEnd"/>
      <w:r w:rsidRPr="00190AAE">
        <w:rPr>
          <w:i/>
          <w:lang w:val="ru-RU"/>
        </w:rPr>
        <w:t xml:space="preserve"> и построен своего рода вампирический коммунизм. </w:t>
      </w:r>
    </w:p>
    <w:p w14:paraId="669F4B14" w14:textId="77777777" w:rsidR="00D22F6D" w:rsidRPr="00190AAE" w:rsidRDefault="00000000">
      <w:pPr>
        <w:ind w:left="-15"/>
        <w:rPr>
          <w:lang w:val="ru-RU"/>
        </w:rPr>
      </w:pPr>
      <w:r w:rsidRPr="00190AAE">
        <w:rPr>
          <w:i/>
          <w:lang w:val="ru-RU"/>
        </w:rPr>
        <w:t xml:space="preserve">Технология омоложения описывается таким образом: «Мы... устраиваем обмен крови между двумя человеческими существами, из которых каждое может передавать другому массу условий повышения жизни. Это  просто одновременное переливание крови от одного человека другому и обратно... Кровь одного человека продолжает жить в организме другого, смешиваясь там с его кровью и внося глубокое обновление во все его ткани... Молодой человек не стареет от крови пожилого: то, что в нем есть слабого, старческого, быстро преодолевается молодым организмом,  но  в то  же  время  из  нее  усваивается  многое  такое,  чего  не  хватало  этому организму...» После революции в Москве был создан первый в мире Институт переливания крови, его директором стал Александр Богданов. В институте многое было сделано впервые в мире. В том числе и полное переливание крови от одного человека другому. В числе добровольцев, на которых ставились эти опыты, был сын Богданова, Александр Александрович Малиновский (впоследствии —известный генетик). В эксперименте отца он участвовал в возрасте 25 лет. Его собственную кровь заменили на кровь сорокалетнего атлета. В целом же красная магия всегда имела своей целью не только получить сверхъестественные способности для адепта, но и вечную жизнь. Что ж тут удивляться интересу вождей? Каждый из них хочет жить вечно. В период Брежнева для поддержания угасавших сил руководителей применили аутотрансфузию – переливание человеку собственной крови. В Москве организовали банк крови, в котором до сих пор в условиях сверхнизких температур хранится 17 тысяч образцов. В наше время уже без всякого оккультизма переливание крови существует как вполне стандартная лечебная процедура. Да и поиски путей оздоровления организма, а также продления жизни человека продолжаются, но уже на другом, качественно новом уровне. </w:t>
      </w:r>
    </w:p>
    <w:p w14:paraId="0810243F" w14:textId="77777777" w:rsidR="00D22F6D" w:rsidRDefault="00000000">
      <w:pPr>
        <w:ind w:left="-15"/>
      </w:pPr>
      <w:r w:rsidRPr="00190AAE">
        <w:rPr>
          <w:i/>
          <w:lang w:val="ru-RU"/>
        </w:rPr>
        <w:t xml:space="preserve">Однако вопрос о крови как носителе биологической информации продолжает интересовать ученых. Появилась новая гипотеза: кровь несет еще и генетическую информацию, некую «память </w:t>
      </w:r>
      <w:r w:rsidRPr="00190AAE">
        <w:rPr>
          <w:i/>
          <w:lang w:val="ru-RU"/>
        </w:rPr>
        <w:lastRenderedPageBreak/>
        <w:t xml:space="preserve">поколений». Ведь течет в наших жилах кровь предков – совсем недаром закрепилось в языке выражение «голос крови», подразумевающее некое </w:t>
      </w:r>
      <w:proofErr w:type="spellStart"/>
      <w:r w:rsidRPr="00190AAE">
        <w:rPr>
          <w:i/>
          <w:lang w:val="ru-RU"/>
        </w:rPr>
        <w:t>безсознательное</w:t>
      </w:r>
      <w:proofErr w:type="spellEnd"/>
      <w:r w:rsidRPr="00190AAE">
        <w:rPr>
          <w:i/>
          <w:lang w:val="ru-RU"/>
        </w:rPr>
        <w:t>, интуитивное знание. Но если принять данное утверждение хотя бы как гипотезу, то она могла бы заинтересовать социологов как возможность объяснить, почему человеческая история развивается по спирали. Почему на протяжении веков время от времени возрождается тоталитаризм в самых диких его проявлениях, вовлекая народы в кровавый водоворот мировых войн; почему человечество периодически приходит к духовному кризису и в истории культуры чередуются периоды взлета и упадка</w:t>
      </w:r>
      <w:r w:rsidRPr="00190AAE">
        <w:rPr>
          <w:lang w:val="ru-RU"/>
        </w:rPr>
        <w:t xml:space="preserve">» (см. </w:t>
      </w:r>
      <w:r>
        <w:t xml:space="preserve">М.М. </w:t>
      </w:r>
      <w:proofErr w:type="spellStart"/>
      <w:r>
        <w:t>Бубличенко</w:t>
      </w:r>
      <w:proofErr w:type="spellEnd"/>
      <w:r>
        <w:t xml:space="preserve"> «</w:t>
      </w:r>
      <w:proofErr w:type="spellStart"/>
      <w:r>
        <w:t>Советский</w:t>
      </w:r>
      <w:proofErr w:type="spellEnd"/>
      <w:r>
        <w:t xml:space="preserve"> </w:t>
      </w:r>
      <w:proofErr w:type="spellStart"/>
      <w:r>
        <w:t>оккультизм</w:t>
      </w:r>
      <w:proofErr w:type="spellEnd"/>
      <w:r>
        <w:t xml:space="preserve">. </w:t>
      </w:r>
      <w:proofErr w:type="spellStart"/>
      <w:r>
        <w:t>Тайны</w:t>
      </w:r>
      <w:proofErr w:type="spellEnd"/>
      <w:r>
        <w:t xml:space="preserve"> НКВД и КГБ», М. 2006; https: //studylib.ru/doc/980152/ </w:t>
      </w:r>
      <w:proofErr w:type="spellStart"/>
      <w:r>
        <w:t>sovetskij-</w:t>
      </w:r>
      <w:proofErr w:type="gramStart"/>
      <w:r>
        <w:t>okkul</w:t>
      </w:r>
      <w:proofErr w:type="spellEnd"/>
      <w:r>
        <w:t>._</w:t>
      </w:r>
      <w:proofErr w:type="spellStart"/>
      <w:proofErr w:type="gramEnd"/>
      <w:r>
        <w:t>tizm</w:t>
      </w:r>
      <w:proofErr w:type="spellEnd"/>
      <w:r>
        <w:t>.-</w:t>
      </w:r>
      <w:proofErr w:type="spellStart"/>
      <w:r>
        <w:t>tajny</w:t>
      </w:r>
      <w:proofErr w:type="spellEnd"/>
      <w:r>
        <w:t>-</w:t>
      </w:r>
      <w:proofErr w:type="spellStart"/>
      <w:r>
        <w:t>nkvd-i-kgb</w:t>
      </w:r>
      <w:proofErr w:type="spellEnd"/>
      <w:r>
        <w:t xml:space="preserve">). </w:t>
      </w:r>
    </w:p>
    <w:p w14:paraId="6E4B4087" w14:textId="77777777" w:rsidR="00D22F6D" w:rsidRPr="00190AAE" w:rsidRDefault="00000000">
      <w:pPr>
        <w:ind w:left="-15"/>
        <w:rPr>
          <w:lang w:val="ru-RU"/>
        </w:rPr>
      </w:pPr>
      <w:r w:rsidRPr="00190AAE">
        <w:rPr>
          <w:lang w:val="ru-RU"/>
        </w:rPr>
        <w:t xml:space="preserve">К вопросу крови как мистической субстанции с ее тайнами мы еще вернемся, а пока вспомним дальнейшие «подвиги» Блюмкина. 27 декабря 1925 г. был найден мертвым в гостинице Сергей Есенин. Следователи под явным давлением чекистов сразу сделали заключение, что Есенин повесился сам, хотя на руках поэта были раны, лицо разбито, на голове вмятины и все тело залито кровью, при этом каких-либо характерных для самоубийства следов не было. «Выводы следствия» были шиты белыми нитками, поэтому сразу пошла молва в народе, что Есенина убили. Незадолго до этого (весной 1925 г.) чекисты расстреляли по «делу </w:t>
      </w:r>
      <w:proofErr w:type="spellStart"/>
      <w:r w:rsidRPr="00190AAE">
        <w:rPr>
          <w:lang w:val="ru-RU"/>
        </w:rPr>
        <w:t>руских</w:t>
      </w:r>
      <w:proofErr w:type="spellEnd"/>
      <w:r w:rsidRPr="00190AAE">
        <w:rPr>
          <w:lang w:val="ru-RU"/>
        </w:rPr>
        <w:t xml:space="preserve"> фашистов» друзей Есенина – молодых поэтов и художников Алексея Ганина, братьев Петра и Николая Чекрыгиных, Виктора </w:t>
      </w:r>
      <w:proofErr w:type="spellStart"/>
      <w:r w:rsidRPr="00190AAE">
        <w:rPr>
          <w:lang w:val="ru-RU"/>
        </w:rPr>
        <w:t>Дворяшина</w:t>
      </w:r>
      <w:proofErr w:type="spellEnd"/>
      <w:r w:rsidRPr="00190AAE">
        <w:rPr>
          <w:lang w:val="ru-RU"/>
        </w:rPr>
        <w:t xml:space="preserve">, Владимира Голанова и Михаила Кроткого (еще двум друзьям дали срок и отправили на Соловки, судьба остальных осталась неизвестной хотя всего было арестовано 14 человек). Аресты начались сразу после отъезда Есенина на Кавказ, его не трогали как будто специально чего-то ожидая. </w:t>
      </w:r>
    </w:p>
    <w:p w14:paraId="57F76B5C" w14:textId="77777777" w:rsidR="00D22F6D" w:rsidRPr="00190AAE" w:rsidRDefault="00000000">
      <w:pPr>
        <w:ind w:left="-15"/>
        <w:rPr>
          <w:lang w:val="ru-RU"/>
        </w:rPr>
      </w:pPr>
      <w:r w:rsidRPr="00190AAE">
        <w:rPr>
          <w:lang w:val="ru-RU"/>
        </w:rPr>
        <w:t xml:space="preserve">Много лет об участии Есенина в «фашистском ордене», о роли, которую он играл в этой антисоветской организации, не говорилось ни полслова, впрочем как и тема «самоубийства» была не менее табуированной, но во время перестройки когда запреты сняли историкам и криминалистам не составило большого труда доказать, что это было тщательно спланированное и хладнокровно </w:t>
      </w:r>
      <w:r w:rsidRPr="00190AAE">
        <w:rPr>
          <w:lang w:val="ru-RU"/>
        </w:rPr>
        <w:lastRenderedPageBreak/>
        <w:t xml:space="preserve">проведенное убийство, на что указывают многие факты (написано несколько книг и масса статей, снят сериал). Тема убийства поэта была исследована кропотливо и досконально, и только один вопрос остался невыясненным – почему чекисты не стали расстреливать Есенина вместе с Ганиным и др. его друзьями, а решили его убить тайно, выдав смерть поэта за суицид? Вывод напрашивается сам собой – это было ритуальное убийство, совершенное сатанистами кремлевской секты, которые в эти годы только начинали широко практиковать кровавые ритуалы, параллельно с явными расстрелами внутри страны и убийствами из-за угла за рубежом. </w:t>
      </w:r>
    </w:p>
    <w:p w14:paraId="49DE8D0D" w14:textId="77777777" w:rsidR="00D22F6D" w:rsidRPr="00190AAE" w:rsidRDefault="00000000">
      <w:pPr>
        <w:ind w:left="-15"/>
        <w:rPr>
          <w:lang w:val="ru-RU"/>
        </w:rPr>
      </w:pPr>
      <w:r w:rsidRPr="00190AAE">
        <w:rPr>
          <w:lang w:val="ru-RU"/>
        </w:rPr>
        <w:t>Ритуальные убийства стали не менее массовыми, чем убийства по приговору суда (вполне возможно, что и друзья Есенина, арестованные по делу «</w:t>
      </w:r>
      <w:proofErr w:type="spellStart"/>
      <w:r w:rsidRPr="00190AAE">
        <w:rPr>
          <w:lang w:val="ru-RU"/>
        </w:rPr>
        <w:t>руских</w:t>
      </w:r>
      <w:proofErr w:type="spellEnd"/>
      <w:r w:rsidRPr="00190AAE">
        <w:rPr>
          <w:lang w:val="ru-RU"/>
        </w:rPr>
        <w:t xml:space="preserve"> фашистов», судьба которых осталась неизвестной, тоже стали ритуальными жертвами, только трупы их были уничтожены, либо сожжены в котельных, что было обычной практикой у чекистов, либо их перемололи в фарш в огромных мясорубках, одна из которых находилась в подвале Лефортовской тюрьмы по утверждению </w:t>
      </w:r>
      <w:proofErr w:type="spellStart"/>
      <w:r>
        <w:t>Аркадия</w:t>
      </w:r>
      <w:proofErr w:type="spellEnd"/>
      <w:r>
        <w:t xml:space="preserve"> </w:t>
      </w:r>
      <w:proofErr w:type="spellStart"/>
      <w:r>
        <w:t>Стругацкого</w:t>
      </w:r>
      <w:proofErr w:type="spellEnd"/>
      <w:r>
        <w:t xml:space="preserve">). </w:t>
      </w:r>
      <w:r w:rsidRPr="00190AAE">
        <w:rPr>
          <w:lang w:val="ru-RU"/>
        </w:rPr>
        <w:t xml:space="preserve">Как уже было сказано спецотдел ОГПУ, возглавляемый Глебом Бокия, занимался изучением магических свойств человеческой крови, но и «делом </w:t>
      </w:r>
      <w:proofErr w:type="spellStart"/>
      <w:r w:rsidRPr="00190AAE">
        <w:rPr>
          <w:lang w:val="ru-RU"/>
        </w:rPr>
        <w:t>руских</w:t>
      </w:r>
      <w:proofErr w:type="spellEnd"/>
      <w:r w:rsidRPr="00190AAE">
        <w:rPr>
          <w:lang w:val="ru-RU"/>
        </w:rPr>
        <w:t xml:space="preserve"> фашистов» занимался тоже он, т.е. рассматривали дело во внесудебном порядке и приказали расстрелять – Менжинский, Петерс и Бокия (кстати тот же Бокия «смилостивился» и сократил на два года срок одному из фигурантов дела актеру, режиссеру и драматургу Борису Глубоковскому, который недолго прожил после Соловков). </w:t>
      </w:r>
    </w:p>
    <w:p w14:paraId="79D60363" w14:textId="77777777" w:rsidR="00D22F6D" w:rsidRPr="00190AAE" w:rsidRDefault="00000000">
      <w:pPr>
        <w:ind w:left="-15"/>
        <w:rPr>
          <w:lang w:val="ru-RU"/>
        </w:rPr>
      </w:pPr>
      <w:r w:rsidRPr="00190AAE">
        <w:rPr>
          <w:lang w:val="ru-RU"/>
        </w:rPr>
        <w:t>Давно известно, что жертвами оккультной практики с давних пор становятся прежде всего дети, девственницы и др. безгрешные люди с чистыми душами, или лица, играющие какую-то особую роль в мировой истории (монархи, вожди, жрецы, пророки и др. харизматичные лидеры), так как принесение в жертву одного из них дает демонам больше удовлетворения, чем любая массовая бойня. Чекисты могли ликвидировать Есенина каким угодно способом, сделав так, чтобы никто ничего не заподозрил, его могли «случайно пырнуть финкой» в уличной или кабацкой драке, он мог выпасть из окна или упасть с моста, его могли отравить «какие-</w:t>
      </w:r>
      <w:r w:rsidRPr="00190AAE">
        <w:rPr>
          <w:lang w:val="ru-RU"/>
        </w:rPr>
        <w:lastRenderedPageBreak/>
        <w:t xml:space="preserve">нибудь завистники», но его убили, как нового оракула, проповедника правды, как народного трибуна, которому внимали миллионы. Для совершения кровавого ритуала убийцам нужна была спокойная обстановка в запертом номере гостиницы, где бы они могли неспеша совершить жертвоприношение по всем правилам черной магии и каббалы. Организатора и руководителя Есенин знал лично и давно, поэтому без опасений открыл дверь «черному человеку», которым оказался все тот же Блюмкин, считавший себя покровителем искусств, давним другом поэтов и художников, который любил шумные компании имажинистов и проводил с ними много времени, участвуя не только в их творческих акциях, но и в их пьянках-гулянках. Как предполагают некоторые исследователи Есенин и Блюмкин могли договориться о встрече в «Англетере», чтобы помириться после их ссоры в Баку, где между ними произошел конфликт. Там Блюмкин публично угрожал Есенину пистолетом из-за того, что приревновал к нему свою жену. Все это он мог и разыграть, так как притворяться чекисты умели всегда, им ничего не стоило сначала прослыть другом, а потом хладнокровно убить. Когда происходила ссора Блюмкин уже знал, что Ганина с др. поэтами пытают на Лубянке, и что участь Есенина предрешена. </w:t>
      </w:r>
    </w:p>
    <w:p w14:paraId="224CDABD" w14:textId="77777777" w:rsidR="00D22F6D" w:rsidRPr="00190AAE" w:rsidRDefault="00000000">
      <w:pPr>
        <w:ind w:left="-15"/>
        <w:rPr>
          <w:lang w:val="ru-RU"/>
        </w:rPr>
      </w:pPr>
      <w:r w:rsidRPr="00190AAE">
        <w:rPr>
          <w:lang w:val="ru-RU"/>
        </w:rPr>
        <w:t xml:space="preserve">В 1926 г. Блюмкина отправили в Монголию как представителя ОГПУ главным инструктором по госбезопасности МНР. Там он видимо совершил еще одно убийство, устранив инструктора госохраны МНР, секретаря партячейки П.Е. Щетинкина. Затем в Китае выполнял разные спецзадания (в 1926-1927 гг. был советником генерала Фэн </w:t>
      </w:r>
      <w:proofErr w:type="spellStart"/>
      <w:r w:rsidRPr="00190AAE">
        <w:rPr>
          <w:lang w:val="ru-RU"/>
        </w:rPr>
        <w:t>Юйсяна</w:t>
      </w:r>
      <w:proofErr w:type="spellEnd"/>
      <w:r w:rsidRPr="00190AAE">
        <w:rPr>
          <w:lang w:val="ru-RU"/>
        </w:rPr>
        <w:t xml:space="preserve">), потом направился в Тибет и Индию. А с сентября 1927 г. стал руководить всей агентурной сетью советской разведки Турции, Египта, Сирии, Ливана, Иордании и Палестины. Его главная задача состояла в том, чтобы ослабить и при первой же возможности свергнуть на Востоке и прежде всего в Индии английско-колониальное правление. Для Коминтерна весь Восток представлял интерес, который должен был стать согласно их планам красным монолитом с наибольшим количеством людей, живущих на земле. Блюмкин действовал то под личиной персидского купца, то набожного владельца </w:t>
      </w:r>
      <w:r w:rsidRPr="00190AAE">
        <w:rPr>
          <w:lang w:val="ru-RU"/>
        </w:rPr>
        <w:lastRenderedPageBreak/>
        <w:t xml:space="preserve">прачечной в Яффо Гурфинкеля, то под видом азербайджанского еврея-купца Якуба Султанова. Блюмкин завербовал венского антиквара Якоба Эрлиха, и с его помощью обустроил резидентуру, законспирированную под букинистический магазин, разбрасывая повсюду шпионскую сеть и налаживая агентурные связи в Персии, Ираке, Палестине и др. странах Востока. Помимо этого, Блюмкин наладил через каналы ОГПУ вывоз еврейских манускриптов и антиквариата из СССР. Как знатоку многих языков и наречий ему было поручено сосредоточить внимание на поиске, скупке и торговле старинными книгами в основном еврейскими и определенной направленности на тему магии, каббалы и оккультной мистики. Этот бизнес не только позволял ему собирать и классифицировать тайные знания, необходимые специалистам «лаборатории красной магии» спецотдела Бокия, кроме этого, он приносил доход в сотни тысяч долларов. Благодаря Блюмкину в СССР попало большое число уникальных древних и очень ценных рукописей, настолько ценных, что многие из них не имели даже денежного эквивалента, но могли служить помимо секретной деятельности еще каким-тот эквивалентом размена. </w:t>
      </w:r>
    </w:p>
    <w:p w14:paraId="79703C2E" w14:textId="77777777" w:rsidR="00D22F6D" w:rsidRPr="00190AAE" w:rsidRDefault="00000000">
      <w:pPr>
        <w:ind w:left="-15"/>
        <w:rPr>
          <w:lang w:val="ru-RU"/>
        </w:rPr>
      </w:pPr>
      <w:r w:rsidRPr="00190AAE">
        <w:rPr>
          <w:lang w:val="ru-RU"/>
        </w:rPr>
        <w:t xml:space="preserve">Одновременно с этим ОГПУ провело огромную работу в </w:t>
      </w:r>
      <w:proofErr w:type="spellStart"/>
      <w:r w:rsidRPr="00190AAE">
        <w:rPr>
          <w:lang w:val="ru-RU"/>
        </w:rPr>
        <w:t>югозападных</w:t>
      </w:r>
      <w:proofErr w:type="spellEnd"/>
      <w:r w:rsidRPr="00190AAE">
        <w:rPr>
          <w:lang w:val="ru-RU"/>
        </w:rPr>
        <w:t xml:space="preserve"> районах СССР по сбору и изъятию старинных свитков Торы, Талмуда, 330 сочинений средневековой еврейской литературы. Чтобы подготовить Блюмкину материал для успешной торговли, в еврейские местечки </w:t>
      </w:r>
      <w:proofErr w:type="spellStart"/>
      <w:r w:rsidRPr="00190AAE">
        <w:rPr>
          <w:lang w:val="ru-RU"/>
        </w:rPr>
        <w:t>Проскуров</w:t>
      </w:r>
      <w:proofErr w:type="spellEnd"/>
      <w:r w:rsidRPr="00190AAE">
        <w:rPr>
          <w:lang w:val="ru-RU"/>
        </w:rPr>
        <w:t xml:space="preserve">, Бердичев, Меджибож, Брацлав, Тульчин направились его агенты, чтобы изъять старинные еврейские книги. Сам Блюмкин побывал в Одессе, </w:t>
      </w:r>
      <w:proofErr w:type="spellStart"/>
      <w:r w:rsidRPr="00190AAE">
        <w:rPr>
          <w:lang w:val="ru-RU"/>
        </w:rPr>
        <w:t>Ростовена</w:t>
      </w:r>
      <w:proofErr w:type="spellEnd"/>
      <w:r w:rsidRPr="00190AAE">
        <w:rPr>
          <w:lang w:val="ru-RU"/>
        </w:rPr>
        <w:t xml:space="preserve">-Дону, в украинских, </w:t>
      </w:r>
      <w:proofErr w:type="spellStart"/>
      <w:r w:rsidRPr="00190AAE">
        <w:rPr>
          <w:lang w:val="ru-RU"/>
        </w:rPr>
        <w:t>белоруских</w:t>
      </w:r>
      <w:proofErr w:type="spellEnd"/>
      <w:r w:rsidRPr="00190AAE">
        <w:rPr>
          <w:lang w:val="ru-RU"/>
        </w:rPr>
        <w:t xml:space="preserve">, молдавских местечках, где обшарил все библиотеки синагог и еврейских молитвенных домов. Книги и реликвии изымались даже из государственных центральных библиотек и музеев, и никакие протесты еврейских раввинов не могли этому помешать, чекисты с ними особо не церемонились. Среди этих книг видимо оказались и рукописи Шнеерсона, хранившиеся в Библиотеке им. Ленина и переданные лишь в 2013 г. по приказу Путина любавичским хасидам в США, а вначале 1990-х гг. из-за них разгорелась настоящая война Хабада с Библиотекой, которая отказывалась отдавать «народное </w:t>
      </w:r>
      <w:r w:rsidRPr="00190AAE">
        <w:rPr>
          <w:lang w:val="ru-RU"/>
        </w:rPr>
        <w:lastRenderedPageBreak/>
        <w:t xml:space="preserve">достояние» даже по решениям суда. Но это так, к слову, чтобы продемонстрировать как долго хранились изъятые книги и рукописи и насколько важные сведения были собраны Блюмкиным и чекистами в 1920-е гг. </w:t>
      </w:r>
    </w:p>
    <w:p w14:paraId="61C1A167" w14:textId="77777777" w:rsidR="00D22F6D" w:rsidRDefault="00000000">
      <w:pPr>
        <w:ind w:left="-15"/>
      </w:pPr>
      <w:r w:rsidRPr="00190AAE">
        <w:rPr>
          <w:lang w:val="ru-RU"/>
        </w:rPr>
        <w:t xml:space="preserve">В 1928 году Блюмкин стал резидентом ОГПУ в Константинополе, откуда курировал весь Ближний Восток, продолжая по заданию </w:t>
      </w:r>
      <w:r>
        <w:t xml:space="preserve">ЦК ВКП(б) </w:t>
      </w:r>
      <w:proofErr w:type="spellStart"/>
      <w:r>
        <w:t>заниматься</w:t>
      </w:r>
      <w:proofErr w:type="spellEnd"/>
      <w:r>
        <w:t xml:space="preserve"> </w:t>
      </w:r>
      <w:proofErr w:type="spellStart"/>
      <w:r>
        <w:t>организацией</w:t>
      </w:r>
      <w:proofErr w:type="spellEnd"/>
      <w:r>
        <w:t xml:space="preserve"> в </w:t>
      </w:r>
      <w:proofErr w:type="spellStart"/>
      <w:r>
        <w:t>Палестине</w:t>
      </w:r>
      <w:proofErr w:type="spellEnd"/>
      <w:r>
        <w:t xml:space="preserve"> </w:t>
      </w:r>
      <w:proofErr w:type="spellStart"/>
      <w:r>
        <w:t>резидентской</w:t>
      </w:r>
      <w:proofErr w:type="spellEnd"/>
      <w:r>
        <w:t xml:space="preserve"> </w:t>
      </w:r>
      <w:proofErr w:type="spellStart"/>
      <w:r>
        <w:t>сети</w:t>
      </w:r>
      <w:proofErr w:type="spellEnd"/>
      <w:r>
        <w:t xml:space="preserve">. </w:t>
      </w:r>
      <w:r w:rsidRPr="00190AAE">
        <w:rPr>
          <w:lang w:val="ru-RU"/>
        </w:rPr>
        <w:t xml:space="preserve">По официальной версии в 1929 г. его арестовали и за связь с Троцким расстреляли, причем описывается как «геройски» он вел себя перед казнью. Однако с трудом вериться, что такой ценный специалист и знаток многих тайн просто так был «пущен в расход» Сталиным. Не исключено, что Блюмкина засекретили еще больше и он прожил долгую и насыщенную жизнь, например, описанную </w:t>
      </w:r>
      <w:proofErr w:type="spellStart"/>
      <w:r>
        <w:t>Юлианом</w:t>
      </w:r>
      <w:proofErr w:type="spellEnd"/>
      <w:r>
        <w:t xml:space="preserve"> </w:t>
      </w:r>
      <w:proofErr w:type="spellStart"/>
      <w:r>
        <w:t>Семеновым</w:t>
      </w:r>
      <w:proofErr w:type="spellEnd"/>
      <w:r>
        <w:t xml:space="preserve"> в </w:t>
      </w:r>
      <w:proofErr w:type="spellStart"/>
      <w:r>
        <w:t>детективных</w:t>
      </w:r>
      <w:proofErr w:type="spellEnd"/>
      <w:r>
        <w:t xml:space="preserve"> </w:t>
      </w:r>
      <w:proofErr w:type="spellStart"/>
      <w:r>
        <w:t>романах</w:t>
      </w:r>
      <w:proofErr w:type="spellEnd"/>
      <w:r>
        <w:t xml:space="preserve"> </w:t>
      </w:r>
      <w:proofErr w:type="spellStart"/>
      <w:r>
        <w:t>про</w:t>
      </w:r>
      <w:proofErr w:type="spellEnd"/>
      <w:r>
        <w:t xml:space="preserve"> </w:t>
      </w:r>
      <w:proofErr w:type="spellStart"/>
      <w:r>
        <w:t>советского</w:t>
      </w:r>
      <w:proofErr w:type="spellEnd"/>
      <w:r>
        <w:t xml:space="preserve"> </w:t>
      </w:r>
      <w:proofErr w:type="spellStart"/>
      <w:r>
        <w:t>шпиона</w:t>
      </w:r>
      <w:proofErr w:type="spellEnd"/>
      <w:r>
        <w:t xml:space="preserve"> </w:t>
      </w:r>
      <w:proofErr w:type="spellStart"/>
      <w:r>
        <w:t>Исаева</w:t>
      </w:r>
      <w:proofErr w:type="spellEnd"/>
      <w:r>
        <w:t xml:space="preserve">. </w:t>
      </w:r>
    </w:p>
    <w:p w14:paraId="5C59CD73" w14:textId="77777777" w:rsidR="00D22F6D" w:rsidRPr="00190AAE" w:rsidRDefault="00000000">
      <w:pPr>
        <w:ind w:left="-15"/>
        <w:rPr>
          <w:lang w:val="ru-RU"/>
        </w:rPr>
      </w:pPr>
      <w:r w:rsidRPr="00190AAE">
        <w:rPr>
          <w:lang w:val="ru-RU"/>
        </w:rPr>
        <w:t xml:space="preserve">В свете всего вышесказанного следует вернуться к истории Коминтерна, в котором теперь без особого труда можно разглядеть его главную движущую силу, тот самый скрытый от глаз </w:t>
      </w:r>
      <w:proofErr w:type="spellStart"/>
      <w:r w:rsidRPr="00190AAE">
        <w:rPr>
          <w:lang w:val="ru-RU"/>
        </w:rPr>
        <w:t>талмудическокаббалистический</w:t>
      </w:r>
      <w:proofErr w:type="spellEnd"/>
      <w:r w:rsidRPr="00190AAE">
        <w:rPr>
          <w:lang w:val="ru-RU"/>
        </w:rPr>
        <w:t xml:space="preserve"> маховик, который и управляет этим всемирным механизмом. Нам осталось хотя бы поверхностно рассмотреть два особо изуверских ультралевых направления Коминтерна – ленинский, 3-й, созданный в 1919 г. и вылупившийся из него троцкистский 4-й, созданный в 1938 г. Ленин с Троцким, а потом Сталин, следуя примеру своего кумира Маркса, создавали Коминтерн-3 как жесткую централизованную секту, подчиненную лично им, нещадно очищая ее от всех инакомыслящих и своевольных марксистов. Уже в 1920-х гг. после прихода к власти Муссолини, когда Гитлер был еще малоизвестным лидером, внутри Коминтерна почувствовали опасность, исходящую от нарастающего в странах Европы национально-контрреволюционного сопротивления, которое назвали одним словом - «фашизм». На 5-м и особенно на 6-м Конгрессах (1924; 1928) фашизм был объявлен «главным врагом мирового пролетариата и орудием в руках мирового капитализма», оставаясь таковым до 2-й Мировой войны, ну а после нее стараниями коммунистов, которые свои преступления приписали нацистам, </w:t>
      </w:r>
      <w:r w:rsidRPr="00190AAE">
        <w:rPr>
          <w:lang w:val="ru-RU"/>
        </w:rPr>
        <w:lastRenderedPageBreak/>
        <w:t xml:space="preserve">стараниями каббалистов, которые создали миф о холокосте, и др. вольных и невольных слуг Дьявола, фашизм превратился в «главного врага всего человечества».  </w:t>
      </w:r>
    </w:p>
    <w:p w14:paraId="7C2B973B" w14:textId="77777777" w:rsidR="00D22F6D" w:rsidRPr="00190AAE" w:rsidRDefault="00000000">
      <w:pPr>
        <w:ind w:left="-15"/>
        <w:rPr>
          <w:lang w:val="ru-RU"/>
        </w:rPr>
      </w:pPr>
      <w:r w:rsidRPr="00190AAE">
        <w:rPr>
          <w:lang w:val="ru-RU"/>
        </w:rPr>
        <w:t xml:space="preserve">Тогда же началось и противоборство Троцкого со Сталиным, закончившееся победой последнего несмотря на то, что первого поддерживали ультралевые коммунисты из числа «революционных романтиков», например, британцы К. </w:t>
      </w:r>
      <w:proofErr w:type="spellStart"/>
      <w:r w:rsidRPr="00190AAE">
        <w:rPr>
          <w:lang w:val="ru-RU"/>
        </w:rPr>
        <w:t>Макдермот</w:t>
      </w:r>
      <w:proofErr w:type="spellEnd"/>
      <w:r w:rsidRPr="00190AAE">
        <w:rPr>
          <w:lang w:val="ru-RU"/>
        </w:rPr>
        <w:t xml:space="preserve"> и Дж. </w:t>
      </w:r>
      <w:proofErr w:type="spellStart"/>
      <w:r w:rsidRPr="00190AAE">
        <w:rPr>
          <w:lang w:val="ru-RU"/>
        </w:rPr>
        <w:t>Эгню</w:t>
      </w:r>
      <w:proofErr w:type="spellEnd"/>
      <w:r w:rsidRPr="00190AAE">
        <w:rPr>
          <w:lang w:val="ru-RU"/>
        </w:rPr>
        <w:t xml:space="preserve">, которые в 1920-30-е гг. стали отмечать противоречие между торгово-экономическим сотрудничеством СССР с капиталистическими странами Запада и главной целью Коминтерна – мировой революцией. Не смотря на противоречия это время можно считать расцветом Коминтерна-3. В 1928 г. был написан коминтерновский гимн на немецком языке (автор Ханс </w:t>
      </w:r>
      <w:proofErr w:type="spellStart"/>
      <w:r w:rsidRPr="00190AAE">
        <w:rPr>
          <w:lang w:val="ru-RU"/>
        </w:rPr>
        <w:t>Эйслер</w:t>
      </w:r>
      <w:proofErr w:type="spellEnd"/>
      <w:r w:rsidRPr="00190AAE">
        <w:rPr>
          <w:lang w:val="ru-RU"/>
        </w:rPr>
        <w:t xml:space="preserve">), который вскоре был переведен на рус. язык, но Ильей Френкелем. В этом гимне был повторяющийся припев: «Наш лозунг – Всемирный Советский Союз!» Идея мировой революции не только продолжала жить и развиваться, но и приобретала реальные очертания, подавая надежду «пролетариям всех стран объединиться» во всемирном государстве. Бюро агитации-пропаганды Коминтерна-3 совместно с командованием РККА и ОГПУ СССР подготовили и выпустили в 1928 г. на немецком и в 1931 г. на французском языках книгу «Вооруженное восстание», написанную как учебно-справочное пособие по теории революционных переворотов и организации терактов и диверсий на «вражеской территории» для подготовки восстаний. Книга была выпущена под псевдонимом </w:t>
      </w:r>
      <w:r>
        <w:t>A</w:t>
      </w:r>
      <w:r w:rsidRPr="00190AAE">
        <w:rPr>
          <w:lang w:val="ru-RU"/>
        </w:rPr>
        <w:t xml:space="preserve">. </w:t>
      </w:r>
      <w:r>
        <w:t>Neuberg</w:t>
      </w:r>
      <w:r w:rsidRPr="00190AAE">
        <w:rPr>
          <w:lang w:val="ru-RU"/>
        </w:rPr>
        <w:t xml:space="preserve">, а реальными авторами были известные коммунисты. В 1924-1936 годах на территории подмосковного санатория «Подлипки» существовала Высшая диверсионно-разведывательная школа (База №1), подведомственная Коминтерну-3, где проходили подготовку не только диверсанты, но и пропагандисты такие известные деятели компартий, как Эрнст Тельман, </w:t>
      </w:r>
      <w:proofErr w:type="spellStart"/>
      <w:r w:rsidRPr="00190AAE">
        <w:rPr>
          <w:lang w:val="ru-RU"/>
        </w:rPr>
        <w:t>Долоррес</w:t>
      </w:r>
      <w:proofErr w:type="spellEnd"/>
      <w:r w:rsidRPr="00190AAE">
        <w:rPr>
          <w:lang w:val="ru-RU"/>
        </w:rPr>
        <w:t xml:space="preserve"> </w:t>
      </w:r>
      <w:proofErr w:type="spellStart"/>
      <w:r w:rsidRPr="00190AAE">
        <w:rPr>
          <w:lang w:val="ru-RU"/>
        </w:rPr>
        <w:t>Ибарури</w:t>
      </w:r>
      <w:proofErr w:type="spellEnd"/>
      <w:r w:rsidRPr="00190AAE">
        <w:rPr>
          <w:lang w:val="ru-RU"/>
        </w:rPr>
        <w:t xml:space="preserve">, Вильгельм Пик и др. Но это не все, Коминтерн-3 имел и др. подготовительные центры, в «Ростокино» (База №2) располагался радиоцентр агитпропа, а в «Пушкино» (База №3) была школа связи. В 1930-х гг. во время гражданской войны в Испании коминтерновская </w:t>
      </w:r>
      <w:r w:rsidRPr="00190AAE">
        <w:rPr>
          <w:lang w:val="ru-RU"/>
        </w:rPr>
        <w:lastRenderedPageBreak/>
        <w:t xml:space="preserve">подготовка дала о себе знать на практике. Активисты Коминтерна-3 были в первых рядах убийц и разрушителей, устроивших кровавую бойню в сердце Европы. </w:t>
      </w:r>
    </w:p>
    <w:p w14:paraId="2F55A633" w14:textId="77777777" w:rsidR="00D22F6D" w:rsidRPr="00190AAE" w:rsidRDefault="00000000">
      <w:pPr>
        <w:ind w:left="-15"/>
        <w:rPr>
          <w:lang w:val="ru-RU"/>
        </w:rPr>
      </w:pPr>
      <w:r w:rsidRPr="00190AAE">
        <w:rPr>
          <w:lang w:val="ru-RU"/>
        </w:rPr>
        <w:t xml:space="preserve">И все-таки пауки в банке не могли долго сосуществовать мирно. Еще задолго до «большого террора» (1937-1938) Сталин начал «чистку рядов», избавляясь сначала от явных противников типа Троцкого, которого сначала он сослал в Алма-Ату (1928), а потом выдворил из страны (1929), а потом и от всех остальных, кого считал «ненадежными», «непреданными» лично ему, «неконтролируемыми» или слишком «своевольными» и таких было много особенно среди иностранных членов Коминтерна. Их начали ликвидировать сначала выборочно одного за другим, а в годы большого террора начались массовые репрессии, в которых польские, немецкие, югославские, иранские, венгерские, греческие, румынские, американские, болгарские, испанские, финские, итальянские и др. коммунисты смогли на своей шкуре испытать зубы Красного Дракона. До сих пор непонятно почему мировая закулиса решила все-таки прикрыть проект Коминтерна-3, но именно от западных господ капиталистов, товарищу коммунисту Сталину в самый разгар войны поступило предложение, от которого он не смог бы отказаться, а именно: либо он ликвидирует свою коминтерновскую секту, либо будет остановлена «помощь союзников» и об открытии «второго фронта» он может навсегда забыть. Рузвельт и Черчилль все доходчиво объяснили Сталину и в мае 1943 г. он объявил о роспуске Коминтерна-3, что было положительно воспринято особенно в США, и привело к укреплению отношений с СССР. И только после войны, когда Сталин почувствовал силу, посчитав, что теперь он независим от западных кураторов, он вновь решил стать единственным и неповторимым всемирно-коммунистическим гуру. </w:t>
      </w:r>
    </w:p>
    <w:p w14:paraId="03D5BE6F" w14:textId="77777777" w:rsidR="00D22F6D" w:rsidRPr="00190AAE" w:rsidRDefault="00000000">
      <w:pPr>
        <w:ind w:left="283" w:firstLine="0"/>
        <w:rPr>
          <w:lang w:val="ru-RU"/>
        </w:rPr>
      </w:pPr>
      <w:r w:rsidRPr="00190AAE">
        <w:rPr>
          <w:lang w:val="ru-RU"/>
        </w:rPr>
        <w:t>ТРОЦКИЗМ – ЗАПАСНОЕ КОЛЕСО</w:t>
      </w:r>
    </w:p>
    <w:p w14:paraId="39F75BE0" w14:textId="77777777" w:rsidR="00D22F6D" w:rsidRPr="00190AAE" w:rsidRDefault="00000000">
      <w:pPr>
        <w:ind w:left="-15"/>
        <w:rPr>
          <w:lang w:val="ru-RU"/>
        </w:rPr>
      </w:pPr>
      <w:r w:rsidRPr="00190AAE">
        <w:rPr>
          <w:lang w:val="ru-RU"/>
        </w:rPr>
        <w:t xml:space="preserve">В сентябре 1947 г., после парижской конференции о помощи Маршалла, состоявшейся в июне, Сталин собрал все подконтрольные ему компартии и вместо Коминтерна-3 создал </w:t>
      </w:r>
      <w:proofErr w:type="spellStart"/>
      <w:r w:rsidRPr="00190AAE">
        <w:rPr>
          <w:lang w:val="ru-RU"/>
        </w:rPr>
        <w:t>Коминформ</w:t>
      </w:r>
      <w:proofErr w:type="spellEnd"/>
      <w:r w:rsidRPr="00190AAE">
        <w:rPr>
          <w:lang w:val="ru-RU"/>
        </w:rPr>
        <w:t xml:space="preserve"> («Коммунистическое информационное бюро»), куда </w:t>
      </w:r>
      <w:r w:rsidRPr="00190AAE">
        <w:rPr>
          <w:lang w:val="ru-RU"/>
        </w:rPr>
        <w:lastRenderedPageBreak/>
        <w:t xml:space="preserve">вошли компартии Албании, Болгарии, Чехословакии, Франции, Венгрии, Италии, Польши, Румынии, Советского Союза и Югославии (которая уже в 1948 г. вышла из-за разногласий Сталина и Тито). Через три года после смерти Сталина его новая секта под названием </w:t>
      </w:r>
      <w:proofErr w:type="spellStart"/>
      <w:r w:rsidRPr="00190AAE">
        <w:rPr>
          <w:lang w:val="ru-RU"/>
        </w:rPr>
        <w:t>Коминформ</w:t>
      </w:r>
      <w:proofErr w:type="spellEnd"/>
      <w:r w:rsidRPr="00190AAE">
        <w:rPr>
          <w:lang w:val="ru-RU"/>
        </w:rPr>
        <w:t xml:space="preserve"> прекратила свое существование, в 1956 г. вскоре после </w:t>
      </w:r>
      <w:r>
        <w:t>XX</w:t>
      </w:r>
      <w:r w:rsidRPr="00190AAE">
        <w:rPr>
          <w:lang w:val="ru-RU"/>
        </w:rPr>
        <w:t xml:space="preserve"> съезда КПСС Хрущев решил ее распустить, считая, что нужно избавляться от любого сталинского наследия. Но это не значит, что видимая часть оккультного Коминтерна развалилась. Конечно нет, коминтерновский блок лишь укрепился и преобразился, обретя новую более современную форму. Теперь все функции Коминтерна взял на себя СССР, создавший СЭВ и ОВД («Совет Экономической взаимопомощи» и «Организацию Варшавского договора»), которые объединяли формально не только компартии всех оккупированных европейских и азиатских стран, но привязывали к себе фактически и др. азиатские, африканские и латиноамериканские страны «третьего мира», которые попали в экономическую зависимость от советской империи зла. </w:t>
      </w:r>
    </w:p>
    <w:p w14:paraId="618C7903" w14:textId="77777777" w:rsidR="00D22F6D" w:rsidRPr="00190AAE" w:rsidRDefault="00000000">
      <w:pPr>
        <w:ind w:left="-15"/>
        <w:rPr>
          <w:lang w:val="ru-RU"/>
        </w:rPr>
      </w:pPr>
      <w:r w:rsidRPr="00190AAE">
        <w:rPr>
          <w:lang w:val="ru-RU"/>
        </w:rPr>
        <w:t xml:space="preserve">Весьма интересной также является история троцкистского Коминтерна-4, созданного в 1938 г. во Франции в противовес сталинской секте. Не менее кровавая секта Троцкого объединяла различных ультралевых большевиков, главной целью которых всегда оставалась – мировая революция. По-другому она называлась «Международной партией социалистической революции». Еще пребывая в Коментерне-3, Троцкий со своими сторонниками, начиная с 1923 г. сформировал ультралевую оппозицию, противопоставляя ее старым большевикам Каменеву, Зиновьеву, Бухарину и др., поддерживавшим Сталина, который медленно, но уверенно прибирал власть к своим рукам.  Троцкисты вопили о «сталинистском перерождении» и самой компартии, и всего Коминтерна, выступая против тотальной бюрократизации партийно-государственного аппарата, а сталинскую теорию построения социализма в одной стране называли изменой мировой перманентной революции. </w:t>
      </w:r>
    </w:p>
    <w:p w14:paraId="650B63B8" w14:textId="77777777" w:rsidR="00D22F6D" w:rsidRPr="00190AAE" w:rsidRDefault="00000000">
      <w:pPr>
        <w:ind w:left="-15"/>
        <w:rPr>
          <w:lang w:val="ru-RU"/>
        </w:rPr>
      </w:pPr>
      <w:r w:rsidRPr="00190AAE">
        <w:rPr>
          <w:lang w:val="ru-RU"/>
        </w:rPr>
        <w:t xml:space="preserve">Еще долго троцкисты надеялись перетянуть на свою сторону и объединить против сталинистов «здоровые революционные силы» </w:t>
      </w:r>
      <w:r w:rsidRPr="00190AAE">
        <w:rPr>
          <w:lang w:val="ru-RU"/>
        </w:rPr>
        <w:lastRenderedPageBreak/>
        <w:t xml:space="preserve">Коминтерна-3, для чего в 1930 г. внутри него создали Международную </w:t>
      </w:r>
      <w:proofErr w:type="spellStart"/>
      <w:r>
        <w:t>Левую</w:t>
      </w:r>
      <w:proofErr w:type="spellEnd"/>
      <w:r>
        <w:t xml:space="preserve"> </w:t>
      </w:r>
      <w:proofErr w:type="spellStart"/>
      <w:r>
        <w:t>оппозицию</w:t>
      </w:r>
      <w:proofErr w:type="spellEnd"/>
      <w:r>
        <w:t xml:space="preserve"> (МЛО). </w:t>
      </w:r>
      <w:r w:rsidRPr="00190AAE">
        <w:rPr>
          <w:lang w:val="ru-RU"/>
        </w:rPr>
        <w:t xml:space="preserve">Но сталинистов оказалось больше и они, недолго думая исключили всех, кто поддерживал Троцкого, который к тому времени был уже выдворен из СССР. До 1933 г., когда в Германии к власти пришел Гитлер Троцкий и троцкисты не смотря на исключение считали себя оппозиционным крылом Коминтерна-3, хотя и не могли участвовать в его работе. Помимо прежних обвинений в перерождении они утверждали, что сталинисты недостаточно противостоят нацистам, влияние которых усиливается из-за того, что «почти все советские коммунисты сеют иллюзии реформизма и пацифизма, открывая дорогу фашистскому перевороту». В 1935 г., когда они окончательно разуверились в том, что смогут подмять под себя Коминтерн-3, который по словам Троцкого «безнадежно попал в руки сталинской бюрократии», они собрали в Лондоне конференцию наиболее близких им ультралевых марксистов и выступили с инициативой учредить 4-й Коминтерн и приняли Декларацию, написанную </w:t>
      </w:r>
      <w:proofErr w:type="spellStart"/>
      <w:r>
        <w:t>Троцким</w:t>
      </w:r>
      <w:proofErr w:type="spellEnd"/>
      <w:r>
        <w:t xml:space="preserve">. </w:t>
      </w:r>
      <w:r w:rsidRPr="00190AAE">
        <w:rPr>
          <w:lang w:val="ru-RU"/>
        </w:rPr>
        <w:t xml:space="preserve">В 1936 г. в Париже прошла первая международная конференция по его организации. </w:t>
      </w:r>
    </w:p>
    <w:p w14:paraId="00FD7ED0" w14:textId="77777777" w:rsidR="00D22F6D" w:rsidRPr="00190AAE" w:rsidRDefault="00000000">
      <w:pPr>
        <w:ind w:left="-15"/>
        <w:rPr>
          <w:lang w:val="ru-RU"/>
        </w:rPr>
      </w:pPr>
      <w:r w:rsidRPr="00190AAE">
        <w:rPr>
          <w:lang w:val="ru-RU"/>
        </w:rPr>
        <w:t xml:space="preserve">К этому времени внутри СССР всех, кого могли заподозрить в троцкизме, репрессировали, перестреляв или превратив в лагерную пыль, да и за границей троцкистов советская агентура доставала и ликвидировала. В 1938 г. в доме недалеко от Парижа был проведен Учредительный Конгресс 4-го Коминтерна, в котором приняли участие 30 делегатов из ведущих стран Европы, Америки, Азии и Латинской Америки. После начала 2-й Мировой войны в 1939 г. </w:t>
      </w:r>
    </w:p>
    <w:p w14:paraId="17F6936F" w14:textId="77777777" w:rsidR="00D22F6D" w:rsidRPr="00190AAE" w:rsidRDefault="00000000">
      <w:pPr>
        <w:ind w:left="-15" w:firstLine="0"/>
        <w:rPr>
          <w:lang w:val="ru-RU"/>
        </w:rPr>
      </w:pPr>
      <w:r w:rsidRPr="00190AAE">
        <w:rPr>
          <w:lang w:val="ru-RU"/>
        </w:rPr>
        <w:t xml:space="preserve">Международный секретариат переехал в Нью-Йорк, где и сосредоточилась основная деятельность интернационал-коммунистов, которые активно помогали расту компартии США. С какой целью оккультный Коминтерн сосредоточил внимание на Америке станет понятно чуть позже, но именно Америка с некоторых пор больше всего интересовала мировую закулису. В американской компартии преобладали сторонники Макса </w:t>
      </w:r>
      <w:proofErr w:type="spellStart"/>
      <w:r w:rsidRPr="00190AAE">
        <w:rPr>
          <w:lang w:val="ru-RU"/>
        </w:rPr>
        <w:t>Шахтмана</w:t>
      </w:r>
      <w:proofErr w:type="spellEnd"/>
      <w:r w:rsidRPr="00190AAE">
        <w:rPr>
          <w:lang w:val="ru-RU"/>
        </w:rPr>
        <w:t xml:space="preserve">, Мартина </w:t>
      </w:r>
      <w:proofErr w:type="spellStart"/>
      <w:r w:rsidRPr="00190AAE">
        <w:rPr>
          <w:lang w:val="ru-RU"/>
        </w:rPr>
        <w:t>Эйберна</w:t>
      </w:r>
      <w:proofErr w:type="spellEnd"/>
      <w:r w:rsidRPr="00190AAE">
        <w:rPr>
          <w:lang w:val="ru-RU"/>
        </w:rPr>
        <w:t xml:space="preserve"> и Джеймса </w:t>
      </w:r>
      <w:proofErr w:type="spellStart"/>
      <w:r w:rsidRPr="00190AAE">
        <w:rPr>
          <w:lang w:val="ru-RU"/>
        </w:rPr>
        <w:t>Бернхема</w:t>
      </w:r>
      <w:proofErr w:type="spellEnd"/>
      <w:r w:rsidRPr="00190AAE">
        <w:rPr>
          <w:lang w:val="ru-RU"/>
        </w:rPr>
        <w:t xml:space="preserve">, у которых возникли противоречия с Троцким, так как он выступал за </w:t>
      </w:r>
      <w:r w:rsidRPr="00190AAE">
        <w:rPr>
          <w:lang w:val="ru-RU"/>
        </w:rPr>
        <w:lastRenderedPageBreak/>
        <w:t xml:space="preserve">безусловную поддержку своего детища СССР в войне с любой страной «капиталистического лагеря», т.е. не допускал никакого альянса с западными странами, а это не входило в планы ни Сталина, ни его тайных и явных кураторов, цель которых была одна – разгромить общими силами оккультного Коминтерна гитлеровский рейх. Троцкисты начали публичную дискуссию с </w:t>
      </w:r>
      <w:proofErr w:type="spellStart"/>
      <w:r w:rsidRPr="00190AAE">
        <w:rPr>
          <w:lang w:val="ru-RU"/>
        </w:rPr>
        <w:t>шахтманистами</w:t>
      </w:r>
      <w:proofErr w:type="spellEnd"/>
      <w:r w:rsidRPr="00190AAE">
        <w:rPr>
          <w:lang w:val="ru-RU"/>
        </w:rPr>
        <w:t xml:space="preserve">, которую они вели в 1939-1940 гг., а закончилось тем, что </w:t>
      </w:r>
      <w:proofErr w:type="spellStart"/>
      <w:r w:rsidRPr="00190AAE">
        <w:rPr>
          <w:lang w:val="ru-RU"/>
        </w:rPr>
        <w:t>Шахтман</w:t>
      </w:r>
      <w:proofErr w:type="spellEnd"/>
      <w:r w:rsidRPr="00190AAE">
        <w:rPr>
          <w:lang w:val="ru-RU"/>
        </w:rPr>
        <w:t xml:space="preserve">, </w:t>
      </w:r>
      <w:proofErr w:type="spellStart"/>
      <w:r w:rsidRPr="00190AAE">
        <w:rPr>
          <w:lang w:val="ru-RU"/>
        </w:rPr>
        <w:t>Бернхем</w:t>
      </w:r>
      <w:proofErr w:type="spellEnd"/>
      <w:r w:rsidRPr="00190AAE">
        <w:rPr>
          <w:lang w:val="ru-RU"/>
        </w:rPr>
        <w:t xml:space="preserve"> и др. в 1940 г. вышли из Коминтерна-4 вместе со своими сторонниками (а это около 40% состава Социалистической Рабочей партии), а Троцкого как известно убил испанский коммунист и совсем не факт, что он был советским чекистом, действовавшим по приказу Сталина, хотя потом после двадцатилетнего тюремного срока его и наградил товарищ Хрущев. </w:t>
      </w:r>
    </w:p>
    <w:p w14:paraId="6982C0B2" w14:textId="77777777" w:rsidR="00D22F6D" w:rsidRPr="00190AAE" w:rsidRDefault="00000000">
      <w:pPr>
        <w:ind w:left="-15"/>
        <w:rPr>
          <w:lang w:val="ru-RU"/>
        </w:rPr>
      </w:pPr>
      <w:r w:rsidRPr="00190AAE">
        <w:rPr>
          <w:lang w:val="ru-RU"/>
        </w:rPr>
        <w:t xml:space="preserve">Небезынтересна в этой связи личность американского коммуниста иудейского происхождения Макса </w:t>
      </w:r>
      <w:proofErr w:type="spellStart"/>
      <w:r w:rsidRPr="00190AAE">
        <w:rPr>
          <w:lang w:val="ru-RU"/>
        </w:rPr>
        <w:t>Шахтмана</w:t>
      </w:r>
      <w:proofErr w:type="spellEnd"/>
      <w:r w:rsidRPr="00190AAE">
        <w:rPr>
          <w:lang w:val="ru-RU"/>
        </w:rPr>
        <w:t xml:space="preserve"> (1904-1972), который прошел долгий путь от троцкиста до социал-демократа и культур-марксиста, ставшего наставником помощников профсоюзного лидера США президента АФТ–КПП Джорджа Мини. </w:t>
      </w:r>
      <w:proofErr w:type="spellStart"/>
      <w:r w:rsidRPr="00190AAE">
        <w:rPr>
          <w:lang w:val="ru-RU"/>
        </w:rPr>
        <w:t>Шахтман</w:t>
      </w:r>
      <w:proofErr w:type="spellEnd"/>
      <w:r w:rsidRPr="00190AAE">
        <w:rPr>
          <w:lang w:val="ru-RU"/>
        </w:rPr>
        <w:t xml:space="preserve"> оказал давление на соцпартию (СП США), чтобы она работала с Демократической партией с той целью, чтобы подтянуть демократов к левакам, кстати говоря, такую стратегию назвали «перестройкой». При активном участии </w:t>
      </w:r>
      <w:proofErr w:type="spellStart"/>
      <w:r w:rsidRPr="00190AAE">
        <w:rPr>
          <w:lang w:val="ru-RU"/>
        </w:rPr>
        <w:t>шахтманистов</w:t>
      </w:r>
      <w:proofErr w:type="spellEnd"/>
      <w:r w:rsidRPr="00190AAE">
        <w:rPr>
          <w:lang w:val="ru-RU"/>
        </w:rPr>
        <w:t xml:space="preserve"> его соцпартия приняла активное участие в событиях молодежных движений «новых левых» и не менее левых борцов за гражданские права. </w:t>
      </w:r>
      <w:proofErr w:type="spellStart"/>
      <w:r w:rsidRPr="00190AAE">
        <w:rPr>
          <w:lang w:val="ru-RU"/>
        </w:rPr>
        <w:t>Шахтман</w:t>
      </w:r>
      <w:proofErr w:type="spellEnd"/>
      <w:r w:rsidRPr="00190AAE">
        <w:rPr>
          <w:lang w:val="ru-RU"/>
        </w:rPr>
        <w:t xml:space="preserve"> установил тесные и прочные связи с афроамериканским пацифистом и лидером движения за гражданские права Байярдом </w:t>
      </w:r>
      <w:proofErr w:type="spellStart"/>
      <w:r w:rsidRPr="00190AAE">
        <w:rPr>
          <w:lang w:val="ru-RU"/>
        </w:rPr>
        <w:t>Растином</w:t>
      </w:r>
      <w:proofErr w:type="spellEnd"/>
      <w:r w:rsidRPr="00190AAE">
        <w:rPr>
          <w:lang w:val="ru-RU"/>
        </w:rPr>
        <w:t xml:space="preserve"> и придумал название для бюджета свободы на 1966 г., который </w:t>
      </w:r>
      <w:proofErr w:type="spellStart"/>
      <w:r w:rsidRPr="00190AAE">
        <w:rPr>
          <w:lang w:val="ru-RU"/>
        </w:rPr>
        <w:t>Растин</w:t>
      </w:r>
      <w:proofErr w:type="spellEnd"/>
      <w:r w:rsidRPr="00190AAE">
        <w:rPr>
          <w:lang w:val="ru-RU"/>
        </w:rPr>
        <w:t xml:space="preserve"> разработал в качестве директора Института А. Филипа Рэндольфа. Это небольшое отступление я сделал для того, чтобы показать, во-первых, как легко коммунисты мимикрируют, меняя любые названия и принципы, если этого требуют обстоятельства и интересы оккультного Коминтерна, во-вторых, и как легко амбициозных несговорчивых лидеров даже если они трижды иудеи и с семью </w:t>
      </w:r>
      <w:r w:rsidRPr="00190AAE">
        <w:rPr>
          <w:lang w:val="ru-RU"/>
        </w:rPr>
        <w:lastRenderedPageBreak/>
        <w:t>пядями во лбу, но при этом мешающих осуществлению глобальных планов, убрать с дороги.</w:t>
      </w:r>
    </w:p>
    <w:p w14:paraId="58275AEB" w14:textId="77777777" w:rsidR="00D22F6D" w:rsidRPr="00190AAE" w:rsidRDefault="00000000">
      <w:pPr>
        <w:ind w:left="-15"/>
        <w:rPr>
          <w:lang w:val="ru-RU"/>
        </w:rPr>
      </w:pPr>
      <w:r w:rsidRPr="00190AAE">
        <w:rPr>
          <w:lang w:val="ru-RU"/>
        </w:rPr>
        <w:t xml:space="preserve">Смерть Троцкого плохо сказалась на деятельности Коминтерна-4, и во время войны организация сильно истрепалась, многие европейские секции были уничтожены немцами, а азиатские японцами. Троцкисты были уверены, что «демократический капитализм» не сможет возродиться, и после войны либо наступит «военная диктатура капиталистов», либо пролетарская революция. В 1944 г. на европейской конференции были избраны руководящие органы Европейский секретариат и Европейское бюро во главе с организационным секретарем Мишелем Пабло, руководство начало восстанавливать контакты между троцкистами. В 1946 г. представители европейских и некоторых др. секций собрались на «второй международный конгресс», где был восстановлен Международный секретариат, куда кроме Пабло вошел Эрнест Мандель. </w:t>
      </w:r>
    </w:p>
    <w:p w14:paraId="78D7E141" w14:textId="77777777" w:rsidR="00D22F6D" w:rsidRPr="00190AAE" w:rsidRDefault="00000000">
      <w:pPr>
        <w:ind w:left="-15"/>
        <w:rPr>
          <w:lang w:val="ru-RU"/>
        </w:rPr>
      </w:pPr>
      <w:r w:rsidRPr="00190AAE">
        <w:rPr>
          <w:lang w:val="ru-RU"/>
        </w:rPr>
        <w:t xml:space="preserve">В 1948 г. после очередного конгресса троцкисты пытались наладить контакт с режимом Тито в Югославии, который отличался от остальных стран соцблока тем, что там коммунисты пришли к власти в результате партизанской войны. В 1950-60-е гг. активность хоть и возросла, но все равно не вышла за пределы теоретических конструкций. Во время «парижской весны» и др. молодежных бунтов 1968 г. в Европе и Америке наблюдалась и практическая деятельность, поскольку троцкистско-маоистские и др. ультралевые революционные идеи были весьма популярны среди молодых коммунистов и анархистов, но и эта волна не привела к какому-то мощному всплеску и возрождению Коминтерна-4. Сегодня троцкистское движение представлено несколькими незаметными сектами, которые претендуют на название 4-го Интернационала. От прежней ура-революционности не осталось и следа, теперь они, как и др. коммунисты в галстуках заседают в кабинетах власти. Так по итогам европейских выборов 2009 г. депутатами Европарламента стали троцкисты, датчанин Серен </w:t>
      </w:r>
      <w:proofErr w:type="spellStart"/>
      <w:r w:rsidRPr="00190AAE">
        <w:rPr>
          <w:lang w:val="ru-RU"/>
        </w:rPr>
        <w:t>Сендергаард</w:t>
      </w:r>
      <w:proofErr w:type="spellEnd"/>
      <w:r w:rsidRPr="00190AAE">
        <w:rPr>
          <w:lang w:val="ru-RU"/>
        </w:rPr>
        <w:t xml:space="preserve"> и ирландец Джо Хиггинс. С середины 1990-х гг. все секции, главные из которых находятся в США и Германии, теперь называются «партиями общественного равенства». </w:t>
      </w:r>
    </w:p>
    <w:p w14:paraId="0CE96C6F" w14:textId="77777777" w:rsidR="00D22F6D" w:rsidRPr="00190AAE" w:rsidRDefault="00000000">
      <w:pPr>
        <w:ind w:left="-15"/>
        <w:rPr>
          <w:lang w:val="ru-RU"/>
        </w:rPr>
      </w:pPr>
      <w:r w:rsidRPr="00190AAE">
        <w:rPr>
          <w:lang w:val="ru-RU"/>
        </w:rPr>
        <w:lastRenderedPageBreak/>
        <w:t xml:space="preserve">Есть среди троцкистов и такие, кто стремится создать новую международную организацию, основанную на идеологии марксизма-ленинизма-троцкизма, и при этом считают себя последователями одновременно всех 1-го, 2-го, 3-го и 4-го Интернационалов. Еще в 1938 г. семь членов Коминтерна-4 заявили о поддержке «борьбы за 5-й Интернационал». В 1941 г. эту идею поддержал аргентинский троцкист </w:t>
      </w:r>
      <w:proofErr w:type="spellStart"/>
      <w:r w:rsidRPr="00190AAE">
        <w:rPr>
          <w:lang w:val="ru-RU"/>
        </w:rPr>
        <w:t>Либорио</w:t>
      </w:r>
      <w:proofErr w:type="spellEnd"/>
      <w:r w:rsidRPr="00190AAE">
        <w:rPr>
          <w:lang w:val="ru-RU"/>
        </w:rPr>
        <w:t xml:space="preserve"> </w:t>
      </w:r>
      <w:proofErr w:type="spellStart"/>
      <w:r w:rsidRPr="00190AAE">
        <w:rPr>
          <w:lang w:val="ru-RU"/>
        </w:rPr>
        <w:t>Хусто</w:t>
      </w:r>
      <w:proofErr w:type="spellEnd"/>
      <w:r w:rsidRPr="00190AAE">
        <w:rPr>
          <w:lang w:val="ru-RU"/>
        </w:rPr>
        <w:t>, покинувший Коминтерн-4, а в 1965 г. ее поддержал Линдон Ларуш. В результате в 1994 г. возникла небольшая секта под названием «5-й Интернационал коммунистов», которая состояла из небольших троцкистских групп. В 2003 г. некая «Лига за революционный Коминтерн» стала называть себя 5-м Интернационалом. Эта идея очень понравилась президенту Венесуэлы Уго Чавесу, который давно добивался объединения всех красных в Лат. Америке. В 2009 г. в Каракасе он собрал все левые организации и партии, устроив их первую международную встречу, где и призвал к созданию 5-го Интернационала на территории Венесуэлы, назвав 2010-й годом его рождения, для чего специально подготовил программный документ. Нашлись и союзники в соседних латиноамериканских странах из числа ультралевых группировок, поддерживающих эту идею – из Боливии, Никарагуа, Эквадора, Сальвадора и др. А еще готовы были присоединиться португальские, немецкие, французские и др. европейские леваки, а также кубинские коммунисты. Но что-то там у них не срослось. Важно отметить, что не имеет никакого значения как называются все эти секты, какие номера они себе присваивают, в каких отношениях находятся между собой, дружат или конкурируют, и как связаны с тайными и явными главарями и кураторами оккультного Коминтерна – каббалистами и глобалистами, главное, что все они – слуги Дьявола, добровольно записавшиеся в его армию тьмы.</w:t>
      </w:r>
    </w:p>
    <w:p w14:paraId="71F18E80" w14:textId="77777777" w:rsidR="00D22F6D" w:rsidRPr="00190AAE" w:rsidRDefault="00000000">
      <w:pPr>
        <w:pStyle w:val="1"/>
        <w:ind w:left="89" w:right="80"/>
        <w:rPr>
          <w:lang w:val="ru-RU"/>
        </w:rPr>
      </w:pPr>
      <w:bookmarkStart w:id="12" w:name="_Toc277080"/>
      <w:r w:rsidRPr="00190AAE">
        <w:rPr>
          <w:lang w:val="ru-RU"/>
        </w:rPr>
        <w:t>ИУДЕЙСКИЕ КОРНИ КОМИНТЕРНА</w:t>
      </w:r>
      <w:bookmarkEnd w:id="12"/>
    </w:p>
    <w:p w14:paraId="5AF4BCD5" w14:textId="77777777" w:rsidR="00D22F6D" w:rsidRPr="00190AAE" w:rsidRDefault="00000000">
      <w:pPr>
        <w:ind w:left="-15"/>
        <w:rPr>
          <w:lang w:val="ru-RU"/>
        </w:rPr>
      </w:pPr>
      <w:r w:rsidRPr="00190AAE">
        <w:rPr>
          <w:lang w:val="ru-RU"/>
        </w:rPr>
        <w:t xml:space="preserve">Однако из современности вернемся к истокам </w:t>
      </w:r>
      <w:proofErr w:type="spellStart"/>
      <w:r w:rsidRPr="00190AAE">
        <w:rPr>
          <w:lang w:val="ru-RU"/>
        </w:rPr>
        <w:t>марксизмаленинизма</w:t>
      </w:r>
      <w:proofErr w:type="spellEnd"/>
      <w:r w:rsidRPr="00190AAE">
        <w:rPr>
          <w:lang w:val="ru-RU"/>
        </w:rPr>
        <w:t xml:space="preserve"> и зададимся вопросом: случайно ли у «атеистов» Маркса и Ленина предки были раввинами?! Это вопрос конечно риторический, так как мы уже знаем, что пальма </w:t>
      </w:r>
      <w:r w:rsidRPr="00190AAE">
        <w:rPr>
          <w:lang w:val="ru-RU"/>
        </w:rPr>
        <w:lastRenderedPageBreak/>
        <w:t>первенства по уничтожению белых народов и западной цивилизации вообще, отнюдь не им принадлежит, а их предкам иудеям-</w:t>
      </w:r>
      <w:proofErr w:type="spellStart"/>
      <w:r w:rsidRPr="00190AAE">
        <w:rPr>
          <w:lang w:val="ru-RU"/>
        </w:rPr>
        <w:t>раввинистам</w:t>
      </w:r>
      <w:proofErr w:type="spellEnd"/>
      <w:r w:rsidRPr="00190AAE">
        <w:rPr>
          <w:lang w:val="ru-RU"/>
        </w:rPr>
        <w:t xml:space="preserve">, которые </w:t>
      </w:r>
      <w:proofErr w:type="spellStart"/>
      <w:r w:rsidRPr="00190AAE">
        <w:rPr>
          <w:lang w:val="ru-RU"/>
        </w:rPr>
        <w:t>давнымдавно</w:t>
      </w:r>
      <w:proofErr w:type="spellEnd"/>
      <w:r w:rsidRPr="00190AAE">
        <w:rPr>
          <w:lang w:val="ru-RU"/>
        </w:rPr>
        <w:t xml:space="preserve"> и исправно служат Дьяволу, принося ему кровавые жертвы по талмудическо-каббалистическому ритуалу. Свою ненависть к европейцам, евразийцам, белым американцам, австралийцам, африканерам и др. адамитам они не особенно и скрывают, тем более сейчас, когда после 2-й Мировой войны и победы Коминтерна весь мир пляшет под их дудку. </w:t>
      </w:r>
    </w:p>
    <w:p w14:paraId="79FD2CCA" w14:textId="77777777" w:rsidR="00D22F6D" w:rsidRPr="00190AAE" w:rsidRDefault="00000000">
      <w:pPr>
        <w:ind w:left="-15"/>
        <w:rPr>
          <w:lang w:val="ru-RU"/>
        </w:rPr>
      </w:pPr>
      <w:r w:rsidRPr="00190AAE">
        <w:rPr>
          <w:lang w:val="ru-RU"/>
        </w:rPr>
        <w:t>Приведу только два примера, уже упомянутые мною в книге «</w:t>
      </w:r>
      <w:proofErr w:type="spellStart"/>
      <w:r w:rsidRPr="00190AAE">
        <w:rPr>
          <w:lang w:val="ru-RU"/>
        </w:rPr>
        <w:t>Трисолнечный</w:t>
      </w:r>
      <w:proofErr w:type="spellEnd"/>
      <w:r w:rsidRPr="00190AAE">
        <w:rPr>
          <w:lang w:val="ru-RU"/>
        </w:rPr>
        <w:t xml:space="preserve"> Рим»: «12 января 1952 г. в Будапеште реббе Эммануил Рабинович на срочном совещании европейских раввинов говорил вот что: «</w:t>
      </w:r>
      <w:r w:rsidRPr="00190AAE">
        <w:rPr>
          <w:i/>
          <w:lang w:val="ru-RU"/>
        </w:rPr>
        <w:t xml:space="preserve">Я приветствую </w:t>
      </w:r>
      <w:proofErr w:type="spellStart"/>
      <w:r>
        <w:rPr>
          <w:i/>
        </w:rPr>
        <w:t>Вас</w:t>
      </w:r>
      <w:proofErr w:type="spellEnd"/>
      <w:r>
        <w:rPr>
          <w:i/>
        </w:rPr>
        <w:t xml:space="preserve">, </w:t>
      </w:r>
      <w:proofErr w:type="spellStart"/>
      <w:r>
        <w:rPr>
          <w:i/>
        </w:rPr>
        <w:t>мои</w:t>
      </w:r>
      <w:proofErr w:type="spellEnd"/>
      <w:r>
        <w:rPr>
          <w:i/>
        </w:rPr>
        <w:t xml:space="preserve"> </w:t>
      </w:r>
      <w:proofErr w:type="spellStart"/>
      <w:r>
        <w:rPr>
          <w:i/>
        </w:rPr>
        <w:t>дети</w:t>
      </w:r>
      <w:proofErr w:type="spellEnd"/>
      <w:r>
        <w:rPr>
          <w:i/>
        </w:rPr>
        <w:t xml:space="preserve">! </w:t>
      </w:r>
      <w:r w:rsidRPr="00190AAE">
        <w:rPr>
          <w:i/>
          <w:lang w:val="ru-RU"/>
        </w:rPr>
        <w:t xml:space="preserve">Вы были созваны, чтобы кратко объявить вам основные черты новой программы. Как вы знаете, мы думали, что мы тоже будем иметь 20 лет между 2-й и 3-й Мировыми войнами, чтобы консолидировать огромные приобретения, полученные из 2-й Мировой войны. Однако резко возросшее наше присутствие во всех жизненно важных областях поднимает к нам оппозицию, и мы должны поэтому приложить максимум усилий, чтобы вызвать 3-ю </w:t>
      </w:r>
      <w:proofErr w:type="spellStart"/>
      <w:r>
        <w:rPr>
          <w:i/>
        </w:rPr>
        <w:t>Мировую</w:t>
      </w:r>
      <w:proofErr w:type="spellEnd"/>
      <w:r>
        <w:rPr>
          <w:i/>
        </w:rPr>
        <w:t xml:space="preserve"> </w:t>
      </w:r>
      <w:proofErr w:type="spellStart"/>
      <w:r>
        <w:rPr>
          <w:i/>
        </w:rPr>
        <w:t>войну</w:t>
      </w:r>
      <w:proofErr w:type="spellEnd"/>
      <w:r>
        <w:rPr>
          <w:i/>
        </w:rPr>
        <w:t xml:space="preserve"> в </w:t>
      </w:r>
      <w:proofErr w:type="spellStart"/>
      <w:r>
        <w:rPr>
          <w:i/>
        </w:rPr>
        <w:t>течение</w:t>
      </w:r>
      <w:proofErr w:type="spellEnd"/>
      <w:r>
        <w:rPr>
          <w:i/>
        </w:rPr>
        <w:t xml:space="preserve"> </w:t>
      </w:r>
      <w:proofErr w:type="spellStart"/>
      <w:r>
        <w:rPr>
          <w:i/>
        </w:rPr>
        <w:t>пяти</w:t>
      </w:r>
      <w:proofErr w:type="spellEnd"/>
      <w:r>
        <w:rPr>
          <w:i/>
        </w:rPr>
        <w:t xml:space="preserve"> </w:t>
      </w:r>
      <w:proofErr w:type="spellStart"/>
      <w:r>
        <w:rPr>
          <w:i/>
        </w:rPr>
        <w:t>лет</w:t>
      </w:r>
      <w:proofErr w:type="spellEnd"/>
      <w:r>
        <w:rPr>
          <w:i/>
        </w:rPr>
        <w:t xml:space="preserve">. </w:t>
      </w:r>
      <w:r w:rsidRPr="00190AAE">
        <w:rPr>
          <w:i/>
          <w:lang w:val="ru-RU"/>
        </w:rPr>
        <w:t xml:space="preserve">Цель, которую мы постоянно преследуем уже в течение трех с половиной тысяч лет, наконец, уже в пределах досягаемости. И поскольку близость цели очевидна, это обязывает нас усилить наши старания и осторожность в десятки раз. Я могу с уверенностью сказать вам, что еще не пройдет и десяти лет, как наша раса займет подобающее место в современном мире, где каждый еврей станет царем (королем), а каждый нееврей – рабом (продолжительные аплодисменты). </w:t>
      </w:r>
    </w:p>
    <w:p w14:paraId="00AC336E" w14:textId="77777777" w:rsidR="00D22F6D" w:rsidRPr="00190AAE" w:rsidRDefault="00000000">
      <w:pPr>
        <w:ind w:left="-15"/>
        <w:rPr>
          <w:lang w:val="ru-RU"/>
        </w:rPr>
      </w:pPr>
      <w:r w:rsidRPr="00190AAE">
        <w:rPr>
          <w:i/>
          <w:lang w:val="ru-RU"/>
        </w:rPr>
        <w:t xml:space="preserve">Вы помните успех нашей пропаганды в тридцатые годы, когда мы возбудили антиамериканские настроения в Германии и в то же самое время возбудили антинемецкие страсти в Америке. Эта наша компания успешно завершилась 2-й Мировой войной. И сейчас мы ведем подобную же интенсивную кампанию по всему миру («Холодная война»). В России мы возбуждаем военную лихорадку постоянной антиамериканской пропагандой и, </w:t>
      </w:r>
      <w:r w:rsidRPr="00190AAE">
        <w:rPr>
          <w:i/>
          <w:lang w:val="ru-RU"/>
        </w:rPr>
        <w:lastRenderedPageBreak/>
        <w:t xml:space="preserve">одновременно в Америке, мы распространяем страх угрозы «красной опасности». Эта всемирная кампания заставляет маленькие нации выбирать между той или другой стороной и втягиваться в это противоречие. В настоящий момент наиболее насущная проблема – это возбудить воинственный дух в вяло настроенных американцах. Неудача в этом отношении Универсального Акта Военной Подготовки США отбросили назад все наши планы, однако нас заверили, что все необходимые меры будут приняты в Конгрессе сразу после президентских выборов 1952 г. </w:t>
      </w:r>
    </w:p>
    <w:p w14:paraId="693DA1C1" w14:textId="77777777" w:rsidR="00D22F6D" w:rsidRPr="00190AAE" w:rsidRDefault="00000000">
      <w:pPr>
        <w:ind w:left="-15"/>
        <w:rPr>
          <w:lang w:val="ru-RU"/>
        </w:rPr>
      </w:pPr>
      <w:proofErr w:type="spellStart"/>
      <w:r w:rsidRPr="00190AAE">
        <w:rPr>
          <w:i/>
          <w:lang w:val="ru-RU"/>
        </w:rPr>
        <w:t>Руские</w:t>
      </w:r>
      <w:proofErr w:type="spellEnd"/>
      <w:r w:rsidRPr="00190AAE">
        <w:rPr>
          <w:i/>
          <w:lang w:val="ru-RU"/>
        </w:rPr>
        <w:t xml:space="preserve">, также как и др. азиатские народы, находятся под нашим полным контролем и не возражают против войны, но мы должны ждать, </w:t>
      </w:r>
      <w:proofErr w:type="spellStart"/>
      <w:r w:rsidRPr="00190AAE">
        <w:rPr>
          <w:i/>
          <w:lang w:val="ru-RU"/>
        </w:rPr>
        <w:t>обезпечить</w:t>
      </w:r>
      <w:proofErr w:type="spellEnd"/>
      <w:r w:rsidRPr="00190AAE">
        <w:rPr>
          <w:i/>
          <w:lang w:val="ru-RU"/>
        </w:rPr>
        <w:t xml:space="preserve"> участие американцев. Это мы надеемся проделать с помощью антисемитизма, который сделал очень много, чтобы сплотить американцев против Германии. Мы сильно рассчитываем на сообщения об антисемитской кампании в России для того, чтобы вызвать массовое негодование в США и сформировать фронт против СССР. Одновременно, чтобы продемонстрировать американцам реальную угрозу антисемитизма, мы анонимно переведем огромные суммы денег антисемитским элементам в Америке, чтобы существенно усилить их деятельность, и мы действительно организуем вспышки антисемитизма в нескольких больших городах Америки. Это будет служить двойной цели: с одной стороны это поможет нам выявить сочувствующие антисемитизму силы в Америке, которые затем мы успокоим, а с другой стороны, сплотит Америку в устойчивую </w:t>
      </w:r>
      <w:proofErr w:type="spellStart"/>
      <w:r w:rsidRPr="00190AAE">
        <w:rPr>
          <w:i/>
          <w:lang w:val="ru-RU"/>
        </w:rPr>
        <w:t>антирускую</w:t>
      </w:r>
      <w:proofErr w:type="spellEnd"/>
      <w:r w:rsidRPr="00190AAE">
        <w:rPr>
          <w:i/>
          <w:lang w:val="ru-RU"/>
        </w:rPr>
        <w:t xml:space="preserve"> единицу. В течение пяти лет эта программа достигнет своей цели – 3-й Мировой войны, которая превзойдет по разрушению все войны, которые были до этого. Израиль, конечно, будет соблюдать нейтралитет. И когда обе стороны будут взаимно разрушены и истощатся, то мы выступим арбитрами и пошлем свои контрольные комиссии во все разрушенные страны. Эта война кончит раз и навсегда вековую борьбу против гоев. Затем мы откроем себя перед расами Азии и Африки. </w:t>
      </w:r>
    </w:p>
    <w:p w14:paraId="7C735C0D" w14:textId="77777777" w:rsidR="00D22F6D" w:rsidRPr="00190AAE" w:rsidRDefault="00D22F6D">
      <w:pPr>
        <w:rPr>
          <w:lang w:val="ru-RU"/>
        </w:rPr>
        <w:sectPr w:rsidR="00D22F6D" w:rsidRPr="00190AAE">
          <w:headerReference w:type="even" r:id="rId145"/>
          <w:headerReference w:type="default" r:id="rId146"/>
          <w:footerReference w:type="even" r:id="rId147"/>
          <w:footerReference w:type="default" r:id="rId148"/>
          <w:headerReference w:type="first" r:id="rId149"/>
          <w:footerReference w:type="first" r:id="rId150"/>
          <w:pgSz w:w="8164" w:h="11906"/>
          <w:pgMar w:top="964" w:right="963" w:bottom="1237" w:left="964" w:header="720" w:footer="707" w:gutter="0"/>
          <w:cols w:space="720"/>
        </w:sectPr>
      </w:pPr>
    </w:p>
    <w:p w14:paraId="709F5C73" w14:textId="77777777" w:rsidR="00D22F6D" w:rsidRPr="00190AAE" w:rsidRDefault="00000000">
      <w:pPr>
        <w:ind w:left="-15"/>
        <w:rPr>
          <w:lang w:val="ru-RU"/>
        </w:rPr>
      </w:pPr>
      <w:r w:rsidRPr="00190AAE">
        <w:rPr>
          <w:i/>
          <w:lang w:val="ru-RU"/>
        </w:rPr>
        <w:lastRenderedPageBreak/>
        <w:t xml:space="preserve">Я могу определенно заверить вас, что сейчас рождается по </w:t>
      </w:r>
      <w:proofErr w:type="spellStart"/>
      <w:r w:rsidRPr="00190AAE">
        <w:rPr>
          <w:i/>
          <w:lang w:val="ru-RU"/>
        </w:rPr>
        <w:t>следнее</w:t>
      </w:r>
      <w:proofErr w:type="spellEnd"/>
      <w:r w:rsidRPr="00190AAE">
        <w:rPr>
          <w:i/>
          <w:lang w:val="ru-RU"/>
        </w:rPr>
        <w:t xml:space="preserve"> поколение белых детей. Наши контрольные комиссии в интересах мира и исчезновения межрасовой напряженности, запретят сношения белых людей с белыми. Белые женщины будут допущены только к черным мужчинам, а белые мужчины – только к черным женщинам. Таким образом, белая раса исчезнет, потому что смешивание черного и белого будет означать конец белого человека, нашего наиболее опасного врага, который останется только памятью. И для нас наступит десяти-тысячелетняя эра мира и достатка, </w:t>
      </w:r>
      <w:r>
        <w:rPr>
          <w:i/>
        </w:rPr>
        <w:t>Pax</w:t>
      </w:r>
      <w:r w:rsidRPr="00190AAE">
        <w:rPr>
          <w:i/>
          <w:lang w:val="ru-RU"/>
        </w:rPr>
        <w:t xml:space="preserve"> </w:t>
      </w:r>
      <w:r>
        <w:rPr>
          <w:i/>
        </w:rPr>
        <w:t>Judaica</w:t>
      </w:r>
      <w:r w:rsidRPr="00190AAE">
        <w:rPr>
          <w:i/>
          <w:lang w:val="ru-RU"/>
        </w:rPr>
        <w:t xml:space="preserve"> (Иудейский мир), и наша раса безоговорочно будет править целым миром. Наша превосходящая интеллектуальность сделает для нас легким поддержание нашего господства в мире над темными расами» (конец речи раввина). </w:t>
      </w:r>
    </w:p>
    <w:p w14:paraId="2CAAA030" w14:textId="77777777" w:rsidR="00D22F6D" w:rsidRPr="00190AAE" w:rsidRDefault="00000000">
      <w:pPr>
        <w:ind w:left="-15"/>
        <w:rPr>
          <w:lang w:val="ru-RU"/>
        </w:rPr>
      </w:pPr>
      <w:r w:rsidRPr="00190AAE">
        <w:rPr>
          <w:i/>
          <w:lang w:val="ru-RU"/>
        </w:rPr>
        <w:t xml:space="preserve">Вопрос из зала: Раввин Рабинович, что относительно др. религий после 3-й Мировой войны? Рабинович: «Других религий не будет. Ведь существование класса священников не только было бы постоянной угрозой нам, но и само понятие жизни после смерти будет давать силу негласным элементам во многих странах и будет давать им силу сопротивляться нам. Однако мы сохраним религию и обычаи иудаизма, как отличительную черту нашей правящей касты; и мы укрепим расовые законы таким образом, чтобы ни одному еврею не было позволено жениться и выходить замуж за пределы нашей расы. Равно как и инородному элементу не будет позволено проникать в нашу расу. Мы обязаны повторить мрачные дни 2-й Мировой войны, когда мы были вынуждены пожертвовать гитлеровцам некоторых наших людей для того, чтобы иметь на руках свидетелей и документацию, чтобы легально ликвидировать руководство Германии, как военных преступников, а после этого мы продиктовали условия мира. </w:t>
      </w:r>
    </w:p>
    <w:p w14:paraId="28D02762" w14:textId="77777777" w:rsidR="00D22F6D" w:rsidRPr="00190AAE" w:rsidRDefault="00000000">
      <w:pPr>
        <w:ind w:left="-15"/>
        <w:rPr>
          <w:lang w:val="ru-RU"/>
        </w:rPr>
      </w:pPr>
      <w:r w:rsidRPr="00190AAE">
        <w:rPr>
          <w:i/>
          <w:lang w:val="ru-RU"/>
        </w:rPr>
        <w:t xml:space="preserve">Я уверен, что вам не нужна дополнительная подготовка, поскольку самопожертвование всегда было отличительной чертой нашего народа, и смерть нескольких тысяч меньших евреев – это, согласитесь, небольшая плата за господство над всем миром. Для того, чтобы убедить вас в окончательности нашей победы, я просто напомню вам, как мы обратили все </w:t>
      </w:r>
      <w:r w:rsidRPr="00190AAE">
        <w:rPr>
          <w:i/>
          <w:lang w:val="ru-RU"/>
        </w:rPr>
        <w:lastRenderedPageBreak/>
        <w:t>изобретения Белого человека в оружие против него самого. Его печатные прессы и радио стали рупорами организованного иудаизма; его тяжелая индустрия производит оружие, которое мы пошлем в Азию и Африку для использования против них самих. Наши интересы в Вашингтоне усиленно расширяют «Программу четырех пунктов» (</w:t>
      </w:r>
      <w:r>
        <w:rPr>
          <w:i/>
        </w:rPr>
        <w:t>Colombo</w:t>
      </w:r>
      <w:r w:rsidRPr="00190AAE">
        <w:rPr>
          <w:i/>
          <w:lang w:val="ru-RU"/>
        </w:rPr>
        <w:t xml:space="preserve"> </w:t>
      </w:r>
      <w:r>
        <w:rPr>
          <w:i/>
        </w:rPr>
        <w:t>Plan</w:t>
      </w:r>
      <w:r w:rsidRPr="00190AAE">
        <w:rPr>
          <w:i/>
          <w:lang w:val="ru-RU"/>
        </w:rPr>
        <w:t>) для развивающейся промышленности в отсталых странах для того, чтобы, когда заводы и города Европы и Америки будут разрушены атомной войной, тогда белая раса не сможет сопротивляться против возросших масс темной расы, которая внезапно получит промышленное преимущество. Таким образом, видя перед собой победу нашей мировой революции, возвращайтесь в свои страны и усиливайте свою хорошую работу для того, чтобы приблизить тот великий день, когда Израиль откроет свое величие светоча перед всем остальным миром</w:t>
      </w:r>
      <w:r w:rsidRPr="00190AAE">
        <w:rPr>
          <w:lang w:val="ru-RU"/>
        </w:rPr>
        <w:t xml:space="preserve">» (см. </w:t>
      </w:r>
      <w:r>
        <w:t>«</w:t>
      </w:r>
      <w:proofErr w:type="spellStart"/>
      <w:r>
        <w:t>Власть</w:t>
      </w:r>
      <w:proofErr w:type="spellEnd"/>
      <w:r>
        <w:t xml:space="preserve"> </w:t>
      </w:r>
      <w:proofErr w:type="spellStart"/>
      <w:r>
        <w:t>оккупационная</w:t>
      </w:r>
      <w:proofErr w:type="spellEnd"/>
      <w:r>
        <w:t xml:space="preserve">». </w:t>
      </w:r>
      <w:r w:rsidRPr="00190AAE">
        <w:rPr>
          <w:lang w:val="ru-RU"/>
        </w:rPr>
        <w:t>М. 2006. с. 39-43).</w:t>
      </w:r>
    </w:p>
    <w:p w14:paraId="54839B30" w14:textId="77777777" w:rsidR="00D22F6D" w:rsidRPr="00190AAE" w:rsidRDefault="00000000">
      <w:pPr>
        <w:ind w:left="-15"/>
        <w:rPr>
          <w:lang w:val="ru-RU"/>
        </w:rPr>
      </w:pPr>
      <w:r w:rsidRPr="00190AAE">
        <w:rPr>
          <w:lang w:val="ru-RU"/>
        </w:rPr>
        <w:t>«</w:t>
      </w:r>
      <w:r w:rsidRPr="00190AAE">
        <w:rPr>
          <w:i/>
          <w:lang w:val="ru-RU"/>
        </w:rPr>
        <w:t xml:space="preserve">В 1998 г. в Нью-Йорке президент </w:t>
      </w:r>
      <w:r>
        <w:rPr>
          <w:i/>
        </w:rPr>
        <w:t>ADL</w:t>
      </w:r>
      <w:r w:rsidRPr="00190AAE">
        <w:rPr>
          <w:i/>
          <w:lang w:val="ru-RU"/>
        </w:rPr>
        <w:t xml:space="preserve"> (Антидиффамационной Лиги) </w:t>
      </w:r>
      <w:proofErr w:type="spellStart"/>
      <w:r w:rsidRPr="00190AAE">
        <w:rPr>
          <w:i/>
          <w:lang w:val="ru-RU"/>
        </w:rPr>
        <w:t>Аби</w:t>
      </w:r>
      <w:proofErr w:type="spellEnd"/>
      <w:r w:rsidRPr="00190AAE">
        <w:rPr>
          <w:i/>
          <w:lang w:val="ru-RU"/>
        </w:rPr>
        <w:t xml:space="preserve"> </w:t>
      </w:r>
      <w:proofErr w:type="spellStart"/>
      <w:r w:rsidRPr="00190AAE">
        <w:rPr>
          <w:i/>
          <w:lang w:val="ru-RU"/>
        </w:rPr>
        <w:t>Фоксман</w:t>
      </w:r>
      <w:proofErr w:type="spellEnd"/>
      <w:r w:rsidRPr="00190AAE">
        <w:rPr>
          <w:i/>
          <w:lang w:val="ru-RU"/>
        </w:rPr>
        <w:t xml:space="preserve"> говорил: «Джентльмены! Приветствую вас на второй встрече по случаю столетнего юбилея учеников Старейшин Сиона. Мы достигли всех целей, сформулированных на нашей первой встрече сто лет назад. Мы управляем правительствами. Мы создали противоречия среди наших врагов и заставили их уничтожать друг друга. Мы заставили действительно замолчать критиков наших дел, и мы – самая богатая раса среди людей на земле. Я говорю о смерти Белой расы. Мы полностью уничтожим все средства воспроизводства так называемой расы Арийцев. Настало время удостовериться, что Белая раса угасает через </w:t>
      </w:r>
      <w:proofErr w:type="spellStart"/>
      <w:r w:rsidRPr="00190AAE">
        <w:rPr>
          <w:i/>
          <w:lang w:val="ru-RU"/>
        </w:rPr>
        <w:t>геносмешение</w:t>
      </w:r>
      <w:proofErr w:type="spellEnd"/>
      <w:r w:rsidRPr="00190AAE">
        <w:rPr>
          <w:i/>
          <w:lang w:val="ru-RU"/>
        </w:rPr>
        <w:t xml:space="preserve"> и фактически сведенную к нулю рождаемость. Мы все наслаждались видением: многократно повторенными кадрами со всего мира – последними Белыми детьми, играющими с темными детьми, и знаем, что это – путь к окончательному разрушению Белой расы. Мы можем разрушить древнюю чистую линию крови Арийцев, побуждать к альтруизму и производству смешенного потомства. Существуют более агрессивные программы. Их цель – уничтожение следующего поколения Белых детей – заслуживает любой цены. </w:t>
      </w:r>
      <w:r w:rsidRPr="00190AAE">
        <w:rPr>
          <w:i/>
          <w:lang w:val="ru-RU"/>
        </w:rPr>
        <w:lastRenderedPageBreak/>
        <w:t>Мы хотим, чтобы каждый Белый отец чувствовал неудобства от Белых детей и производил смешанное потомство. Мы должны использовать нашу власть для шельмования Белых мужчин и женщин, тех, кто еще собирается сохранить свою расовую чистоту. Они будут в Новом обществе подвергнуты остракизму.</w:t>
      </w:r>
    </w:p>
    <w:p w14:paraId="57E5704E" w14:textId="77777777" w:rsidR="00D22F6D" w:rsidRPr="00190AAE" w:rsidRDefault="00000000">
      <w:pPr>
        <w:ind w:left="-15"/>
        <w:rPr>
          <w:lang w:val="ru-RU"/>
        </w:rPr>
      </w:pPr>
      <w:r w:rsidRPr="00190AAE">
        <w:rPr>
          <w:i/>
          <w:lang w:val="ru-RU"/>
        </w:rPr>
        <w:t xml:space="preserve">Чтобы гои не могли объединиться, их надо убивать и </w:t>
      </w:r>
      <w:proofErr w:type="spellStart"/>
      <w:r w:rsidRPr="00190AAE">
        <w:rPr>
          <w:i/>
          <w:lang w:val="ru-RU"/>
        </w:rPr>
        <w:t>заклю</w:t>
      </w:r>
      <w:proofErr w:type="spellEnd"/>
      <w:r w:rsidRPr="00190AAE">
        <w:rPr>
          <w:i/>
          <w:lang w:val="ru-RU"/>
        </w:rPr>
        <w:t xml:space="preserve"> </w:t>
      </w:r>
      <w:proofErr w:type="spellStart"/>
      <w:r w:rsidRPr="00190AAE">
        <w:rPr>
          <w:i/>
          <w:lang w:val="ru-RU"/>
        </w:rPr>
        <w:t>чать</w:t>
      </w:r>
      <w:proofErr w:type="spellEnd"/>
      <w:r w:rsidRPr="00190AAE">
        <w:rPr>
          <w:i/>
          <w:lang w:val="ru-RU"/>
        </w:rPr>
        <w:t xml:space="preserve"> в тюрьмы. Мы воочию убедимся в конце Белой расы лишь тогда, когда разрыхленные умы впечатлительных Белых детей превратят их в агентов их же собственного разрушения. Уже наши усилия в создании «людей» этого типа для Белой расы привели к успехам. Эти мужчины уже не самостоятельные люди. Люди, вы и ваши предки интенсивно работали, чтобы удостовериться, что у нас будет власть для того, чтобы держать судьбу Белой расы в своих руках. </w:t>
      </w:r>
      <w:proofErr w:type="spellStart"/>
      <w:r>
        <w:rPr>
          <w:i/>
        </w:rPr>
        <w:t>Теперь</w:t>
      </w:r>
      <w:proofErr w:type="spellEnd"/>
      <w:r>
        <w:rPr>
          <w:i/>
        </w:rPr>
        <w:t xml:space="preserve"> </w:t>
      </w:r>
      <w:proofErr w:type="spellStart"/>
      <w:r>
        <w:rPr>
          <w:i/>
        </w:rPr>
        <w:t>мы</w:t>
      </w:r>
      <w:proofErr w:type="spellEnd"/>
      <w:r>
        <w:rPr>
          <w:i/>
        </w:rPr>
        <w:t xml:space="preserve"> </w:t>
      </w:r>
      <w:proofErr w:type="spellStart"/>
      <w:r>
        <w:rPr>
          <w:i/>
        </w:rPr>
        <w:t>имеем</w:t>
      </w:r>
      <w:proofErr w:type="spellEnd"/>
      <w:r>
        <w:rPr>
          <w:i/>
        </w:rPr>
        <w:t xml:space="preserve"> </w:t>
      </w:r>
      <w:proofErr w:type="spellStart"/>
      <w:r>
        <w:rPr>
          <w:i/>
        </w:rPr>
        <w:t>это</w:t>
      </w:r>
      <w:proofErr w:type="spellEnd"/>
      <w:r>
        <w:t>…» (</w:t>
      </w:r>
      <w:proofErr w:type="spellStart"/>
      <w:r>
        <w:t>см</w:t>
      </w:r>
      <w:proofErr w:type="spellEnd"/>
      <w:r>
        <w:t>. В. Демин «</w:t>
      </w:r>
      <w:proofErr w:type="spellStart"/>
      <w:r>
        <w:t>Трисолнечный</w:t>
      </w:r>
      <w:proofErr w:type="spellEnd"/>
      <w:r>
        <w:t xml:space="preserve"> </w:t>
      </w:r>
      <w:proofErr w:type="spellStart"/>
      <w:r>
        <w:t>Рим</w:t>
      </w:r>
      <w:proofErr w:type="spellEnd"/>
      <w:r>
        <w:t xml:space="preserve">. </w:t>
      </w:r>
      <w:r w:rsidRPr="00190AAE">
        <w:rPr>
          <w:lang w:val="ru-RU"/>
        </w:rPr>
        <w:t>Падение Белого Христианского мира», М. 2016).</w:t>
      </w:r>
    </w:p>
    <w:p w14:paraId="18124172" w14:textId="77777777" w:rsidR="00D22F6D" w:rsidRPr="00190AAE" w:rsidRDefault="00000000">
      <w:pPr>
        <w:ind w:left="-15"/>
        <w:rPr>
          <w:lang w:val="ru-RU"/>
        </w:rPr>
      </w:pPr>
      <w:r w:rsidRPr="00190AAE">
        <w:rPr>
          <w:lang w:val="ru-RU"/>
        </w:rPr>
        <w:t>Чтобы до конца понять, кто же такие МЫ, и к кому обращаются эти два иудейских лидера, нужна небольшая справка. Разумеется, это не группа каких-то простых евреев, случайно собравшихся послушать своих учителей, а часть избранных посвященных иудеев, представителей самой старейшей и влиятельной иудейской секты Бней-Брит Интернешнл. И хотя формально речь идет о двух организациях – Бней-Брит и Антидиффамационная Лига (АДЛ), на самом деле это одна международная организация, созданная еще в 1843 г. в Америке выходцами из Германии, первоначально называвшаяся по-немецки «</w:t>
      </w:r>
      <w:proofErr w:type="spellStart"/>
      <w:r w:rsidRPr="00190AAE">
        <w:rPr>
          <w:lang w:val="ru-RU"/>
        </w:rPr>
        <w:t>Бундесбрудер</w:t>
      </w:r>
      <w:proofErr w:type="spellEnd"/>
      <w:r w:rsidRPr="00190AAE">
        <w:rPr>
          <w:lang w:val="ru-RU"/>
        </w:rPr>
        <w:t xml:space="preserve">» (Братья Союза). А </w:t>
      </w:r>
      <w:proofErr w:type="spellStart"/>
      <w:r w:rsidRPr="00190AAE">
        <w:rPr>
          <w:lang w:val="ru-RU"/>
        </w:rPr>
        <w:t>Бней</w:t>
      </w:r>
      <w:proofErr w:type="spellEnd"/>
      <w:r w:rsidRPr="00190AAE">
        <w:rPr>
          <w:lang w:val="ru-RU"/>
        </w:rPr>
        <w:t xml:space="preserve"> </w:t>
      </w:r>
      <w:proofErr w:type="spellStart"/>
      <w:r w:rsidRPr="00190AAE">
        <w:rPr>
          <w:lang w:val="ru-RU"/>
        </w:rPr>
        <w:t>тирБ</w:t>
      </w:r>
      <w:proofErr w:type="spellEnd"/>
      <w:r w:rsidRPr="00190AAE">
        <w:rPr>
          <w:lang w:val="ru-RU"/>
        </w:rPr>
        <w:t xml:space="preserve"> (</w:t>
      </w:r>
      <w:r>
        <w:rPr>
          <w:szCs w:val="22"/>
          <w:rtl/>
        </w:rPr>
        <w:t>תיִרְְּב יֵנְְּב</w:t>
      </w:r>
      <w:r w:rsidRPr="00190AAE">
        <w:rPr>
          <w:lang w:val="ru-RU"/>
        </w:rPr>
        <w:t xml:space="preserve">) переводится дословно как СОЮЗНИКИ («Сыны Союза», «Сыны Завета», «Дети Завета» или «Владыка Завета»). </w:t>
      </w:r>
    </w:p>
    <w:p w14:paraId="0F65757A" w14:textId="77777777" w:rsidR="00D22F6D" w:rsidRPr="00190AAE" w:rsidRDefault="00000000">
      <w:pPr>
        <w:ind w:left="-15"/>
        <w:rPr>
          <w:lang w:val="ru-RU"/>
        </w:rPr>
      </w:pPr>
      <w:r w:rsidRPr="00190AAE">
        <w:rPr>
          <w:lang w:val="ru-RU"/>
        </w:rPr>
        <w:t xml:space="preserve">В </w:t>
      </w:r>
      <w:r>
        <w:t>XIX</w:t>
      </w:r>
      <w:r w:rsidRPr="00190AAE">
        <w:rPr>
          <w:lang w:val="ru-RU"/>
        </w:rPr>
        <w:t xml:space="preserve"> – вначале ХХ вв. Бней-Брит, изначально построенная по типу масонских лож с разными уровнями посвящения, существовала как полулегальная организация, поэтому ее лидеры в 1913 г. учредили АДЛ как общественную правозащитную организацию как благотворительный фонд, чтобы через нее действовать максимально легально по всему миру, открыто защищая интересы иудаизма и противоборствуя антисемитизму. Ничего нового. Эта система единства тайного и явного по типу </w:t>
      </w:r>
      <w:r w:rsidRPr="00190AAE">
        <w:rPr>
          <w:lang w:val="ru-RU"/>
        </w:rPr>
        <w:lastRenderedPageBreak/>
        <w:t>Луны, одна сторона которой видимая, другая невидимая, стара как мир. Собственно, и сама религия талмудического иудаизма, разделенная на эзотерические и эмпирические знания, построена по тому же принципу – тайные знания для иудейской элиты, для избранных вершителей судеб, для посвященных в глубины сатанинские, а явные знания для народных масс, для простых иудеев и евреев, которым положено знать только то, чему их учат в синагогах раввины.</w:t>
      </w:r>
    </w:p>
    <w:p w14:paraId="4258929A" w14:textId="77777777" w:rsidR="00D22F6D" w:rsidRPr="00190AAE" w:rsidRDefault="00000000">
      <w:pPr>
        <w:ind w:left="-15"/>
        <w:rPr>
          <w:lang w:val="ru-RU"/>
        </w:rPr>
      </w:pPr>
      <w:r w:rsidRPr="00190AAE">
        <w:rPr>
          <w:lang w:val="ru-RU"/>
        </w:rPr>
        <w:t xml:space="preserve">Этот оккультный </w:t>
      </w:r>
      <w:proofErr w:type="spellStart"/>
      <w:r w:rsidRPr="00190AAE">
        <w:rPr>
          <w:lang w:val="ru-RU"/>
        </w:rPr>
        <w:t>Юдинтерн</w:t>
      </w:r>
      <w:proofErr w:type="spellEnd"/>
      <w:r w:rsidRPr="00190AAE">
        <w:rPr>
          <w:lang w:val="ru-RU"/>
        </w:rPr>
        <w:t xml:space="preserve"> (Иудейский Интернационал) стал не только прообразом оккультного Коминтерна, но и его ядром, тем самым транснационально-империалистическим центром, где разрабатываются все планы, тактика и стратегия завоевания мира и построения царства </w:t>
      </w:r>
      <w:proofErr w:type="spellStart"/>
      <w:r w:rsidRPr="00190AAE">
        <w:rPr>
          <w:lang w:val="ru-RU"/>
        </w:rPr>
        <w:t>машиаха</w:t>
      </w:r>
      <w:proofErr w:type="spellEnd"/>
      <w:r w:rsidRPr="00190AAE">
        <w:rPr>
          <w:lang w:val="ru-RU"/>
        </w:rPr>
        <w:t>. И что особенно важно, ведущую роль в создании и финансировании этой сугубо иудейской всемирной секты всегда играли и продолжают играть Ротшильды (куда же без них). В справке о ведущих финансистах мира написано: «</w:t>
      </w:r>
      <w:r w:rsidRPr="00190AAE">
        <w:rPr>
          <w:i/>
          <w:lang w:val="ru-RU"/>
        </w:rPr>
        <w:t xml:space="preserve">Субъектом богатств финансового капитала группы Ротшильдов выступает орден мирового еврейства «Бней-Брит» (…) Главные ячейки сети находятся в Лондоне и Гонконге. Место присяги – </w:t>
      </w:r>
      <w:proofErr w:type="gramStart"/>
      <w:r w:rsidRPr="00190AAE">
        <w:rPr>
          <w:i/>
          <w:lang w:val="ru-RU"/>
        </w:rPr>
        <w:t>Стена</w:t>
      </w:r>
      <w:proofErr w:type="gramEnd"/>
      <w:r w:rsidRPr="00190AAE">
        <w:rPr>
          <w:i/>
          <w:lang w:val="ru-RU"/>
        </w:rPr>
        <w:t xml:space="preserve"> плача в Иерусалиме (…) Субъектом богатств промышленного капитала группы Рокфеллеров выступает орден, так называемых «иллюминатов», который объединяет преимущественно белых англосаксонских протестантов. Его штаб-квартира находится в США при Йельском университете</w:t>
      </w:r>
      <w:r w:rsidRPr="00190AAE">
        <w:rPr>
          <w:lang w:val="ru-RU"/>
        </w:rPr>
        <w:t xml:space="preserve">…» </w:t>
      </w:r>
    </w:p>
    <w:p w14:paraId="5AFCEA25" w14:textId="77777777" w:rsidR="00D22F6D" w:rsidRPr="00190AAE" w:rsidRDefault="00000000">
      <w:pPr>
        <w:ind w:left="-15"/>
        <w:rPr>
          <w:lang w:val="ru-RU"/>
        </w:rPr>
      </w:pPr>
      <w:r w:rsidRPr="00190AAE">
        <w:rPr>
          <w:lang w:val="ru-RU"/>
        </w:rPr>
        <w:t>На удивление, и Бней-Брит и АДЛ существуют до сих пор, превратившись за прошедшее столетие в столь влиятельную силу, что с ней вынуждены считаться почти все политические, религиозные и культурные деятели мира. В официальных источниках (на их сайтах и во всех интернет-словарях) говориться только о том, что это благотворительные, просветительские, правозащитные, такие белые и пушистые организации, деятельность которых заслуживает лишь всяческих похвал. Однако и там между строк можно найти кое-что интересное. Например, в англоязычной версии Википедии читаем: «</w:t>
      </w:r>
      <w:r w:rsidRPr="00190AAE">
        <w:rPr>
          <w:i/>
          <w:lang w:val="ru-RU"/>
        </w:rPr>
        <w:t xml:space="preserve">Вначале кампании АДЛ и союзные группы оказывали давление на </w:t>
      </w:r>
      <w:r w:rsidRPr="00190AAE">
        <w:rPr>
          <w:i/>
          <w:lang w:val="ru-RU"/>
        </w:rPr>
        <w:lastRenderedPageBreak/>
        <w:t xml:space="preserve">автопроизводителя Генри Форда, который публиковал яростную антисемитскую пропаганду (…)  </w:t>
      </w:r>
    </w:p>
    <w:p w14:paraId="33AF833B" w14:textId="77777777" w:rsidR="00D22F6D" w:rsidRPr="00190AAE" w:rsidRDefault="00000000">
      <w:pPr>
        <w:ind w:left="-15"/>
        <w:rPr>
          <w:lang w:val="ru-RU"/>
        </w:rPr>
      </w:pPr>
      <w:r w:rsidRPr="00190AAE">
        <w:rPr>
          <w:i/>
          <w:lang w:val="ru-RU"/>
        </w:rPr>
        <w:t xml:space="preserve">Одна из первых кампаний АДЛ произошла в 1920-х годах, когда она организовала кампанию в средствах массовой информации и бойкот потребителей против </w:t>
      </w:r>
      <w:r>
        <w:rPr>
          <w:i/>
        </w:rPr>
        <w:t>The</w:t>
      </w:r>
      <w:r w:rsidRPr="00190AAE">
        <w:rPr>
          <w:i/>
          <w:lang w:val="ru-RU"/>
        </w:rPr>
        <w:t xml:space="preserve"> </w:t>
      </w:r>
      <w:r>
        <w:rPr>
          <w:i/>
        </w:rPr>
        <w:t>Dearborn</w:t>
      </w:r>
      <w:r w:rsidRPr="00190AAE">
        <w:rPr>
          <w:i/>
          <w:lang w:val="ru-RU"/>
        </w:rPr>
        <w:t xml:space="preserve"> </w:t>
      </w:r>
      <w:r>
        <w:rPr>
          <w:i/>
        </w:rPr>
        <w:t>Independent</w:t>
      </w:r>
      <w:r w:rsidRPr="00190AAE">
        <w:rPr>
          <w:i/>
          <w:lang w:val="ru-RU"/>
        </w:rPr>
        <w:t xml:space="preserve">, публикации американского автомобильного промышленника Генри Форда, содержащие яростные антисемитские выпады вплоть до цитирования Протоколов сионских мудрецов, являющихся антисемитской мистификацией. АДЛ и союзные организации оказывали давление на Форда, пока он не принес извинения в 1927 г. (…) </w:t>
      </w:r>
    </w:p>
    <w:p w14:paraId="6F4A3696" w14:textId="77777777" w:rsidR="00D22F6D" w:rsidRPr="00190AAE" w:rsidRDefault="00000000">
      <w:pPr>
        <w:ind w:left="-15"/>
        <w:rPr>
          <w:lang w:val="ru-RU"/>
        </w:rPr>
      </w:pPr>
      <w:r w:rsidRPr="00190AAE">
        <w:rPr>
          <w:i/>
          <w:lang w:val="ru-RU"/>
        </w:rPr>
        <w:t>В 1930-х годах АДЛ сотрудничала с Американским еврейским комитетом (</w:t>
      </w:r>
      <w:r>
        <w:rPr>
          <w:i/>
        </w:rPr>
        <w:t>AJC</w:t>
      </w:r>
      <w:r w:rsidRPr="00190AAE">
        <w:rPr>
          <w:i/>
          <w:lang w:val="ru-RU"/>
        </w:rPr>
        <w:t xml:space="preserve">) в противодействии пронацистской деятельности в США. Она выступала против маккартизма во время </w:t>
      </w:r>
      <w:proofErr w:type="gramStart"/>
      <w:r w:rsidRPr="00190AAE">
        <w:rPr>
          <w:i/>
          <w:lang w:val="ru-RU"/>
        </w:rPr>
        <w:t>холод ной</w:t>
      </w:r>
      <w:proofErr w:type="gramEnd"/>
      <w:r w:rsidRPr="00190AAE">
        <w:rPr>
          <w:i/>
          <w:lang w:val="ru-RU"/>
        </w:rPr>
        <w:t xml:space="preserve"> войны, и проводила кампанию за принятие основных законов о гражданских правах в 1960-х годах. Она также сотрудничала с </w:t>
      </w:r>
      <w:r>
        <w:rPr>
          <w:i/>
        </w:rPr>
        <w:t>NAACP</w:t>
      </w:r>
      <w:r w:rsidRPr="00190AAE">
        <w:rPr>
          <w:i/>
          <w:lang w:val="ru-RU"/>
        </w:rPr>
        <w:t xml:space="preserve">, чтобы дискредитировать крайне правых в шпионской операции. В 1980-х годах она участвовала в поддержке Нельсона Манделы из Южной Африки (...) </w:t>
      </w:r>
    </w:p>
    <w:p w14:paraId="0D1D15A0" w14:textId="77777777" w:rsidR="00D22F6D" w:rsidRDefault="00000000">
      <w:pPr>
        <w:ind w:left="-15"/>
      </w:pPr>
      <w:r w:rsidRPr="00190AAE">
        <w:rPr>
          <w:i/>
          <w:lang w:val="ru-RU"/>
        </w:rPr>
        <w:t xml:space="preserve">АДЛ выступала против травли красных и маккартизма в 1950-х годах. АДЛ проводила кампанию за законодательство о гражданских правах, включая Закон о гражданских правах 1964 года и Закон об избирательных правах 1965 года. АДЛ и </w:t>
      </w:r>
      <w:r>
        <w:rPr>
          <w:i/>
        </w:rPr>
        <w:t>NAACP</w:t>
      </w:r>
      <w:r w:rsidRPr="00190AAE">
        <w:rPr>
          <w:i/>
          <w:lang w:val="ru-RU"/>
        </w:rPr>
        <w:t xml:space="preserve"> работали вместе, чтобы дискредитировать крайне правых в США, по словам Мэтью </w:t>
      </w:r>
      <w:proofErr w:type="spellStart"/>
      <w:r w:rsidRPr="00190AAE">
        <w:rPr>
          <w:i/>
          <w:lang w:val="ru-RU"/>
        </w:rPr>
        <w:t>Деллека</w:t>
      </w:r>
      <w:proofErr w:type="spellEnd"/>
      <w:r w:rsidRPr="00190AAE">
        <w:rPr>
          <w:i/>
          <w:lang w:val="ru-RU"/>
        </w:rPr>
        <w:t xml:space="preserve">, АДЛ была, пожалуй, самой эффективной группой в дискредитации экстремистских правых элементов в США. АДЛ провела шпионскую операцию, возглавляемую </w:t>
      </w:r>
      <w:proofErr w:type="spellStart"/>
      <w:r>
        <w:rPr>
          <w:i/>
        </w:rPr>
        <w:t>Айседорой</w:t>
      </w:r>
      <w:proofErr w:type="spellEnd"/>
      <w:r>
        <w:rPr>
          <w:i/>
        </w:rPr>
        <w:t xml:space="preserve"> </w:t>
      </w:r>
      <w:proofErr w:type="spellStart"/>
      <w:r>
        <w:rPr>
          <w:i/>
        </w:rPr>
        <w:t>Зак</w:t>
      </w:r>
      <w:proofErr w:type="spellEnd"/>
      <w:r>
        <w:rPr>
          <w:i/>
        </w:rPr>
        <w:t xml:space="preserve">, </w:t>
      </w:r>
      <w:proofErr w:type="spellStart"/>
      <w:r>
        <w:rPr>
          <w:i/>
        </w:rPr>
        <w:t>против</w:t>
      </w:r>
      <w:proofErr w:type="spellEnd"/>
      <w:r>
        <w:rPr>
          <w:i/>
        </w:rPr>
        <w:t xml:space="preserve"> </w:t>
      </w:r>
      <w:proofErr w:type="spellStart"/>
      <w:r>
        <w:rPr>
          <w:i/>
        </w:rPr>
        <w:t>крайне</w:t>
      </w:r>
      <w:proofErr w:type="spellEnd"/>
      <w:r>
        <w:rPr>
          <w:i/>
        </w:rPr>
        <w:t xml:space="preserve"> </w:t>
      </w:r>
      <w:proofErr w:type="spellStart"/>
      <w:r>
        <w:rPr>
          <w:i/>
        </w:rPr>
        <w:t>правых</w:t>
      </w:r>
      <w:proofErr w:type="spellEnd"/>
      <w:r>
        <w:t>…» (</w:t>
      </w:r>
      <w:proofErr w:type="spellStart"/>
      <w:proofErr w:type="gramStart"/>
      <w:r>
        <w:t>см</w:t>
      </w:r>
      <w:proofErr w:type="spellEnd"/>
      <w:r>
        <w:t>. )</w:t>
      </w:r>
      <w:proofErr w:type="gramEnd"/>
      <w:r>
        <w:t>.</w:t>
      </w:r>
    </w:p>
    <w:p w14:paraId="2FD35BCA" w14:textId="77777777" w:rsidR="00D22F6D" w:rsidRPr="00190AAE" w:rsidRDefault="00000000">
      <w:pPr>
        <w:ind w:left="-15"/>
        <w:rPr>
          <w:lang w:val="ru-RU"/>
        </w:rPr>
      </w:pPr>
      <w:r w:rsidRPr="00190AAE">
        <w:rPr>
          <w:lang w:val="ru-RU"/>
        </w:rPr>
        <w:t>Травля Форда и др. правоконсервативных американцев, боровшихся с нашествием коммунизма, борьба с «пронацистской деятельностью» и маккартизмом, поддержка коммуниста Манделы, превратившего ЮАР в руины на костях белых христиан – разве это не говорит само за себя?! А вот, что можно найти в интернете про Бней-Брит (приведу наиболее интересные выдержки): «</w:t>
      </w:r>
      <w:proofErr w:type="spellStart"/>
      <w:r w:rsidRPr="00190AAE">
        <w:rPr>
          <w:i/>
          <w:lang w:val="ru-RU"/>
        </w:rPr>
        <w:t>БнейБрит</w:t>
      </w:r>
      <w:proofErr w:type="spellEnd"/>
      <w:r w:rsidRPr="00190AAE">
        <w:rPr>
          <w:i/>
          <w:lang w:val="ru-RU"/>
        </w:rPr>
        <w:t xml:space="preserve"> заявляет, что привержен безопасности и преемственности еврейского народа и государства Израиль, а </w:t>
      </w:r>
      <w:r w:rsidRPr="00190AAE">
        <w:rPr>
          <w:i/>
          <w:lang w:val="ru-RU"/>
        </w:rPr>
        <w:lastRenderedPageBreak/>
        <w:t xml:space="preserve">также борьбе с антисемитизмом и др. формами фанатизма (…) Корни иудейского тайного ордена Бней-Брит в </w:t>
      </w:r>
      <w:proofErr w:type="spellStart"/>
      <w:r w:rsidRPr="00190AAE">
        <w:rPr>
          <w:i/>
          <w:lang w:val="ru-RU"/>
        </w:rPr>
        <w:t>саддукействе</w:t>
      </w:r>
      <w:proofErr w:type="spellEnd"/>
      <w:r w:rsidRPr="00190AAE">
        <w:rPr>
          <w:i/>
          <w:lang w:val="ru-RU"/>
        </w:rPr>
        <w:t xml:space="preserve"> и талмудизме (…) В преамбуле к уставу Бней-Брит цели организации сформулированы следующим образом: «Бней-Брит видит свою цель в объединении лиц еврейской веры в работе, направленной на удовлетворение их важнейших интересов и интересов всего человечества» (…) </w:t>
      </w:r>
    </w:p>
    <w:p w14:paraId="5A7524DB" w14:textId="77777777" w:rsidR="00D22F6D" w:rsidRPr="00190AAE" w:rsidRDefault="00000000">
      <w:pPr>
        <w:ind w:left="-15"/>
        <w:rPr>
          <w:lang w:val="ru-RU"/>
        </w:rPr>
      </w:pPr>
      <w:r w:rsidRPr="00190AAE">
        <w:rPr>
          <w:i/>
          <w:lang w:val="ru-RU"/>
        </w:rPr>
        <w:t xml:space="preserve">Этот финансовый Интернационал к 1970 г. уже насчитывал 1700 лож, около 1 млн. человек в 45 странах мира. Изначально его задачи и цели: 1) на принципах накопления богатств, воспитать человечество, став для него маяком, и объединить евреев всего мира; 2) захватить руководство жизнью мирового сообщества; 3) установить мировое господство путем создания всемирного государства, управляемого Бней-Брит (…) В 1897 г. им был основал Бунд – марксистская организация социал-демократов (иудейская компартия), членом которой могли быть только евреи. В том же году в России было организовано 315 стачек, и опробована тактика захвата политической власти посредством разжигания ультра-демагогических страстей. Костяк РСДРП состоял из членов Бунда. В 1901 г. съезд сионистов-социалистов в Лондоне </w:t>
      </w:r>
      <w:proofErr w:type="spellStart"/>
      <w:r w:rsidRPr="00190AAE">
        <w:rPr>
          <w:i/>
          <w:lang w:val="ru-RU"/>
        </w:rPr>
        <w:t>идеологизировал</w:t>
      </w:r>
      <w:proofErr w:type="spellEnd"/>
      <w:r w:rsidRPr="00190AAE">
        <w:rPr>
          <w:i/>
          <w:lang w:val="ru-RU"/>
        </w:rPr>
        <w:t xml:space="preserve"> борьбу с религией, заменив ее социалистической идеей (…) </w:t>
      </w:r>
    </w:p>
    <w:p w14:paraId="5B13C28B" w14:textId="77777777" w:rsidR="00D22F6D" w:rsidRPr="00190AAE" w:rsidRDefault="00000000">
      <w:pPr>
        <w:ind w:left="-15"/>
        <w:rPr>
          <w:lang w:val="ru-RU"/>
        </w:rPr>
      </w:pPr>
      <w:r w:rsidRPr="00190AAE">
        <w:rPr>
          <w:i/>
          <w:lang w:val="ru-RU"/>
        </w:rPr>
        <w:t xml:space="preserve">В 1870 г. Бней-Брит насчитывал более 140 лож. В целях сплочения перед антисемитскими настроениями в Европе Бней-Брит начал открывать отделения за океаном (…) У созданной в США «Бней-Брит» вскоре нашлись единомышленники в Европе. Первая европейская ложа появилась в 1882 г. в Берлине, а среди организаторов венского отделения был Зигмунд Фрейд. В 1897 г. в структуре организации была сформирована женская секция, а в 1924 г. юношеская. После 2-й Мировой войны структуру «Бней-Брит» пришлось восстанавливать заново, и европейским центром организации стала Франция (…) </w:t>
      </w:r>
    </w:p>
    <w:p w14:paraId="201B384C" w14:textId="77777777" w:rsidR="00D22F6D" w:rsidRPr="00190AAE" w:rsidRDefault="00000000">
      <w:pPr>
        <w:ind w:left="-15"/>
        <w:rPr>
          <w:lang w:val="ru-RU"/>
        </w:rPr>
      </w:pPr>
      <w:r w:rsidRPr="00190AAE">
        <w:rPr>
          <w:i/>
          <w:lang w:val="ru-RU"/>
        </w:rPr>
        <w:t xml:space="preserve">В 1920-е годы Бней-Брит продолжала свою политическую работу, присоединяясь к еврейским делегациям и лоббируя усилия, с помощью которых американские евреи стремились влиять на государственную политику, как внутреннюю, так и внешнюю (…) </w:t>
      </w:r>
      <w:r w:rsidRPr="00190AAE">
        <w:rPr>
          <w:i/>
          <w:lang w:val="ru-RU"/>
        </w:rPr>
        <w:lastRenderedPageBreak/>
        <w:t xml:space="preserve">Бней-Брит присутствовал при основании ООН в Сан-Франциско и с тех пор играет активную роль во всемирной организации. В 1947 г. Бней-Брит предоставлен статус неправительственной организации (НПО), и в течение многих лет она была единственной еврейской организацией, имеющей постоянное представительство в ООН (…) </w:t>
      </w:r>
    </w:p>
    <w:p w14:paraId="4F4B815E" w14:textId="77777777" w:rsidR="00D22F6D" w:rsidRPr="00190AAE" w:rsidRDefault="00000000">
      <w:pPr>
        <w:ind w:left="-15"/>
        <w:rPr>
          <w:lang w:val="ru-RU"/>
        </w:rPr>
      </w:pPr>
      <w:r w:rsidRPr="00190AAE">
        <w:rPr>
          <w:i/>
          <w:lang w:val="ru-RU"/>
        </w:rPr>
        <w:t xml:space="preserve">Бней-Брит также работал с официальными лицами США в Госдепартаменте, Конгрессе и с правительствами др. стран, чтобы поддержать усилия Организации по безопасности и сотрудничеству в Европе (ОБСЕ) по борьбе с антисемитизмом. Имея членов в более чем 20 странах Латинской Америки, организация стала первой еврейской группой, получившей статус гражданского общества в Организации американских государств (ОАГ), где она выступает за демократию и права человека во всем регионе (…) </w:t>
      </w:r>
    </w:p>
    <w:p w14:paraId="1EAED11C" w14:textId="77777777" w:rsidR="00D22F6D" w:rsidRPr="00190AAE" w:rsidRDefault="00000000">
      <w:pPr>
        <w:ind w:left="-15"/>
        <w:rPr>
          <w:lang w:val="ru-RU"/>
        </w:rPr>
      </w:pPr>
      <w:r w:rsidRPr="00190AAE">
        <w:rPr>
          <w:i/>
          <w:lang w:val="ru-RU"/>
        </w:rPr>
        <w:t xml:space="preserve">Бней-Брит Европа была воссоздана в 1948 г. Члены базельской и цюрихской лож, а также представители лож Франции и </w:t>
      </w:r>
    </w:p>
    <w:p w14:paraId="3398F078" w14:textId="77777777" w:rsidR="00D22F6D" w:rsidRPr="00190AAE" w:rsidRDefault="00D22F6D">
      <w:pPr>
        <w:rPr>
          <w:lang w:val="ru-RU"/>
        </w:rPr>
        <w:sectPr w:rsidR="00D22F6D" w:rsidRPr="00190AAE">
          <w:headerReference w:type="even" r:id="rId151"/>
          <w:headerReference w:type="default" r:id="rId152"/>
          <w:footerReference w:type="even" r:id="rId153"/>
          <w:footerReference w:type="default" r:id="rId154"/>
          <w:headerReference w:type="first" r:id="rId155"/>
          <w:footerReference w:type="first" r:id="rId156"/>
          <w:pgSz w:w="8164" w:h="11906"/>
          <w:pgMar w:top="964" w:right="960" w:bottom="1237" w:left="964" w:header="720" w:footer="707" w:gutter="0"/>
          <w:cols w:space="720"/>
        </w:sectPr>
      </w:pPr>
    </w:p>
    <w:p w14:paraId="0D4E0882" w14:textId="77777777" w:rsidR="00D22F6D" w:rsidRPr="00190AAE" w:rsidRDefault="00000000">
      <w:pPr>
        <w:ind w:left="-15" w:firstLine="0"/>
        <w:rPr>
          <w:lang w:val="ru-RU"/>
        </w:rPr>
      </w:pPr>
      <w:r w:rsidRPr="00190AAE">
        <w:rPr>
          <w:i/>
          <w:lang w:val="ru-RU"/>
        </w:rPr>
        <w:lastRenderedPageBreak/>
        <w:t xml:space="preserve">Нидерландов, пережившие холокост, присутствовали на первом собрании. В 2000 г. новый европейский округ Бней-Брит объединился с округом Соединенного Королевства, превратившись в консолидированную Бней-Брит Европу с активным участием во всех институтах Европейского Союза. К 2005 г. Бней-Брит Европа насчитывала ложи более чем в 20 странах, включая бывшую коммунистическую Восточную Европу В 1943 г. в ответ на то, что позже стало известно как холокост, президент Бней-Брит Генри </w:t>
      </w:r>
      <w:proofErr w:type="spellStart"/>
      <w:r w:rsidRPr="00190AAE">
        <w:rPr>
          <w:i/>
          <w:lang w:val="ru-RU"/>
        </w:rPr>
        <w:t>Монски</w:t>
      </w:r>
      <w:proofErr w:type="spellEnd"/>
      <w:r w:rsidRPr="00190AAE">
        <w:rPr>
          <w:i/>
          <w:lang w:val="ru-RU"/>
        </w:rPr>
        <w:t xml:space="preserve"> созвал в Питтсбурге конференцию всех крупных еврейских организаций, чтобы «найти общую платформу для представления нашего дела цивилизованным нациям мира</w:t>
      </w:r>
      <w:r w:rsidRPr="00190AAE">
        <w:rPr>
          <w:lang w:val="ru-RU"/>
        </w:rPr>
        <w:t xml:space="preserve">» (см. </w:t>
      </w:r>
      <w:r>
        <w:rPr>
          <w:color w:val="0563C1"/>
          <w:u w:val="single" w:color="0563C1"/>
        </w:rPr>
        <w:t>https</w:t>
      </w:r>
      <w:r w:rsidRPr="00190AAE">
        <w:rPr>
          <w:color w:val="0563C1"/>
          <w:u w:val="single" w:color="0563C1"/>
          <w:lang w:val="ru-RU"/>
        </w:rPr>
        <w:t>://</w:t>
      </w:r>
      <w:r>
        <w:rPr>
          <w:color w:val="0563C1"/>
          <w:u w:val="single" w:color="0563C1"/>
        </w:rPr>
        <w:t>translated</w:t>
      </w:r>
      <w:r w:rsidRPr="00190AAE">
        <w:rPr>
          <w:color w:val="0563C1"/>
          <w:u w:val="single" w:color="0563C1"/>
          <w:lang w:val="ru-RU"/>
        </w:rPr>
        <w:t xml:space="preserve">. </w:t>
      </w:r>
      <w:proofErr w:type="spellStart"/>
      <w:r>
        <w:rPr>
          <w:color w:val="0563C1"/>
          <w:u w:val="single" w:color="0563C1"/>
        </w:rPr>
        <w:t>turbopages</w:t>
      </w:r>
      <w:proofErr w:type="spellEnd"/>
      <w:r w:rsidRPr="00190AAE">
        <w:rPr>
          <w:color w:val="0563C1"/>
          <w:u w:val="single" w:color="0563C1"/>
          <w:lang w:val="ru-RU"/>
        </w:rPr>
        <w:t>.</w:t>
      </w:r>
      <w:r>
        <w:rPr>
          <w:color w:val="0563C1"/>
          <w:u w:val="single" w:color="0563C1"/>
        </w:rPr>
        <w:t>org</w:t>
      </w:r>
      <w:r w:rsidRPr="00190AAE">
        <w:rPr>
          <w:color w:val="0563C1"/>
          <w:u w:val="single" w:color="0563C1"/>
          <w:lang w:val="ru-RU"/>
        </w:rPr>
        <w:t xml:space="preserve">/ </w:t>
      </w:r>
      <w:proofErr w:type="spellStart"/>
      <w:r>
        <w:rPr>
          <w:color w:val="0563C1"/>
          <w:u w:val="single" w:color="0563C1"/>
        </w:rPr>
        <w:t>proxyu</w:t>
      </w:r>
      <w:proofErr w:type="spellEnd"/>
      <w:r w:rsidRPr="00190AAE">
        <w:rPr>
          <w:color w:val="0563C1"/>
          <w:u w:val="single" w:color="0563C1"/>
          <w:lang w:val="ru-RU"/>
        </w:rPr>
        <w:t>/</w:t>
      </w:r>
      <w:proofErr w:type="spellStart"/>
      <w:r>
        <w:rPr>
          <w:color w:val="0563C1"/>
          <w:u w:val="single" w:color="0563C1"/>
        </w:rPr>
        <w:t>en</w:t>
      </w:r>
      <w:proofErr w:type="spellEnd"/>
      <w:r w:rsidRPr="00190AAE">
        <w:rPr>
          <w:color w:val="0563C1"/>
          <w:u w:val="single" w:color="0563C1"/>
          <w:lang w:val="ru-RU"/>
        </w:rPr>
        <w:t>-</w:t>
      </w:r>
      <w:proofErr w:type="spellStart"/>
      <w:r>
        <w:rPr>
          <w:color w:val="0563C1"/>
          <w:u w:val="single" w:color="0563C1"/>
        </w:rPr>
        <w:t>ru</w:t>
      </w:r>
      <w:proofErr w:type="spellEnd"/>
      <w:r w:rsidRPr="00190AAE">
        <w:rPr>
          <w:color w:val="0563C1"/>
          <w:u w:val="single" w:color="0563C1"/>
          <w:lang w:val="ru-RU"/>
        </w:rPr>
        <w:t>.</w:t>
      </w:r>
      <w:proofErr w:type="spellStart"/>
      <w:r>
        <w:rPr>
          <w:color w:val="0563C1"/>
          <w:u w:val="single" w:color="0563C1"/>
        </w:rPr>
        <w:t>ru</w:t>
      </w:r>
      <w:proofErr w:type="spellEnd"/>
      <w:r w:rsidRPr="00190AAE">
        <w:rPr>
          <w:color w:val="0563C1"/>
          <w:u w:val="single" w:color="0563C1"/>
          <w:lang w:val="ru-RU"/>
        </w:rPr>
        <w:t>.586</w:t>
      </w:r>
      <w:r>
        <w:rPr>
          <w:color w:val="0563C1"/>
          <w:u w:val="single" w:color="0563C1"/>
        </w:rPr>
        <w:t>ad</w:t>
      </w:r>
      <w:r w:rsidRPr="00190AAE">
        <w:rPr>
          <w:color w:val="0563C1"/>
          <w:u w:val="single" w:color="0563C1"/>
          <w:lang w:val="ru-RU"/>
        </w:rPr>
        <w:t>3</w:t>
      </w:r>
      <w:r>
        <w:rPr>
          <w:color w:val="0563C1"/>
          <w:u w:val="single" w:color="0563C1"/>
        </w:rPr>
        <w:t>d</w:t>
      </w:r>
      <w:r w:rsidRPr="00190AAE">
        <w:rPr>
          <w:color w:val="0563C1"/>
          <w:u w:val="single" w:color="0563C1"/>
          <w:lang w:val="ru-RU"/>
        </w:rPr>
        <w:t>1-66</w:t>
      </w:r>
      <w:r>
        <w:rPr>
          <w:color w:val="0563C1"/>
          <w:u w:val="single" w:color="0563C1"/>
        </w:rPr>
        <w:t>c</w:t>
      </w:r>
      <w:r w:rsidRPr="00190AAE">
        <w:rPr>
          <w:color w:val="0563C1"/>
          <w:u w:val="single" w:color="0563C1"/>
          <w:lang w:val="ru-RU"/>
        </w:rPr>
        <w:t>79</w:t>
      </w:r>
      <w:r>
        <w:t>f</w:t>
      </w:r>
      <w:r w:rsidRPr="00190AAE">
        <w:rPr>
          <w:lang w:val="ru-RU"/>
        </w:rPr>
        <w:t>8</w:t>
      </w:r>
      <w:r>
        <w:t>a</w:t>
      </w:r>
      <w:r w:rsidRPr="00190AAE">
        <w:rPr>
          <w:lang w:val="ru-RU"/>
        </w:rPr>
        <w:t>-8661786</w:t>
      </w:r>
      <w:r>
        <w:t>c</w:t>
      </w:r>
      <w:r w:rsidRPr="00190AAE">
        <w:rPr>
          <w:lang w:val="ru-RU"/>
        </w:rPr>
        <w:t>74722</w:t>
      </w:r>
      <w:r>
        <w:t>d</w:t>
      </w:r>
      <w:r w:rsidRPr="00190AAE">
        <w:rPr>
          <w:lang w:val="ru-RU"/>
        </w:rPr>
        <w:t>776562/</w:t>
      </w:r>
      <w:r>
        <w:t>https</w:t>
      </w:r>
      <w:r w:rsidRPr="00190AAE">
        <w:rPr>
          <w:lang w:val="ru-RU"/>
        </w:rPr>
        <w:t>/</w:t>
      </w:r>
      <w:proofErr w:type="spellStart"/>
      <w:r>
        <w:t>en</w:t>
      </w:r>
      <w:proofErr w:type="spellEnd"/>
      <w:r w:rsidRPr="00190AAE">
        <w:rPr>
          <w:lang w:val="ru-RU"/>
        </w:rPr>
        <w:t xml:space="preserve">. </w:t>
      </w:r>
      <w:proofErr w:type="spellStart"/>
      <w:r>
        <w:t>wikipedia</w:t>
      </w:r>
      <w:proofErr w:type="spellEnd"/>
      <w:r w:rsidRPr="00190AAE">
        <w:rPr>
          <w:lang w:val="ru-RU"/>
        </w:rPr>
        <w:t>.</w:t>
      </w:r>
      <w:r>
        <w:t>org</w:t>
      </w:r>
      <w:r w:rsidRPr="00190AAE">
        <w:rPr>
          <w:lang w:val="ru-RU"/>
        </w:rPr>
        <w:t>/</w:t>
      </w:r>
      <w:r>
        <w:t>wiki</w:t>
      </w:r>
      <w:r w:rsidRPr="00190AAE">
        <w:rPr>
          <w:lang w:val="ru-RU"/>
        </w:rPr>
        <w:t>/</w:t>
      </w:r>
      <w:r>
        <w:t>B</w:t>
      </w:r>
      <w:r w:rsidRPr="00190AAE">
        <w:rPr>
          <w:lang w:val="ru-RU"/>
        </w:rPr>
        <w:t>%27</w:t>
      </w:r>
      <w:proofErr w:type="spellStart"/>
      <w:r>
        <w:t>nai</w:t>
      </w:r>
      <w:proofErr w:type="spellEnd"/>
      <w:r w:rsidRPr="00190AAE">
        <w:rPr>
          <w:lang w:val="ru-RU"/>
        </w:rPr>
        <w:t>_</w:t>
      </w:r>
      <w:r>
        <w:t>B</w:t>
      </w:r>
      <w:r w:rsidRPr="00190AAE">
        <w:rPr>
          <w:lang w:val="ru-RU"/>
        </w:rPr>
        <w:t>%27</w:t>
      </w:r>
      <w:proofErr w:type="spellStart"/>
      <w:r>
        <w:t>rith</w:t>
      </w:r>
      <w:proofErr w:type="spellEnd"/>
      <w:r w:rsidRPr="00190AAE">
        <w:rPr>
          <w:lang w:val="ru-RU"/>
        </w:rPr>
        <w:t>).</w:t>
      </w:r>
    </w:p>
    <w:p w14:paraId="05A91FB3" w14:textId="77777777" w:rsidR="00D22F6D" w:rsidRPr="00190AAE" w:rsidRDefault="00000000">
      <w:pPr>
        <w:ind w:left="-15"/>
        <w:rPr>
          <w:lang w:val="ru-RU"/>
        </w:rPr>
      </w:pPr>
      <w:r w:rsidRPr="00190AAE">
        <w:rPr>
          <w:lang w:val="ru-RU"/>
        </w:rPr>
        <w:t>В 1978 г. в США появилась любопытнейшая брошюра под названием «Скрытая тирания», где был изложен план завоевания мира иудеями. Американский журналист директор и издатель правоконсервативного ежемесячника «Западный Фронт» (</w:t>
      </w:r>
      <w:r>
        <w:t>Western</w:t>
      </w:r>
      <w:r w:rsidRPr="00190AAE">
        <w:rPr>
          <w:lang w:val="ru-RU"/>
        </w:rPr>
        <w:t xml:space="preserve"> </w:t>
      </w:r>
      <w:r>
        <w:t>Front</w:t>
      </w:r>
      <w:r w:rsidRPr="00190AAE">
        <w:rPr>
          <w:lang w:val="ru-RU"/>
        </w:rPr>
        <w:t>) Уолтер Уайт Младший (</w:t>
      </w:r>
      <w:r>
        <w:t>Walter</w:t>
      </w:r>
      <w:r w:rsidRPr="00190AAE">
        <w:rPr>
          <w:lang w:val="ru-RU"/>
        </w:rPr>
        <w:t xml:space="preserve"> </w:t>
      </w:r>
      <w:r>
        <w:t>White</w:t>
      </w:r>
      <w:r w:rsidRPr="00190AAE">
        <w:rPr>
          <w:lang w:val="ru-RU"/>
        </w:rPr>
        <w:t xml:space="preserve">, </w:t>
      </w:r>
      <w:r>
        <w:t>Jr</w:t>
      </w:r>
      <w:r w:rsidRPr="00190AAE">
        <w:rPr>
          <w:lang w:val="ru-RU"/>
        </w:rPr>
        <w:t xml:space="preserve">.) взял интервью у Гарольда Уоллеса Розенталя помощника влиятельного сенатора иудейского миллиардера Джейкоба К. </w:t>
      </w:r>
      <w:proofErr w:type="spellStart"/>
      <w:r w:rsidRPr="00190AAE">
        <w:rPr>
          <w:lang w:val="ru-RU"/>
        </w:rPr>
        <w:t>Джавитс</w:t>
      </w:r>
      <w:proofErr w:type="spellEnd"/>
      <w:r w:rsidRPr="00190AAE">
        <w:rPr>
          <w:lang w:val="ru-RU"/>
        </w:rPr>
        <w:t xml:space="preserve"> от штата </w:t>
      </w:r>
      <w:proofErr w:type="spellStart"/>
      <w:r w:rsidRPr="00190AAE">
        <w:rPr>
          <w:lang w:val="ru-RU"/>
        </w:rPr>
        <w:t>НьюЙорк</w:t>
      </w:r>
      <w:proofErr w:type="spellEnd"/>
      <w:r w:rsidRPr="00190AAE">
        <w:rPr>
          <w:lang w:val="ru-RU"/>
        </w:rPr>
        <w:t>, которое стало роковым для молодого, но излишне болтливого иудея, посвященного в сатанинские тайны. Его просто убрали. В 1990-х годах эта брошюра была переиздана и распространена в штате Айдахо протестантской сектой «Посланник остатка 11-го часа» (11</w:t>
      </w:r>
      <w:proofErr w:type="spellStart"/>
      <w:r>
        <w:t>th</w:t>
      </w:r>
      <w:proofErr w:type="spellEnd"/>
      <w:r w:rsidRPr="00190AAE">
        <w:rPr>
          <w:lang w:val="ru-RU"/>
        </w:rPr>
        <w:t xml:space="preserve"> </w:t>
      </w:r>
      <w:r>
        <w:t>Hour</w:t>
      </w:r>
      <w:r w:rsidRPr="00190AAE">
        <w:rPr>
          <w:lang w:val="ru-RU"/>
        </w:rPr>
        <w:t xml:space="preserve"> </w:t>
      </w:r>
      <w:r>
        <w:t>Remnant</w:t>
      </w:r>
      <w:r w:rsidRPr="00190AAE">
        <w:rPr>
          <w:lang w:val="ru-RU"/>
        </w:rPr>
        <w:t xml:space="preserve"> </w:t>
      </w:r>
      <w:r>
        <w:t>Messenger</w:t>
      </w:r>
      <w:r w:rsidRPr="00190AAE">
        <w:rPr>
          <w:lang w:val="ru-RU"/>
        </w:rPr>
        <w:t xml:space="preserve">), которую финансировали два бывших бизнесмена традиционных взглядов Винсент </w:t>
      </w:r>
      <w:proofErr w:type="spellStart"/>
      <w:r w:rsidRPr="00190AAE">
        <w:rPr>
          <w:lang w:val="ru-RU"/>
        </w:rPr>
        <w:t>Бертоллини</w:t>
      </w:r>
      <w:proofErr w:type="spellEnd"/>
      <w:r w:rsidRPr="00190AAE">
        <w:rPr>
          <w:lang w:val="ru-RU"/>
        </w:rPr>
        <w:t xml:space="preserve"> и Карл Э. Стори. </w:t>
      </w:r>
    </w:p>
    <w:p w14:paraId="4431B98B" w14:textId="77777777" w:rsidR="00D22F6D" w:rsidRPr="00190AAE" w:rsidRDefault="00000000">
      <w:pPr>
        <w:ind w:left="-15"/>
        <w:rPr>
          <w:lang w:val="ru-RU"/>
        </w:rPr>
      </w:pPr>
      <w:r w:rsidRPr="00190AAE">
        <w:rPr>
          <w:lang w:val="ru-RU"/>
        </w:rPr>
        <w:t xml:space="preserve">Антидиффамационная лига сразу же отреагировала на «вопиющую неонацистскую провокацию», назвав эту брошюру «вбросом дезинформации и сфабрикованным документом», наивно пытаясь это доказать тем, что-де появилось это интервью лишь через полтора года после гибели Розенталя, убитого в 1976 г. в Стамбуле во время теракта, в котором пострадало несколько человек (конспирологи и сам интервьюер были уверены, что целью для террористов был только он, остальные стали случайными </w:t>
      </w:r>
      <w:r w:rsidRPr="00190AAE">
        <w:rPr>
          <w:lang w:val="ru-RU"/>
        </w:rPr>
        <w:lastRenderedPageBreak/>
        <w:t xml:space="preserve">жертвами, а заказали его «собратья»). «Скрытая тирания» в белой Америке произвела эффект разорвавшейся бомбы, сравнимый разве что с «Протоколами сионских мудрецов», которые еще вначале ХХ в. появились в России, но остались почти незамеченными обществом, отчасти благодаря тому что Бней-Брит и АДЛ постарались сделать все, чтобы объявить «протоколы антисемитской фальшивкой, состряпанной царской охранкой», поставив их в один ряд с др. </w:t>
      </w:r>
      <w:r>
        <w:t>«</w:t>
      </w:r>
      <w:proofErr w:type="spellStart"/>
      <w:r>
        <w:t>фальсификациями</w:t>
      </w:r>
      <w:proofErr w:type="spellEnd"/>
      <w:r>
        <w:t xml:space="preserve">» </w:t>
      </w:r>
      <w:proofErr w:type="spellStart"/>
      <w:r>
        <w:t>типа</w:t>
      </w:r>
      <w:proofErr w:type="spellEnd"/>
      <w:r>
        <w:t xml:space="preserve"> «</w:t>
      </w:r>
      <w:proofErr w:type="spellStart"/>
      <w:r>
        <w:t>кровавого</w:t>
      </w:r>
      <w:proofErr w:type="spellEnd"/>
      <w:r>
        <w:t xml:space="preserve"> </w:t>
      </w:r>
      <w:proofErr w:type="spellStart"/>
      <w:r>
        <w:t>навета</w:t>
      </w:r>
      <w:proofErr w:type="spellEnd"/>
      <w:r>
        <w:t xml:space="preserve">». </w:t>
      </w:r>
      <w:r w:rsidRPr="00190AAE">
        <w:rPr>
          <w:lang w:val="ru-RU"/>
        </w:rPr>
        <w:t>Разумеется, я не могу привести это интервью полностью из-за его объема (см. полный вариант по ссылке), ограничусь лишь наиболее интересными и важными местами: «</w:t>
      </w:r>
      <w:r w:rsidRPr="00190AAE">
        <w:rPr>
          <w:i/>
          <w:lang w:val="ru-RU"/>
        </w:rPr>
        <w:t xml:space="preserve">Мистер Розенталь публично продекларировал со всей ясностью, что евреи полностью доминируют по всему миру, и что они контролируют все виды связи и передачи информации, в том числе и в Америке. На вопрос о еврейском доминировании в США, мистер Розенталь ответил: «Мы, евреи, просто изумлены, с какой легкостью американские христиане попадают в наши руки. В то время как наивные американцы ждут, когда Хрущев похоронит их (как он обещал в ООН), мы учим американцев подчиняться любому нашему приказанию». На вопрос, каким образом нация может быть захвачена без того, чтобы осознать это, мистер Розенталь приписал эту заслугу полному контролю над информацией и органами массовой информации в особенности. Он хвалился еврейским контролем над всеми новостями. Любая газета, которая отказывается быть контролируемой, ставится на колени, путем полного прекращения потока рекламодателей в эту конкретную газету. Если это не удается, евреи прекращают поставки бумаги и печатной краски. На вопрос о людях высокого положения в правительстве, мистер Розенталь ответил, что за последние 30 лет ни один высокопоставленный чиновник федерального правительства США не был назначен без одобрения организованного иудаизма. </w:t>
      </w:r>
    </w:p>
    <w:p w14:paraId="42A7E715" w14:textId="77777777" w:rsidR="00D22F6D" w:rsidRPr="00190AAE" w:rsidRDefault="00000000">
      <w:pPr>
        <w:ind w:left="-15"/>
        <w:rPr>
          <w:lang w:val="ru-RU"/>
        </w:rPr>
      </w:pPr>
      <w:r w:rsidRPr="00190AAE">
        <w:rPr>
          <w:i/>
          <w:lang w:val="ru-RU"/>
        </w:rPr>
        <w:t xml:space="preserve">«Американцы не имеют выбора президента, начиная с 1932 г., поскольку Франклин Рузвельт был наш человек, и каждый последующий президент, тоже был нашим человеком». Когда речь зашла о внешней политики США, мистер Розенталь отбросил все </w:t>
      </w:r>
      <w:r w:rsidRPr="00190AAE">
        <w:rPr>
          <w:i/>
          <w:lang w:val="ru-RU"/>
        </w:rPr>
        <w:lastRenderedPageBreak/>
        <w:t>предосторожности. С презрением мистер Розенталь насмехался над американцами, которые не в состоянии понять, что весь спектр внешней политики Генри Киссинджера, это «</w:t>
      </w:r>
      <w:proofErr w:type="spellStart"/>
      <w:r w:rsidRPr="00190AAE">
        <w:rPr>
          <w:i/>
          <w:lang w:val="ru-RU"/>
        </w:rPr>
        <w:t>СионистскоКоммунистический</w:t>
      </w:r>
      <w:proofErr w:type="spellEnd"/>
      <w:r w:rsidRPr="00190AAE">
        <w:rPr>
          <w:i/>
          <w:lang w:val="ru-RU"/>
        </w:rPr>
        <w:t xml:space="preserve"> заговор от начала и до конца. Люди думают, что еврейская политика принесет Америке пользу» (…) Организованный иудаизм настраивает любые этнические группы одна против другой. «Кровь масс, будет литься рекой, в то время как мы будем ожидать своей всемирной победы» – сказал мистер Розенталь холодно (…)</w:t>
      </w:r>
    </w:p>
    <w:p w14:paraId="3E58E573" w14:textId="77777777" w:rsidR="00D22F6D" w:rsidRPr="00190AAE" w:rsidRDefault="00000000">
      <w:pPr>
        <w:ind w:left="-15"/>
        <w:rPr>
          <w:lang w:val="ru-RU"/>
        </w:rPr>
      </w:pPr>
      <w:r w:rsidRPr="00190AAE">
        <w:rPr>
          <w:i/>
          <w:lang w:val="ru-RU"/>
        </w:rPr>
        <w:t xml:space="preserve">Данный редактор и издатель, не из слабонервных, но и то он был шокирован такими откровениями, когда мистер Розенталь бахвалился торжеством перманентной революции Организованного Иудаизма. И я, повторяю, это все слова административного помощника одного из самых влиятельных сенаторов США, Якова </w:t>
      </w:r>
      <w:proofErr w:type="spellStart"/>
      <w:r w:rsidRPr="00190AAE">
        <w:rPr>
          <w:i/>
          <w:lang w:val="ru-RU"/>
        </w:rPr>
        <w:t>Джавитца</w:t>
      </w:r>
      <w:proofErr w:type="spellEnd"/>
      <w:r w:rsidRPr="00190AAE">
        <w:rPr>
          <w:i/>
          <w:lang w:val="ru-RU"/>
        </w:rPr>
        <w:t xml:space="preserve"> из Нью-Йорка. Что вы прочтете, это должно служить предупреждением ко всем неевреям мира. (Лозунг «Пролетарии всех стран соединяйтесь» был на самом деле, лозунгом, обращенным отнюдь не к пролетариям). Может быть, это откроет глаза многим людям в Вашингтоне, которые лично знали мистера Розенталя (…) </w:t>
      </w:r>
    </w:p>
    <w:p w14:paraId="736737ED" w14:textId="77777777" w:rsidR="00D22F6D" w:rsidRDefault="00000000">
      <w:pPr>
        <w:ind w:left="-15"/>
      </w:pPr>
      <w:r w:rsidRPr="00190AAE">
        <w:rPr>
          <w:i/>
          <w:lang w:val="ru-RU"/>
        </w:rPr>
        <w:t xml:space="preserve">Временами его жестокость изливалась на поверхность ядом, особенно, когда он упоминал тупых христиан или гоев, как он нас называл. Это удивило меня, потому что такого слова в английском языке нет, и ему это было хорошо известно. Его ум был полностью погружен в планы захвата мира организованным иудаизмом. С высокомерием он хвастался, что захват мира организованным иудаизмом это уже почти законченное дело, благодаря христианской тупости (…) Когда его спросили сионист ли он, мистер Розенталь ответил: «Ничего себе маленький вопрос! В основании этого вопроса стоит традиционная сионистская концепция об АЛИИ, что в переводе с еврейского означает «собранные вместе» в Палестине, в противоположность «ДИАСПОРЕ», т.е. евреям, разбросанным по всему миру. Начиная с 1948 г., с создания государства Израиль, АЛИЯ, становится императивом израильской правительственной политики. Я попросил мистера Розенталя разъяснить значение </w:t>
      </w:r>
      <w:r w:rsidRPr="00190AAE">
        <w:rPr>
          <w:i/>
          <w:lang w:val="ru-RU"/>
        </w:rPr>
        <w:lastRenderedPageBreak/>
        <w:t xml:space="preserve">слова АЛИЯ. «Это постоянное место жительство в Израиле, а не просто визиты». Мы спросили, что такое Сионизм? Я слышал, что евреи определяют его очень широко, начиная от переселения и до финансовой и моральной поддержки Израиля по всему миру. Мистер Розенталь ответил: «Наш первый премьер-министр Давид Бен-Гурион сказал, что сионизм без возвращения, это показуха. Немного американских евреев эмигрировали в Израиль. Одни говорят, что все евреи – сионисты. Другие говорят, что сионисты только те, кто регулярно платят взносы в местную сионистскую организацию. Определений много, с тех пор как еврейское государство стало реальностью» </w:t>
      </w:r>
      <w:r>
        <w:rPr>
          <w:i/>
        </w:rPr>
        <w:t xml:space="preserve">(…) </w:t>
      </w:r>
    </w:p>
    <w:p w14:paraId="59D9866B" w14:textId="77777777" w:rsidR="00D22F6D" w:rsidRPr="00190AAE" w:rsidRDefault="00000000">
      <w:pPr>
        <w:ind w:left="-15"/>
        <w:rPr>
          <w:lang w:val="ru-RU"/>
        </w:rPr>
      </w:pPr>
      <w:r w:rsidRPr="00190AAE">
        <w:rPr>
          <w:i/>
          <w:lang w:val="ru-RU"/>
        </w:rPr>
        <w:t xml:space="preserve">«Антисемитизм не означает противоположность Семитизму. Потому что нет такого понятия – Семитизм. А раз нет понятия – то, как может существовать его противоположность? Это просто клеймо, которое мы, евреи, используем, чтобы эффективно очернить и заклеймить любого, кто осмеливается критиковать евреев» (…) «в СССР есть два различных правительства: одно видимое, а другое невидимое. Видимое правительство собирается из различных национальностей, в то время как невидимое правительство, состоит только из евреев. Советское КГБ выполняет приказы только от невидимого правительства. В коммунистической партии СССР 50% евреи, а 50% все остальные, однако неевреям доверия нет. Евреи коммунисты организованы и доверяют друг другу, а остальные только доносят друг на друга. Каждые </w:t>
      </w:r>
      <w:proofErr w:type="spellStart"/>
      <w:r w:rsidRPr="00190AAE">
        <w:rPr>
          <w:i/>
          <w:lang w:val="ru-RU"/>
        </w:rPr>
        <w:t>пятьшесть</w:t>
      </w:r>
      <w:proofErr w:type="spellEnd"/>
      <w:r w:rsidRPr="00190AAE">
        <w:rPr>
          <w:i/>
          <w:lang w:val="ru-RU"/>
        </w:rPr>
        <w:t xml:space="preserve"> лет секретные еврейские комитеты проводят чистки, и многие неевреи ликвидируются». Когда я его спросил, почему? Мистер Розенталь ответил: «Потому что они начинают догадываться о существовании еврейского невидимого правительства. Коммунисты СССР имеют секретный орган, состоящий только из евреев. Они полностью контролируют видимое советское правительство. </w:t>
      </w:r>
    </w:p>
    <w:p w14:paraId="09069283" w14:textId="77777777" w:rsidR="00D22F6D" w:rsidRPr="00190AAE" w:rsidRDefault="00000000">
      <w:pPr>
        <w:ind w:left="-15"/>
        <w:rPr>
          <w:lang w:val="ru-RU"/>
        </w:rPr>
      </w:pPr>
      <w:r w:rsidRPr="00190AAE">
        <w:rPr>
          <w:i/>
          <w:lang w:val="ru-RU"/>
        </w:rPr>
        <w:t xml:space="preserve">Именно этот всемогущественный комитет принял решение о переносе мирового коммунистического центра из Москвы в </w:t>
      </w:r>
      <w:proofErr w:type="spellStart"/>
      <w:r w:rsidRPr="00190AAE">
        <w:rPr>
          <w:i/>
          <w:lang w:val="ru-RU"/>
        </w:rPr>
        <w:t>ТельАвив</w:t>
      </w:r>
      <w:proofErr w:type="spellEnd"/>
      <w:r w:rsidRPr="00190AAE">
        <w:rPr>
          <w:i/>
          <w:lang w:val="ru-RU"/>
        </w:rPr>
        <w:t xml:space="preserve">, откуда теперь и исходят все приказы». Я привел следующую цитату из письма Николая Бухарина в лондонскую </w:t>
      </w:r>
      <w:r w:rsidRPr="00190AAE">
        <w:rPr>
          <w:i/>
          <w:lang w:val="ru-RU"/>
        </w:rPr>
        <w:lastRenderedPageBreak/>
        <w:t>еврейскую газету «Универсальное Ревью». “</w:t>
      </w:r>
      <w:r>
        <w:rPr>
          <w:i/>
        </w:rPr>
        <w:t>La</w:t>
      </w:r>
      <w:r w:rsidRPr="00190AAE">
        <w:rPr>
          <w:i/>
          <w:lang w:val="ru-RU"/>
        </w:rPr>
        <w:t xml:space="preserve"> </w:t>
      </w:r>
      <w:r>
        <w:rPr>
          <w:i/>
        </w:rPr>
        <w:t>Revue</w:t>
      </w:r>
      <w:r w:rsidRPr="00190AAE">
        <w:rPr>
          <w:i/>
          <w:lang w:val="ru-RU"/>
        </w:rPr>
        <w:t xml:space="preserve"> </w:t>
      </w:r>
      <w:proofErr w:type="spellStart"/>
      <w:r>
        <w:rPr>
          <w:i/>
        </w:rPr>
        <w:t>universelle</w:t>
      </w:r>
      <w:proofErr w:type="spellEnd"/>
      <w:r w:rsidRPr="00190AAE">
        <w:rPr>
          <w:i/>
          <w:lang w:val="ru-RU"/>
        </w:rPr>
        <w:t xml:space="preserve">” </w:t>
      </w:r>
      <w:r>
        <w:rPr>
          <w:i/>
        </w:rPr>
        <w:t>March</w:t>
      </w:r>
      <w:r w:rsidRPr="00190AAE">
        <w:rPr>
          <w:i/>
          <w:lang w:val="ru-RU"/>
        </w:rPr>
        <w:t xml:space="preserve"> 1, 1928: «Да, Россия определенно умирает. Нигде вообще не существует, и никогда не существовал никакой класс населения, ни в одной стране, жизнь которого была бы хуже, чем в условиях советского рая… Мы делаем эксперименты на живом теле советского народа, черт бы его побрал, совершенно так же, как в анатомичке студент-медик копошиться в трупе какого-нибудь бродяги. Прочтите внимательно обе наши конституции. В них обеих искренне написано, что на самом деле, нас не интересует ни Советский Союз, ни какая любая его часть. Что нас интересует, это универсальная иудейская мировая революция, для которой мы всегда жертвовали всем, включая самих себя. Здесь, в России, в нашей стране, где мы абсолютные хозяева, мы не боимся вообще ничего. Страна, измотанная войнами, эпидемиями, смертью и голодом, которые все опасные, но отличные для нашего дела средства, больше не способна ни к малейшему протесту, ни к малейшему возмущению, постоянно находясь под неусыпным вниманием ОГПУ и нашей армии. Часто мы сами удивляемся этому терпению народа. Можете быть уверены, что во всем СССР нет ни одной семьи, где тем или иным способом, мы не убили бы отца, мать, брата, дочь, и изнасиловали тоже; сына, или других близких родственников или друзей. И отлично! Тем не менее, Феликс Дзержинский спокойно гуляет по Москве без всякой охраны, и даже ночью. Когда мы его пожурили за такую неосторожность, то он только рассмеялся и сказал: «Что? – Они никогда не осмелятся, </w:t>
      </w:r>
      <w:proofErr w:type="spellStart"/>
      <w:r w:rsidRPr="00190AAE">
        <w:rPr>
          <w:i/>
          <w:lang w:val="ru-RU"/>
        </w:rPr>
        <w:t>пся</w:t>
      </w:r>
      <w:proofErr w:type="spellEnd"/>
      <w:r w:rsidRPr="00190AAE">
        <w:rPr>
          <w:i/>
          <w:lang w:val="ru-RU"/>
        </w:rPr>
        <w:t xml:space="preserve"> </w:t>
      </w:r>
      <w:proofErr w:type="spellStart"/>
      <w:r w:rsidRPr="00190AAE">
        <w:rPr>
          <w:i/>
          <w:lang w:val="ru-RU"/>
        </w:rPr>
        <w:t>крев</w:t>
      </w:r>
      <w:proofErr w:type="spellEnd"/>
      <w:r w:rsidRPr="00190AAE">
        <w:rPr>
          <w:i/>
          <w:lang w:val="ru-RU"/>
        </w:rPr>
        <w:t xml:space="preserve">! (Польское ругательство. Дзержинский – польский еврей)! И он абсолютно прав. Они никогда не осмелятся. Что за странная страна!» </w:t>
      </w:r>
    </w:p>
    <w:p w14:paraId="5C2F64AF" w14:textId="77777777" w:rsidR="00D22F6D" w:rsidRPr="00190AAE" w:rsidRDefault="00000000">
      <w:pPr>
        <w:ind w:left="-15"/>
        <w:rPr>
          <w:lang w:val="ru-RU"/>
        </w:rPr>
      </w:pPr>
      <w:r w:rsidRPr="00190AAE">
        <w:rPr>
          <w:i/>
          <w:lang w:val="ru-RU"/>
        </w:rPr>
        <w:t xml:space="preserve">Я спросил мистера Розенталя, знало ли американское правительство и ООН обо всем этом? Мистер Розенталь ответил: «ООН – есть ничто другое, как задняя дверь во всемирный концентрационный лагерь. Мы полностью контролируем ООН». Когда я спросил, почему коммунисты целиком уничтожают средний, образованный класс вместе с семьями, когда они захватывают власть в стране, мистер Розенталь сказал: «Это хорошо установленное правило: </w:t>
      </w:r>
      <w:r w:rsidRPr="00190AAE">
        <w:rPr>
          <w:i/>
          <w:lang w:val="ru-RU"/>
        </w:rPr>
        <w:lastRenderedPageBreak/>
        <w:t xml:space="preserve">уничтожать всех участников предыдущего правительства, их семьи и родственников, но никогда – евреев. Мы уничтожаем всех полицейских, армейских офицеров и их семьи, но никогда евреев. Мы прекрасно знаем, что, когда правительство начинает искать в своей стране коммунистов, то на самом деле, они пытаются обнаружить в своей стране евреев. Нас не проведешь. Невидимые правительства в коммунистических странах имеют в своем распоряжении всю мировую пропагандистскую машину. Мы контролируем все СМИ, и даже вашу музыку и эстраду. Мы цензурируем ваши песни еще задолго до того, как они достигнут издателей. Мы контролируем даже само ваше мышление». </w:t>
      </w:r>
    </w:p>
    <w:p w14:paraId="21367726" w14:textId="77777777" w:rsidR="00D22F6D" w:rsidRPr="00190AAE" w:rsidRDefault="00000000">
      <w:pPr>
        <w:ind w:left="-15"/>
        <w:rPr>
          <w:lang w:val="ru-RU"/>
        </w:rPr>
      </w:pPr>
      <w:r w:rsidRPr="00190AAE">
        <w:rPr>
          <w:i/>
          <w:lang w:val="ru-RU"/>
        </w:rPr>
        <w:t xml:space="preserve">Я сказал, что, таким образом, каким вы хвалитесь, если это правда, даже страшно подумать о нашем будущем и будущем Христианства. На это мистер Розенталь ответил: «Здесь в Америке, мы тоже ликвидируем целые классы населения. Вы, лично, несомненно, будете среди них. Евреев, как всегда, никто пальцем не тронет. И я не хвалюсь. Я привожу вам факты! И уже поздно для ваших христиан готовиться к защите, поезд уже ушел. Давно, давно, когда мы стали агрессорами. Это без сомнения величайшая цель в нашей жизни. Мы – агрессоры!» </w:t>
      </w:r>
    </w:p>
    <w:p w14:paraId="4185C405" w14:textId="77777777" w:rsidR="00D22F6D" w:rsidRDefault="00000000">
      <w:pPr>
        <w:ind w:left="-15"/>
      </w:pPr>
      <w:r w:rsidRPr="00190AAE">
        <w:rPr>
          <w:i/>
          <w:lang w:val="ru-RU"/>
        </w:rPr>
        <w:t xml:space="preserve">Я сказал ему, что думал, будто он культурный человек. На это мистер Розенталь ответил: «Иудаизм – это культура, даже близко не имеющая себе равных во всем мире. Даже то, что вы называете Христианством – просто отросток иудаизма. Культура иудаизма, это то, в чем вы на самом деле живете, хотя и не подозреваете об этом. Вся ваша цивилизация – это цивилизация иудаизма». Когда я спросил его, есть ли проблема в быстро растущем черном населении США, то мистер Розенталь ответил, что черные помогают им служить их целям. Мы обсуждали растущее число черных в городах и в пригородах, и на правительственных постах и даже на телевидении. Говорили о том, что как смешно для черных обращаться в евреев, в иудаизм, как это недавно сделал известный Сэмми Дэвис. Мистер Розенталь сказал: «Для нас это ничего не значит. Мы знаем, что черный не может стать евреем, и что Сэмми Дэвис, все равно негр, а не еврей». Мы вспомнили цитату Карла Маркса, что негры </w:t>
      </w:r>
      <w:r w:rsidRPr="00190AAE">
        <w:rPr>
          <w:i/>
          <w:lang w:val="ru-RU"/>
        </w:rPr>
        <w:lastRenderedPageBreak/>
        <w:t xml:space="preserve">«…люди, которые должны будут быть искоренены и сметены с поверхности земли». (Карл Маркс. Цитируется по </w:t>
      </w:r>
      <w:r>
        <w:rPr>
          <w:i/>
        </w:rPr>
        <w:t>Nathaniel</w:t>
      </w:r>
      <w:r w:rsidRPr="00190AAE">
        <w:rPr>
          <w:i/>
          <w:lang w:val="ru-RU"/>
        </w:rPr>
        <w:t xml:space="preserve"> </w:t>
      </w:r>
      <w:r>
        <w:rPr>
          <w:i/>
        </w:rPr>
        <w:t>Weyl</w:t>
      </w:r>
      <w:r w:rsidRPr="00190AAE">
        <w:rPr>
          <w:i/>
          <w:lang w:val="ru-RU"/>
        </w:rPr>
        <w:t xml:space="preserve">) (…) «Потому что мы ставим само ваше мышление, мы даже воспитываем у вас чувство вины за преступления, которые совершали мы, и воспитываем у вас чувство страха, даже критиковать евреев в открытую» </w:t>
      </w:r>
      <w:r>
        <w:rPr>
          <w:i/>
        </w:rPr>
        <w:t xml:space="preserve">(…) </w:t>
      </w:r>
    </w:p>
    <w:p w14:paraId="43BDDE24" w14:textId="77777777" w:rsidR="00D22F6D" w:rsidRPr="00190AAE" w:rsidRDefault="00000000">
      <w:pPr>
        <w:ind w:left="-15"/>
        <w:rPr>
          <w:lang w:val="ru-RU"/>
        </w:rPr>
      </w:pPr>
      <w:r w:rsidRPr="00190AAE">
        <w:rPr>
          <w:i/>
          <w:lang w:val="ru-RU"/>
        </w:rPr>
        <w:t xml:space="preserve">Мы спросили мистера Розенталя, каким образом евреи достигают быстрого внедрения в другие государства. Его ответ на этот раз был длинным: «Давным-давно, когда мы еще только хотели пробить себе дорогу в этом мире, евреи стали думать над тем, как отвлечь внимание других от расового вопроса. Что может быть более эффективно, и в то же время свободно от подозрений, чем объявление себя религиозной общиной? Мы заняли эту идею от гоев. Мы, евреи, никогда не имели религиозные учреждения, которые бы были плодом нашего собственного духа, потому что мы напрочь лишены всякого идеализма. Это означает, что вера в жизнь за пределами земного, совершенно чужеродна нам. Например, Талмуд, отнюдь не является руководством для подготовки к жизни в загробном царстве, но </w:t>
      </w:r>
      <w:proofErr w:type="spellStart"/>
      <w:r w:rsidRPr="00190AAE">
        <w:rPr>
          <w:i/>
          <w:lang w:val="ru-RU"/>
        </w:rPr>
        <w:t>обезпечивает</w:t>
      </w:r>
      <w:proofErr w:type="spellEnd"/>
      <w:r w:rsidRPr="00190AAE">
        <w:rPr>
          <w:i/>
          <w:lang w:val="ru-RU"/>
        </w:rPr>
        <w:t xml:space="preserve"> правилами для максимального извлечения удовольствия как раз именно в этом мире. Талмуд – это сборник инструкций для поддержания еврейской расы и регулирования наших отношений с неевреями. Наши учения не отягощаются моральными проблемами, но тем «как достать» (…) Мы можем успешно существовать среди других наций и государств, пока мы успешно убеждаем их в том, что мы не отдельная нация, а всего лишь религиозная община. Между прочим, это один из наших величайших обманов (…) </w:t>
      </w:r>
    </w:p>
    <w:p w14:paraId="65FFDB40" w14:textId="77777777" w:rsidR="00D22F6D" w:rsidRPr="00190AAE" w:rsidRDefault="00000000">
      <w:pPr>
        <w:ind w:left="-15"/>
        <w:rPr>
          <w:lang w:val="ru-RU"/>
        </w:rPr>
      </w:pPr>
      <w:r w:rsidRPr="00190AAE">
        <w:rPr>
          <w:i/>
          <w:lang w:val="ru-RU"/>
        </w:rPr>
        <w:t xml:space="preserve">Евреи создали пять мифов, которые призваны скрыть их статус и положение среди других наций. 1) Евреи это </w:t>
      </w:r>
      <w:proofErr w:type="spellStart"/>
      <w:r w:rsidRPr="00190AAE">
        <w:rPr>
          <w:i/>
          <w:lang w:val="ru-RU"/>
        </w:rPr>
        <w:t>израэлиты</w:t>
      </w:r>
      <w:proofErr w:type="spellEnd"/>
      <w:r w:rsidRPr="00190AAE">
        <w:rPr>
          <w:i/>
          <w:lang w:val="ru-RU"/>
        </w:rPr>
        <w:t xml:space="preserve">, и поэтому богом избранные люди; 2) Исус Христос – это еврей; 3) 6 миллионов евреев было убито во 2-ю Мировую войну; 4) Все нации и расы равноправны; 5) Евреи, это просто религиозная община». Когда мы спросили его, каким образом евреи приобретают власть, мистер Розенталь ответил: «Наша власть создана манипулированием с денежной системой. Это мы авторы </w:t>
      </w:r>
      <w:r w:rsidRPr="00190AAE">
        <w:rPr>
          <w:i/>
          <w:lang w:val="ru-RU"/>
        </w:rPr>
        <w:lastRenderedPageBreak/>
        <w:t xml:space="preserve">поговорки: «Деньги – это власть». Для нас критически важно превратить национальный банк в частный. В Америке Федеральная Резервная Система прекрасно вписывается в наш план, поскольку мы ее частные владельцы, однако название, которое мы подкинули, предполагает, что это, якобы, правительственное учреждение. С самого начала наша цель была конфисковать все золото и серебро, что сразу для нас и сделал Франклин Рузвельт, и, заменить его на бумажки, не имеющие никакой внутренней ценности. Мы это и сделали!» (…) Мы заметили, что Генри Форд в своей знаменитой книге «Международное еврейство» в 4-х томах, в третьем томе на странице 221 сказал: «Правильное решение денежного </w:t>
      </w:r>
    </w:p>
    <w:p w14:paraId="238B0DBA" w14:textId="77777777" w:rsidR="00D22F6D" w:rsidRPr="00190AAE" w:rsidRDefault="00000000">
      <w:pPr>
        <w:ind w:left="-15" w:firstLine="0"/>
        <w:rPr>
          <w:lang w:val="ru-RU"/>
        </w:rPr>
      </w:pPr>
      <w:r w:rsidRPr="00190AAE">
        <w:rPr>
          <w:i/>
          <w:lang w:val="ru-RU"/>
        </w:rPr>
        <w:t xml:space="preserve">вопроса – будет концом еврейского вопроса» (…) </w:t>
      </w:r>
    </w:p>
    <w:p w14:paraId="289A6C7E" w14:textId="77777777" w:rsidR="00D22F6D" w:rsidRPr="00190AAE" w:rsidRDefault="00000000">
      <w:pPr>
        <w:ind w:left="-15"/>
        <w:rPr>
          <w:lang w:val="ru-RU"/>
        </w:rPr>
      </w:pPr>
      <w:r w:rsidRPr="00190AAE">
        <w:rPr>
          <w:i/>
          <w:lang w:val="ru-RU"/>
        </w:rPr>
        <w:t xml:space="preserve">Когда мы спросили мистера Розенталя, как они завоевали мир, он ответил: «Контролируя банковскую систему, мы контролируем промышленный капитал. Через это мы приобрели полный контроль над кинематографией, газетами, радиостанциями и телевидением. Полиграфическая промышленность, газеты, журналы давно в наших руках. Самое важное то, что мы полностью овладели публикацией всех школьных учебных материалов. Посредством этих рычагов мы можем формировать не только общественное мнение, но и полностью мировоззрение современного человека. Люди – это просто тупые свиньи, которые только хрюкают, когда мы поем им свою песню, без относительно того, правда это, или ложь» (…) </w:t>
      </w:r>
    </w:p>
    <w:p w14:paraId="4740E208" w14:textId="77777777" w:rsidR="00D22F6D" w:rsidRPr="00190AAE" w:rsidRDefault="00000000">
      <w:pPr>
        <w:ind w:left="-15"/>
        <w:rPr>
          <w:lang w:val="ru-RU"/>
        </w:rPr>
      </w:pPr>
      <w:r w:rsidRPr="00190AAE">
        <w:rPr>
          <w:i/>
          <w:lang w:val="ru-RU"/>
        </w:rPr>
        <w:t xml:space="preserve">Когда мы затронули вопрос о промышленности, мистер Розенталь оживился: «Мы нашли превосходное решение, как расколоть общество внутри себя, объявив войну классов и противопоставив рабочих руководителям предприятий. Это еще один из наших величайших обманов, потому что в действительности скорее существует треугольник, а не две стороны. В современной промышленности, Капитал, который представляем мы, евреи, представляет собой самостоятельную силу и его вершину. А </w:t>
      </w:r>
      <w:proofErr w:type="spellStart"/>
      <w:r w:rsidRPr="00190AAE">
        <w:rPr>
          <w:i/>
          <w:lang w:val="ru-RU"/>
        </w:rPr>
        <w:t>рабочиегои</w:t>
      </w:r>
      <w:proofErr w:type="spellEnd"/>
      <w:r w:rsidRPr="00190AAE">
        <w:rPr>
          <w:i/>
          <w:lang w:val="ru-RU"/>
        </w:rPr>
        <w:t xml:space="preserve"> и руководство (тоже могут быть гои) находятся в основании этого треугольника. Они постоянно натравливаются друг против друга, и у них нет </w:t>
      </w:r>
      <w:r w:rsidRPr="00190AAE">
        <w:rPr>
          <w:i/>
          <w:lang w:val="ru-RU"/>
        </w:rPr>
        <w:lastRenderedPageBreak/>
        <w:t xml:space="preserve">времени, чтобы взглянуть наверх и увидеть верхушку, от которой и происходят все проблемы» (…) </w:t>
      </w:r>
    </w:p>
    <w:p w14:paraId="1F2C38F5" w14:textId="77777777" w:rsidR="00D22F6D" w:rsidRPr="00190AAE" w:rsidRDefault="00000000">
      <w:pPr>
        <w:ind w:left="-15"/>
        <w:rPr>
          <w:lang w:val="ru-RU"/>
        </w:rPr>
      </w:pPr>
      <w:r w:rsidRPr="00190AAE">
        <w:rPr>
          <w:i/>
          <w:lang w:val="ru-RU"/>
        </w:rPr>
        <w:t xml:space="preserve">Относительно религии мистер Розенталь сказал: «Религия должна быть под контролем, и мы этому уделили много влияния. Благодаря тому, что мы владеем прессой и печатанием учебников, мы </w:t>
      </w:r>
      <w:proofErr w:type="spellStart"/>
      <w:r w:rsidRPr="00190AAE">
        <w:rPr>
          <w:i/>
          <w:lang w:val="ru-RU"/>
        </w:rPr>
        <w:t>обезпечиваем</w:t>
      </w:r>
      <w:proofErr w:type="spellEnd"/>
      <w:r w:rsidRPr="00190AAE">
        <w:rPr>
          <w:i/>
          <w:lang w:val="ru-RU"/>
        </w:rPr>
        <w:t xml:space="preserve"> себе позицию авторитета в вопросах религии. Многие наши раввины являются профессорами теологии в Христианских учебных заведениях. Мы просто поражены глупостью неевреев, которые получают наши учения из наших рук и думают, что это их собственные мысли. Америка по-настоящему страна не христианства, а иудаизма, и то, что они проповедуют в своих христианских церквях, является иудаизмом чистой воды. В результате нашего контроля Христианская церковь в Америке, стала нашим самым рьяным союзником. И это дает нам совершенно уникальное место в христианском обществе в Америке, поскольку именно христианская церковь в Америке распространяет понятие, что мы евреи – избранные богом люди, а они – просто неевреи, т.е. неизбранные. Эти </w:t>
      </w:r>
      <w:proofErr w:type="spellStart"/>
      <w:r w:rsidRPr="00190AAE">
        <w:rPr>
          <w:i/>
          <w:lang w:val="ru-RU"/>
        </w:rPr>
        <w:t>шизофреничные</w:t>
      </w:r>
      <w:proofErr w:type="spellEnd"/>
      <w:r w:rsidRPr="00190AAE">
        <w:rPr>
          <w:i/>
          <w:lang w:val="ru-RU"/>
        </w:rPr>
        <w:t xml:space="preserve"> церковники защищают нас, иудеев до той степени, что они разрушают свою собственную культуру. Эта истина ведь понятна любому идиоту, который хоть немного читал историю, потому что вся история – это история физического уничтожения гоев с подачи евреев. Мы полностью контролировали Англию во время Американской революции; мы полностью контролировали Север, во время Гражданской войны; мы полностью контролировали и Англию, и США во время 1-й и 2-й Мировых войн. </w:t>
      </w:r>
    </w:p>
    <w:p w14:paraId="7E91BFA1" w14:textId="77777777" w:rsidR="00D22F6D" w:rsidRPr="00190AAE" w:rsidRDefault="00000000">
      <w:pPr>
        <w:ind w:left="-15"/>
        <w:rPr>
          <w:lang w:val="ru-RU"/>
        </w:rPr>
      </w:pPr>
      <w:r w:rsidRPr="00190AAE">
        <w:rPr>
          <w:i/>
          <w:lang w:val="ru-RU"/>
        </w:rPr>
        <w:t xml:space="preserve">Посредством нашего проникновения в церковь, мы были способны вовлечь ничего не подозревающих христиан в </w:t>
      </w:r>
      <w:proofErr w:type="spellStart"/>
      <w:r w:rsidRPr="00190AAE">
        <w:rPr>
          <w:i/>
          <w:lang w:val="ru-RU"/>
        </w:rPr>
        <w:t>безпрерывные</w:t>
      </w:r>
      <w:proofErr w:type="spellEnd"/>
      <w:r w:rsidRPr="00190AAE">
        <w:rPr>
          <w:i/>
          <w:lang w:val="ru-RU"/>
        </w:rPr>
        <w:t xml:space="preserve"> войны друг против друга, которые только всегда приводили к нищете, голоду и дальнейшему вымиранию, в то время как мы подсчитываем барыши и наращиваем политические преимущества. Каждый раз, когда кто-то начинает атаковать нас и старается привлечь к нам внимание, мы просто натравливаем на них недалеких христиан, и они нападают на отважившихся, даже если они члены их собственных семей. Евреи не обязательно должны иметь палец на каждой кнопке, которая </w:t>
      </w:r>
      <w:r w:rsidRPr="00190AAE">
        <w:rPr>
          <w:i/>
          <w:lang w:val="ru-RU"/>
        </w:rPr>
        <w:lastRenderedPageBreak/>
        <w:t xml:space="preserve">вызывает разрушение христианской цивилизации. Во многих случаях они имеют достаточно нееврейских добровольцев для этого. Через христианскую религию мы приобрели полный контроль над обществом, правительством и экономикой. Ни один закон в государстве не был принят без того, чтобы предварительно мы не пропагандировали его с церковных кафедр. Примером этого, является усиленная пропаганда кровосмешения рас и воспроизводство ублюдков, что губительно для любого народа и расы. Наивные духовники в один голос инструктируют своих прихожан, что мы – избранные богом люди, и тут же убеждают всех, что все другие расы – одинаковые! Нет, вы только подумайте! Такой идиотизм! И все это легко проглатывают! То, что одно противоречит другому, это до них не доходит! Таким образом, мы, евреи, наслаждаемся специальными привилегиями, в то время как все остальные сведены к равенству. И в этом кроется старая загадка лозунга равенства, потому что это равенство для остальных, но не для нас, и это равенство – в рабстве. Именном поэтому мы и пропагандируем лозунг всеобщего равенства. Поскольку на самом деле этот лозунг на нас не распространяется. И это тоже один из наших великих обманов. Мы учим с христианских церковных кафедр, что наши разбойничьи экономические методы на самом деле вполне соответствуют христианским принципам. Церковные попугаи боготворят Мамону всего лишь за наши деньги, которые мы даем им взаймы (но никогда просто так), чтобы построить новую церковь. Им и в голову не приходит, что их собственная религия запрещает процент и долг. Они согласны платить любые высокие проценты, они все равно соберут потом с прихожан. Политически церковники восхваляют демократию, не понимая, что посредством этой политической системы, которую это мы назвали «демократией», мы поставили государство и общество под наш полный и тотальный контроль. Это демократия для нас, а не для вас, но вам этого не понять (…) </w:t>
      </w:r>
    </w:p>
    <w:p w14:paraId="38717F45" w14:textId="77777777" w:rsidR="00D22F6D" w:rsidRPr="00190AAE" w:rsidRDefault="00000000">
      <w:pPr>
        <w:ind w:left="-15"/>
        <w:rPr>
          <w:lang w:val="ru-RU"/>
        </w:rPr>
      </w:pPr>
      <w:r w:rsidRPr="00190AAE">
        <w:rPr>
          <w:i/>
          <w:lang w:val="ru-RU"/>
        </w:rPr>
        <w:t xml:space="preserve">Наша 1-я и фундаментальная ложь, будто мы не нация, а религия. Все др. виды лжи, последовательно основаны на этой. Наш главный страх, что эта ложь будет раскрыта; потому что </w:t>
      </w:r>
      <w:r w:rsidRPr="00190AAE">
        <w:rPr>
          <w:i/>
          <w:lang w:val="ru-RU"/>
        </w:rPr>
        <w:lastRenderedPageBreak/>
        <w:t xml:space="preserve">мы осознаем, что нас растопчут сразу в тот момент, когда публика узнает о нас правду, ее тогда ничего не остановит, чтобы растерзать нас. Становится очевидным, что некоторое просветление происходит даже здесь, в Америке. Мы надеялись, что после того, как мы съели христианскую Германию, все, что связано с нами будет табу для разговоров. Однако, тут в Америке, где мы все держим под строгим контролем, кажется, опять проснулся интерес к этому (…) </w:t>
      </w:r>
      <w:proofErr w:type="spellStart"/>
      <w:r>
        <w:rPr>
          <w:i/>
        </w:rPr>
        <w:t>Мы</w:t>
      </w:r>
      <w:proofErr w:type="spellEnd"/>
      <w:r>
        <w:rPr>
          <w:i/>
        </w:rPr>
        <w:t xml:space="preserve">, </w:t>
      </w:r>
      <w:proofErr w:type="spellStart"/>
      <w:r>
        <w:rPr>
          <w:i/>
        </w:rPr>
        <w:t>это</w:t>
      </w:r>
      <w:proofErr w:type="spellEnd"/>
      <w:r>
        <w:rPr>
          <w:i/>
        </w:rPr>
        <w:t xml:space="preserve"> </w:t>
      </w:r>
      <w:proofErr w:type="spellStart"/>
      <w:r>
        <w:rPr>
          <w:i/>
        </w:rPr>
        <w:t>наиболее</w:t>
      </w:r>
      <w:proofErr w:type="spellEnd"/>
      <w:r>
        <w:rPr>
          <w:i/>
        </w:rPr>
        <w:t xml:space="preserve"> </w:t>
      </w:r>
      <w:proofErr w:type="spellStart"/>
      <w:r>
        <w:rPr>
          <w:i/>
        </w:rPr>
        <w:t>могущественная</w:t>
      </w:r>
      <w:proofErr w:type="spellEnd"/>
      <w:r>
        <w:rPr>
          <w:i/>
        </w:rPr>
        <w:t xml:space="preserve"> </w:t>
      </w:r>
      <w:proofErr w:type="spellStart"/>
      <w:r>
        <w:rPr>
          <w:i/>
        </w:rPr>
        <w:t>организованная</w:t>
      </w:r>
      <w:proofErr w:type="spellEnd"/>
      <w:r>
        <w:rPr>
          <w:i/>
        </w:rPr>
        <w:t xml:space="preserve"> </w:t>
      </w:r>
      <w:proofErr w:type="spellStart"/>
      <w:r>
        <w:rPr>
          <w:i/>
        </w:rPr>
        <w:t>группа</w:t>
      </w:r>
      <w:proofErr w:type="spellEnd"/>
      <w:r>
        <w:rPr>
          <w:i/>
        </w:rPr>
        <w:t xml:space="preserve"> </w:t>
      </w:r>
      <w:proofErr w:type="spellStart"/>
      <w:r>
        <w:rPr>
          <w:i/>
        </w:rPr>
        <w:t>людей</w:t>
      </w:r>
      <w:proofErr w:type="spellEnd"/>
      <w:r>
        <w:rPr>
          <w:i/>
        </w:rPr>
        <w:t xml:space="preserve"> в </w:t>
      </w:r>
      <w:proofErr w:type="spellStart"/>
      <w:r>
        <w:rPr>
          <w:i/>
        </w:rPr>
        <w:t>мире</w:t>
      </w:r>
      <w:proofErr w:type="spellEnd"/>
      <w:r>
        <w:rPr>
          <w:i/>
        </w:rPr>
        <w:t xml:space="preserve">… </w:t>
      </w:r>
      <w:r w:rsidRPr="00190AAE">
        <w:rPr>
          <w:i/>
          <w:lang w:val="ru-RU"/>
        </w:rPr>
        <w:t xml:space="preserve">Мы можем быстро разрушить экономику любой страны, без того, чтобы они даже догадались об этом. </w:t>
      </w:r>
      <w:proofErr w:type="spellStart"/>
      <w:r>
        <w:rPr>
          <w:i/>
        </w:rPr>
        <w:t>Если</w:t>
      </w:r>
      <w:proofErr w:type="spellEnd"/>
      <w:r>
        <w:rPr>
          <w:i/>
        </w:rPr>
        <w:t xml:space="preserve"> </w:t>
      </w:r>
      <w:proofErr w:type="spellStart"/>
      <w:r>
        <w:rPr>
          <w:i/>
        </w:rPr>
        <w:t>мы</w:t>
      </w:r>
      <w:proofErr w:type="spellEnd"/>
      <w:r>
        <w:rPr>
          <w:i/>
        </w:rPr>
        <w:t xml:space="preserve"> </w:t>
      </w:r>
      <w:proofErr w:type="spellStart"/>
      <w:r>
        <w:rPr>
          <w:i/>
        </w:rPr>
        <w:t>захотим</w:t>
      </w:r>
      <w:proofErr w:type="spellEnd"/>
      <w:r>
        <w:rPr>
          <w:i/>
        </w:rPr>
        <w:t xml:space="preserve">… </w:t>
      </w:r>
      <w:proofErr w:type="spellStart"/>
      <w:r>
        <w:rPr>
          <w:i/>
        </w:rPr>
        <w:t>Мы</w:t>
      </w:r>
      <w:proofErr w:type="spellEnd"/>
      <w:r>
        <w:rPr>
          <w:i/>
        </w:rPr>
        <w:t xml:space="preserve"> </w:t>
      </w:r>
      <w:proofErr w:type="spellStart"/>
      <w:r>
        <w:rPr>
          <w:i/>
        </w:rPr>
        <w:t>умные</w:t>
      </w:r>
      <w:proofErr w:type="spellEnd"/>
      <w:r>
        <w:rPr>
          <w:i/>
        </w:rPr>
        <w:t xml:space="preserve">, </w:t>
      </w:r>
      <w:proofErr w:type="spellStart"/>
      <w:r>
        <w:rPr>
          <w:i/>
        </w:rPr>
        <w:t>мы</w:t>
      </w:r>
      <w:proofErr w:type="spellEnd"/>
      <w:r>
        <w:rPr>
          <w:i/>
        </w:rPr>
        <w:t xml:space="preserve"> </w:t>
      </w:r>
      <w:proofErr w:type="spellStart"/>
      <w:r>
        <w:rPr>
          <w:i/>
        </w:rPr>
        <w:t>всемогущие</w:t>
      </w:r>
      <w:proofErr w:type="spellEnd"/>
      <w:r>
        <w:rPr>
          <w:i/>
        </w:rPr>
        <w:t xml:space="preserve">. </w:t>
      </w:r>
      <w:r w:rsidRPr="00190AAE">
        <w:rPr>
          <w:i/>
          <w:lang w:val="ru-RU"/>
        </w:rPr>
        <w:t xml:space="preserve">В определенный момент, мы смешаем ваших женщин с черными мужчинами, и в 50 лет все будет смешано. Негры любят ваших белых женщин, и мы вдохновляем их на подвиги… мы используем их к нашей великой выгоде и цели… Вы знаете, и мы знаем, что это низшая раса, тупая раса, но может быть нам полезна, с помощью денег. Я имею в виду действительно больших денег! Негры сделают за деньги все. И когда придет время, </w:t>
      </w:r>
      <w:proofErr w:type="gramStart"/>
      <w:r w:rsidRPr="00190AAE">
        <w:rPr>
          <w:i/>
          <w:lang w:val="ru-RU"/>
        </w:rPr>
        <w:t>и может быть</w:t>
      </w:r>
      <w:proofErr w:type="gramEnd"/>
      <w:r w:rsidRPr="00190AAE">
        <w:rPr>
          <w:i/>
          <w:lang w:val="ru-RU"/>
        </w:rPr>
        <w:t xml:space="preserve"> вы до этого доживете, когда мы будем иметь полный контроль и прикажем им покончить с вами, в то время как вы, тупые христиане, будете ждать своего Христа, этого </w:t>
      </w:r>
    </w:p>
    <w:p w14:paraId="752C569A" w14:textId="77777777" w:rsidR="00D22F6D" w:rsidRPr="00190AAE" w:rsidRDefault="00000000">
      <w:pPr>
        <w:ind w:left="-15" w:firstLine="0"/>
        <w:rPr>
          <w:lang w:val="ru-RU"/>
        </w:rPr>
      </w:pPr>
      <w:r w:rsidRPr="00190AAE">
        <w:rPr>
          <w:i/>
          <w:lang w:val="ru-RU"/>
        </w:rPr>
        <w:t xml:space="preserve">самозванца, как своего спасителя (…) </w:t>
      </w:r>
    </w:p>
    <w:p w14:paraId="4103384C" w14:textId="77777777" w:rsidR="00D22F6D" w:rsidRPr="00190AAE" w:rsidRDefault="00000000">
      <w:pPr>
        <w:ind w:left="-15"/>
        <w:rPr>
          <w:lang w:val="ru-RU"/>
        </w:rPr>
      </w:pPr>
      <w:r w:rsidRPr="00190AAE">
        <w:rPr>
          <w:i/>
          <w:lang w:val="ru-RU"/>
        </w:rPr>
        <w:t xml:space="preserve">Поэтому мы вас сейчас и контролируем. Самая большая причина. Ваши люди не могут поверить, что какая-либо нация может всего за несколько сот лет совершить то, что совершили мы. Гои глупы. Мы – интеллектуальны. Я скоро буду очень важной персоной в Вашингтоне и вокруг. У меня будет общенациональная значимость. Вы будете много слышать обо мне в будущем. Я еще молодой и имею смелость сказать вам то, что никакой еврей вам никогда не отважится сказать, по крайней мере, публично. Я подставляю свою шею, Уайт. Кое-что из того, что я вам сказал, это часть внутреннего, невидимого круга еврейства (…) </w:t>
      </w:r>
    </w:p>
    <w:p w14:paraId="33939A3F" w14:textId="77777777" w:rsidR="00D22F6D" w:rsidRPr="00190AAE" w:rsidRDefault="00000000">
      <w:pPr>
        <w:ind w:left="-15"/>
        <w:rPr>
          <w:lang w:val="ru-RU"/>
        </w:rPr>
      </w:pPr>
      <w:r w:rsidRPr="00190AAE">
        <w:rPr>
          <w:i/>
          <w:lang w:val="ru-RU"/>
        </w:rPr>
        <w:t xml:space="preserve">Почему мы не можем прибрать к рукам банки, университеты, церкви, правительства гоев, если сами гои не настолько умны, чтобы сами собой управлять? Еще несколько лет назад я бы не смог разговаривать с вами так свободно, но сейчас уже все </w:t>
      </w:r>
      <w:proofErr w:type="spellStart"/>
      <w:r w:rsidRPr="00190AAE">
        <w:rPr>
          <w:i/>
          <w:lang w:val="ru-RU"/>
        </w:rPr>
        <w:lastRenderedPageBreak/>
        <w:t>подругому</w:t>
      </w:r>
      <w:proofErr w:type="spellEnd"/>
      <w:r w:rsidRPr="00190AAE">
        <w:rPr>
          <w:i/>
          <w:lang w:val="ru-RU"/>
        </w:rPr>
        <w:t xml:space="preserve">. Сейчас уже ничто не сможет переменить того, что мы уже сделали, поэтому я могу уже говорить более свободно. Что открываю я, могли бы говорить и другие евреи, если бы у них было больше смелости. Мы – нация, не страдающая скромностью (…) Евреи имеют такую солидную базу здесь в США, что любая оппозиция им только временная. Вы знаете, мы просто уписываемся над историями о шести миллионах убитых евреях, о том, что Христос был евреем, и о богом избранных людях. Это показывает наше единство, какой нет равных в мире. Мы, евреи, сплочены с теми евреями, которых мы никогда даже и не видели, и никогда не увидим!» (…) </w:t>
      </w:r>
    </w:p>
    <w:p w14:paraId="4091262C" w14:textId="77777777" w:rsidR="00D22F6D" w:rsidRDefault="00000000">
      <w:pPr>
        <w:ind w:left="-15"/>
      </w:pPr>
      <w:r w:rsidRPr="00190AAE">
        <w:rPr>
          <w:i/>
          <w:lang w:val="ru-RU"/>
        </w:rPr>
        <w:t xml:space="preserve">Дорогой читатель, после того как я отключил диктофон, я обвинил мистера Розенталя в том, что он до конца не ответил на все вопросы, которые ему были предложены, в том числе и на вопрос о том, почему евреи богом избранные люди. Мистер Розенталь ответил: «Мы и есть богом избранные люди. Большинство евреев не любят говорить об этом, но наш бог – Люцифер, поэтому я не врал, мы избранные Люцифером люди. Люцифер – жив!» Я потерял дар речи. Мне нечего было сказать. Я наблюдал высокомерную, хвастливую личность, который иногда полностью меняется, как хамелеон меняет свой цвет. Много раз он показывал и свою ненависть, изливающуюся ядом. В конце у меня было ощущение соприкосновения с грязью…» </w:t>
      </w:r>
      <w:r>
        <w:rPr>
          <w:i/>
        </w:rPr>
        <w:t>(</w:t>
      </w:r>
      <w:proofErr w:type="spellStart"/>
      <w:r>
        <w:rPr>
          <w:i/>
        </w:rPr>
        <w:t>см</w:t>
      </w:r>
      <w:proofErr w:type="spellEnd"/>
      <w:r>
        <w:rPr>
          <w:i/>
        </w:rPr>
        <w:t xml:space="preserve">. </w:t>
      </w:r>
      <w:r>
        <w:rPr>
          <w:color w:val="0563C1"/>
          <w:u w:val="single" w:color="0563C1"/>
        </w:rPr>
        <w:t xml:space="preserve">https://graf-orlov33. </w:t>
      </w:r>
      <w:proofErr w:type="spellStart"/>
      <w:r>
        <w:rPr>
          <w:color w:val="0563C1"/>
          <w:u w:val="single" w:color="0563C1"/>
        </w:rPr>
        <w:t>livejournal</w:t>
      </w:r>
      <w:proofErr w:type="spellEnd"/>
      <w:r>
        <w:rPr>
          <w:color w:val="0563C1"/>
          <w:u w:val="single" w:color="0563C1"/>
        </w:rPr>
        <w:t>. com/242161.html</w:t>
      </w:r>
      <w:r>
        <w:t>).</w:t>
      </w:r>
    </w:p>
    <w:p w14:paraId="1B72442C" w14:textId="77777777" w:rsidR="00D22F6D" w:rsidRPr="00190AAE" w:rsidRDefault="00000000">
      <w:pPr>
        <w:ind w:left="-15"/>
        <w:rPr>
          <w:lang w:val="ru-RU"/>
        </w:rPr>
      </w:pPr>
      <w:r w:rsidRPr="00190AAE">
        <w:rPr>
          <w:lang w:val="ru-RU"/>
        </w:rPr>
        <w:t xml:space="preserve">Хочу обратить внимание на то, что прошло полвека с тех пор, как этот иудей решил пооткровенничать перед американским журналистом, из-за чего и был скорее всего устранен, поскольку иудеи всегда устраняли тех, кто сознательно или случайно разглашал их тайны. Вспомним монаха Неофита, или недавнюю историю, как в 2019 г. в камере инсценировали самоубийство Джеффри Эпштейна, который очевидно тоже наговорил лишнего в тюрьме, давая показания, т.е. рассказывая о том, что на самом деле творилось на его острове. Если пятьдесят лет назад они были уверены в своем всемогуществе настолько, что позволяли себе вот так запросто хвастаться этим перед «гоями», то сейчас можно лишь догадываться в каком ужасном положении находится весь белый </w:t>
      </w:r>
      <w:r w:rsidRPr="00190AAE">
        <w:rPr>
          <w:lang w:val="ru-RU"/>
        </w:rPr>
        <w:lastRenderedPageBreak/>
        <w:t xml:space="preserve">западный мир, которому уготовлена не менее страшная участь, чем красному Востоку. </w:t>
      </w:r>
    </w:p>
    <w:p w14:paraId="09AE0BD4" w14:textId="77777777" w:rsidR="00D22F6D" w:rsidRPr="00190AAE" w:rsidRDefault="00000000">
      <w:pPr>
        <w:ind w:left="-15"/>
        <w:rPr>
          <w:lang w:val="ru-RU"/>
        </w:rPr>
      </w:pPr>
      <w:r w:rsidRPr="00190AAE">
        <w:rPr>
          <w:lang w:val="ru-RU"/>
        </w:rPr>
        <w:t xml:space="preserve">И еще хотел обратить внимание на слова хвастливого Розенталя о том, что начиная с Франклина Рузвельта все президенты США были марионетками «мирового еврейства». Как известно в 1976 г., когда записывалось интервью, президентом был Джеральд Форд, а после него на следующий год Джимми Картер, которые возможно и находились под каким-то влиянием оккультного Коминтерна, однако лично у меня вызывает большое сомнение, что все без исключения после Рузвельта были «послушными орудиями в их руках». Как-то не вериться, что Джон Кеннеди или Рональд Рейган, например, исполняли чью-то чужую волю, особенно если учесть их активное противостояние мировому коммунизму, за что и покушались на их жизнь (хотя убийство Кеннеди так и не было до конца раскрыто, вне всякого сомнения, можно утверждать, что оно совершено рукой Коминтерна). Данный вопрос весьма важен для нас, поскольку при всех негативных сторонах, описанных выше, и в Америке, и в остальном западном мире не все так плачевно, как могло бы показаться, далеко не все подверглись разложению, есть еще и правоконсервативные, и национально-традиционалистские, и оппозиционно-христианские силы, которые так или иначе сопротивляются Красному Дракону, сколько бы не бахвалились его слуги, выдавая желаемое за действительность.    </w:t>
      </w:r>
    </w:p>
    <w:p w14:paraId="75086E33" w14:textId="77777777" w:rsidR="00D22F6D" w:rsidRPr="00190AAE" w:rsidRDefault="00000000">
      <w:pPr>
        <w:ind w:left="-15"/>
        <w:rPr>
          <w:lang w:val="ru-RU"/>
        </w:rPr>
      </w:pPr>
      <w:r w:rsidRPr="00190AAE">
        <w:rPr>
          <w:lang w:val="ru-RU"/>
        </w:rPr>
        <w:t>А чтобы подтвердить сказанное в середине 1970-х гг. приведу выдержки из выступления еще одного весьма влиятельного американского специалиста по международной политэкономии профессора Бенжамина Коэна из Совета по международным отношениям (</w:t>
      </w:r>
      <w:r>
        <w:t>CFR</w:t>
      </w:r>
      <w:r w:rsidRPr="00190AAE">
        <w:rPr>
          <w:lang w:val="ru-RU"/>
        </w:rPr>
        <w:t>), который, не скрывая своих взглядов на мирового господство иудеев, в своем интервью 5.02.1991 г. говорил: «</w:t>
      </w:r>
      <w:r w:rsidRPr="00190AAE">
        <w:rPr>
          <w:i/>
          <w:lang w:val="ru-RU"/>
        </w:rPr>
        <w:t xml:space="preserve">Консолидация и контроль над всем богатством и вами… вот что такое социализм и коммунизм! Вы, «человеческий скот», даже понятия не имеете о том, что происходит во всем мире и в вашей собственной стране ЮАР… Вы попадались на каждую ложь, которую мы вам плели, и вы даже не осознавали, что мы контролируем почти все газеты и телевизионные станции в мире… Вы так заняты </w:t>
      </w:r>
      <w:proofErr w:type="spellStart"/>
      <w:r w:rsidRPr="00190AAE">
        <w:rPr>
          <w:i/>
          <w:lang w:val="ru-RU"/>
        </w:rPr>
        <w:t>безпокойством</w:t>
      </w:r>
      <w:proofErr w:type="spellEnd"/>
      <w:r w:rsidRPr="00190AAE">
        <w:rPr>
          <w:i/>
          <w:lang w:val="ru-RU"/>
        </w:rPr>
        <w:t xml:space="preserve"> о себе и поклонением </w:t>
      </w:r>
      <w:r w:rsidRPr="00190AAE">
        <w:rPr>
          <w:i/>
          <w:lang w:val="ru-RU"/>
        </w:rPr>
        <w:lastRenderedPageBreak/>
        <w:t xml:space="preserve">Мамоне, что потеряли способность думать самостоятельно… Мы уничтожаем вашу волю к борьбе. Нам даже не нужна армия, чтобы вас победить. Мы уничтожим вас с помощью дезинформации, которой будем вас непрестанно бомбардировать. Питая вас таким количеством идей, аргументов и контраргументов, что вы не сможете более самостоятельно решать, что правильно и что нет… Вы «человеческое быдло» даже понятия не имеете, что мы делаем и зачем, не знаете основных задач. А это социализм, при котором государство контролирует все, просто всем владеет, в том числе и вами, а государством намерены владеть мы. Как только мы установим контроль над каждым государством, мы будем контролировать весь мир при помощи полиции и армии ООН… </w:t>
      </w:r>
    </w:p>
    <w:p w14:paraId="5F787E7B" w14:textId="77777777" w:rsidR="00D22F6D" w:rsidRPr="00190AAE" w:rsidRDefault="00000000">
      <w:pPr>
        <w:ind w:left="-15"/>
        <w:rPr>
          <w:lang w:val="ru-RU"/>
        </w:rPr>
      </w:pPr>
      <w:r w:rsidRPr="00190AAE">
        <w:rPr>
          <w:i/>
          <w:lang w:val="ru-RU"/>
        </w:rPr>
        <w:t xml:space="preserve">Мы довели до совершенства способы руководить и манипулировать всеми, заставляя вас принимать все, что происходит вокруг, как необходимое вам… </w:t>
      </w:r>
      <w:proofErr w:type="spellStart"/>
      <w:r>
        <w:rPr>
          <w:i/>
        </w:rPr>
        <w:t>Возьмем</w:t>
      </w:r>
      <w:proofErr w:type="spellEnd"/>
      <w:r>
        <w:rPr>
          <w:i/>
        </w:rPr>
        <w:t xml:space="preserve">, к </w:t>
      </w:r>
      <w:proofErr w:type="spellStart"/>
      <w:r>
        <w:rPr>
          <w:i/>
        </w:rPr>
        <w:t>примеру</w:t>
      </w:r>
      <w:proofErr w:type="spellEnd"/>
      <w:r>
        <w:rPr>
          <w:i/>
        </w:rPr>
        <w:t xml:space="preserve"> </w:t>
      </w:r>
      <w:proofErr w:type="spellStart"/>
      <w:r>
        <w:rPr>
          <w:i/>
        </w:rPr>
        <w:t>Новый</w:t>
      </w:r>
      <w:proofErr w:type="spellEnd"/>
      <w:r>
        <w:rPr>
          <w:i/>
        </w:rPr>
        <w:t xml:space="preserve"> </w:t>
      </w:r>
      <w:proofErr w:type="spellStart"/>
      <w:r>
        <w:rPr>
          <w:i/>
        </w:rPr>
        <w:t>Мировой</w:t>
      </w:r>
      <w:proofErr w:type="spellEnd"/>
      <w:r>
        <w:rPr>
          <w:i/>
        </w:rPr>
        <w:t xml:space="preserve"> </w:t>
      </w:r>
      <w:proofErr w:type="spellStart"/>
      <w:r>
        <w:rPr>
          <w:i/>
        </w:rPr>
        <w:t>Порядок</w:t>
      </w:r>
      <w:proofErr w:type="spellEnd"/>
      <w:r>
        <w:rPr>
          <w:i/>
        </w:rPr>
        <w:t xml:space="preserve"> (NWO). </w:t>
      </w:r>
      <w:r w:rsidRPr="00190AAE">
        <w:rPr>
          <w:i/>
          <w:lang w:val="ru-RU"/>
        </w:rPr>
        <w:t xml:space="preserve">Когда мы закончим, приучив вас к нашим ценностям, вы сами станете умолять нас установить его, даже не понимая, о чем просите… Как только вы примите </w:t>
      </w:r>
      <w:r>
        <w:rPr>
          <w:i/>
        </w:rPr>
        <w:t>NWO</w:t>
      </w:r>
      <w:r w:rsidRPr="00190AAE">
        <w:rPr>
          <w:i/>
          <w:lang w:val="ru-RU"/>
        </w:rPr>
        <w:t xml:space="preserve">, то полностью станете принадлежать нам. Мы так изолируем каждого из вас, что даже собственным детям будете доверять меньше, чем нам. Мы разрушим семью, как национальную ячейку, после чего единственным способом выживания станет «политическая чистота» (политкорректность), т.е. добровольное выполнение той работы, которая должна приносить пользу, делая вас нужными для нас… Вы, «человеческий скот», даже не осознаете, что скоро станете рабами… Вы не способны думать самостоятельно. Например, вы так и не поняли, что мы контролируем ваше правительство. Это давно уже не национальное правительство, соблюдающее ваши интересы, а международное правительство, служащее нашим интересам. Мы давно купили Пика Боту, Пита </w:t>
      </w:r>
      <w:proofErr w:type="spellStart"/>
      <w:r w:rsidRPr="00190AAE">
        <w:rPr>
          <w:i/>
          <w:lang w:val="ru-RU"/>
        </w:rPr>
        <w:t>Коорнхофа</w:t>
      </w:r>
      <w:proofErr w:type="spellEnd"/>
      <w:r w:rsidRPr="00190AAE">
        <w:rPr>
          <w:i/>
          <w:lang w:val="ru-RU"/>
        </w:rPr>
        <w:t xml:space="preserve">, Ф.В. де Клерка и др. им подобных много лет тому назад… </w:t>
      </w:r>
      <w:proofErr w:type="spellStart"/>
      <w:r>
        <w:rPr>
          <w:i/>
        </w:rPr>
        <w:t>Коммунисты</w:t>
      </w:r>
      <w:proofErr w:type="spellEnd"/>
      <w:r>
        <w:rPr>
          <w:i/>
        </w:rPr>
        <w:t xml:space="preserve"> – </w:t>
      </w:r>
      <w:proofErr w:type="spellStart"/>
      <w:r>
        <w:rPr>
          <w:i/>
        </w:rPr>
        <w:t>это</w:t>
      </w:r>
      <w:proofErr w:type="spellEnd"/>
      <w:r>
        <w:rPr>
          <w:i/>
        </w:rPr>
        <w:t xml:space="preserve"> </w:t>
      </w:r>
      <w:proofErr w:type="spellStart"/>
      <w:r>
        <w:rPr>
          <w:i/>
        </w:rPr>
        <w:t>наши</w:t>
      </w:r>
      <w:proofErr w:type="spellEnd"/>
      <w:r>
        <w:rPr>
          <w:i/>
        </w:rPr>
        <w:t xml:space="preserve"> </w:t>
      </w:r>
      <w:proofErr w:type="spellStart"/>
      <w:r>
        <w:rPr>
          <w:i/>
        </w:rPr>
        <w:t>агенты</w:t>
      </w:r>
      <w:proofErr w:type="spellEnd"/>
      <w:r>
        <w:rPr>
          <w:i/>
        </w:rPr>
        <w:t xml:space="preserve">, </w:t>
      </w:r>
      <w:proofErr w:type="spellStart"/>
      <w:r>
        <w:rPr>
          <w:i/>
        </w:rPr>
        <w:t>которые</w:t>
      </w:r>
      <w:proofErr w:type="spellEnd"/>
      <w:r>
        <w:rPr>
          <w:i/>
        </w:rPr>
        <w:t xml:space="preserve"> </w:t>
      </w:r>
      <w:proofErr w:type="spellStart"/>
      <w:r>
        <w:rPr>
          <w:i/>
        </w:rPr>
        <w:t>служат</w:t>
      </w:r>
      <w:proofErr w:type="spellEnd"/>
      <w:r>
        <w:rPr>
          <w:i/>
        </w:rPr>
        <w:t xml:space="preserve"> </w:t>
      </w:r>
      <w:proofErr w:type="spellStart"/>
      <w:r>
        <w:rPr>
          <w:i/>
        </w:rPr>
        <w:t>нашим</w:t>
      </w:r>
      <w:proofErr w:type="spellEnd"/>
      <w:r>
        <w:rPr>
          <w:i/>
        </w:rPr>
        <w:t xml:space="preserve"> </w:t>
      </w:r>
      <w:proofErr w:type="spellStart"/>
      <w:r>
        <w:rPr>
          <w:i/>
        </w:rPr>
        <w:t>интересам</w:t>
      </w:r>
      <w:proofErr w:type="spellEnd"/>
      <w:r>
        <w:rPr>
          <w:i/>
        </w:rPr>
        <w:t xml:space="preserve">. </w:t>
      </w:r>
      <w:r w:rsidRPr="00190AAE">
        <w:rPr>
          <w:i/>
          <w:lang w:val="ru-RU"/>
        </w:rPr>
        <w:t xml:space="preserve">Никто иной, а именно мы, Ротшильды, Киссинджеры, Рокфеллеры и Оппенгеймеры породили коммунизм и до сих пор финансируем его, </w:t>
      </w:r>
      <w:r w:rsidRPr="00190AAE">
        <w:rPr>
          <w:i/>
          <w:lang w:val="ru-RU"/>
        </w:rPr>
        <w:lastRenderedPageBreak/>
        <w:t xml:space="preserve">контролируя и направляя таким образом, чтобы при необходимости изменить его облик и дать новое название, например, социал-демократия или демократический социализм, чтобы все подумали, что коммунизм мертв… У нас нет </w:t>
      </w:r>
      <w:proofErr w:type="spellStart"/>
      <w:r w:rsidRPr="00190AAE">
        <w:rPr>
          <w:i/>
          <w:lang w:val="ru-RU"/>
        </w:rPr>
        <w:t>какойто</w:t>
      </w:r>
      <w:proofErr w:type="spellEnd"/>
      <w:r w:rsidRPr="00190AAE">
        <w:rPr>
          <w:i/>
          <w:lang w:val="ru-RU"/>
        </w:rPr>
        <w:t xml:space="preserve"> отдельной страны, которую мы считали бы своей. Весь мир – наша страна, которой мы правим, доверяя друг другу… Вы даже не можете представить себе какую важную роль играют такие организации, как Демократическая партия (США). Ее активисты Колин </w:t>
      </w:r>
      <w:proofErr w:type="spellStart"/>
      <w:r w:rsidRPr="00190AAE">
        <w:rPr>
          <w:i/>
          <w:lang w:val="ru-RU"/>
        </w:rPr>
        <w:t>Эглин</w:t>
      </w:r>
      <w:proofErr w:type="spellEnd"/>
      <w:r w:rsidRPr="00190AAE">
        <w:rPr>
          <w:i/>
          <w:lang w:val="ru-RU"/>
        </w:rPr>
        <w:t xml:space="preserve">, Хелен </w:t>
      </w:r>
      <w:proofErr w:type="spellStart"/>
      <w:r w:rsidRPr="00190AAE">
        <w:rPr>
          <w:i/>
          <w:lang w:val="ru-RU"/>
        </w:rPr>
        <w:t>Сузман</w:t>
      </w:r>
      <w:proofErr w:type="spellEnd"/>
      <w:r w:rsidRPr="00190AAE">
        <w:rPr>
          <w:i/>
          <w:lang w:val="ru-RU"/>
        </w:rPr>
        <w:t xml:space="preserve"> и Зак де Бир, будучи нашими агентами, проделали огромную работу по распространению и насаждению идей ползучего социализма. Социализм – это движение угнетенных масс, но ясно и то, что это не распределение богатства среди всех, согласно программе уравниловки, а всего лишь игра в доверие для того, чтобы превратить вашу страну, вашу семью, вашу экономическую и личную свободу в ничто, ради интересов всего человечества во главе с всемогущим коллективистским (коммунистическим) мировым правительством, которое будет под нашим контролем</w:t>
      </w:r>
      <w:r w:rsidRPr="00190AAE">
        <w:rPr>
          <w:lang w:val="ru-RU"/>
        </w:rPr>
        <w:t xml:space="preserve">…» (см. «Мировое рабство на горизонте: на пути к новому мировому порядку», Б. Коэн из Совета по международным отношениям, копия от 2000 г.). </w:t>
      </w:r>
    </w:p>
    <w:p w14:paraId="2C991A83" w14:textId="77777777" w:rsidR="00D22F6D" w:rsidRPr="00190AAE" w:rsidRDefault="00000000">
      <w:pPr>
        <w:ind w:left="-15"/>
        <w:rPr>
          <w:lang w:val="ru-RU"/>
        </w:rPr>
      </w:pPr>
      <w:r w:rsidRPr="00190AAE">
        <w:rPr>
          <w:lang w:val="ru-RU"/>
        </w:rPr>
        <w:t xml:space="preserve">Вполне возможно, что этот не менее откровенный иудей, и кстати говоря, до сих пор здравствующий, является родственником Ротшильда и Маркса, судя по своей фамилии, а значит принадлежит к некоему особенному клану мировой </w:t>
      </w:r>
      <w:proofErr w:type="spellStart"/>
      <w:r w:rsidRPr="00190AAE">
        <w:rPr>
          <w:lang w:val="ru-RU"/>
        </w:rPr>
        <w:t>сатанократии</w:t>
      </w:r>
      <w:proofErr w:type="spellEnd"/>
      <w:r w:rsidRPr="00190AAE">
        <w:rPr>
          <w:lang w:val="ru-RU"/>
        </w:rPr>
        <w:t xml:space="preserve">, которые говорят и делают все, что им захочется. Как уже было сказано вначале все ведущие еврейские семьи в Англии были связаны с Домом </w:t>
      </w:r>
      <w:proofErr w:type="spellStart"/>
      <w:r w:rsidRPr="00190AAE">
        <w:rPr>
          <w:lang w:val="ru-RU"/>
        </w:rPr>
        <w:t>Барэнт</w:t>
      </w:r>
      <w:proofErr w:type="spellEnd"/>
      <w:r w:rsidRPr="00190AAE">
        <w:rPr>
          <w:lang w:val="ru-RU"/>
        </w:rPr>
        <w:t xml:space="preserve"> Коэна. Еще раз напомню, что его дочь Хана (Анна) жена основателя банка «</w:t>
      </w:r>
      <w:r>
        <w:t>N</w:t>
      </w:r>
      <w:r w:rsidRPr="00190AAE">
        <w:rPr>
          <w:lang w:val="ru-RU"/>
        </w:rPr>
        <w:t>.</w:t>
      </w:r>
      <w:r>
        <w:t>M</w:t>
      </w:r>
      <w:r w:rsidRPr="00190AAE">
        <w:rPr>
          <w:lang w:val="ru-RU"/>
        </w:rPr>
        <w:t xml:space="preserve">. </w:t>
      </w:r>
      <w:r>
        <w:t>Rothschild</w:t>
      </w:r>
      <w:r w:rsidRPr="00190AAE">
        <w:rPr>
          <w:lang w:val="ru-RU"/>
        </w:rPr>
        <w:t xml:space="preserve"> &amp; </w:t>
      </w:r>
      <w:r>
        <w:t>Sons</w:t>
      </w:r>
      <w:r w:rsidRPr="00190AAE">
        <w:rPr>
          <w:lang w:val="ru-RU"/>
        </w:rPr>
        <w:t xml:space="preserve">» Натана Майера Ротшильда и мать барона Льва Натановича Ротшильда. Одной из бабушек Маркса была </w:t>
      </w:r>
      <w:proofErr w:type="spellStart"/>
      <w:r w:rsidRPr="00190AAE">
        <w:rPr>
          <w:lang w:val="ru-RU"/>
        </w:rPr>
        <w:t>Нанетт</w:t>
      </w:r>
      <w:proofErr w:type="spellEnd"/>
      <w:r w:rsidRPr="00190AAE">
        <w:rPr>
          <w:lang w:val="ru-RU"/>
        </w:rPr>
        <w:t xml:space="preserve"> Саломон </w:t>
      </w:r>
      <w:proofErr w:type="spellStart"/>
      <w:r w:rsidRPr="00190AAE">
        <w:rPr>
          <w:lang w:val="ru-RU"/>
        </w:rPr>
        <w:t>Барент</w:t>
      </w:r>
      <w:proofErr w:type="spellEnd"/>
      <w:r w:rsidRPr="00190AAE">
        <w:rPr>
          <w:lang w:val="ru-RU"/>
        </w:rPr>
        <w:t xml:space="preserve">-Коэн из богатой амстердамской семьи. Как же переплелись иудео-капиталистические и иудео-коммунистические судьбы во времени и пространстве. </w:t>
      </w:r>
    </w:p>
    <w:p w14:paraId="089AE7AA" w14:textId="77777777" w:rsidR="00D22F6D" w:rsidRPr="00190AAE" w:rsidRDefault="00000000">
      <w:pPr>
        <w:ind w:left="-15"/>
        <w:rPr>
          <w:lang w:val="ru-RU"/>
        </w:rPr>
      </w:pPr>
      <w:r w:rsidRPr="00190AAE">
        <w:rPr>
          <w:lang w:val="ru-RU"/>
        </w:rPr>
        <w:t xml:space="preserve">В дополнение к вышесказанному хочу предложить вашему вниманию еще одно любопытное иудео-коммунистическое </w:t>
      </w:r>
      <w:r w:rsidRPr="00190AAE">
        <w:rPr>
          <w:lang w:val="ru-RU"/>
        </w:rPr>
        <w:lastRenderedPageBreak/>
        <w:t>откровение, появившееся в 1991 г. в одной из московских газет и сразу наделавшее много шума, но его автор захотел остаться неизвестным, хотя многие в то время предполагали, что это предсмертное письмо старого большевика, соратника Ленина и Сталина товарища Лазаря Кагановича (1893-1991), который был единственным из «ленинской гвардии», кто дожил до «горбачевской перестройки» и увидел как начинает распадаться советская империя, которую он всю жизнь строил.</w:t>
      </w:r>
    </w:p>
    <w:p w14:paraId="39B61097" w14:textId="77777777" w:rsidR="00D22F6D" w:rsidRPr="00190AAE" w:rsidRDefault="00000000">
      <w:pPr>
        <w:ind w:left="-15"/>
        <w:rPr>
          <w:lang w:val="ru-RU"/>
        </w:rPr>
      </w:pPr>
      <w:r w:rsidRPr="00190AAE">
        <w:rPr>
          <w:lang w:val="ru-RU"/>
        </w:rPr>
        <w:t xml:space="preserve">В любом случае Каганович это написал или кто-то другой, спрятавшийся за псевдонимом, в любом случае все сказанное соответствует программным установкам мировой </w:t>
      </w:r>
      <w:proofErr w:type="spellStart"/>
      <w:r w:rsidRPr="00190AAE">
        <w:rPr>
          <w:lang w:val="ru-RU"/>
        </w:rPr>
        <w:t>сатанократии</w:t>
      </w:r>
      <w:proofErr w:type="spellEnd"/>
      <w:r w:rsidRPr="00190AAE">
        <w:rPr>
          <w:lang w:val="ru-RU"/>
        </w:rPr>
        <w:t>. Вот текст: «</w:t>
      </w:r>
      <w:r w:rsidRPr="00190AAE">
        <w:rPr>
          <w:i/>
          <w:lang w:val="ru-RU"/>
        </w:rPr>
        <w:t xml:space="preserve">Наше время возвращается. Да оно от нас и не уходило. Оно всегда было и будет нашим. Как на земле всегда было добро и зло. Но нас всегда кажется больше потому, что мы – сильнее и агрессивнее добра и победить нас невозможно. Мы будем менять форму и оболочку, будем менять вывески и цвета, будем приспосабливаться к любым условиям, но выживем и победим. Наша цель одна — быть победителями. Ваша участь — всегда быть рабами во веки веков. Мы успели привить вам гены рабства навсегда. Мы дадим вам еще тысячи революций и перестроек, у вас будет вечная борьба за справедливость, но вы ее никогда не получите. Я буду говорить с вами открытым текстом не потому, что я нагл, а потому, что я не ведаю страха. За мной гигантская несокрушимая сила КПСС, КГБ, МВД, Минфин, Минторг, правительство, прокуратура и всякие Верховные Советы — это лишь просто рычаги в наших руках. Под нашу дудку пляшут президенты и исполняют нашу волю, делают то, что мы хотим. Нам глубоко плевать, сколько будет депутатов-радикалов — хоть миллионы. Верх всегда будет наш! Вы можете забрать у нас дачи, привилегии, машины и т.д., но власть — НИКОГДА! </w:t>
      </w:r>
    </w:p>
    <w:p w14:paraId="18A754AA" w14:textId="77777777" w:rsidR="00D22F6D" w:rsidRPr="00190AAE" w:rsidRDefault="00000000">
      <w:pPr>
        <w:ind w:left="-15"/>
        <w:rPr>
          <w:lang w:val="ru-RU"/>
        </w:rPr>
      </w:pPr>
      <w:r w:rsidRPr="00190AAE">
        <w:rPr>
          <w:i/>
          <w:lang w:val="ru-RU"/>
        </w:rPr>
        <w:t xml:space="preserve">Нам глубоко плевать на мнение народа, оно для нас пустой звук. Ибо мнение это мы создаем сами. Пусть проводятся хоть сотни референдумов. Главное, чтобы наше мнение исполнял народ. На любое ваше наступление мы будем отвечать мощно и жестоко. Для нас раз плюнуть — уничтожить продукты, заводы, экологию, гласность, искусство и т.д. Для нас раз плюнуть принести вам </w:t>
      </w:r>
      <w:r w:rsidRPr="00190AAE">
        <w:rPr>
          <w:i/>
          <w:lang w:val="ru-RU"/>
        </w:rPr>
        <w:lastRenderedPageBreak/>
        <w:t xml:space="preserve">голод, саботаж, нищету, разруху, болезни. Нам ничего не стоит стравить вас друг с другом, чтобы вы перегрызли себе глотки. Мы можем довести вас до отчаяния: чтобы вы взялись за оружие и пошли на крайность. Вот тогда вы физически почувствуете нашу силу. Нас все время пугают народом, что он поднимется и все сметет. Наш народ никогда не поднимется, даже если это и произойдет — он никогда долго не удержит свою власть. Он просто не умеет это делать. Власть всегда вы будете отдавать нам сами! Так продумано, так запланировано. Есть только один способ победить нас навсегда. Но вы никогда не сможете его использовать, потому что только зло гения может додуматься до такого. Добро сделать этого не в состоянии. </w:t>
      </w:r>
    </w:p>
    <w:p w14:paraId="6667AF22" w14:textId="77777777" w:rsidR="00D22F6D" w:rsidRPr="00190AAE" w:rsidRDefault="00000000">
      <w:pPr>
        <w:ind w:left="-15"/>
        <w:rPr>
          <w:lang w:val="ru-RU"/>
        </w:rPr>
      </w:pPr>
      <w:r w:rsidRPr="00190AAE">
        <w:rPr>
          <w:i/>
          <w:lang w:val="ru-RU"/>
        </w:rPr>
        <w:t xml:space="preserve">Нам неплохо удалась с вами очередная игра в перестройку, гласность, демократию. То, что просит толпа — пожалуйста. Дадим, но столько, сколько это нам нужно. До чего смешна и наивна наша вера в серьезные намерения. Искусство говорить все и ничего — это тоже наше оружие. И на съездах вы увидели это в действии. Мы утопим вас в словоблудии. Ни одна ваша прогрессивная идея не прошла. Прошли те, которые мы хотели, сделав вид, что они идут от вас. У нас есть сильнейшее оружие — большая могучая ложь, терпение, приспособляемость, мгновенная реакция и, главное, способность действовать, что никогда не умел ни один борец за справедливость. К тому же у нас есть прекрасные способы выводить из строя таких борцов самой же толпой. Мы же всегда в тени, живой пример — академик Сахаров. Это по нашему сценарию вы сами убили его. Мы продолжаем наносить урон вашим лидерам, и это только начало. Вы скоро увидите очередные жертвы, и не в ваших силах это предотвратить. </w:t>
      </w:r>
    </w:p>
    <w:p w14:paraId="32B6A017" w14:textId="77777777" w:rsidR="00D22F6D" w:rsidRPr="00190AAE" w:rsidRDefault="00000000">
      <w:pPr>
        <w:ind w:left="-15"/>
        <w:rPr>
          <w:lang w:val="ru-RU"/>
        </w:rPr>
      </w:pPr>
      <w:r w:rsidRPr="00190AAE">
        <w:rPr>
          <w:i/>
          <w:lang w:val="ru-RU"/>
        </w:rPr>
        <w:t xml:space="preserve">Рабы не способны к действиям. Вы способны только к послушанию и исполнению нашей воли. Все ваши потуги изменить </w:t>
      </w:r>
      <w:proofErr w:type="spellStart"/>
      <w:r w:rsidRPr="00190AAE">
        <w:rPr>
          <w:i/>
          <w:lang w:val="ru-RU"/>
        </w:rPr>
        <w:t>чтото</w:t>
      </w:r>
      <w:proofErr w:type="spellEnd"/>
      <w:r w:rsidRPr="00190AAE">
        <w:rPr>
          <w:i/>
          <w:lang w:val="ru-RU"/>
        </w:rPr>
        <w:t xml:space="preserve"> к лучшему (как вы считаете), кроме страданий, разочарований и безысходности, ничего вам не принесут. Нет, я не разубеждаю вас и не призываю вас опустить руки и не бороться. Действуйте, боритесь, побеждайте, упивайтесь победой — все это будет ваш самообман. Нам же нужна ваша </w:t>
      </w:r>
      <w:r w:rsidRPr="00190AAE">
        <w:rPr>
          <w:i/>
          <w:lang w:val="ru-RU"/>
        </w:rPr>
        <w:lastRenderedPageBreak/>
        <w:t xml:space="preserve">борьба с нами. Наши знания, разум, опыт всегда должны быть в форме. Все ваши мечты и желания, вся ваша страсть животных кипят только вокруг одного — жратвы и барахла. Ваша зависть, жадность и тупость — </w:t>
      </w:r>
      <w:proofErr w:type="spellStart"/>
      <w:r w:rsidRPr="00190AAE">
        <w:rPr>
          <w:i/>
          <w:lang w:val="ru-RU"/>
        </w:rPr>
        <w:t>безпредельны</w:t>
      </w:r>
      <w:proofErr w:type="spellEnd"/>
      <w:r w:rsidRPr="00190AAE">
        <w:rPr>
          <w:i/>
          <w:lang w:val="ru-RU"/>
        </w:rPr>
        <w:t xml:space="preserve">. И это колоссальное оружие в наших руках. Мы умеем им виртуозно пользоваться. Все, что мы делаем, — мы делаем продуманно и гениально просто. Вы судите о нас по номенклатурным чиновникам. Это наивно. </w:t>
      </w:r>
    </w:p>
    <w:p w14:paraId="23286C0C" w14:textId="77777777" w:rsidR="00D22F6D" w:rsidRPr="00190AAE" w:rsidRDefault="00000000">
      <w:pPr>
        <w:ind w:left="-15"/>
        <w:rPr>
          <w:lang w:val="ru-RU"/>
        </w:rPr>
      </w:pPr>
      <w:r w:rsidRPr="00190AAE">
        <w:rPr>
          <w:i/>
          <w:lang w:val="ru-RU"/>
        </w:rPr>
        <w:t xml:space="preserve">Да, тупых, жадных или просто дураков мы всегда ставим на высокие посты. Они — наша броня и защита. Вся ваша энергия разбивается вдребезги об их чугунный монолит. Вашей энергии рабского возмущения хватает до первой подачки. Пара рефрижераторов с колбасой способна утихомирить любые ваши страсти и уничтожить мечты о демократии. Все ваши беды от того, что вы дети Земли и Космоса! Вы уничтожили все знания и опыт своих предков и повторяете лишь только их ошибки. Никто из вас не знает, в чем смысл жизни и предназначение человека на этой земле. Посмотрите на себя со стороны, чем вы занимаетесь и какой участи вы достойны. Вы рабы и разрушители. Мы вашими руками оскверняем землю. По нашей воле вы опустошаете недра планеты, губите моря, реки, экологию, идете с ножом друг на друга. Так несите свой крест вечных мук и страданий. Теперь скажу больше. Я открою вам цель и программу перестройки. Государство хирело и не развивалось так, как на Западе. Был нужен стимул, новый энтузиазм народа. Была нужна его новая вера в светлое будущее. </w:t>
      </w:r>
    </w:p>
    <w:p w14:paraId="60C5CC18" w14:textId="77777777" w:rsidR="00D22F6D" w:rsidRPr="00190AAE" w:rsidRDefault="00000000">
      <w:pPr>
        <w:ind w:left="-15"/>
        <w:rPr>
          <w:lang w:val="ru-RU"/>
        </w:rPr>
      </w:pPr>
      <w:r w:rsidRPr="00190AAE">
        <w:rPr>
          <w:i/>
          <w:lang w:val="ru-RU"/>
        </w:rPr>
        <w:t xml:space="preserve">Мы никогда не давали вам жить настоящим, а только будущим, ну, иногда, прошлым. Так вот, перед нами встала задача — заставить вас с большим подъемом и КПД работать на нас. У нас была ошибка — мы слишком затянули паузу. 70 лет одного и того же — даже нам надоело. Народ не поверил нашим старым лозунгам. И появился новый — революция сверху. Демократия, гласность, перестройка! Вы хоть историю посмотрите — когда она приносила успех народу? Да никогда. Наш расчет строился на вашем невежестве. А оно у вас изумительное. У хорошего хозяина — раб всегда одетый и здоровый. Такой раб больше и дольше работает, принося пользу своему хозяину. И чтобы еще раз в этом </w:t>
      </w:r>
      <w:r w:rsidRPr="00190AAE">
        <w:rPr>
          <w:i/>
          <w:lang w:val="ru-RU"/>
        </w:rPr>
        <w:lastRenderedPageBreak/>
        <w:t xml:space="preserve">убедиться, мы спрятали еду от вас. Реакция оказалась мгновенной. Кусок для вас — божество, а уж потом митинги, демонстрации, наука, искусство и т.д. И мы решили сделать вас вечными просителями. Вы будете просить у нас все и всегда: квартиры, еду, машины, талоны на водку, землю и даже воздух. Мы же будем давать вам столько, сколько посчитаем нужным для вашей частной собственности. Но вы сами всегда, вместе со всем вашим барахлом, будете нашей и только нашей частной собственностью. Государство — это мы. Нас немного, всего несколько сотен. Но мы можем почти все. </w:t>
      </w:r>
    </w:p>
    <w:p w14:paraId="1F33965A" w14:textId="77777777" w:rsidR="00D22F6D" w:rsidRPr="00190AAE" w:rsidRDefault="00000000">
      <w:pPr>
        <w:ind w:left="-15"/>
        <w:rPr>
          <w:lang w:val="ru-RU"/>
        </w:rPr>
      </w:pPr>
      <w:r w:rsidRPr="00190AAE">
        <w:rPr>
          <w:i/>
          <w:lang w:val="ru-RU"/>
        </w:rPr>
        <w:t xml:space="preserve">Эта исповедь — пощечина рабам, дабы они знали свое место, предназначение и своих господ. Мы приучили вас к рабству, и это стало для вас насущной потребностью. Это мы приучили вас лгать, и наша страна стала самой лживой страной в мире. Это мы научили вас воровству, и вы стали самым непревзойденным народом-вором. Это мы сделали норму вашей жизни уголовной. Мы сейчас спокойно грабим вас и превратили в животных с вечным инстинктом потребления и разрушения. Это мы привили вам лень и отвращение к труду. Это мы научили вас разрушению, а не созиданию. Это мы из вас вышибли чувство достоинства, гордости, самоуважения, благородства, страдания, милосердия. Это мы убрали молодежь от политики, бросив ей кость роков и порнухи. Это мы отвели вашу ненависть от нас на вас самих же. Это мы лишили вас веры и религии, испоганив вашу духовность и уничтожив любовь к ближнему. Это мы сделали вас душевнобольными, отняли у вас здоровье и сделали вас зависимыми от лекарств и врачей. Мы создали лженауку и опошлили ваше искусство. И вы осмеливаетесь называть нас преступниками? Нет, это вы настоящие преступники. Это вы позволяете делать нам все, что мы захотим. Это вы играете в царей, вождей и президентов. Это вам нужны козлы, ведущие стадо баранов на убой. </w:t>
      </w:r>
    </w:p>
    <w:p w14:paraId="191BC82D" w14:textId="77777777" w:rsidR="00D22F6D" w:rsidRPr="00190AAE" w:rsidRDefault="00000000">
      <w:pPr>
        <w:ind w:left="-15"/>
        <w:rPr>
          <w:lang w:val="ru-RU"/>
        </w:rPr>
      </w:pPr>
      <w:r w:rsidRPr="00190AAE">
        <w:rPr>
          <w:i/>
          <w:lang w:val="ru-RU"/>
        </w:rPr>
        <w:t xml:space="preserve">Есть класс рабов и есть класс паразитов. Последние — это мы. Нас мало, но мы умнее и сплоченнее вас. Мы не хотим производить. Это удел рабов. Но мы хотим потреблять. Хотим роскоши привилегий, потому что мы </w:t>
      </w:r>
      <w:proofErr w:type="spellStart"/>
      <w:r w:rsidRPr="00190AAE">
        <w:rPr>
          <w:i/>
          <w:lang w:val="ru-RU"/>
        </w:rPr>
        <w:t>идееносители</w:t>
      </w:r>
      <w:proofErr w:type="spellEnd"/>
      <w:r w:rsidRPr="00190AAE">
        <w:rPr>
          <w:i/>
          <w:lang w:val="ru-RU"/>
        </w:rPr>
        <w:t xml:space="preserve">. Разум правит </w:t>
      </w:r>
      <w:r w:rsidRPr="00190AAE">
        <w:rPr>
          <w:i/>
          <w:lang w:val="ru-RU"/>
        </w:rPr>
        <w:lastRenderedPageBreak/>
        <w:t xml:space="preserve">руками, а не наоборот. Нас мало, но мы сделали много. Вас много, но вы даже на малое не способны. Не думайте, что мы раскаиваемся. Нам не ведомо это чувство. Я пишу вам это, чтобы вы поняли, что политика может все. А политика в наших руках. Сейчас мы отвлекли вас от нее, затеяв возню с экономикой. Бог ты мой, какие вы глупцы. Вы думаете, мы проявляем заботу о вас, чтобы вы были сыты, одеты, обуты. Да плевать нам на вас. Надо быть просто идиотом, чтобы не понять, что без политики любая экономика — пшик. Да это нам нужна экономика. Мы ее для себя делаем, а не для вас. И как нам хочется, а не как вам. Так будьте послушны и терпеливы и не мешайте нам. Ведь все, что бы мы не делали на благо себя, мы всегда это делаем от имени и по поручению вас (т.е. народа). И нам начхать на утечку мозгов за рубеж. Чем меньше этих мозгов будет у нас в Союзе, тем для нас лучше: страной дураков легче управлять. До тех пор, пока от государства будет исходить насилие, мы непобедимы. А оно будет исходить всегда. Мы уничтожим вашу энергию на бунты. Мы измотаем вас очередями. Вы будете стоять за всем – от спичек до приемной Верховного Совета. Мы создадим для вас тысячи житейских проблем, вы будете вечно смертельно усталыми и духовно опустошенными. Постепенно сдавим петлей вашу гласность. Будем разбавлять ее своей идеологией, изо дня в день навязывая вам свои догмы. Мы уничтожим ваш язык, засорив его придуманными нами словами. Вы перестали понимать не только нас, но и самих себя. Мы постоянно будем оглуплять любые ваши прогрессивные идеи, доводя их до полнейшего абсурда, не оставив для вас ничего светлого. Вы потеряете ориентир в обстановке, вы устанете крутить головой, не зная куда податься и чему верить. </w:t>
      </w:r>
    </w:p>
    <w:p w14:paraId="59DB12C7" w14:textId="77777777" w:rsidR="00D22F6D" w:rsidRPr="00190AAE" w:rsidRDefault="00000000">
      <w:pPr>
        <w:ind w:left="-15"/>
        <w:rPr>
          <w:lang w:val="ru-RU"/>
        </w:rPr>
      </w:pPr>
      <w:r w:rsidRPr="00190AAE">
        <w:rPr>
          <w:i/>
          <w:lang w:val="ru-RU"/>
        </w:rPr>
        <w:t xml:space="preserve">У нас найдутся тысячи кляпов, чтобы заткнуть ваши вечно недовольные глотки. Вдобавок мы поднимем на вас весь </w:t>
      </w:r>
      <w:proofErr w:type="spellStart"/>
      <w:r w:rsidRPr="00190AAE">
        <w:rPr>
          <w:i/>
          <w:lang w:val="ru-RU"/>
        </w:rPr>
        <w:t>преступноуголовный</w:t>
      </w:r>
      <w:proofErr w:type="spellEnd"/>
      <w:r w:rsidRPr="00190AAE">
        <w:rPr>
          <w:i/>
          <w:lang w:val="ru-RU"/>
        </w:rPr>
        <w:t xml:space="preserve"> мир и устроим в стране разбой и террор. И самое важное, мы будем неустанно, изо дня в день, из минуты в минуту давать ложную информацию президенту. Он никогда не будет знать реальной обстановки за рубежом и в стране. По нашей воле он будет делать ошибку за ошибкой, ему поневоле </w:t>
      </w:r>
      <w:r w:rsidRPr="00190AAE">
        <w:rPr>
          <w:i/>
          <w:lang w:val="ru-RU"/>
        </w:rPr>
        <w:lastRenderedPageBreak/>
        <w:t xml:space="preserve">придется сделать выбор. Или стать в наши ряды, или быть отвергнутым народом. И он сделал свой выбор. Он с нами. Народ не может дать какой-либо гарантии. Мы сможем, и дадим. Наш вечный диалог с народом будет диалогом двух глухих. Каждый будет слышать только себя. Сейчас мы пробуем наши силы в Прибалтике. Если пройдет – пойдем дальше. Мы уверены, все будет по-нашему. Мы решили – Союзу быть. Это наша кормушка, и мы ее вам не отдадим. Пока только два человека могут помешать нашим замыслам, потому что они их знают. Но вы с ними в скором времени расправитесь. Да и сами они трусоваты и нерешительны. Нам уже начинает надоедать весь этот шум, и в скором времени вы убедитесь, как мы будем приводить все в порядок. Мы не собираемся обострять обстановку и заниматься сразу репрессиями. </w:t>
      </w:r>
    </w:p>
    <w:p w14:paraId="446C517B" w14:textId="77777777" w:rsidR="00D22F6D" w:rsidRPr="00190AAE" w:rsidRDefault="00000000">
      <w:pPr>
        <w:ind w:left="-15"/>
        <w:rPr>
          <w:lang w:val="ru-RU"/>
        </w:rPr>
      </w:pPr>
      <w:r w:rsidRPr="00190AAE">
        <w:rPr>
          <w:i/>
          <w:lang w:val="ru-RU"/>
        </w:rPr>
        <w:t xml:space="preserve">Все будет в пределах нормы, но без кнута вам не обойтись. Вы это заслужили. Ну, а затем пряник будет. Нам же необходимо освежить свои кадры, т.е. избавиться от мусора и хлама. Возьмем в свои руки умных, толковых, молодых, энергичных, а превратить их в послушных и преданных слуг – это уже дело техники. Думаю, что самое главное нам удалось – это навечно заложить в ваш народ ген страха. Вы от него уже никогда не избавитесь. Есть природный ген страха – он нужен для сохранения вида, а есть страх кары от власти. И пока есть власть – будет страх. Вы только на митингах смелы, когда в толпе, все вместе. Но мы то знаем, что у каждого из вас есть своя конура. Вот там – вы всегда наши. Вам быстро надоедает торчать на митингах и драть горло попусту. Вы же прекрасно видите, что мы просто даем вам шанс выпустить пар. Ведь после вашего крика ничего в действительности не меняется – кричите! Борьба – очень трудная и опасная работа и не каждому по плечу. И когда в желудке бурчит кусок и сытно и тепло – вам не до борьбы. А тут еще семья, дети и т.д. Не зная всех тонкостей психологии толпы, мы бы уже давно проиграли. Вспомните, как мы топили все ваши съезды в словоблудии. Вы, жалкие фигляры, просто начали подражать нам в говорильне, на большее вас не хватило. </w:t>
      </w:r>
    </w:p>
    <w:p w14:paraId="0A7EB8D3" w14:textId="77777777" w:rsidR="00D22F6D" w:rsidRPr="00190AAE" w:rsidRDefault="00000000">
      <w:pPr>
        <w:ind w:left="-15"/>
        <w:rPr>
          <w:lang w:val="ru-RU"/>
        </w:rPr>
      </w:pPr>
      <w:r w:rsidRPr="00190AAE">
        <w:rPr>
          <w:i/>
          <w:lang w:val="ru-RU"/>
        </w:rPr>
        <w:lastRenderedPageBreak/>
        <w:t xml:space="preserve">Какое-то время мы были зрителями и смотрели на весь спектакль перестройки, который вы играли на полном серьезе. Теперь зрителями будете вы и будете безропотно смотреть, как мы закручиваем гайки. Но сейчас мы озабочены другим. Нас удручает ваше размножение. И хотя мы научились регулировать вашу численность (созданием прекрасных условий для получения профзаболеваний: отравлением воды, еды, воздуха, созданием орудий убийства и многого другого), все-таки для нас эта проблема не решена. Мы не боимся за себя. Для нас всегда есть и будет найден оазис выживаемости на этой планете. </w:t>
      </w:r>
    </w:p>
    <w:p w14:paraId="3A8521A9" w14:textId="77777777" w:rsidR="00D22F6D" w:rsidRPr="00190AAE" w:rsidRDefault="00000000">
      <w:pPr>
        <w:ind w:left="-15"/>
        <w:rPr>
          <w:lang w:val="ru-RU"/>
        </w:rPr>
      </w:pPr>
      <w:r w:rsidRPr="00190AAE">
        <w:rPr>
          <w:i/>
          <w:lang w:val="ru-RU"/>
        </w:rPr>
        <w:t>Предвижу вашу очередную тупость. После прочтения моей исповеди вы не задумаетесь над ее сутью. Вы броситесь искать автора. Ваше любопытство будет сильнее человеческой мудрости. Вы хором и вразнобой зашумите на страницах печати. Суть дойдет до вас позже. Впрочем, вы ее сами скоро почувствуете. Одним словом, мы сворачиваем вашу перестройку. А свою продолжаем. Как это будет выглядеть? Извольте. Все будет поэтапно. Первыми начнут военные. Второй этап начнут преступный мир, КГБ, МВД. Третий этап – сработают все юридические службы и органы печати, радио и телевидение. Четвертый этап – включается в работу торговля, финансы и экономика. Пятый и шестой этапы – режимно-резервные рычаги. Седьмой этап – идеологический и политический. Мы делаем – вы наблюдаете. Так будет всегда. Вы бросили нам лозунг – «Ни одна партия мира не принесла столько зла своему народу, как КПСС» Так наблюдайте его в действии еще раз. Мне 82 года, и я ухожу с чувством покоя и удовлетворения. Мы оставляем после себя достойных наследников наших дел. Мы будем всегда». Гордеев Евгений Казимирович. Москва – Кремль. 7 января 1991 г.</w:t>
      </w:r>
      <w:r w:rsidRPr="00190AAE">
        <w:rPr>
          <w:lang w:val="ru-RU"/>
        </w:rPr>
        <w:t xml:space="preserve">» (см. </w:t>
      </w:r>
      <w:r>
        <w:rPr>
          <w:color w:val="0563C1"/>
          <w:u w:val="single" w:color="0563C1"/>
        </w:rPr>
        <w:t>http</w:t>
      </w:r>
      <w:r w:rsidRPr="00190AAE">
        <w:rPr>
          <w:color w:val="0563C1"/>
          <w:u w:val="single" w:color="0563C1"/>
          <w:lang w:val="ru-RU"/>
        </w:rPr>
        <w:t>://</w:t>
      </w:r>
      <w:r>
        <w:rPr>
          <w:color w:val="0563C1"/>
          <w:u w:val="single" w:color="0563C1"/>
        </w:rPr>
        <w:t>ns</w:t>
      </w:r>
      <w:r w:rsidRPr="00190AAE">
        <w:rPr>
          <w:color w:val="0563C1"/>
          <w:u w:val="single" w:color="0563C1"/>
          <w:lang w:val="ru-RU"/>
        </w:rPr>
        <w:t>-</w:t>
      </w:r>
      <w:r>
        <w:rPr>
          <w:color w:val="0563C1"/>
          <w:u w:val="single" w:color="0563C1"/>
        </w:rPr>
        <w:t>white</w:t>
      </w:r>
      <w:r w:rsidRPr="00190AAE">
        <w:rPr>
          <w:color w:val="0563C1"/>
          <w:u w:val="single" w:color="0563C1"/>
          <w:lang w:val="ru-RU"/>
        </w:rPr>
        <w:t>-</w:t>
      </w:r>
      <w:r>
        <w:rPr>
          <w:color w:val="0563C1"/>
          <w:u w:val="single" w:color="0563C1"/>
        </w:rPr>
        <w:t>ns</w:t>
      </w:r>
      <w:r w:rsidRPr="00190AAE">
        <w:rPr>
          <w:color w:val="0563C1"/>
          <w:u w:val="single" w:color="0563C1"/>
          <w:lang w:val="ru-RU"/>
        </w:rPr>
        <w:t>.</w:t>
      </w:r>
      <w:proofErr w:type="spellStart"/>
      <w:r>
        <w:rPr>
          <w:color w:val="0563C1"/>
          <w:u w:val="single" w:color="0563C1"/>
        </w:rPr>
        <w:t>livejournal</w:t>
      </w:r>
      <w:proofErr w:type="spellEnd"/>
      <w:r w:rsidRPr="00190AAE">
        <w:rPr>
          <w:color w:val="0563C1"/>
          <w:u w:val="single" w:color="0563C1"/>
          <w:lang w:val="ru-RU"/>
        </w:rPr>
        <w:t xml:space="preserve">. </w:t>
      </w:r>
      <w:r>
        <w:rPr>
          <w:color w:val="0563C1"/>
          <w:u w:val="single" w:color="0563C1"/>
        </w:rPr>
        <w:t>com</w:t>
      </w:r>
      <w:r w:rsidRPr="00190AAE">
        <w:rPr>
          <w:color w:val="0563C1"/>
          <w:u w:val="single" w:color="0563C1"/>
          <w:lang w:val="ru-RU"/>
        </w:rPr>
        <w:t>/1181.</w:t>
      </w:r>
      <w:r>
        <w:rPr>
          <w:color w:val="0563C1"/>
          <w:u w:val="single" w:color="0563C1"/>
        </w:rPr>
        <w:t>html</w:t>
      </w:r>
      <w:r w:rsidRPr="00190AAE">
        <w:rPr>
          <w:lang w:val="ru-RU"/>
        </w:rPr>
        <w:t>).</w:t>
      </w:r>
    </w:p>
    <w:p w14:paraId="20693447" w14:textId="77777777" w:rsidR="00D22F6D" w:rsidRPr="00190AAE" w:rsidRDefault="00000000">
      <w:pPr>
        <w:pStyle w:val="1"/>
        <w:ind w:left="89" w:right="80"/>
        <w:rPr>
          <w:lang w:val="ru-RU"/>
        </w:rPr>
      </w:pPr>
      <w:bookmarkStart w:id="13" w:name="_Toc277081"/>
      <w:r w:rsidRPr="00190AAE">
        <w:rPr>
          <w:lang w:val="ru-RU"/>
        </w:rPr>
        <w:t>ДВА НАРОДА – ЕВРЕИ И ИУДЕИ</w:t>
      </w:r>
      <w:bookmarkEnd w:id="13"/>
    </w:p>
    <w:p w14:paraId="7F074023" w14:textId="77777777" w:rsidR="00D22F6D" w:rsidRPr="00190AAE" w:rsidRDefault="00000000">
      <w:pPr>
        <w:ind w:left="-15"/>
        <w:rPr>
          <w:lang w:val="ru-RU"/>
        </w:rPr>
      </w:pPr>
      <w:r w:rsidRPr="00190AAE">
        <w:rPr>
          <w:lang w:val="ru-RU"/>
        </w:rPr>
        <w:t xml:space="preserve">Однако не все, кто называет себя евреем или иудеем принадлежит к числу богоборцев, которые тайно или явно руководят Коминтерном. Как я уже говорил выше евреи и иудеи – два совершенно разных народа, разного происхождения, которые </w:t>
      </w:r>
      <w:r w:rsidRPr="00190AAE">
        <w:rPr>
          <w:lang w:val="ru-RU"/>
        </w:rPr>
        <w:lastRenderedPageBreak/>
        <w:t xml:space="preserve">не только жили отдельно друг от друга, но даже часто воевали между собой, являясь гражданами двух разных царств – Израиля и Иудеи, о чем говориться в первых библейских книгах и прежде всего в Книге Бытия (первые – семиты, а вторые – хамиты, точнее ханаанеи или финикийцы), но из-за того, что те и другие в силу исторических причин принадлежат к иудаизму (именно поэтому евреев называют иудеями, хотя правильнее называть их евреями-иудаистами), они воспринимаются всеми как одно целое «мировое еврейство». Знают об этом немногие даже среди «еврейства», тем ценнее позиция таких как Бенжамин Фридман, заявление которого приводится ниже, хотя в нем исковерканное толкование сионизма и ошибочное предположение о происхождении тех, от кого он открещивается и которых считает хазарами. </w:t>
      </w:r>
    </w:p>
    <w:p w14:paraId="54346F55" w14:textId="77777777" w:rsidR="00D22F6D" w:rsidRPr="00190AAE" w:rsidRDefault="00000000">
      <w:pPr>
        <w:ind w:left="-15"/>
        <w:rPr>
          <w:lang w:val="ru-RU"/>
        </w:rPr>
      </w:pPr>
      <w:r w:rsidRPr="00190AAE">
        <w:rPr>
          <w:lang w:val="ru-RU"/>
        </w:rPr>
        <w:t xml:space="preserve">Перед тем как привести выступление Фридмана нужно сказать, что никакого «еврейского единства» никогда не существовало, о чем узнаем от апостолов, написавших Евангелия и Послания. Единственное, что связывало евреев и иудеев тогда и сейчас – это иудейская религия, тогда Закон Моисея, уже превращенный в фарисейский иудаизм, сейчас Талмуд точнее талмудический иудаизм, созданный иудеями в первые века после разрушения римлянами Иерусалима и вынужденного их рассеяния по всему миру. Но корни иудаизма уходят в глубь веков, во времена, когда ассирийцы разрушили Израиль и увели в плен почти всех евреев (о судьбе «потерянных десяти колен» до сих пор говорят, выдвигая разные версии, но самое важное, что евреи неповинны в предательстве и убийстве Христа, поскольку их в это время в Иудее практически не было). После пленения и переселения евреев оставшиеся иудеи почувствовали себя «главными израильтянами», поскольку уже никто не мешал им причислять себя к евреям-семитам, правда для этого потребовалось кое-что под себя «подредактировать» в библейских книгах. Но потом пришла их очередь оказаться в плену, хотя вавилонский плен был недолгим и не таким ужасным, как они его описывали, иначе значительная часть иудеев не захотела бы там остаться после дарованной им свободы. Вавилонские цари им всячески содействовали и в конце концов разрешили вернуться всем на родину и восстановить храм, </w:t>
      </w:r>
      <w:r w:rsidRPr="00190AAE">
        <w:rPr>
          <w:lang w:val="ru-RU"/>
        </w:rPr>
        <w:lastRenderedPageBreak/>
        <w:t xml:space="preserve">но далеко не все захотели вернуться, посчитав жизнь среди преуспевающих персов для себя более выгодной и подходящей. </w:t>
      </w:r>
    </w:p>
    <w:p w14:paraId="7A9FEA04" w14:textId="77777777" w:rsidR="00D22F6D" w:rsidRPr="00190AAE" w:rsidRDefault="00000000">
      <w:pPr>
        <w:ind w:left="-15"/>
        <w:rPr>
          <w:lang w:val="ru-RU"/>
        </w:rPr>
      </w:pPr>
      <w:r w:rsidRPr="00190AAE">
        <w:rPr>
          <w:lang w:val="ru-RU"/>
        </w:rPr>
        <w:t xml:space="preserve">С тех пор нечистое (гибридное) колено Иудино превратилось в главенствующее царское над всеми остальными коленами Израилевыми, для чего была проведена главная подмена – </w:t>
      </w:r>
      <w:proofErr w:type="spellStart"/>
      <w:r w:rsidRPr="00190AAE">
        <w:rPr>
          <w:lang w:val="ru-RU"/>
        </w:rPr>
        <w:t>ефремлянина</w:t>
      </w:r>
      <w:proofErr w:type="spellEnd"/>
      <w:r w:rsidRPr="00190AAE">
        <w:rPr>
          <w:lang w:val="ru-RU"/>
        </w:rPr>
        <w:t xml:space="preserve"> Давида из колена Иосифа сделали иудеем. Поэтому до сих пор родословие Христа ведется от иудейского колена и это даже не подлежит обсуждению, а принимается как догма почти всеми христианами, у которых не возникает и доли сомнения в официальном родословии царя Давида, давным-давно и успешно переписанного. И иудеи соответственно продолжают считать себя «главными среди евреев, царствующим родом». Многие народы придумали себе истории и возвеличили своих предков, армяне, славяне, тюрки, китайцы и др., но пальма первенства все-таки принадлежит иудеям. Они раньше всех начали тянуть на себя одеяло, переписывая под себя библейскую историю. И все потому, что с незапамятных времен иудеев не считали евреями, так как их родоначальник Иуда (один из двенадцати сыновей Иакова) стал изгоем. Но иудеи, будучи довольно многочисленным народом, соседствующим с израильтянами и даже выступающим иногда совместно с ними против общих врагов, все время хотели быть не просто евреями, а главными среди них. О количестве иудеев в период расцвета Израильского царства можно узнать из народной переписи, проведенной царем Давидом (2. </w:t>
      </w:r>
      <w:proofErr w:type="spellStart"/>
      <w:r w:rsidRPr="00190AAE">
        <w:rPr>
          <w:lang w:val="ru-RU"/>
        </w:rPr>
        <w:t>Цар</w:t>
      </w:r>
      <w:proofErr w:type="spellEnd"/>
      <w:r w:rsidRPr="00190AAE">
        <w:rPr>
          <w:lang w:val="ru-RU"/>
        </w:rPr>
        <w:t xml:space="preserve">. 24:5 и 1 Пар. 1:5). Примечательно, что подсчет израильтян и иудеев (двух соседних народов) царские слуги производили отдельно, </w:t>
      </w:r>
      <w:proofErr w:type="gramStart"/>
      <w:r w:rsidRPr="00190AAE">
        <w:rPr>
          <w:lang w:val="ru-RU"/>
        </w:rPr>
        <w:t>и</w:t>
      </w:r>
      <w:proofErr w:type="gramEnd"/>
      <w:r w:rsidRPr="00190AAE">
        <w:rPr>
          <w:lang w:val="ru-RU"/>
        </w:rPr>
        <w:t xml:space="preserve"> хотя цифры там разнятся, но общее число тех и других впечатляет, особенно если учесть, что число израильтян – это десять колен, а число иудеев – это лишь одно или в крайнем случае два колена (поскольку к иудеям могли присовокупить потомков другого изгоя Симеона). </w:t>
      </w:r>
    </w:p>
    <w:p w14:paraId="63E188FF" w14:textId="77777777" w:rsidR="00D22F6D" w:rsidRPr="00190AAE" w:rsidRDefault="00000000">
      <w:pPr>
        <w:ind w:left="-15"/>
        <w:rPr>
          <w:lang w:val="ru-RU"/>
        </w:rPr>
      </w:pPr>
      <w:r w:rsidRPr="00190AAE">
        <w:rPr>
          <w:lang w:val="ru-RU"/>
        </w:rPr>
        <w:t xml:space="preserve">Но иудеям не хотелось быть изгоями и вечно вторыми, они даже равными не хотели быть, им нужно было больше, чем просто считаться чадами Авраама. Они завидовали иосифлянам как царскому роду израильтян, мечтая быть главными вместо них, поэтому плели заговоры и интриги, не брезгуя никакими даже гнусными средствами, вплоть до истребления конкурентов из </w:t>
      </w:r>
      <w:r w:rsidRPr="00190AAE">
        <w:rPr>
          <w:lang w:val="ru-RU"/>
        </w:rPr>
        <w:lastRenderedPageBreak/>
        <w:t>колена Иосифа, и прежде всего потомков Ефрема, род которого согласно завещанию и благословению патриарха Иакова был первым в Израиле (Быт. 48:10-20). И хотя иудеи после гибели Израильского царства и пленения десяти колен добились своего, став главными, хотя и подчистили Библию, переписав родословие Давида, после чего Иуда стал «родоначальником царского рода», а иудеи мессианским «богоизбранным народом», в библейских текстах все равно осталось немало информации об истинном происхождении иудеев, ведущих с давних пор явную и тайную войну с евреями. Об этом нужно помнить всегда, не сваливая в одну кучу два разных народа, и не впадая в крайности – с одной стороны в юдофильство с другой в антисемитизм.</w:t>
      </w:r>
    </w:p>
    <w:p w14:paraId="5E518E0E" w14:textId="77777777" w:rsidR="00D22F6D" w:rsidRPr="00190AAE" w:rsidRDefault="00000000">
      <w:pPr>
        <w:ind w:left="-15"/>
        <w:rPr>
          <w:lang w:val="ru-RU"/>
        </w:rPr>
      </w:pPr>
      <w:r w:rsidRPr="00190AAE">
        <w:rPr>
          <w:lang w:val="ru-RU"/>
        </w:rPr>
        <w:t xml:space="preserve">Иногда иудеев называют жидами, хотя эти наименования идентичные. В церковнославянском тексте под жидами подразумеваются только иудеи, которые упоминаются лишь евангелистом Иоанном (Ин. 1:19; 4:9; 5:10; 9:22; 11:36) и апостолом Павлом (Гал. 1:13-14). Подтверждением тому, что между иудеями и жидами нет какой-либо принципиальной разницы, что это название одного и того же народа, которое просто-напросто пишется двояко как на </w:t>
      </w:r>
      <w:proofErr w:type="spellStart"/>
      <w:r w:rsidRPr="00190AAE">
        <w:rPr>
          <w:lang w:val="ru-RU"/>
        </w:rPr>
        <w:t>руском</w:t>
      </w:r>
      <w:proofErr w:type="spellEnd"/>
      <w:r w:rsidRPr="00190AAE">
        <w:rPr>
          <w:lang w:val="ru-RU"/>
        </w:rPr>
        <w:t xml:space="preserve">, так и на церковнославянском, является употребление евангелистом этих названий иногда одновременно в одной и той же главе, где приводится одна из историй с участием одних и тех же людей, которых автор называет то иудеями, то жидами, например, в истории воскрешения Лазаря и др. местах (Ин. 4:9 и 4:22; 5:10 и 5:15-18; 9:18 и 9:22; 11:36 и 11:33, 45 и 54). И все-таки чаще всего, как и др. евангелисты Иоанн называет иудеев иудеями (Ин. 2:6; 4:22; 5:15-18; 7:1 и 13; 9:18; 10:31; 11:7-8, 33, 45 и 54; 18:14, 20, 31 и 36; 19:7, 12, 14 и 19-22; 20:19). Какой в этом смысл? Не понятно, но факт остается фактом, а значит ничего </w:t>
      </w:r>
      <w:proofErr w:type="spellStart"/>
      <w:r w:rsidRPr="00190AAE">
        <w:rPr>
          <w:lang w:val="ru-RU"/>
        </w:rPr>
        <w:t>унизительнооскорбительного</w:t>
      </w:r>
      <w:proofErr w:type="spellEnd"/>
      <w:r w:rsidRPr="00190AAE">
        <w:rPr>
          <w:lang w:val="ru-RU"/>
        </w:rPr>
        <w:t xml:space="preserve"> в этом слове, которое использовали в художественных произведениях многие рус. писатели (Пушкин, Гоголь, Достоевский, Толстой и др.), нет и запрещать его как нецензурное за гранью разумного.    </w:t>
      </w:r>
    </w:p>
    <w:p w14:paraId="79C38CBE" w14:textId="77777777" w:rsidR="00D22F6D" w:rsidRPr="00190AAE" w:rsidRDefault="00000000">
      <w:pPr>
        <w:ind w:left="-15"/>
        <w:rPr>
          <w:lang w:val="ru-RU"/>
        </w:rPr>
      </w:pPr>
      <w:r w:rsidRPr="00190AAE">
        <w:rPr>
          <w:lang w:val="ru-RU"/>
        </w:rPr>
        <w:t xml:space="preserve">Однако не все так просто с этим определением, которое является этническим и религиозным одновременно. Дело в том, что почти во всех европейских языках нет никакой разницы между </w:t>
      </w:r>
      <w:r w:rsidRPr="00190AAE">
        <w:rPr>
          <w:lang w:val="ru-RU"/>
        </w:rPr>
        <w:lastRenderedPageBreak/>
        <w:t xml:space="preserve">совершенно разными словами «еврей» и «иудей», которые почему-то пишутся и переводятся одинаково, что является грубым лингвистическим искажением, поскольку эти слова с разными корнями и происхождение их неодинаковое: 1) </w:t>
      </w:r>
      <w:r w:rsidRPr="00190AAE">
        <w:rPr>
          <w:b/>
          <w:lang w:val="ru-RU"/>
        </w:rPr>
        <w:t>Иудеи</w:t>
      </w:r>
      <w:r w:rsidRPr="00190AAE">
        <w:rPr>
          <w:lang w:val="ru-RU"/>
        </w:rPr>
        <w:t xml:space="preserve"> от имени </w:t>
      </w:r>
      <w:r w:rsidRPr="00190AAE">
        <w:rPr>
          <w:b/>
          <w:lang w:val="ru-RU"/>
        </w:rPr>
        <w:t>Иуда</w:t>
      </w:r>
      <w:r w:rsidRPr="00190AAE">
        <w:rPr>
          <w:lang w:val="ru-RU"/>
        </w:rPr>
        <w:t xml:space="preserve"> (</w:t>
      </w:r>
      <w:proofErr w:type="spellStart"/>
      <w:r w:rsidRPr="00190AAE">
        <w:rPr>
          <w:lang w:val="ru-RU"/>
        </w:rPr>
        <w:t>погречески</w:t>
      </w:r>
      <w:proofErr w:type="spellEnd"/>
      <w:r w:rsidRPr="00190AAE">
        <w:rPr>
          <w:lang w:val="ru-RU"/>
        </w:rPr>
        <w:t xml:space="preserve"> </w:t>
      </w:r>
      <w:proofErr w:type="spellStart"/>
      <w:r>
        <w:t>Iουδ</w:t>
      </w:r>
      <w:proofErr w:type="spellEnd"/>
      <w:r>
        <w:t>αῖος</w:t>
      </w:r>
      <w:r w:rsidRPr="00190AAE">
        <w:rPr>
          <w:lang w:val="ru-RU"/>
        </w:rPr>
        <w:t xml:space="preserve"> (</w:t>
      </w:r>
      <w:proofErr w:type="spellStart"/>
      <w:r>
        <w:t>Judaeos</w:t>
      </w:r>
      <w:proofErr w:type="spellEnd"/>
      <w:r w:rsidRPr="00190AAE">
        <w:rPr>
          <w:lang w:val="ru-RU"/>
        </w:rPr>
        <w:t xml:space="preserve">) оно происходит от древнееврейского </w:t>
      </w:r>
      <w:r>
        <w:rPr>
          <w:szCs w:val="22"/>
          <w:rtl/>
        </w:rPr>
        <w:t>ידוהי</w:t>
      </w:r>
      <w:r w:rsidRPr="00190AAE">
        <w:rPr>
          <w:lang w:val="ru-RU"/>
        </w:rPr>
        <w:t xml:space="preserve"> (</w:t>
      </w:r>
      <w:proofErr w:type="spellStart"/>
      <w:r w:rsidRPr="00190AAE">
        <w:rPr>
          <w:lang w:val="ru-RU"/>
        </w:rPr>
        <w:t>йехуди</w:t>
      </w:r>
      <w:proofErr w:type="spellEnd"/>
      <w:r w:rsidRPr="00190AAE">
        <w:rPr>
          <w:lang w:val="ru-RU"/>
        </w:rPr>
        <w:t xml:space="preserve">), а уже от греч. происходят лат. </w:t>
      </w:r>
      <w:proofErr w:type="spellStart"/>
      <w:r>
        <w:t>Judaeus</w:t>
      </w:r>
      <w:proofErr w:type="spellEnd"/>
      <w:r w:rsidRPr="00190AAE">
        <w:rPr>
          <w:lang w:val="ru-RU"/>
        </w:rPr>
        <w:t xml:space="preserve">, итал. </w:t>
      </w:r>
      <w:proofErr w:type="spellStart"/>
      <w:r>
        <w:t>Giudeo</w:t>
      </w:r>
      <w:proofErr w:type="spellEnd"/>
      <w:r w:rsidRPr="00190AAE">
        <w:rPr>
          <w:lang w:val="ru-RU"/>
        </w:rPr>
        <w:t xml:space="preserve">, англ. </w:t>
      </w:r>
      <w:r>
        <w:t>Judeans</w:t>
      </w:r>
      <w:r w:rsidRPr="00190AAE">
        <w:rPr>
          <w:lang w:val="ru-RU"/>
        </w:rPr>
        <w:t xml:space="preserve">, франц. </w:t>
      </w:r>
      <w:r>
        <w:t>Juifs</w:t>
      </w:r>
      <w:r w:rsidRPr="00190AAE">
        <w:rPr>
          <w:lang w:val="ru-RU"/>
        </w:rPr>
        <w:t xml:space="preserve">, нем. </w:t>
      </w:r>
      <w:r>
        <w:t>Jude</w:t>
      </w:r>
      <w:r w:rsidRPr="00190AAE">
        <w:rPr>
          <w:lang w:val="ru-RU"/>
        </w:rPr>
        <w:t xml:space="preserve">, исп. </w:t>
      </w:r>
      <w:proofErr w:type="spellStart"/>
      <w:r>
        <w:t>Judio</w:t>
      </w:r>
      <w:proofErr w:type="spellEnd"/>
      <w:r w:rsidRPr="00190AAE">
        <w:rPr>
          <w:lang w:val="ru-RU"/>
        </w:rPr>
        <w:t xml:space="preserve">, дат. </w:t>
      </w:r>
      <w:r>
        <w:t>J</w:t>
      </w:r>
      <w:r w:rsidRPr="00190AAE">
        <w:rPr>
          <w:lang w:val="ru-RU"/>
        </w:rPr>
        <w:t>ø</w:t>
      </w:r>
      <w:r>
        <w:t>de</w:t>
      </w:r>
      <w:r w:rsidRPr="00190AAE">
        <w:rPr>
          <w:lang w:val="ru-RU"/>
        </w:rPr>
        <w:t xml:space="preserve">, гол. </w:t>
      </w:r>
      <w:r>
        <w:t>Jood</w:t>
      </w:r>
      <w:r w:rsidRPr="00190AAE">
        <w:rPr>
          <w:lang w:val="ru-RU"/>
        </w:rPr>
        <w:t xml:space="preserve">, норв. </w:t>
      </w:r>
      <w:r>
        <w:t>J</w:t>
      </w:r>
      <w:r w:rsidRPr="00190AAE">
        <w:rPr>
          <w:lang w:val="ru-RU"/>
        </w:rPr>
        <w:t>ø</w:t>
      </w:r>
      <w:r>
        <w:t>de</w:t>
      </w:r>
      <w:r w:rsidRPr="00190AAE">
        <w:rPr>
          <w:lang w:val="ru-RU"/>
        </w:rPr>
        <w:t>, пол. Ż</w:t>
      </w:r>
      <w:proofErr w:type="spellStart"/>
      <w:r>
        <w:t>ydzi</w:t>
      </w:r>
      <w:proofErr w:type="spellEnd"/>
      <w:r w:rsidRPr="00190AAE">
        <w:rPr>
          <w:lang w:val="ru-RU"/>
        </w:rPr>
        <w:t xml:space="preserve">, </w:t>
      </w:r>
      <w:proofErr w:type="spellStart"/>
      <w:r w:rsidRPr="00190AAE">
        <w:rPr>
          <w:lang w:val="ru-RU"/>
        </w:rPr>
        <w:t>словац</w:t>
      </w:r>
      <w:proofErr w:type="spellEnd"/>
      <w:r w:rsidRPr="00190AAE">
        <w:rPr>
          <w:lang w:val="ru-RU"/>
        </w:rPr>
        <w:t>. Ž</w:t>
      </w:r>
      <w:proofErr w:type="spellStart"/>
      <w:r>
        <w:t>idia</w:t>
      </w:r>
      <w:proofErr w:type="spellEnd"/>
      <w:r w:rsidRPr="00190AAE">
        <w:rPr>
          <w:lang w:val="ru-RU"/>
        </w:rPr>
        <w:t xml:space="preserve">, </w:t>
      </w:r>
      <w:proofErr w:type="spellStart"/>
      <w:r w:rsidRPr="00190AAE">
        <w:rPr>
          <w:lang w:val="ru-RU"/>
        </w:rPr>
        <w:t>литов</w:t>
      </w:r>
      <w:proofErr w:type="spellEnd"/>
      <w:r w:rsidRPr="00190AAE">
        <w:rPr>
          <w:lang w:val="ru-RU"/>
        </w:rPr>
        <w:t>. Ž</w:t>
      </w:r>
      <w:proofErr w:type="spellStart"/>
      <w:r>
        <w:t>ydas</w:t>
      </w:r>
      <w:proofErr w:type="spellEnd"/>
      <w:r w:rsidRPr="00190AAE">
        <w:rPr>
          <w:lang w:val="ru-RU"/>
        </w:rPr>
        <w:t xml:space="preserve">, венг. </w:t>
      </w:r>
      <w:proofErr w:type="spellStart"/>
      <w:r>
        <w:t>Zsidók</w:t>
      </w:r>
      <w:proofErr w:type="spellEnd"/>
      <w:r>
        <w:t xml:space="preserve">, </w:t>
      </w:r>
      <w:proofErr w:type="spellStart"/>
      <w:r>
        <w:t>порт</w:t>
      </w:r>
      <w:proofErr w:type="spellEnd"/>
      <w:r>
        <w:t xml:space="preserve">. </w:t>
      </w:r>
      <w:proofErr w:type="spellStart"/>
      <w:r>
        <w:t>Judeus</w:t>
      </w:r>
      <w:proofErr w:type="spellEnd"/>
      <w:r>
        <w:t xml:space="preserve">, </w:t>
      </w:r>
      <w:proofErr w:type="spellStart"/>
      <w:r>
        <w:t>словен</w:t>
      </w:r>
      <w:proofErr w:type="spellEnd"/>
      <w:r>
        <w:t xml:space="preserve">. </w:t>
      </w:r>
      <w:proofErr w:type="spellStart"/>
      <w:r>
        <w:t>Judje</w:t>
      </w:r>
      <w:proofErr w:type="spellEnd"/>
      <w:r>
        <w:t xml:space="preserve">, </w:t>
      </w:r>
      <w:proofErr w:type="spellStart"/>
      <w:r>
        <w:t>хорв</w:t>
      </w:r>
      <w:proofErr w:type="spellEnd"/>
      <w:r>
        <w:t xml:space="preserve">. </w:t>
      </w:r>
      <w:proofErr w:type="spellStart"/>
      <w:r>
        <w:t>Židovi</w:t>
      </w:r>
      <w:proofErr w:type="spellEnd"/>
      <w:r>
        <w:t xml:space="preserve">, </w:t>
      </w:r>
      <w:proofErr w:type="spellStart"/>
      <w:r>
        <w:t>чеш</w:t>
      </w:r>
      <w:proofErr w:type="spellEnd"/>
      <w:r>
        <w:t xml:space="preserve">. </w:t>
      </w:r>
      <w:proofErr w:type="spellStart"/>
      <w:r>
        <w:t>Židé</w:t>
      </w:r>
      <w:proofErr w:type="spellEnd"/>
      <w:r>
        <w:t xml:space="preserve">, </w:t>
      </w:r>
      <w:proofErr w:type="spellStart"/>
      <w:r>
        <w:t>швед</w:t>
      </w:r>
      <w:proofErr w:type="spellEnd"/>
      <w:r>
        <w:t xml:space="preserve">. Judar, </w:t>
      </w:r>
      <w:proofErr w:type="spellStart"/>
      <w:r>
        <w:t>эстон</w:t>
      </w:r>
      <w:proofErr w:type="spellEnd"/>
      <w:r>
        <w:t xml:space="preserve">. </w:t>
      </w:r>
      <w:proofErr w:type="spellStart"/>
      <w:r>
        <w:t>Juudid</w:t>
      </w:r>
      <w:proofErr w:type="spellEnd"/>
      <w:r w:rsidRPr="00190AAE">
        <w:rPr>
          <w:lang w:val="ru-RU"/>
        </w:rPr>
        <w:t xml:space="preserve"> и т.д., при этом в славянских языках </w:t>
      </w:r>
      <w:proofErr w:type="spellStart"/>
      <w:r>
        <w:t>ju</w:t>
      </w:r>
      <w:proofErr w:type="spellEnd"/>
      <w:r w:rsidRPr="00190AAE">
        <w:rPr>
          <w:lang w:val="ru-RU"/>
        </w:rPr>
        <w:t xml:space="preserve">- стало </w:t>
      </w:r>
      <w:proofErr w:type="spellStart"/>
      <w:r w:rsidRPr="00190AAE">
        <w:rPr>
          <w:lang w:val="ru-RU"/>
        </w:rPr>
        <w:t>žу</w:t>
      </w:r>
      <w:proofErr w:type="spellEnd"/>
      <w:r w:rsidRPr="00190AAE">
        <w:rPr>
          <w:lang w:val="ru-RU"/>
        </w:rPr>
        <w:t xml:space="preserve">- </w:t>
      </w:r>
      <w:proofErr w:type="spellStart"/>
      <w:r w:rsidRPr="00190AAE">
        <w:rPr>
          <w:lang w:val="ru-RU"/>
        </w:rPr>
        <w:t>жудеус</w:t>
      </w:r>
      <w:proofErr w:type="spellEnd"/>
      <w:r w:rsidRPr="00190AAE">
        <w:rPr>
          <w:lang w:val="ru-RU"/>
        </w:rPr>
        <w:t>, а затем ž</w:t>
      </w:r>
      <w:proofErr w:type="spellStart"/>
      <w:r>
        <w:t>i</w:t>
      </w:r>
      <w:proofErr w:type="spellEnd"/>
      <w:r w:rsidRPr="00190AAE">
        <w:rPr>
          <w:lang w:val="ru-RU"/>
        </w:rPr>
        <w:t xml:space="preserve">- </w:t>
      </w:r>
      <w:proofErr w:type="spellStart"/>
      <w:r w:rsidRPr="00190AAE">
        <w:rPr>
          <w:lang w:val="ru-RU"/>
        </w:rPr>
        <w:t>жидеус</w:t>
      </w:r>
      <w:proofErr w:type="spellEnd"/>
      <w:r w:rsidRPr="00190AAE">
        <w:rPr>
          <w:lang w:val="ru-RU"/>
        </w:rPr>
        <w:t>, сократившееся до корня. В западнославянских языках, в польском и в нижнелужицком (на территории современной Германии) звучит через -</w:t>
      </w:r>
      <w:r>
        <w:t>y</w:t>
      </w:r>
      <w:r w:rsidRPr="00190AAE">
        <w:rPr>
          <w:lang w:val="ru-RU"/>
        </w:rPr>
        <w:t xml:space="preserve">, как </w:t>
      </w:r>
      <w:proofErr w:type="spellStart"/>
      <w:r w:rsidRPr="00190AAE">
        <w:rPr>
          <w:lang w:val="ru-RU"/>
        </w:rPr>
        <w:t>žу</w:t>
      </w:r>
      <w:proofErr w:type="spellEnd"/>
      <w:r>
        <w:t>d</w:t>
      </w:r>
      <w:r w:rsidRPr="00190AAE">
        <w:rPr>
          <w:lang w:val="ru-RU"/>
        </w:rPr>
        <w:t>, а у словенцев, чехов, словаков и восточных славян через -</w:t>
      </w:r>
      <w:proofErr w:type="spellStart"/>
      <w:r>
        <w:t>i</w:t>
      </w:r>
      <w:proofErr w:type="spellEnd"/>
      <w:r w:rsidRPr="00190AAE">
        <w:rPr>
          <w:lang w:val="ru-RU"/>
        </w:rPr>
        <w:t xml:space="preserve">, как – </w:t>
      </w:r>
      <w:proofErr w:type="spellStart"/>
      <w:r w:rsidRPr="00190AAE">
        <w:rPr>
          <w:lang w:val="ru-RU"/>
        </w:rPr>
        <w:t>žì</w:t>
      </w:r>
      <w:proofErr w:type="spellEnd"/>
      <w:r>
        <w:t>d</w:t>
      </w:r>
      <w:r w:rsidRPr="00190AAE">
        <w:rPr>
          <w:lang w:val="ru-RU"/>
        </w:rPr>
        <w:t xml:space="preserve">). </w:t>
      </w:r>
    </w:p>
    <w:p w14:paraId="5DFB572C" w14:textId="77777777" w:rsidR="00D22F6D" w:rsidRPr="00190AAE" w:rsidRDefault="00000000">
      <w:pPr>
        <w:spacing w:after="0" w:line="249" w:lineRule="auto"/>
        <w:ind w:left="-15" w:right="-15"/>
        <w:jc w:val="left"/>
        <w:rPr>
          <w:lang w:val="ru-RU"/>
        </w:rPr>
      </w:pPr>
      <w:r w:rsidRPr="00190AAE">
        <w:rPr>
          <w:lang w:val="ru-RU"/>
        </w:rPr>
        <w:t xml:space="preserve">2) </w:t>
      </w:r>
      <w:r w:rsidRPr="00190AAE">
        <w:rPr>
          <w:b/>
          <w:lang w:val="ru-RU"/>
        </w:rPr>
        <w:t>Евреи</w:t>
      </w:r>
      <w:r w:rsidRPr="00190AAE">
        <w:rPr>
          <w:lang w:val="ru-RU"/>
        </w:rPr>
        <w:t xml:space="preserve"> от прозвища </w:t>
      </w:r>
      <w:proofErr w:type="gramStart"/>
      <w:r w:rsidRPr="00190AAE">
        <w:rPr>
          <w:b/>
          <w:lang w:val="ru-RU"/>
        </w:rPr>
        <w:t>Иври</w:t>
      </w:r>
      <w:r w:rsidRPr="00190AAE">
        <w:rPr>
          <w:lang w:val="ru-RU"/>
        </w:rPr>
        <w:t xml:space="preserve"> »</w:t>
      </w:r>
      <w:proofErr w:type="spellStart"/>
      <w:r w:rsidRPr="00190AAE">
        <w:rPr>
          <w:lang w:val="ru-RU"/>
        </w:rPr>
        <w:t>целеширп</w:t>
      </w:r>
      <w:proofErr w:type="spellEnd"/>
      <w:proofErr w:type="gramEnd"/>
      <w:r w:rsidRPr="00190AAE">
        <w:rPr>
          <w:lang w:val="ru-RU"/>
        </w:rPr>
        <w:t xml:space="preserve">« </w:t>
      </w:r>
      <w:proofErr w:type="spellStart"/>
      <w:r w:rsidRPr="00190AAE">
        <w:rPr>
          <w:lang w:val="ru-RU"/>
        </w:rPr>
        <w:t>тичанз</w:t>
      </w:r>
      <w:proofErr w:type="spellEnd"/>
      <w:r w:rsidRPr="00190AAE">
        <w:rPr>
          <w:lang w:val="ru-RU"/>
        </w:rPr>
        <w:t xml:space="preserve"> </w:t>
      </w:r>
      <w:proofErr w:type="spellStart"/>
      <w:r w:rsidRPr="00190AAE">
        <w:rPr>
          <w:lang w:val="ru-RU"/>
        </w:rPr>
        <w:t>отч</w:t>
      </w:r>
      <w:proofErr w:type="spellEnd"/>
      <w:r w:rsidRPr="00190AAE">
        <w:rPr>
          <w:lang w:val="ru-RU"/>
        </w:rPr>
        <w:t xml:space="preserve">( </w:t>
      </w:r>
      <w:r>
        <w:rPr>
          <w:szCs w:val="22"/>
          <w:rtl/>
        </w:rPr>
        <w:t>ירבע</w:t>
      </w:r>
      <w:r w:rsidRPr="00190AAE">
        <w:rPr>
          <w:lang w:val="ru-RU"/>
        </w:rPr>
        <w:t xml:space="preserve">‎ [от </w:t>
      </w:r>
      <w:proofErr w:type="spellStart"/>
      <w:r w:rsidRPr="00190AAE">
        <w:rPr>
          <w:lang w:val="ru-RU"/>
        </w:rPr>
        <w:t>ревэ</w:t>
      </w:r>
      <w:proofErr w:type="spellEnd"/>
      <w:r w:rsidRPr="00190AAE">
        <w:rPr>
          <w:lang w:val="ru-RU"/>
        </w:rPr>
        <w:t xml:space="preserve"> ,]</w:t>
      </w:r>
      <w:proofErr w:type="spellStart"/>
      <w:r w:rsidRPr="00190AAE">
        <w:rPr>
          <w:lang w:val="ru-RU"/>
        </w:rPr>
        <w:t>тирви</w:t>
      </w:r>
      <w:proofErr w:type="spellEnd"/>
      <w:r w:rsidRPr="00190AAE">
        <w:rPr>
          <w:lang w:val="ru-RU"/>
        </w:rPr>
        <w:t xml:space="preserve"> и </w:t>
      </w:r>
      <w:proofErr w:type="spellStart"/>
      <w:r w:rsidRPr="00190AAE">
        <w:rPr>
          <w:lang w:val="ru-RU"/>
        </w:rPr>
        <w:t>адюс</w:t>
      </w:r>
      <w:proofErr w:type="spellEnd"/>
      <w:r>
        <w:rPr>
          <w:szCs w:val="22"/>
          <w:rtl/>
        </w:rPr>
        <w:t>רבע</w:t>
      </w:r>
      <w:r w:rsidRPr="00190AAE">
        <w:rPr>
          <w:lang w:val="ru-RU"/>
        </w:rPr>
        <w:t xml:space="preserve">, по-гречески </w:t>
      </w:r>
      <w:r>
        <w:t>Εβρα</w:t>
      </w:r>
      <w:proofErr w:type="spellStart"/>
      <w:r>
        <w:t>ίοι</w:t>
      </w:r>
      <w:proofErr w:type="spellEnd"/>
      <w:r w:rsidRPr="00190AAE">
        <w:rPr>
          <w:lang w:val="ru-RU"/>
        </w:rPr>
        <w:t xml:space="preserve"> (</w:t>
      </w:r>
      <w:proofErr w:type="spellStart"/>
      <w:r>
        <w:t>Ebraios</w:t>
      </w:r>
      <w:proofErr w:type="spellEnd"/>
      <w:r w:rsidRPr="00190AAE">
        <w:rPr>
          <w:lang w:val="ru-RU"/>
        </w:rPr>
        <w:t xml:space="preserve">) происходит от древнееврейского </w:t>
      </w:r>
      <w:proofErr w:type="spellStart"/>
      <w:r>
        <w:t>Ibhri</w:t>
      </w:r>
      <w:proofErr w:type="spellEnd"/>
      <w:r w:rsidRPr="00190AAE">
        <w:rPr>
          <w:lang w:val="ru-RU"/>
        </w:rPr>
        <w:t>, дословно «пришедший с той стороны», как называли Авраама, пришедшего в Ханаан из-за реки Евфрат. А уже от греч. происходят итал. Е</w:t>
      </w:r>
      <w:r>
        <w:t>brei</w:t>
      </w:r>
      <w:r w:rsidRPr="00190AAE">
        <w:rPr>
          <w:lang w:val="ru-RU"/>
        </w:rPr>
        <w:t xml:space="preserve">, </w:t>
      </w:r>
      <w:proofErr w:type="spellStart"/>
      <w:r w:rsidRPr="00190AAE">
        <w:rPr>
          <w:lang w:val="ru-RU"/>
        </w:rPr>
        <w:t>сицил</w:t>
      </w:r>
      <w:proofErr w:type="spellEnd"/>
      <w:r w:rsidRPr="00190AAE">
        <w:rPr>
          <w:lang w:val="ru-RU"/>
        </w:rPr>
        <w:t xml:space="preserve">. </w:t>
      </w:r>
      <w:proofErr w:type="spellStart"/>
      <w:r>
        <w:t>Ebbrei</w:t>
      </w:r>
      <w:proofErr w:type="spellEnd"/>
      <w:r w:rsidRPr="00190AAE">
        <w:rPr>
          <w:lang w:val="ru-RU"/>
        </w:rPr>
        <w:t xml:space="preserve">, франц. </w:t>
      </w:r>
      <w:proofErr w:type="spellStart"/>
      <w:r>
        <w:t>Hеbreux</w:t>
      </w:r>
      <w:proofErr w:type="spellEnd"/>
      <w:r>
        <w:t xml:space="preserve">, </w:t>
      </w:r>
      <w:proofErr w:type="spellStart"/>
      <w:r>
        <w:t>босн</w:t>
      </w:r>
      <w:proofErr w:type="spellEnd"/>
      <w:r>
        <w:t xml:space="preserve">. </w:t>
      </w:r>
      <w:proofErr w:type="spellStart"/>
      <w:r>
        <w:t>Jevreji</w:t>
      </w:r>
      <w:proofErr w:type="spellEnd"/>
      <w:r>
        <w:t xml:space="preserve">, </w:t>
      </w:r>
      <w:proofErr w:type="spellStart"/>
      <w:r>
        <w:t>болг</w:t>
      </w:r>
      <w:proofErr w:type="spellEnd"/>
      <w:r>
        <w:t xml:space="preserve">. </w:t>
      </w:r>
      <w:proofErr w:type="spellStart"/>
      <w:r>
        <w:t>Евреи</w:t>
      </w:r>
      <w:proofErr w:type="spellEnd"/>
      <w:r>
        <w:t xml:space="preserve">, </w:t>
      </w:r>
      <w:proofErr w:type="spellStart"/>
      <w:r>
        <w:t>латыш</w:t>
      </w:r>
      <w:proofErr w:type="spellEnd"/>
      <w:r>
        <w:t xml:space="preserve">. </w:t>
      </w:r>
      <w:proofErr w:type="spellStart"/>
      <w:r>
        <w:t>Еbreji</w:t>
      </w:r>
      <w:proofErr w:type="spellEnd"/>
      <w:r>
        <w:t xml:space="preserve">, </w:t>
      </w:r>
      <w:proofErr w:type="spellStart"/>
      <w:r>
        <w:t>макед</w:t>
      </w:r>
      <w:proofErr w:type="spellEnd"/>
      <w:r>
        <w:t xml:space="preserve">. </w:t>
      </w:r>
      <w:proofErr w:type="spellStart"/>
      <w:r>
        <w:t>Евреите</w:t>
      </w:r>
      <w:proofErr w:type="spellEnd"/>
      <w:r>
        <w:t xml:space="preserve">, </w:t>
      </w:r>
      <w:proofErr w:type="spellStart"/>
      <w:r>
        <w:t>рум</w:t>
      </w:r>
      <w:proofErr w:type="spellEnd"/>
      <w:r>
        <w:t xml:space="preserve">. </w:t>
      </w:r>
      <w:proofErr w:type="spellStart"/>
      <w:r>
        <w:t>Еvrei</w:t>
      </w:r>
      <w:proofErr w:type="spellEnd"/>
      <w:r>
        <w:t xml:space="preserve">, </w:t>
      </w:r>
      <w:proofErr w:type="spellStart"/>
      <w:r>
        <w:t>серб</w:t>
      </w:r>
      <w:proofErr w:type="spellEnd"/>
      <w:r>
        <w:t xml:space="preserve">. </w:t>
      </w:r>
      <w:proofErr w:type="spellStart"/>
      <w:r w:rsidRPr="00190AAE">
        <w:rPr>
          <w:lang w:val="ru-RU"/>
        </w:rPr>
        <w:t>Јевреји</w:t>
      </w:r>
      <w:proofErr w:type="spellEnd"/>
      <w:r w:rsidRPr="00190AAE">
        <w:rPr>
          <w:lang w:val="ru-RU"/>
        </w:rPr>
        <w:t xml:space="preserve"> и другие). Если между иудеями и жидами нет разницы, судя по книгам Нового Завета, где эти названия иногда заменяют друг друга (происхождение слова «жиды» довольно старое в церковнославянском языке, упоминается оно уже в Остромировом  </w:t>
      </w:r>
      <w:proofErr w:type="spellStart"/>
      <w:r w:rsidRPr="00190AAE">
        <w:rPr>
          <w:lang w:val="ru-RU"/>
        </w:rPr>
        <w:t>огоксдрафес</w:t>
      </w:r>
      <w:proofErr w:type="spellEnd"/>
      <w:r w:rsidRPr="00190AAE">
        <w:rPr>
          <w:lang w:val="ru-RU"/>
        </w:rPr>
        <w:t xml:space="preserve"> то </w:t>
      </w:r>
      <w:proofErr w:type="spellStart"/>
      <w:r w:rsidRPr="00190AAE">
        <w:rPr>
          <w:lang w:val="ru-RU"/>
        </w:rPr>
        <w:t>тидохсиорп</w:t>
      </w:r>
      <w:proofErr w:type="spellEnd"/>
      <w:r w:rsidRPr="00190AAE">
        <w:rPr>
          <w:lang w:val="ru-RU"/>
        </w:rPr>
        <w:t xml:space="preserve"> </w:t>
      </w:r>
      <w:proofErr w:type="spellStart"/>
      <w:r w:rsidRPr="00190AAE">
        <w:rPr>
          <w:lang w:val="ru-RU"/>
        </w:rPr>
        <w:t>онвя</w:t>
      </w:r>
      <w:proofErr w:type="spellEnd"/>
      <w:r w:rsidRPr="00190AAE">
        <w:rPr>
          <w:lang w:val="ru-RU"/>
        </w:rPr>
        <w:t xml:space="preserve"> и .г 7501 </w:t>
      </w:r>
      <w:proofErr w:type="spellStart"/>
      <w:r w:rsidRPr="00190AAE">
        <w:rPr>
          <w:lang w:val="ru-RU"/>
        </w:rPr>
        <w:t>иилегнавЕ</w:t>
      </w:r>
      <w:proofErr w:type="spellEnd"/>
      <w:r>
        <w:rPr>
          <w:szCs w:val="22"/>
          <w:rtl/>
        </w:rPr>
        <w:t>סוידו׳ג</w:t>
      </w:r>
      <w:r w:rsidRPr="00190AAE">
        <w:rPr>
          <w:lang w:val="ru-RU"/>
        </w:rPr>
        <w:t>‎ (</w:t>
      </w:r>
      <w:proofErr w:type="spellStart"/>
      <w:r w:rsidRPr="00190AAE">
        <w:rPr>
          <w:lang w:val="ru-RU"/>
        </w:rPr>
        <w:t>джудиос</w:t>
      </w:r>
      <w:proofErr w:type="spellEnd"/>
      <w:r w:rsidRPr="00190AAE">
        <w:rPr>
          <w:lang w:val="ru-RU"/>
        </w:rPr>
        <w:t>), что значит «иудей»), то между евреями и иудеями разница есть и она принципиальная, и очень странно, что почти на всех языках кроме трех восточнославянских (</w:t>
      </w:r>
      <w:proofErr w:type="spellStart"/>
      <w:r w:rsidRPr="00190AAE">
        <w:rPr>
          <w:lang w:val="ru-RU"/>
        </w:rPr>
        <w:t>руский</w:t>
      </w:r>
      <w:proofErr w:type="spellEnd"/>
      <w:r w:rsidRPr="00190AAE">
        <w:rPr>
          <w:lang w:val="ru-RU"/>
        </w:rPr>
        <w:t xml:space="preserve">, </w:t>
      </w:r>
      <w:proofErr w:type="spellStart"/>
      <w:r w:rsidRPr="00190AAE">
        <w:rPr>
          <w:lang w:val="ru-RU"/>
        </w:rPr>
        <w:t>беларуский</w:t>
      </w:r>
      <w:proofErr w:type="spellEnd"/>
      <w:r w:rsidRPr="00190AAE">
        <w:rPr>
          <w:lang w:val="ru-RU"/>
        </w:rPr>
        <w:t>, украинский) и западноевропейских (французский, итальянский, английский) эти слова почти всегда пишутся одинаково или как производное от Иуды, или как производное от Иври. И хотя по-английски иудей и еврей обычно пишется одинаково «</w:t>
      </w:r>
      <w:r>
        <w:t>jews</w:t>
      </w:r>
      <w:r w:rsidRPr="00190AAE">
        <w:rPr>
          <w:lang w:val="ru-RU"/>
        </w:rPr>
        <w:t xml:space="preserve">», тем не менее в этом языке есть разные определения: </w:t>
      </w:r>
      <w:proofErr w:type="spellStart"/>
      <w:r>
        <w:t>judeans</w:t>
      </w:r>
      <w:proofErr w:type="spellEnd"/>
      <w:r w:rsidRPr="00190AAE">
        <w:rPr>
          <w:lang w:val="ru-RU"/>
        </w:rPr>
        <w:t xml:space="preserve"> – иудеи, </w:t>
      </w:r>
      <w:r>
        <w:t>jews</w:t>
      </w:r>
      <w:r w:rsidRPr="00190AAE">
        <w:rPr>
          <w:lang w:val="ru-RU"/>
        </w:rPr>
        <w:t xml:space="preserve"> – евреи, </w:t>
      </w:r>
      <w:r>
        <w:t>kikes</w:t>
      </w:r>
      <w:r w:rsidRPr="00190AAE">
        <w:rPr>
          <w:lang w:val="ru-RU"/>
        </w:rPr>
        <w:t xml:space="preserve"> – жиды, </w:t>
      </w:r>
      <w:r>
        <w:t>kiddies</w:t>
      </w:r>
      <w:r w:rsidRPr="00190AAE">
        <w:rPr>
          <w:lang w:val="ru-RU"/>
        </w:rPr>
        <w:t xml:space="preserve"> – </w:t>
      </w:r>
      <w:proofErr w:type="spellStart"/>
      <w:r w:rsidRPr="00190AAE">
        <w:rPr>
          <w:lang w:val="ru-RU"/>
        </w:rPr>
        <w:t>жидовины</w:t>
      </w:r>
      <w:proofErr w:type="spellEnd"/>
      <w:r w:rsidRPr="00190AAE">
        <w:rPr>
          <w:lang w:val="ru-RU"/>
        </w:rPr>
        <w:t xml:space="preserve">, также как на </w:t>
      </w:r>
      <w:proofErr w:type="spellStart"/>
      <w:r w:rsidRPr="00190AAE">
        <w:rPr>
          <w:lang w:val="ru-RU"/>
        </w:rPr>
        <w:t>руском</w:t>
      </w:r>
      <w:proofErr w:type="spellEnd"/>
      <w:r w:rsidRPr="00190AAE">
        <w:rPr>
          <w:lang w:val="ru-RU"/>
        </w:rPr>
        <w:t xml:space="preserve"> и </w:t>
      </w:r>
      <w:proofErr w:type="spellStart"/>
      <w:r w:rsidRPr="00190AAE">
        <w:rPr>
          <w:lang w:val="ru-RU"/>
        </w:rPr>
        <w:t>беларуском</w:t>
      </w:r>
      <w:proofErr w:type="spellEnd"/>
      <w:r w:rsidRPr="00190AAE">
        <w:rPr>
          <w:lang w:val="ru-RU"/>
        </w:rPr>
        <w:t xml:space="preserve">: </w:t>
      </w:r>
      <w:proofErr w:type="spellStart"/>
      <w:r w:rsidRPr="00190AAE">
        <w:rPr>
          <w:lang w:val="ru-RU"/>
        </w:rPr>
        <w:t>іудзеі</w:t>
      </w:r>
      <w:proofErr w:type="spellEnd"/>
      <w:r w:rsidRPr="00190AAE">
        <w:rPr>
          <w:lang w:val="ru-RU"/>
        </w:rPr>
        <w:t xml:space="preserve">, </w:t>
      </w:r>
      <w:proofErr w:type="spellStart"/>
      <w:r w:rsidRPr="00190AAE">
        <w:rPr>
          <w:lang w:val="ru-RU"/>
        </w:rPr>
        <w:t>яўрэі</w:t>
      </w:r>
      <w:proofErr w:type="spellEnd"/>
      <w:r w:rsidRPr="00190AAE">
        <w:rPr>
          <w:lang w:val="ru-RU"/>
        </w:rPr>
        <w:t xml:space="preserve">, </w:t>
      </w:r>
      <w:proofErr w:type="spellStart"/>
      <w:r w:rsidRPr="00190AAE">
        <w:rPr>
          <w:lang w:val="ru-RU"/>
        </w:rPr>
        <w:t>жыды</w:t>
      </w:r>
      <w:proofErr w:type="spellEnd"/>
      <w:r w:rsidRPr="00190AAE">
        <w:rPr>
          <w:lang w:val="ru-RU"/>
        </w:rPr>
        <w:t xml:space="preserve">, </w:t>
      </w:r>
      <w:proofErr w:type="spellStart"/>
      <w:r w:rsidRPr="00190AAE">
        <w:rPr>
          <w:lang w:val="ru-RU"/>
        </w:rPr>
        <w:lastRenderedPageBreak/>
        <w:t>жыдавіны</w:t>
      </w:r>
      <w:proofErr w:type="spellEnd"/>
      <w:r w:rsidRPr="00190AAE">
        <w:rPr>
          <w:lang w:val="ru-RU"/>
        </w:rPr>
        <w:t xml:space="preserve">, или на украинском: </w:t>
      </w:r>
      <w:proofErr w:type="spellStart"/>
      <w:r w:rsidRPr="00190AAE">
        <w:rPr>
          <w:lang w:val="ru-RU"/>
        </w:rPr>
        <w:t>юдеї</w:t>
      </w:r>
      <w:proofErr w:type="spellEnd"/>
      <w:r w:rsidRPr="00190AAE">
        <w:rPr>
          <w:lang w:val="ru-RU"/>
        </w:rPr>
        <w:t xml:space="preserve">, </w:t>
      </w:r>
      <w:proofErr w:type="spellStart"/>
      <w:r w:rsidRPr="00190AAE">
        <w:rPr>
          <w:lang w:val="ru-RU"/>
        </w:rPr>
        <w:t>євреї</w:t>
      </w:r>
      <w:proofErr w:type="spellEnd"/>
      <w:r w:rsidRPr="00190AAE">
        <w:rPr>
          <w:lang w:val="ru-RU"/>
        </w:rPr>
        <w:t xml:space="preserve">, </w:t>
      </w:r>
      <w:proofErr w:type="spellStart"/>
      <w:r w:rsidRPr="00190AAE">
        <w:rPr>
          <w:lang w:val="ru-RU"/>
        </w:rPr>
        <w:t>жиди</w:t>
      </w:r>
      <w:proofErr w:type="spellEnd"/>
      <w:r w:rsidRPr="00190AAE">
        <w:rPr>
          <w:lang w:val="ru-RU"/>
        </w:rPr>
        <w:t xml:space="preserve">, </w:t>
      </w:r>
      <w:proofErr w:type="spellStart"/>
      <w:r w:rsidRPr="00190AAE">
        <w:rPr>
          <w:lang w:val="ru-RU"/>
        </w:rPr>
        <w:t>жидовини</w:t>
      </w:r>
      <w:proofErr w:type="spellEnd"/>
      <w:r w:rsidRPr="00190AAE">
        <w:rPr>
          <w:lang w:val="ru-RU"/>
        </w:rPr>
        <w:t xml:space="preserve">. Смешивание этих двух совершенно разных названий перечеркивает всю библейскую антропологию, внося несусветную путаницу в важный вопрос происхождения таких хотя и родственных, но совершенно разных народов, которые когда-то даже в разных странах жили – одни в Израиле, другие в Иудее. Этот вопрос я уже поднимал в предыдущих главах и считаю его весьма важным. При этом нужно помнить, что </w:t>
      </w:r>
      <w:proofErr w:type="spellStart"/>
      <w:r w:rsidRPr="00190AAE">
        <w:rPr>
          <w:lang w:val="ru-RU"/>
        </w:rPr>
        <w:t>жидовизм</w:t>
      </w:r>
      <w:proofErr w:type="spellEnd"/>
      <w:r w:rsidRPr="00190AAE">
        <w:rPr>
          <w:lang w:val="ru-RU"/>
        </w:rPr>
        <w:t xml:space="preserve">, т.е. иудейство – прежде всего понятие религиозное, а не этническое, поэтому жидами, </w:t>
      </w:r>
      <w:proofErr w:type="spellStart"/>
      <w:r w:rsidRPr="00190AAE">
        <w:rPr>
          <w:lang w:val="ru-RU"/>
        </w:rPr>
        <w:t>жидовинами</w:t>
      </w:r>
      <w:proofErr w:type="spellEnd"/>
      <w:r w:rsidRPr="00190AAE">
        <w:rPr>
          <w:lang w:val="ru-RU"/>
        </w:rPr>
        <w:t xml:space="preserve">, иудеями или иудаистами с давних времен называются все, исповедующие талмудический иудаизм, в том числе неевреи-прозелиты. Не очень сведущие люди (особенно антисемиты) не видят никакой разницы между евреями, жидами, </w:t>
      </w:r>
      <w:proofErr w:type="spellStart"/>
      <w:r w:rsidRPr="00190AAE">
        <w:rPr>
          <w:lang w:val="ru-RU"/>
        </w:rPr>
        <w:t>жидовинами</w:t>
      </w:r>
      <w:proofErr w:type="spellEnd"/>
      <w:r w:rsidRPr="00190AAE">
        <w:rPr>
          <w:lang w:val="ru-RU"/>
        </w:rPr>
        <w:t xml:space="preserve">, иудеями, иудаистами, семитами, сионистами, израильтянами и др. старыми и новыми названиями, которые своими корнями уходят в библейскую историю. </w:t>
      </w:r>
    </w:p>
    <w:p w14:paraId="0E4C2075" w14:textId="77777777" w:rsidR="00D22F6D" w:rsidRPr="00190AAE" w:rsidRDefault="00000000">
      <w:pPr>
        <w:ind w:left="-15"/>
        <w:rPr>
          <w:lang w:val="ru-RU"/>
        </w:rPr>
      </w:pPr>
      <w:r w:rsidRPr="00190AAE">
        <w:rPr>
          <w:lang w:val="ru-RU"/>
        </w:rPr>
        <w:t xml:space="preserve">Те же, кто хоть однажды брал в руки Библию мог увидеть явное различие между израильтянами и иудеями, несмотря на чье-то навязчивое желание все перемешать и запутать, спрятать напряженность, конкуренцию и даже враждебность между ними, порой доходящую до открытой войны, и все это трудно не заметить особенно в книгах Ветхого Завета. Впрочем, и в Новом Завете евангелисты и апостолы постарались подчеркнуть эту разницу, хотя задолго до пришествия Христа почти все народы, живущие в Иудейской провинции Римской империи и поклонявшиеся Единому Богу-Яхве в Иерусалимском храме уже назывались одним лишь именем – иудеями. </w:t>
      </w:r>
    </w:p>
    <w:p w14:paraId="1985EA72" w14:textId="77777777" w:rsidR="00D22F6D" w:rsidRPr="00190AAE" w:rsidRDefault="00000000">
      <w:pPr>
        <w:ind w:left="-15"/>
        <w:rPr>
          <w:lang w:val="ru-RU"/>
        </w:rPr>
      </w:pPr>
      <w:r w:rsidRPr="00190AAE">
        <w:rPr>
          <w:lang w:val="ru-RU"/>
        </w:rPr>
        <w:t>Начнем с неожиданного факта, оказывается все четыре евангелиста не вспоминают ни разу про евреев, рассказывая лишь про иудеев и иногда про израильтян, если не считать редких упоминаний еврейского языка, а именно один раз Лука упоминает о том, что надпись на кресте была на трех языках, один из которых еврейский (</w:t>
      </w:r>
      <w:proofErr w:type="spellStart"/>
      <w:r w:rsidRPr="00190AAE">
        <w:rPr>
          <w:lang w:val="ru-RU"/>
        </w:rPr>
        <w:t>Лк</w:t>
      </w:r>
      <w:proofErr w:type="spellEnd"/>
      <w:r w:rsidRPr="00190AAE">
        <w:rPr>
          <w:lang w:val="ru-RU"/>
        </w:rPr>
        <w:t xml:space="preserve">. 23:38), тоже самое говорит и Иоанн (Ин. 19:20), который еще переводил с еврейского некоторые названия, например, место казни, именуемое Лобным, по-еврейски </w:t>
      </w:r>
      <w:r w:rsidRPr="00190AAE">
        <w:rPr>
          <w:lang w:val="ru-RU"/>
        </w:rPr>
        <w:lastRenderedPageBreak/>
        <w:t xml:space="preserve">называлось Голгофой (Ин. 5:2; 19:13 и 17). Скорее всего речь идет не о древнееврейском иврите, а о языке арамейском или халдейском, на котором говорил Христос, поскольку он был, во-первых, его родным языком, во-вторых, универсальным, понятным для многих, так как его использовали различные ближневосточные народы в общении между собою как общеимперский. На этом же языке говорил и родоначальник евреев и многих др. народов праотец Авраам – </w:t>
      </w:r>
      <w:proofErr w:type="spellStart"/>
      <w:r w:rsidRPr="00190AAE">
        <w:rPr>
          <w:lang w:val="ru-RU"/>
        </w:rPr>
        <w:t>арамей</w:t>
      </w:r>
      <w:proofErr w:type="spellEnd"/>
      <w:r w:rsidRPr="00190AAE">
        <w:rPr>
          <w:lang w:val="ru-RU"/>
        </w:rPr>
        <w:t xml:space="preserve"> из Ура Халдейского. Однако далеко не все иудеи знали этот древнесемитский язык, давно разделившийся на множество диалектов, так как они давно говорили на древнееврейском иврите одном из диалектов ханаанского или финикийского языка, на что обращал внимание евангелист Марк, акцентируя внимание на том, что Христос использовал два языка, поскольку иногда Он произносил фразы, понятные только родственным Ему галилеянам и совсем непонятные окружающим иудеям, например, во время исцеления девочки (</w:t>
      </w:r>
      <w:proofErr w:type="spellStart"/>
      <w:r w:rsidRPr="00190AAE">
        <w:rPr>
          <w:lang w:val="ru-RU"/>
        </w:rPr>
        <w:t>Мк</w:t>
      </w:r>
      <w:proofErr w:type="spellEnd"/>
      <w:r w:rsidRPr="00190AAE">
        <w:rPr>
          <w:lang w:val="ru-RU"/>
        </w:rPr>
        <w:t>. 5:41) или перед смертью на кресте (</w:t>
      </w:r>
      <w:proofErr w:type="spellStart"/>
      <w:r w:rsidRPr="00190AAE">
        <w:rPr>
          <w:lang w:val="ru-RU"/>
        </w:rPr>
        <w:t>Мк</w:t>
      </w:r>
      <w:proofErr w:type="spellEnd"/>
      <w:r w:rsidRPr="00190AAE">
        <w:rPr>
          <w:lang w:val="ru-RU"/>
        </w:rPr>
        <w:t xml:space="preserve">. 15:34). Этот чужеродный для иудеев язык евангелист был вынужден переводить что о многом говорит. Немало и других моментов, указывающих на то, что Исус Христос и Его ученики вообще не имели никакого отношения к иудейскому народу. </w:t>
      </w:r>
    </w:p>
    <w:p w14:paraId="417FC4E5" w14:textId="77777777" w:rsidR="00D22F6D" w:rsidRPr="00190AAE" w:rsidRDefault="00000000">
      <w:pPr>
        <w:ind w:left="-15"/>
        <w:rPr>
          <w:lang w:val="ru-RU"/>
        </w:rPr>
      </w:pPr>
      <w:r w:rsidRPr="00190AAE">
        <w:rPr>
          <w:lang w:val="ru-RU"/>
        </w:rPr>
        <w:t xml:space="preserve">Еще раз напоминаю, что иудейский народ и иудейская религия – разные понятия. Исус никогда не называл себя иудейским царем, хотя именно в этом Его и обвиняли иудеи, поспешив донести Пилату о «самозванце». Пилат не очень хорошо разбирался в тонкостях и особенностях подопечных ему жителей Иудеи и поэтому во время допроса называл Христа так же, как с издевкой называли Его фарисеи «царем иудейским». Исус не оправдывался, а пытался объяснить Пилату, что тому солгали, представив Его заговорщиком, который-де хочет освободить от римской оккупации иудейский народ, став его царем, что они специально выдают Его за такого опаснейшего государственного преступника, которого надлежит казнить, а на самом деле Царство Его не от мира сего (Мф. 27:11; </w:t>
      </w:r>
      <w:proofErr w:type="spellStart"/>
      <w:r w:rsidRPr="00190AAE">
        <w:rPr>
          <w:lang w:val="ru-RU"/>
        </w:rPr>
        <w:t>Мк</w:t>
      </w:r>
      <w:proofErr w:type="spellEnd"/>
      <w:r w:rsidRPr="00190AAE">
        <w:rPr>
          <w:lang w:val="ru-RU"/>
        </w:rPr>
        <w:t xml:space="preserve">. 15:3; </w:t>
      </w:r>
      <w:proofErr w:type="spellStart"/>
      <w:r w:rsidRPr="00190AAE">
        <w:rPr>
          <w:lang w:val="ru-RU"/>
        </w:rPr>
        <w:t>Лк</w:t>
      </w:r>
      <w:proofErr w:type="spellEnd"/>
      <w:r w:rsidRPr="00190AAE">
        <w:rPr>
          <w:lang w:val="ru-RU"/>
        </w:rPr>
        <w:t xml:space="preserve">. 23:4; Ин. 18:33-37). Но Пилат поверил в донос и отдал Исуса истязателям, которые зло смеялись и тоже называли Его царем (Мф. 27:29; </w:t>
      </w:r>
      <w:proofErr w:type="spellStart"/>
      <w:r w:rsidRPr="00190AAE">
        <w:rPr>
          <w:lang w:val="ru-RU"/>
        </w:rPr>
        <w:t>Мк</w:t>
      </w:r>
      <w:proofErr w:type="spellEnd"/>
      <w:r w:rsidRPr="00190AAE">
        <w:rPr>
          <w:lang w:val="ru-RU"/>
        </w:rPr>
        <w:t xml:space="preserve">. 15:18; Ин. 19:3). После </w:t>
      </w:r>
      <w:r w:rsidRPr="00190AAE">
        <w:rPr>
          <w:lang w:val="ru-RU"/>
        </w:rPr>
        <w:lastRenderedPageBreak/>
        <w:t>мучений и издевательств Пилат решил все-такие отпустить «самозванца» (</w:t>
      </w:r>
      <w:proofErr w:type="spellStart"/>
      <w:r w:rsidRPr="00190AAE">
        <w:rPr>
          <w:lang w:val="ru-RU"/>
        </w:rPr>
        <w:t>Мк</w:t>
      </w:r>
      <w:proofErr w:type="spellEnd"/>
      <w:r w:rsidRPr="00190AAE">
        <w:rPr>
          <w:lang w:val="ru-RU"/>
        </w:rPr>
        <w:t xml:space="preserve">. 15:9-12; Ин. 18:39), посчитав, что с него довольно и этого, но упрямые иудеи этому явно воспротивились, пригрозив настучать кесарю, если префект освободит «заговорщика» (Ин. 19:7-15). А когда он пошел у них на поводу, согласившись на казнь, они стали требовать, чтобы на табличке было написано, что Исус не царь, а выдающий себя за царя. Но Пилат отказался переписывать надпись, и поэтому на кресте появилась всем известная табличка со словами «Исус царь иудейский», которая до сих пор многих вводит в заблуждение (Мф. 27:37; </w:t>
      </w:r>
      <w:proofErr w:type="spellStart"/>
      <w:r w:rsidRPr="00190AAE">
        <w:rPr>
          <w:lang w:val="ru-RU"/>
        </w:rPr>
        <w:t>Мк</w:t>
      </w:r>
      <w:proofErr w:type="spellEnd"/>
      <w:r w:rsidRPr="00190AAE">
        <w:rPr>
          <w:lang w:val="ru-RU"/>
        </w:rPr>
        <w:t xml:space="preserve">. 15:26; </w:t>
      </w:r>
      <w:proofErr w:type="spellStart"/>
      <w:r w:rsidRPr="00190AAE">
        <w:rPr>
          <w:lang w:val="ru-RU"/>
        </w:rPr>
        <w:t>Лк</w:t>
      </w:r>
      <w:proofErr w:type="spellEnd"/>
      <w:r w:rsidRPr="00190AAE">
        <w:rPr>
          <w:lang w:val="ru-RU"/>
        </w:rPr>
        <w:t xml:space="preserve">. 23:38; Ин. 19:21-22). И хотя приговор в исполнение приводили римляне апостолы утверждали, что именно иудеи убили Христа (1 Фес. 2:14-15). </w:t>
      </w:r>
    </w:p>
    <w:p w14:paraId="5DB168D8" w14:textId="77777777" w:rsidR="00D22F6D" w:rsidRPr="00190AAE" w:rsidRDefault="00000000">
      <w:pPr>
        <w:ind w:left="-15"/>
        <w:rPr>
          <w:lang w:val="ru-RU"/>
        </w:rPr>
      </w:pPr>
      <w:r w:rsidRPr="00190AAE">
        <w:rPr>
          <w:lang w:val="ru-RU"/>
        </w:rPr>
        <w:t xml:space="preserve">Евангелисты, может, и не специально, но все равно показали разницу между Иудеей и землями Израиля, хотя такого царства в те времена уже давным-давно не существовало. Галилея – родина Исуса Христа была представлена как соседняя с Иудеей страна, расположенная, как и Самария на бывших землях Израиля. Оттуда в Иудею и обратно то и дело путешествуют Христос с учениками (Мф. 4:25; 19:1; </w:t>
      </w:r>
      <w:proofErr w:type="spellStart"/>
      <w:r w:rsidRPr="00190AAE">
        <w:rPr>
          <w:lang w:val="ru-RU"/>
        </w:rPr>
        <w:t>Мк</w:t>
      </w:r>
      <w:proofErr w:type="spellEnd"/>
      <w:r w:rsidRPr="00190AAE">
        <w:rPr>
          <w:lang w:val="ru-RU"/>
        </w:rPr>
        <w:t xml:space="preserve">. 3:7; </w:t>
      </w:r>
      <w:proofErr w:type="spellStart"/>
      <w:r w:rsidRPr="00190AAE">
        <w:rPr>
          <w:lang w:val="ru-RU"/>
        </w:rPr>
        <w:t>Лк</w:t>
      </w:r>
      <w:proofErr w:type="spellEnd"/>
      <w:r w:rsidRPr="00190AAE">
        <w:rPr>
          <w:lang w:val="ru-RU"/>
        </w:rPr>
        <w:t>. 2:5; 5:17; 17:11; Ин. 3:22; 4:3, 47 и 54; 11:7; Деян. 9:31). А еще раньше Ангел, явившийся Иосифу в Египте, повелел ему взять Марию с отроком Исусом и возвращаться на родину, назвав ее Израильской землей (Мф. 2:19-21). Опять же Ангел, явившийся сначала старцу Захарии, а потом деве Марии предсказал рождение двух славных сынов Израилевых Иоанна Крестителя (</w:t>
      </w:r>
      <w:proofErr w:type="spellStart"/>
      <w:r w:rsidRPr="00190AAE">
        <w:rPr>
          <w:lang w:val="ru-RU"/>
        </w:rPr>
        <w:t>Лк</w:t>
      </w:r>
      <w:proofErr w:type="spellEnd"/>
      <w:r w:rsidRPr="00190AAE">
        <w:rPr>
          <w:lang w:val="ru-RU"/>
        </w:rPr>
        <w:t>. 1:15-16, 68 и 80) и Христа Спасителя (</w:t>
      </w:r>
      <w:proofErr w:type="spellStart"/>
      <w:r w:rsidRPr="00190AAE">
        <w:rPr>
          <w:lang w:val="ru-RU"/>
        </w:rPr>
        <w:t>Лк</w:t>
      </w:r>
      <w:proofErr w:type="spellEnd"/>
      <w:r w:rsidRPr="00190AAE">
        <w:rPr>
          <w:lang w:val="ru-RU"/>
        </w:rPr>
        <w:t>. 1:54). А потом старец Симеон, встретив у храма Богородицу с Исусом, назвал Его утешением и славой Израиля на восстание и падение многих в Израиле (</w:t>
      </w:r>
      <w:proofErr w:type="spellStart"/>
      <w:r w:rsidRPr="00190AAE">
        <w:rPr>
          <w:lang w:val="ru-RU"/>
        </w:rPr>
        <w:t>Лк</w:t>
      </w:r>
      <w:proofErr w:type="spellEnd"/>
      <w:r w:rsidRPr="00190AAE">
        <w:rPr>
          <w:lang w:val="ru-RU"/>
        </w:rPr>
        <w:t xml:space="preserve">. 2:25-34). Даже враги называли Его вождем Израиля, как Ирод, созвавший своих мудрецов, который повелел им узнать, где же согласно пророчествам должен Он родиться (Мф. 2:6). Если внимательно читать евангельские тексты, то можно легко заметить, как сам Христос и Его ученики, формально считавшиеся иудеями (иудейского вероисповедания), довольно отстраненно относились к иудеям, как обычно относятся ко всем инородцам, о которых между собой говорят в третьем лице, </w:t>
      </w:r>
      <w:r w:rsidRPr="00190AAE">
        <w:rPr>
          <w:lang w:val="ru-RU"/>
        </w:rPr>
        <w:lastRenderedPageBreak/>
        <w:t>т.е. не мы, а они, у них и т.д., когда речь заходила об иудейских обычаях или об опасности, исходящей от иудеев (</w:t>
      </w:r>
      <w:proofErr w:type="spellStart"/>
      <w:r w:rsidRPr="00190AAE">
        <w:rPr>
          <w:lang w:val="ru-RU"/>
        </w:rPr>
        <w:t>Лк</w:t>
      </w:r>
      <w:proofErr w:type="spellEnd"/>
      <w:r w:rsidRPr="00190AAE">
        <w:rPr>
          <w:lang w:val="ru-RU"/>
        </w:rPr>
        <w:t xml:space="preserve">. </w:t>
      </w:r>
      <w:proofErr w:type="spellStart"/>
      <w:r w:rsidRPr="00190AAE">
        <w:rPr>
          <w:lang w:val="ru-RU"/>
        </w:rPr>
        <w:t>Мк</w:t>
      </w:r>
      <w:proofErr w:type="spellEnd"/>
      <w:r w:rsidRPr="00190AAE">
        <w:rPr>
          <w:lang w:val="ru-RU"/>
        </w:rPr>
        <w:t xml:space="preserve">. 7:4-9; Ин. 2:18-20; 3:1-3 и 25; 4:54; 5:1, 10 и 15-18; 6:4, 41 и 52; 7:1-3, 11-15 и 35; 8:22, 31, 52 и 57; 10:19, 24 и 31-33; 11:7-8, 19, 31-33, 36, 45 и 54-55; 12:9-11; 13:33; 18:12-14 и 20; 19:40-42; 20:19; Тит. 1:14). А между собой и Христос Спаситель, и Иоан Креститель, и Апостолы говорили только про Израиль и его сыновей: Иоанн свидетельствовал об Агнце и Сыне Божьем, явленом Израилю (Ин. 1:29-31), Христос посылал учеников к овцам дома Израилева (Ин. 10:6) и Сам о себе говорил, что послан лишь к овцам Израилевым (Ин. 15:24), а еще предвещал, что, когда воссядет на престоле Славы, ученики Его будут судить колена Израилевы (Мф. 19:28). </w:t>
      </w:r>
    </w:p>
    <w:p w14:paraId="7A1016A2" w14:textId="77777777" w:rsidR="00D22F6D" w:rsidRPr="00190AAE" w:rsidRDefault="00000000">
      <w:pPr>
        <w:ind w:left="-15"/>
        <w:rPr>
          <w:lang w:val="ru-RU"/>
        </w:rPr>
      </w:pPr>
      <w:r w:rsidRPr="00190AAE">
        <w:rPr>
          <w:lang w:val="ru-RU"/>
        </w:rPr>
        <w:t>Обращаясь к народу, Христос говорил не иначе как: «слушай, Израиль!» (</w:t>
      </w:r>
      <w:proofErr w:type="spellStart"/>
      <w:r w:rsidRPr="00190AAE">
        <w:rPr>
          <w:lang w:val="ru-RU"/>
        </w:rPr>
        <w:t>Мк</w:t>
      </w:r>
      <w:proofErr w:type="spellEnd"/>
      <w:r w:rsidRPr="00190AAE">
        <w:rPr>
          <w:lang w:val="ru-RU"/>
        </w:rPr>
        <w:t>. 12:29) и люди в свою очередь после того, как Христос исцелил множество болящих, славили именно Бога Израилева (Мф. 15:31). Чтобы привести пример истиной веры Господь вспоминает историю Израиля (</w:t>
      </w:r>
      <w:proofErr w:type="spellStart"/>
      <w:r w:rsidRPr="00190AAE">
        <w:rPr>
          <w:lang w:val="ru-RU"/>
        </w:rPr>
        <w:t>Лк</w:t>
      </w:r>
      <w:proofErr w:type="spellEnd"/>
      <w:r w:rsidRPr="00190AAE">
        <w:rPr>
          <w:lang w:val="ru-RU"/>
        </w:rPr>
        <w:t xml:space="preserve">. 4:25-27), а говоря о сотнике, </w:t>
      </w:r>
      <w:proofErr w:type="spellStart"/>
      <w:r w:rsidRPr="00190AAE">
        <w:rPr>
          <w:lang w:val="ru-RU"/>
        </w:rPr>
        <w:t>опятьтаки</w:t>
      </w:r>
      <w:proofErr w:type="spellEnd"/>
      <w:r w:rsidRPr="00190AAE">
        <w:rPr>
          <w:lang w:val="ru-RU"/>
        </w:rPr>
        <w:t xml:space="preserve"> вспоминает израильтян, сравнивая с их верой более сильную веру сего римлянина (Ин. 8:10), называет Никодима учителем израильским (Ин. 3:10), а Нафанаила называет израильтянином без лукавства (Ин. 1:47), и тот, кстати говоря, встретив Исуса впервые называет Его Царем Израиля, и Он между прочим не возражает (Ин. 1:49), как и во время входа в Иерусалим на осляти, когда народ, встречая, приветствовал Его криками: «Осанна! Благословен грядущий во имя Господне, Царь Израилев!» (Ин. 12:13). Еще раз замечу, что ни Царем Израильским, ни тем более Царем Иудейским Христос никогда сам себя не называл, хотя все ждали Мессию и были уверены, что Он как потомок царя Давида восстановит прежнее суверенное великое царство Израильское. Между прочим, даже некоторые иудеи вольно или невольно, но признавали Христа Царем Израиля (Мф. 27:42; </w:t>
      </w:r>
      <w:proofErr w:type="spellStart"/>
      <w:r w:rsidRPr="00190AAE">
        <w:rPr>
          <w:lang w:val="ru-RU"/>
        </w:rPr>
        <w:t>Мк</w:t>
      </w:r>
      <w:proofErr w:type="spellEnd"/>
      <w:r w:rsidRPr="00190AAE">
        <w:rPr>
          <w:lang w:val="ru-RU"/>
        </w:rPr>
        <w:t xml:space="preserve">. 15:32), что не мешало им называть Его и «бесноватым самарянином» (Ин. 8:48), иначе говоря, чужаком, инородцем и иноверцем, что лишний раз подтверждает неиудейское происхождение Исуса и Его учеников-галилеян. Для природных иудеев как самаритяне, так и галилеяне были иностранцами, </w:t>
      </w:r>
      <w:r w:rsidRPr="00190AAE">
        <w:rPr>
          <w:lang w:val="ru-RU"/>
        </w:rPr>
        <w:lastRenderedPageBreak/>
        <w:t xml:space="preserve">пришедшими из северных земель Израиля, из стран называемых языческими (Мф. 4:15; 10:5; Ин. 7:54), мало того, их наречие отличалось настолько, что иудеи сразу могли выявить галилеян (Мф. 26:69; </w:t>
      </w:r>
      <w:proofErr w:type="spellStart"/>
      <w:r w:rsidRPr="00190AAE">
        <w:rPr>
          <w:lang w:val="ru-RU"/>
        </w:rPr>
        <w:t>Лк</w:t>
      </w:r>
      <w:proofErr w:type="spellEnd"/>
      <w:r w:rsidRPr="00190AAE">
        <w:rPr>
          <w:lang w:val="ru-RU"/>
        </w:rPr>
        <w:t xml:space="preserve">. 22:59; </w:t>
      </w:r>
      <w:proofErr w:type="spellStart"/>
      <w:r w:rsidRPr="00190AAE">
        <w:rPr>
          <w:lang w:val="ru-RU"/>
        </w:rPr>
        <w:t>Мк</w:t>
      </w:r>
      <w:proofErr w:type="spellEnd"/>
      <w:r w:rsidRPr="00190AAE">
        <w:rPr>
          <w:lang w:val="ru-RU"/>
        </w:rPr>
        <w:t xml:space="preserve">. 14:70; Деян. 2:6-8). </w:t>
      </w:r>
    </w:p>
    <w:p w14:paraId="564141D5" w14:textId="77777777" w:rsidR="00D22F6D" w:rsidRPr="00190AAE" w:rsidRDefault="00000000">
      <w:pPr>
        <w:ind w:left="-15"/>
        <w:rPr>
          <w:lang w:val="ru-RU"/>
        </w:rPr>
      </w:pPr>
      <w:r w:rsidRPr="00190AAE">
        <w:rPr>
          <w:lang w:val="ru-RU"/>
        </w:rPr>
        <w:t xml:space="preserve">Христос с учениками именовали себя иногда галилеянами (Деян. 1:11), которые в отличие от самаритян верили по-иудейски, поэтому своим ученикам Христос вначале не велел даже ходить к ним с проповедью (Мф. 10:5; Ин. 7:52). А самаритяне, напрочь </w:t>
      </w:r>
    </w:p>
    <w:p w14:paraId="20876152" w14:textId="77777777" w:rsidR="00D22F6D" w:rsidRPr="00190AAE" w:rsidRDefault="00D22F6D">
      <w:pPr>
        <w:rPr>
          <w:lang w:val="ru-RU"/>
        </w:rPr>
        <w:sectPr w:rsidR="00D22F6D" w:rsidRPr="00190AAE">
          <w:headerReference w:type="even" r:id="rId157"/>
          <w:headerReference w:type="default" r:id="rId158"/>
          <w:footerReference w:type="even" r:id="rId159"/>
          <w:footerReference w:type="default" r:id="rId160"/>
          <w:headerReference w:type="first" r:id="rId161"/>
          <w:footerReference w:type="first" r:id="rId162"/>
          <w:pgSz w:w="8164" w:h="11906"/>
          <w:pgMar w:top="964" w:right="963" w:bottom="1237" w:left="964" w:header="720" w:footer="707" w:gutter="0"/>
          <w:cols w:space="720"/>
        </w:sectPr>
      </w:pPr>
    </w:p>
    <w:p w14:paraId="04AD5192" w14:textId="77777777" w:rsidR="00D22F6D" w:rsidRPr="00190AAE" w:rsidRDefault="00000000">
      <w:pPr>
        <w:ind w:left="-15" w:firstLine="0"/>
        <w:rPr>
          <w:lang w:val="ru-RU"/>
        </w:rPr>
      </w:pPr>
      <w:r w:rsidRPr="00190AAE">
        <w:rPr>
          <w:lang w:val="ru-RU"/>
        </w:rPr>
        <w:lastRenderedPageBreak/>
        <w:t xml:space="preserve">отвергавшие иудейскую веру, считали всех иудеев недругами, с ко </w:t>
      </w:r>
      <w:proofErr w:type="spellStart"/>
      <w:r w:rsidRPr="00190AAE">
        <w:rPr>
          <w:lang w:val="ru-RU"/>
        </w:rPr>
        <w:t>торыми</w:t>
      </w:r>
      <w:proofErr w:type="spellEnd"/>
      <w:r w:rsidRPr="00190AAE">
        <w:rPr>
          <w:lang w:val="ru-RU"/>
        </w:rPr>
        <w:t xml:space="preserve"> даже общаться не позволялось, о чем и сказала женщина у колодца, назвавшая Исуса и всех иудеев </w:t>
      </w:r>
      <w:proofErr w:type="spellStart"/>
      <w:r w:rsidRPr="00190AAE">
        <w:rPr>
          <w:lang w:val="ru-RU"/>
        </w:rPr>
        <w:t>жидовинами</w:t>
      </w:r>
      <w:proofErr w:type="spellEnd"/>
      <w:r w:rsidRPr="00190AAE">
        <w:rPr>
          <w:lang w:val="ru-RU"/>
        </w:rPr>
        <w:t xml:space="preserve">, после чего Ему пришлось объяснять, что Он именно как иудей несет спасение всем в том числе и самаритянам (Ин. 4:9). Далеко не каждый поймет, что имел в виду Христос, говоря ей о спасении от иудеев (Ин. 4:22), потому что вопросы этнические и религиозные были так запутаны даже в новозаветных текстах, из-за того, что все сваливалось в одну кучу, что ныне нужно еще очень постараться, чтобы отделить мух от котлет. </w:t>
      </w:r>
    </w:p>
    <w:p w14:paraId="081F0C29" w14:textId="77777777" w:rsidR="00D22F6D" w:rsidRPr="00190AAE" w:rsidRDefault="00000000">
      <w:pPr>
        <w:ind w:left="-15"/>
        <w:rPr>
          <w:lang w:val="ru-RU"/>
        </w:rPr>
      </w:pPr>
      <w:r w:rsidRPr="00190AAE">
        <w:rPr>
          <w:lang w:val="ru-RU"/>
        </w:rPr>
        <w:t xml:space="preserve">Надо отметить апостола Луку, которого считают автором важного библейско-исторического повествования под названием «Деяния Апостолов», ведь именно он впервые за много веков вспомнил про евреев, упомянув их как народ, хотя и сделал это только раз и только потому что хотел показать разницу между иудейскими и эллинскими евреями, из так называемых «потерянных» колен, живших в разных языческих странах (Деян. 6:1), при этом как обычно упоминая лишь о еврейском языке (Деян. 21:40; 22:2; 26:14). И только апостол Павел можно сказать совершил переворот, вспомнив про еврейский народ, к которому сам принадлежит как израильтянин от семени Авраама, живший в иудействе (жидовстве) по учению фарисеев и гнавший христиан (Рим. 11:1; Гал. 1:13-14; 1 Кор. 15:8-9; 2 Кор. 11:22; Фил. 3:5). Мало того, он был первым кто написал обширное послание именно к евреям, а не иудеям, тем самым явно давая всем понять кто есть кто, чтобы отделиться от них и от всего иудейского </w:t>
      </w:r>
      <w:proofErr w:type="spellStart"/>
      <w:r w:rsidRPr="00190AAE">
        <w:rPr>
          <w:lang w:val="ru-RU"/>
        </w:rPr>
        <w:t>зловерия</w:t>
      </w:r>
      <w:proofErr w:type="spellEnd"/>
      <w:r w:rsidRPr="00190AAE">
        <w:rPr>
          <w:lang w:val="ru-RU"/>
        </w:rPr>
        <w:t xml:space="preserve">. Видимо Павел в сродниках-евреях очень хотел увидеть новых израильтян, которые в отличие от озлобленных упрямых иудеев, порывавшихся все время его убить как «богоотступника» (Деян. 9:23-25; 23:12-15; 26:21), остались более верными еврейскому закону и пророкам, верующими в Мессию. </w:t>
      </w:r>
    </w:p>
    <w:p w14:paraId="2A222443" w14:textId="77777777" w:rsidR="00D22F6D" w:rsidRPr="00190AAE" w:rsidRDefault="00000000">
      <w:pPr>
        <w:ind w:left="-15"/>
        <w:rPr>
          <w:lang w:val="ru-RU"/>
        </w:rPr>
      </w:pPr>
      <w:r w:rsidRPr="00190AAE">
        <w:rPr>
          <w:lang w:val="ru-RU"/>
        </w:rPr>
        <w:t xml:space="preserve">Именно поэтому Петр и Павел обращаются к евреям со словами «мужи израильские» (Деян. 2:22 и 36; 3:12; 4:8 и 10; 5:35; 13:16), а чужих называя «мужами иудейскими» (Деян. 2:14; 12:11). То есть уже Лука так или иначе пытался внести некую ясность, показывая </w:t>
      </w:r>
      <w:r w:rsidRPr="00190AAE">
        <w:rPr>
          <w:lang w:val="ru-RU"/>
        </w:rPr>
        <w:lastRenderedPageBreak/>
        <w:t xml:space="preserve">разницу между этнической и религиозной принадлежностью, например, когда говорил про разделившийся народ, часть которого поддерживала иудеев, а другая часть апостолов (Деян. 14:4), давая тем самым понять, что апостолы – не иудеи. Хотя они сами не от </w:t>
      </w:r>
      <w:proofErr w:type="spellStart"/>
      <w:r w:rsidRPr="00190AAE">
        <w:rPr>
          <w:lang w:val="ru-RU"/>
        </w:rPr>
        <w:t>рицали</w:t>
      </w:r>
      <w:proofErr w:type="spellEnd"/>
      <w:r w:rsidRPr="00190AAE">
        <w:rPr>
          <w:lang w:val="ru-RU"/>
        </w:rPr>
        <w:t xml:space="preserve">, что исповедуют «иудейскую веру», и живут по закону и пророкам» (Деян. 24:14; 25:8), да и другие по-прежнему называли апостолов иудеями (Деян. 16:20). Мало того Лука предпринял еще одну попытку отделить иудеев от иудаистов, вспомнив и применив ветхозаветное слово, под которым явно подразумевалась лишь родовая принадлежность – </w:t>
      </w:r>
      <w:proofErr w:type="spellStart"/>
      <w:r w:rsidRPr="00190AAE">
        <w:rPr>
          <w:lang w:val="ru-RU"/>
        </w:rPr>
        <w:t>иудеяне</w:t>
      </w:r>
      <w:proofErr w:type="spellEnd"/>
      <w:r w:rsidRPr="00190AAE">
        <w:rPr>
          <w:lang w:val="ru-RU"/>
        </w:rPr>
        <w:t xml:space="preserve">. Так называли </w:t>
      </w:r>
      <w:proofErr w:type="spellStart"/>
      <w:r w:rsidRPr="00190AAE">
        <w:rPr>
          <w:lang w:val="ru-RU"/>
        </w:rPr>
        <w:t>Мардохея</w:t>
      </w:r>
      <w:proofErr w:type="spellEnd"/>
      <w:r w:rsidRPr="00190AAE">
        <w:rPr>
          <w:lang w:val="ru-RU"/>
        </w:rPr>
        <w:t xml:space="preserve"> (</w:t>
      </w:r>
      <w:proofErr w:type="spellStart"/>
      <w:r w:rsidRPr="00190AAE">
        <w:rPr>
          <w:lang w:val="ru-RU"/>
        </w:rPr>
        <w:t>Есф</w:t>
      </w:r>
      <w:proofErr w:type="spellEnd"/>
      <w:r w:rsidRPr="00190AAE">
        <w:rPr>
          <w:lang w:val="ru-RU"/>
        </w:rPr>
        <w:t xml:space="preserve">. 2:5; 3:4; 5:27; 6:10; 8:7; 9:29-31; 10:3), так называли некоего отступника, которого убил ревнитель-иудей </w:t>
      </w:r>
      <w:proofErr w:type="spellStart"/>
      <w:r w:rsidRPr="00190AAE">
        <w:rPr>
          <w:lang w:val="ru-RU"/>
        </w:rPr>
        <w:t>Маттафия</w:t>
      </w:r>
      <w:proofErr w:type="spellEnd"/>
      <w:r w:rsidRPr="00190AAE">
        <w:rPr>
          <w:lang w:val="ru-RU"/>
        </w:rPr>
        <w:t xml:space="preserve"> (1 Мак. 2:23). Точно также и Лука решил назвать Божьего врага из иудейского рода волхва и лжепророка </w:t>
      </w:r>
      <w:proofErr w:type="spellStart"/>
      <w:r w:rsidRPr="00190AAE">
        <w:rPr>
          <w:lang w:val="ru-RU"/>
        </w:rPr>
        <w:t>Вариисуса</w:t>
      </w:r>
      <w:proofErr w:type="spellEnd"/>
      <w:r w:rsidRPr="00190AAE">
        <w:rPr>
          <w:lang w:val="ru-RU"/>
        </w:rPr>
        <w:t xml:space="preserve"> (Деян. 13:6). Затем этим же словом, чтобы подчеркнуть происхождение Тимофея ученика Павлова, он говорит, что мать у него </w:t>
      </w:r>
      <w:proofErr w:type="spellStart"/>
      <w:r w:rsidRPr="00190AAE">
        <w:rPr>
          <w:lang w:val="ru-RU"/>
        </w:rPr>
        <w:t>иудеянка</w:t>
      </w:r>
      <w:proofErr w:type="spellEnd"/>
      <w:r w:rsidRPr="00190AAE">
        <w:rPr>
          <w:lang w:val="ru-RU"/>
        </w:rPr>
        <w:t xml:space="preserve">, а отец эллин (Деян. 16:1-3) и так несколько раз (Деян. 14:1-3; 18:24; 19:14 и 34; 24:24), только в главах 18 и 19 это слово написано по-церковнославянски, а на </w:t>
      </w:r>
      <w:proofErr w:type="spellStart"/>
      <w:r w:rsidRPr="00190AAE">
        <w:rPr>
          <w:lang w:val="ru-RU"/>
        </w:rPr>
        <w:t>руский</w:t>
      </w:r>
      <w:proofErr w:type="spellEnd"/>
      <w:r w:rsidRPr="00190AAE">
        <w:rPr>
          <w:lang w:val="ru-RU"/>
        </w:rPr>
        <w:t xml:space="preserve"> опять переведено как иудей. И в рассказе о проповеди Павла говорится, что он назвался </w:t>
      </w:r>
      <w:proofErr w:type="spellStart"/>
      <w:r w:rsidRPr="00190AAE">
        <w:rPr>
          <w:lang w:val="ru-RU"/>
        </w:rPr>
        <w:t>иудеянином</w:t>
      </w:r>
      <w:proofErr w:type="spellEnd"/>
      <w:r w:rsidRPr="00190AAE">
        <w:rPr>
          <w:lang w:val="ru-RU"/>
        </w:rPr>
        <w:t xml:space="preserve">, когда обращался к толпе иудеев, чтобы вызвать у них больше доверия (Деян. 21:39; 22:3), хотя в своих посланиях Павел всегда называл себя израильтянином и евреем, который лишь по учению иудей и фарисей (Рим. 11:1; 2 Кор. 11:22; Фил. 3:5; Гал. 1:13-14). Называл себя Павел </w:t>
      </w:r>
      <w:proofErr w:type="spellStart"/>
      <w:r w:rsidRPr="00190AAE">
        <w:rPr>
          <w:lang w:val="ru-RU"/>
        </w:rPr>
        <w:t>иудеянином</w:t>
      </w:r>
      <w:proofErr w:type="spellEnd"/>
      <w:r w:rsidRPr="00190AAE">
        <w:rPr>
          <w:lang w:val="ru-RU"/>
        </w:rPr>
        <w:t xml:space="preserve"> или это придумал Лука неважно, поскольку для него было обычным делом, как Павел сам же признавался, во время общения с разными людьми изображать из себя тех, с кем он говорил: «Для иудеев я был как иудей, чтобы приобрести иудеев… для всех я сделался всем, чтобы спасти по крайней мере некоторых» (1 Кор. 9:20-22). Важнее то, что сам себя он всегда называл евреем-израильтянином, при этом обращая внимание на родственную связь не только с единородными апостолами «братьями по </w:t>
      </w:r>
      <w:proofErr w:type="spellStart"/>
      <w:r w:rsidRPr="00190AAE">
        <w:rPr>
          <w:lang w:val="ru-RU"/>
        </w:rPr>
        <w:t>плоти</w:t>
      </w:r>
      <w:proofErr w:type="spellEnd"/>
      <w:r w:rsidRPr="00190AAE">
        <w:rPr>
          <w:lang w:val="ru-RU"/>
        </w:rPr>
        <w:t xml:space="preserve">», но и самим Христом (Деян. 13:23; Рим. 9: 3-6; 1 Кор. 10:18; Гал. 6:16). Свой еврейско-израильский народ Павел любил так, что называл своих собратьев </w:t>
      </w:r>
      <w:r w:rsidRPr="00190AAE">
        <w:rPr>
          <w:lang w:val="ru-RU"/>
        </w:rPr>
        <w:lastRenderedPageBreak/>
        <w:t xml:space="preserve">«сынами Бога», причем любил несмотря на описанные в ветхозаветной истории его негативные стороны, которые он так же вспоминал, приведя одно из неутешительных пророчеств о грехах всего народа и о спасении лишь остатка его (Рим. 9:26-32; 10:21). Несмотря на это Павел верил, что весь Израиль все равно спасется (Рим. 11:26), поскольку Христос воскрес, чтобы дать ему покаяние и спасение (Деян. 5:31; 9:15; 10:36). </w:t>
      </w:r>
    </w:p>
    <w:p w14:paraId="7AD5EDFC" w14:textId="77777777" w:rsidR="00D22F6D" w:rsidRPr="00190AAE" w:rsidRDefault="00000000">
      <w:pPr>
        <w:ind w:left="-15"/>
        <w:rPr>
          <w:lang w:val="ru-RU"/>
        </w:rPr>
      </w:pPr>
      <w:r w:rsidRPr="00190AAE">
        <w:rPr>
          <w:lang w:val="ru-RU"/>
        </w:rPr>
        <w:t xml:space="preserve">Далее в том же послании апостол Павел вспоминает </w:t>
      </w:r>
      <w:proofErr w:type="spellStart"/>
      <w:r w:rsidRPr="00190AAE">
        <w:rPr>
          <w:lang w:val="ru-RU"/>
        </w:rPr>
        <w:t>библей</w:t>
      </w:r>
      <w:proofErr w:type="spellEnd"/>
      <w:r w:rsidRPr="00190AAE">
        <w:rPr>
          <w:lang w:val="ru-RU"/>
        </w:rPr>
        <w:t xml:space="preserve"> </w:t>
      </w:r>
      <w:proofErr w:type="spellStart"/>
      <w:r w:rsidRPr="00190AAE">
        <w:rPr>
          <w:lang w:val="ru-RU"/>
        </w:rPr>
        <w:t>скую</w:t>
      </w:r>
      <w:proofErr w:type="spellEnd"/>
      <w:r w:rsidRPr="00190AAE">
        <w:rPr>
          <w:lang w:val="ru-RU"/>
        </w:rPr>
        <w:t xml:space="preserve"> историю двойняшек Иакова и Исава сыновей Исаака, явно намериваясь показать, как от родных даже братьев могут происходить разные народы. Этот пример он использовал специально, чтобы христиане видели разницу между евреями и иудеями, также имеющими родственную связь. Он объяснял, что не все, кто называется израильтянами от Израиля, и не все дети Авраама (Рим. 9:8-13), имея в виду несомненно потомство Иакова, прозванного Израилем (кстати, напрасно это прозвище переводят как «богоборец», так как искажается суть его борьбы, правильнее «борец» или «соратник» Божий, т.е. не противник, а слуга, помощник, сражающийся вместе с Богом на Его стороне с силами зла, сродни выражению «воин Христов», наиболее правильный перевод этого прозвища в англоязычной Библии короля Якова, где Израиль переводится как «принц Божий»). </w:t>
      </w:r>
    </w:p>
    <w:p w14:paraId="7C17DFF8" w14:textId="77777777" w:rsidR="00D22F6D" w:rsidRPr="00190AAE" w:rsidRDefault="00000000">
      <w:pPr>
        <w:ind w:left="-15"/>
        <w:rPr>
          <w:lang w:val="ru-RU"/>
        </w:rPr>
      </w:pPr>
      <w:r w:rsidRPr="00190AAE">
        <w:rPr>
          <w:lang w:val="ru-RU"/>
        </w:rPr>
        <w:t>У Иакова было двенадцать сыновей и формально все эти «12 колен» считаются евреями, но лишь одно Иудино колено из всех было выделено и от него произошел народ, сохранившийся до сих пор. Но почему же этот иудейский народ приобрел дурную славу, почему с давних пор его называют «сборищем сатанинским» (</w:t>
      </w:r>
      <w:proofErr w:type="spellStart"/>
      <w:r w:rsidRPr="00190AAE">
        <w:rPr>
          <w:lang w:val="ru-RU"/>
        </w:rPr>
        <w:t>Откр</w:t>
      </w:r>
      <w:proofErr w:type="spellEnd"/>
      <w:r w:rsidRPr="00190AAE">
        <w:rPr>
          <w:lang w:val="ru-RU"/>
        </w:rPr>
        <w:t xml:space="preserve">. 2:9; 3:9), почему Господь Исус Христос и Иоанн Креститель называли иудеев «порождением ехидны», а еще родом «лукавым», «прелюбодейным», «неверным» (Мф. 3:7-8; 12:34 и 39; 16:4; 17:17; 23:33; </w:t>
      </w:r>
      <w:proofErr w:type="spellStart"/>
      <w:r w:rsidRPr="00190AAE">
        <w:rPr>
          <w:lang w:val="ru-RU"/>
        </w:rPr>
        <w:t>Мк</w:t>
      </w:r>
      <w:proofErr w:type="spellEnd"/>
      <w:r w:rsidRPr="00190AAE">
        <w:rPr>
          <w:lang w:val="ru-RU"/>
        </w:rPr>
        <w:t xml:space="preserve">. 9:19; </w:t>
      </w:r>
      <w:proofErr w:type="spellStart"/>
      <w:r w:rsidRPr="00190AAE">
        <w:rPr>
          <w:lang w:val="ru-RU"/>
        </w:rPr>
        <w:t>Лк</w:t>
      </w:r>
      <w:proofErr w:type="spellEnd"/>
      <w:r w:rsidRPr="00190AAE">
        <w:rPr>
          <w:lang w:val="ru-RU"/>
        </w:rPr>
        <w:t xml:space="preserve">. 3:7; 9:41; 11:29) и даже «детьми Дьявола» и «потомками Каина» (Ин. 8:44; 1 Ин. 3:9-12; Иуд. 1:1011), которые после того, как добровольно приняли на свои головы проклятие (Мф. 27:25) возглавили всемирную армию богоборцев?! Все эти вопросы выходят за рамки темы образования двух народов от </w:t>
      </w:r>
      <w:r w:rsidRPr="00190AAE">
        <w:rPr>
          <w:lang w:val="ru-RU"/>
        </w:rPr>
        <w:lastRenderedPageBreak/>
        <w:t>одного корня. Но если вас интересуют ответы на эти вопросы, тогда рекомендую свое исследование по библейской антропологии под названием «</w:t>
      </w:r>
      <w:proofErr w:type="spellStart"/>
      <w:r w:rsidRPr="00190AAE">
        <w:rPr>
          <w:lang w:val="ru-RU"/>
        </w:rPr>
        <w:t>Теорасология</w:t>
      </w:r>
      <w:proofErr w:type="spellEnd"/>
      <w:r w:rsidRPr="00190AAE">
        <w:rPr>
          <w:lang w:val="ru-RU"/>
        </w:rPr>
        <w:t xml:space="preserve">». </w:t>
      </w:r>
    </w:p>
    <w:p w14:paraId="3AF81E03" w14:textId="77777777" w:rsidR="00D22F6D" w:rsidRPr="00190AAE" w:rsidRDefault="00000000">
      <w:pPr>
        <w:ind w:left="-15"/>
        <w:rPr>
          <w:lang w:val="ru-RU"/>
        </w:rPr>
      </w:pPr>
      <w:r w:rsidRPr="00190AAE">
        <w:rPr>
          <w:lang w:val="ru-RU"/>
        </w:rPr>
        <w:t xml:space="preserve">Впрочем, для краткого ознакомления с вопросом происхождения иудейского народа, который напрямую связан с нашей темой оккультного Коминтерна, можно воспользоваться не только апологетикой, но и критикой, приведя отрывки одной из публикаций на тему так называемой «теории змеиного семени», которую правильнее было бы назвать </w:t>
      </w:r>
      <w:proofErr w:type="spellStart"/>
      <w:r w:rsidRPr="00190AAE">
        <w:rPr>
          <w:lang w:val="ru-RU"/>
        </w:rPr>
        <w:t>теологуменом</w:t>
      </w:r>
      <w:proofErr w:type="spellEnd"/>
      <w:r w:rsidRPr="00190AAE">
        <w:rPr>
          <w:lang w:val="ru-RU"/>
        </w:rPr>
        <w:t>, т.е. частным богослов-</w:t>
      </w:r>
    </w:p>
    <w:p w14:paraId="5BA428BD" w14:textId="77777777" w:rsidR="00D22F6D" w:rsidRPr="00190AAE" w:rsidRDefault="00D22F6D">
      <w:pPr>
        <w:rPr>
          <w:lang w:val="ru-RU"/>
        </w:rPr>
        <w:sectPr w:rsidR="00D22F6D" w:rsidRPr="00190AAE">
          <w:headerReference w:type="even" r:id="rId163"/>
          <w:headerReference w:type="default" r:id="rId164"/>
          <w:footerReference w:type="even" r:id="rId165"/>
          <w:footerReference w:type="default" r:id="rId166"/>
          <w:headerReference w:type="first" r:id="rId167"/>
          <w:footerReference w:type="first" r:id="rId168"/>
          <w:pgSz w:w="8164" w:h="11906"/>
          <w:pgMar w:top="964" w:right="963" w:bottom="1238" w:left="964" w:header="964" w:footer="707" w:gutter="0"/>
          <w:cols w:space="720"/>
        </w:sectPr>
      </w:pPr>
    </w:p>
    <w:p w14:paraId="43BBB7B9" w14:textId="77777777" w:rsidR="00D22F6D" w:rsidRPr="00190AAE" w:rsidRDefault="00000000">
      <w:pPr>
        <w:ind w:left="-15" w:firstLine="0"/>
        <w:rPr>
          <w:lang w:val="ru-RU"/>
        </w:rPr>
      </w:pPr>
      <w:proofErr w:type="spellStart"/>
      <w:r w:rsidRPr="00190AAE">
        <w:rPr>
          <w:lang w:val="ru-RU"/>
        </w:rPr>
        <w:lastRenderedPageBreak/>
        <w:t>ским</w:t>
      </w:r>
      <w:proofErr w:type="spellEnd"/>
      <w:r w:rsidRPr="00190AAE">
        <w:rPr>
          <w:lang w:val="ru-RU"/>
        </w:rPr>
        <w:t xml:space="preserve"> мнением, не затрагивающем каких-либо канонических основ Христианства. Из этой публикации можно понять, что не только христианам-традиционалистам, но и иудеям-каббалистам хорошо известны истинные корни иудеев, хотя вокруг этого вопроса, к сожалению, уже нагромождено столько мифов, небылиц, несуразиц и надуманных толкований, что совсем неудивительно появление конспирологических теорий «мирового заговора» не только «жидомасонов», но и «</w:t>
      </w:r>
      <w:proofErr w:type="spellStart"/>
      <w:r w:rsidRPr="00190AAE">
        <w:rPr>
          <w:lang w:val="ru-RU"/>
        </w:rPr>
        <w:t>рептилоидов</w:t>
      </w:r>
      <w:proofErr w:type="spellEnd"/>
      <w:r w:rsidRPr="00190AAE">
        <w:rPr>
          <w:lang w:val="ru-RU"/>
        </w:rPr>
        <w:t xml:space="preserve">». Как говориться, если хочешь, чтобы к чему-то люди стали относиться несерьезно – доведи это до абсурда, сделай из этого забавно-бредовую сказку и тогда любой даже образованный критикан выплеснет с водой и ребенка. Перед цитированием напомню библейскую историю, как Бог, обращаясь к соблазнителю Евы Змею, сказал: «И вражду положу между тобою и между женою, и между семенем </w:t>
      </w:r>
      <w:proofErr w:type="gramStart"/>
      <w:r w:rsidRPr="00190AAE">
        <w:rPr>
          <w:lang w:val="ru-RU"/>
        </w:rPr>
        <w:t>твоим</w:t>
      </w:r>
      <w:proofErr w:type="gramEnd"/>
      <w:r w:rsidRPr="00190AAE">
        <w:rPr>
          <w:lang w:val="ru-RU"/>
        </w:rPr>
        <w:t xml:space="preserve"> и между семенем ее» (Быт. 3:15). Змеем-искусителем, несомненно, назван Сатана, известный под разными образами и именами Дьявола, Люцифера, Дракона и т.д. </w:t>
      </w:r>
    </w:p>
    <w:p w14:paraId="1383FE9D" w14:textId="77777777" w:rsidR="00D22F6D" w:rsidRPr="00190AAE" w:rsidRDefault="00000000">
      <w:pPr>
        <w:ind w:left="-15"/>
        <w:rPr>
          <w:lang w:val="ru-RU"/>
        </w:rPr>
      </w:pPr>
      <w:r w:rsidRPr="00190AAE">
        <w:rPr>
          <w:lang w:val="ru-RU"/>
        </w:rPr>
        <w:t xml:space="preserve">Если говорится про семя, значит речь идет исключительно о роде, крови, происхождении, а значит прямо сказано о начале войны одного рода с другим. Ева родила сначала Каина потом Авеля. Апостол Павел говорит, что Ева была развращена (2 Кор. 11:3), и апостол Иоанн, говоря о чадах Божьих и детях Дьявола, вспоминает их прародителя Каина (1 Ин. 3:9-12). Кроме того, Каина нет в генеалогии книги Бытия, из чего можно сделать однозначный вывод, что Адам не был отцом Каина, а является порождением Дьявола от «змеиного семени», а вот Авель, </w:t>
      </w:r>
      <w:proofErr w:type="spellStart"/>
      <w:r w:rsidRPr="00190AAE">
        <w:rPr>
          <w:lang w:val="ru-RU"/>
        </w:rPr>
        <w:t>Сиф</w:t>
      </w:r>
      <w:proofErr w:type="spellEnd"/>
      <w:r w:rsidRPr="00190AAE">
        <w:rPr>
          <w:lang w:val="ru-RU"/>
        </w:rPr>
        <w:t xml:space="preserve"> и все последующие дети прародителей, неуказанные в канонических текстах Библии – это как раз то самое «семя жены» (точнее Адамово семя поскольку жены лишены семени), которое потом проросло в воплотившемся Христе во чреве «без семени </w:t>
      </w:r>
      <w:proofErr w:type="spellStart"/>
      <w:r w:rsidRPr="00190AAE">
        <w:rPr>
          <w:lang w:val="ru-RU"/>
        </w:rPr>
        <w:t>родшей</w:t>
      </w:r>
      <w:proofErr w:type="spellEnd"/>
      <w:r w:rsidRPr="00190AAE">
        <w:rPr>
          <w:lang w:val="ru-RU"/>
        </w:rPr>
        <w:t xml:space="preserve">» Девы Марии, и оно поразит Змия-Сатану в голову (Быт. 3:15). Богом проклятый и изгнанный человекоубийца Каин (он даже убийцей брата не называется, хотя оба они рождены Евой) отправился в землю Нод на Восток от Эдема в страну, которую некоторые библеисты считают Китаем (отсюда и древнекитайский герб с изображением Дракона – прародителя Каина). Про детей </w:t>
      </w:r>
      <w:r w:rsidRPr="00190AAE">
        <w:rPr>
          <w:lang w:val="ru-RU"/>
        </w:rPr>
        <w:lastRenderedPageBreak/>
        <w:t xml:space="preserve">Каина весьма скудная информация в каноническом тексте Библии (Быт. 6:1), зато в апокрифах и прежде всего в Книге Еноха </w:t>
      </w:r>
      <w:proofErr w:type="spellStart"/>
      <w:r w:rsidRPr="00190AAE">
        <w:rPr>
          <w:lang w:val="ru-RU"/>
        </w:rPr>
        <w:t>рефаимы</w:t>
      </w:r>
      <w:proofErr w:type="spellEnd"/>
      <w:r w:rsidRPr="00190AAE">
        <w:rPr>
          <w:lang w:val="ru-RU"/>
        </w:rPr>
        <w:t xml:space="preserve"> и </w:t>
      </w:r>
      <w:proofErr w:type="spellStart"/>
      <w:r w:rsidRPr="00190AAE">
        <w:rPr>
          <w:lang w:val="ru-RU"/>
        </w:rPr>
        <w:t>нефилимы</w:t>
      </w:r>
      <w:proofErr w:type="spellEnd"/>
      <w:r w:rsidRPr="00190AAE">
        <w:rPr>
          <w:lang w:val="ru-RU"/>
        </w:rPr>
        <w:t xml:space="preserve"> («исполины» или по-другому «падшие» в дословном переводе), как именовали каинитов, описаны подробнейшим образом. </w:t>
      </w:r>
    </w:p>
    <w:p w14:paraId="49CB8EAC" w14:textId="77777777" w:rsidR="00D22F6D" w:rsidRPr="00190AAE" w:rsidRDefault="00000000">
      <w:pPr>
        <w:ind w:left="-15"/>
        <w:rPr>
          <w:lang w:val="ru-RU"/>
        </w:rPr>
      </w:pPr>
      <w:r w:rsidRPr="00190AAE">
        <w:rPr>
          <w:lang w:val="ru-RU"/>
        </w:rPr>
        <w:t>Современные ученые-генетики все чаще находят подтверждение тому, что с первых же дней истории человечества на земле существовало два вида людей, одних они называют неандертальцами, других гомо-сапиенсами (в библейской терминологии – это каиниты и адамиты), которые часто смешались. Напрасно считают, что все каиниты погибли во время Вселенского Потопа, поскольку и в последующие времена они еще проживали причем целыми племенами по соседству с людьми, о чем в библейских текстах есть упоминания (</w:t>
      </w:r>
      <w:proofErr w:type="spellStart"/>
      <w:r w:rsidRPr="00190AAE">
        <w:rPr>
          <w:lang w:val="ru-RU"/>
        </w:rPr>
        <w:t>Чис</w:t>
      </w:r>
      <w:proofErr w:type="spellEnd"/>
      <w:r w:rsidRPr="00190AAE">
        <w:rPr>
          <w:lang w:val="ru-RU"/>
        </w:rPr>
        <w:t xml:space="preserve">. 13:33-34; Втор. 2:10-11 и 20-21; 3:11; </w:t>
      </w:r>
      <w:proofErr w:type="spellStart"/>
      <w:r w:rsidRPr="00190AAE">
        <w:rPr>
          <w:lang w:val="ru-RU"/>
        </w:rPr>
        <w:t>Нав</w:t>
      </w:r>
      <w:proofErr w:type="spellEnd"/>
      <w:r w:rsidRPr="00190AAE">
        <w:rPr>
          <w:lang w:val="ru-RU"/>
        </w:rPr>
        <w:t xml:space="preserve">. 12:4-5 и 13:12; </w:t>
      </w:r>
      <w:proofErr w:type="spellStart"/>
      <w:r w:rsidRPr="00190AAE">
        <w:rPr>
          <w:lang w:val="ru-RU"/>
        </w:rPr>
        <w:t>Иез</w:t>
      </w:r>
      <w:proofErr w:type="spellEnd"/>
      <w:r w:rsidRPr="00190AAE">
        <w:rPr>
          <w:lang w:val="ru-RU"/>
        </w:rPr>
        <w:t xml:space="preserve">. 32:27; </w:t>
      </w:r>
      <w:proofErr w:type="spellStart"/>
      <w:r w:rsidRPr="00190AAE">
        <w:rPr>
          <w:lang w:val="ru-RU"/>
        </w:rPr>
        <w:t>Иудифь</w:t>
      </w:r>
      <w:proofErr w:type="spellEnd"/>
      <w:r w:rsidRPr="00190AAE">
        <w:rPr>
          <w:lang w:val="ru-RU"/>
        </w:rPr>
        <w:t xml:space="preserve"> 16:6; Сир. 16:7; Вар. 3:26-28; Прем. 14:6). А кроме того, потомками Каина считались </w:t>
      </w:r>
      <w:proofErr w:type="spellStart"/>
      <w:r w:rsidRPr="00190AAE">
        <w:rPr>
          <w:lang w:val="ru-RU"/>
        </w:rPr>
        <w:t>кенеи</w:t>
      </w:r>
      <w:proofErr w:type="spellEnd"/>
      <w:r w:rsidRPr="00190AAE">
        <w:rPr>
          <w:lang w:val="ru-RU"/>
        </w:rPr>
        <w:t xml:space="preserve"> или </w:t>
      </w:r>
      <w:proofErr w:type="spellStart"/>
      <w:r w:rsidRPr="00190AAE">
        <w:rPr>
          <w:lang w:val="ru-RU"/>
        </w:rPr>
        <w:t>кениты</w:t>
      </w:r>
      <w:proofErr w:type="spellEnd"/>
      <w:r w:rsidRPr="00190AAE">
        <w:rPr>
          <w:lang w:val="ru-RU"/>
        </w:rPr>
        <w:t xml:space="preserve"> (</w:t>
      </w:r>
      <w:proofErr w:type="spellStart"/>
      <w:r w:rsidRPr="00190AAE">
        <w:rPr>
          <w:lang w:val="ru-RU"/>
        </w:rPr>
        <w:t>кенеяне</w:t>
      </w:r>
      <w:proofErr w:type="spellEnd"/>
      <w:r w:rsidRPr="00190AAE">
        <w:rPr>
          <w:lang w:val="ru-RU"/>
        </w:rPr>
        <w:t>) (</w:t>
      </w:r>
      <w:proofErr w:type="spellStart"/>
      <w:r w:rsidRPr="00190AAE">
        <w:rPr>
          <w:lang w:val="ru-RU"/>
        </w:rPr>
        <w:t>Чис</w:t>
      </w:r>
      <w:proofErr w:type="spellEnd"/>
      <w:r w:rsidRPr="00190AAE">
        <w:rPr>
          <w:lang w:val="ru-RU"/>
        </w:rPr>
        <w:t xml:space="preserve">. 24:21-22), хотя с этим утверждением еще надо разбираться, поскольку жена Моисея по официальной версии была дочерью </w:t>
      </w:r>
      <w:proofErr w:type="spellStart"/>
      <w:r w:rsidRPr="00190AAE">
        <w:rPr>
          <w:lang w:val="ru-RU"/>
        </w:rPr>
        <w:t>кенеянина</w:t>
      </w:r>
      <w:proofErr w:type="spellEnd"/>
      <w:r w:rsidRPr="00190AAE">
        <w:rPr>
          <w:lang w:val="ru-RU"/>
        </w:rPr>
        <w:t xml:space="preserve"> (Суд. 1:16). </w:t>
      </w:r>
    </w:p>
    <w:p w14:paraId="212D3AD2" w14:textId="77777777" w:rsidR="00D22F6D" w:rsidRPr="00190AAE" w:rsidRDefault="00000000">
      <w:pPr>
        <w:ind w:left="-15"/>
        <w:rPr>
          <w:lang w:val="ru-RU"/>
        </w:rPr>
      </w:pPr>
      <w:r w:rsidRPr="00190AAE">
        <w:rPr>
          <w:lang w:val="ru-RU"/>
        </w:rPr>
        <w:t>По всей видимости кто-то из каинитов еще до Потопа имел связь с женой Хама, и она от какого-то из них родила бастарда Ханаана, который затем был проклят праотцем Ноем (Быт. 9:18-27), тогда как законнорожденные дети Хама, равно как и он сам не были им прокляты (Быт. 10:6; 1 Пар. 1:8-13). Ханаанеи были известны также под именем финикийцев и отличались особым нечестием, так как практиковали кровавые человеческие жертвоприношения, убивая детей. После того, как евреи во главе с Исусом Навином завоевали землю обетованную, ханаанеи стали у них рабами, как и заповедовал Ной (Быт. 9:25-26), проживая рядом с евреями и среди них они были искусными ремесленниками, изготавливали оружие и платили им дань (</w:t>
      </w:r>
      <w:proofErr w:type="spellStart"/>
      <w:r w:rsidRPr="00190AAE">
        <w:rPr>
          <w:lang w:val="ru-RU"/>
        </w:rPr>
        <w:t>Нав</w:t>
      </w:r>
      <w:proofErr w:type="spellEnd"/>
      <w:r w:rsidRPr="00190AAE">
        <w:rPr>
          <w:lang w:val="ru-RU"/>
        </w:rPr>
        <w:t xml:space="preserve">. 16:10; 17:12-13 и 16; Суд. 1:27-33). </w:t>
      </w:r>
    </w:p>
    <w:p w14:paraId="5F365810" w14:textId="77777777" w:rsidR="00D22F6D" w:rsidRPr="00190AAE" w:rsidRDefault="00000000">
      <w:pPr>
        <w:ind w:left="-15"/>
        <w:rPr>
          <w:lang w:val="ru-RU"/>
        </w:rPr>
      </w:pPr>
      <w:r w:rsidRPr="00190AAE">
        <w:rPr>
          <w:lang w:val="ru-RU"/>
        </w:rPr>
        <w:t>Не только праотец Ной, но и все еврейские патриархи, начиная с Авраама запрещали при этом вступать в родственные связи с ханаанеями, которые считались нечистыми (Быт. 24:1-4 и 37; 28:1-</w:t>
      </w:r>
      <w:r w:rsidRPr="00190AAE">
        <w:rPr>
          <w:lang w:val="ru-RU"/>
        </w:rPr>
        <w:lastRenderedPageBreak/>
        <w:t xml:space="preserve">8; Исх. 34:16). Впервые этот запрет нарушил Исав сын Исаака, взяв в жены трех </w:t>
      </w:r>
      <w:proofErr w:type="spellStart"/>
      <w:r w:rsidRPr="00190AAE">
        <w:rPr>
          <w:lang w:val="ru-RU"/>
        </w:rPr>
        <w:t>ханаанеек</w:t>
      </w:r>
      <w:proofErr w:type="spellEnd"/>
      <w:r w:rsidRPr="00190AAE">
        <w:rPr>
          <w:lang w:val="ru-RU"/>
        </w:rPr>
        <w:t xml:space="preserve"> (Быт. 36:1-3), после чего его род </w:t>
      </w:r>
      <w:proofErr w:type="spellStart"/>
      <w:r w:rsidRPr="00190AAE">
        <w:rPr>
          <w:lang w:val="ru-RU"/>
        </w:rPr>
        <w:t>эдомитян</w:t>
      </w:r>
      <w:proofErr w:type="spellEnd"/>
      <w:r w:rsidRPr="00190AAE">
        <w:rPr>
          <w:lang w:val="ru-RU"/>
        </w:rPr>
        <w:t xml:space="preserve"> или </w:t>
      </w:r>
      <w:proofErr w:type="spellStart"/>
      <w:r w:rsidRPr="00190AAE">
        <w:rPr>
          <w:lang w:val="ru-RU"/>
        </w:rPr>
        <w:t>идумеев</w:t>
      </w:r>
      <w:proofErr w:type="spellEnd"/>
      <w:r w:rsidRPr="00190AAE">
        <w:rPr>
          <w:lang w:val="ru-RU"/>
        </w:rPr>
        <w:t xml:space="preserve"> стал считаться нечистокровным и вообще перестал называться еврейским, на что и указал апостол Павел (Рим. 9:813). Затем Иуда сын Иакова женился на </w:t>
      </w:r>
      <w:proofErr w:type="spellStart"/>
      <w:r w:rsidRPr="00190AAE">
        <w:rPr>
          <w:lang w:val="ru-RU"/>
        </w:rPr>
        <w:t>ханаанейке</w:t>
      </w:r>
      <w:proofErr w:type="spellEnd"/>
      <w:r w:rsidRPr="00190AAE">
        <w:rPr>
          <w:lang w:val="ru-RU"/>
        </w:rPr>
        <w:t xml:space="preserve">, родившей ему трех сыновей (Быт. 38:2), хотя это явно было противно Богу, начавшему истребить его род, умертвив двух сыновей (Быт. 38:710), но Иуда вместо покаяния совершил еще одно грехопадение, вступив в блудную связь со своей невесткой Фамарь, которую он поимел как проститутку (Быт. 38:11-18). В каноническом тексте Бытия не указано ее кровное происхождение, зато в </w:t>
      </w:r>
      <w:proofErr w:type="spellStart"/>
      <w:r w:rsidRPr="00190AAE">
        <w:rPr>
          <w:lang w:val="ru-RU"/>
        </w:rPr>
        <w:t>талмудическокаббалистических</w:t>
      </w:r>
      <w:proofErr w:type="spellEnd"/>
      <w:r w:rsidRPr="00190AAE">
        <w:rPr>
          <w:lang w:val="ru-RU"/>
        </w:rPr>
        <w:t xml:space="preserve"> источниках (Агада и Книга Праведника) ее называют либо дочерью самого Сима, либо дочерью его старшего сына </w:t>
      </w:r>
      <w:proofErr w:type="spellStart"/>
      <w:r w:rsidRPr="00190AAE">
        <w:rPr>
          <w:lang w:val="ru-RU"/>
        </w:rPr>
        <w:t>Елама</w:t>
      </w:r>
      <w:proofErr w:type="spellEnd"/>
      <w:r w:rsidRPr="00190AAE">
        <w:rPr>
          <w:lang w:val="ru-RU"/>
        </w:rPr>
        <w:t xml:space="preserve">, что в том и в другом случае выглядит нелепо, поскольку от Сима до Иуды прошла не одна сотня лет, а несколько веков и за этот период прожили свой век аж двенадцать поколений – Сим родил Арфаксада, тот </w:t>
      </w:r>
      <w:proofErr w:type="spellStart"/>
      <w:r w:rsidRPr="00190AAE">
        <w:rPr>
          <w:lang w:val="ru-RU"/>
        </w:rPr>
        <w:t>Каинана</w:t>
      </w:r>
      <w:proofErr w:type="spellEnd"/>
      <w:r w:rsidRPr="00190AAE">
        <w:rPr>
          <w:lang w:val="ru-RU"/>
        </w:rPr>
        <w:t xml:space="preserve">, тот Салу, тот </w:t>
      </w:r>
      <w:proofErr w:type="spellStart"/>
      <w:r w:rsidRPr="00190AAE">
        <w:rPr>
          <w:lang w:val="ru-RU"/>
        </w:rPr>
        <w:t>Евера</w:t>
      </w:r>
      <w:proofErr w:type="spellEnd"/>
      <w:r w:rsidRPr="00190AAE">
        <w:rPr>
          <w:lang w:val="ru-RU"/>
        </w:rPr>
        <w:t xml:space="preserve">, тот </w:t>
      </w:r>
      <w:proofErr w:type="spellStart"/>
      <w:r w:rsidRPr="00190AAE">
        <w:rPr>
          <w:lang w:val="ru-RU"/>
        </w:rPr>
        <w:t>Фалека</w:t>
      </w:r>
      <w:proofErr w:type="spellEnd"/>
      <w:r w:rsidRPr="00190AAE">
        <w:rPr>
          <w:lang w:val="ru-RU"/>
        </w:rPr>
        <w:t xml:space="preserve">, тот </w:t>
      </w:r>
      <w:proofErr w:type="spellStart"/>
      <w:r w:rsidRPr="00190AAE">
        <w:rPr>
          <w:lang w:val="ru-RU"/>
        </w:rPr>
        <w:t>Рагава</w:t>
      </w:r>
      <w:proofErr w:type="spellEnd"/>
      <w:r w:rsidRPr="00190AAE">
        <w:rPr>
          <w:lang w:val="ru-RU"/>
        </w:rPr>
        <w:t xml:space="preserve">, тот </w:t>
      </w:r>
      <w:proofErr w:type="spellStart"/>
      <w:r w:rsidRPr="00190AAE">
        <w:rPr>
          <w:lang w:val="ru-RU"/>
        </w:rPr>
        <w:t>Серуха</w:t>
      </w:r>
      <w:proofErr w:type="spellEnd"/>
      <w:r w:rsidRPr="00190AAE">
        <w:rPr>
          <w:lang w:val="ru-RU"/>
        </w:rPr>
        <w:t xml:space="preserve">, тот </w:t>
      </w:r>
      <w:proofErr w:type="spellStart"/>
      <w:r w:rsidRPr="00190AAE">
        <w:rPr>
          <w:lang w:val="ru-RU"/>
        </w:rPr>
        <w:t>Нахора</w:t>
      </w:r>
      <w:proofErr w:type="spellEnd"/>
      <w:r w:rsidRPr="00190AAE">
        <w:rPr>
          <w:lang w:val="ru-RU"/>
        </w:rPr>
        <w:t xml:space="preserve">, тот </w:t>
      </w:r>
      <w:proofErr w:type="spellStart"/>
      <w:r w:rsidRPr="00190AAE">
        <w:rPr>
          <w:lang w:val="ru-RU"/>
        </w:rPr>
        <w:t>Фарру</w:t>
      </w:r>
      <w:proofErr w:type="spellEnd"/>
      <w:r w:rsidRPr="00190AAE">
        <w:rPr>
          <w:lang w:val="ru-RU"/>
        </w:rPr>
        <w:t>, тот Авраама, тот Исака, тот Иакова, тот Иуду (</w:t>
      </w:r>
      <w:proofErr w:type="spellStart"/>
      <w:r w:rsidRPr="00190AAE">
        <w:rPr>
          <w:lang w:val="ru-RU"/>
        </w:rPr>
        <w:t>Лк</w:t>
      </w:r>
      <w:proofErr w:type="spellEnd"/>
      <w:r w:rsidRPr="00190AAE">
        <w:rPr>
          <w:lang w:val="ru-RU"/>
        </w:rPr>
        <w:t xml:space="preserve">. 3:33-36). Скорее всего Фамарь также, как и ее свекровь была </w:t>
      </w:r>
      <w:proofErr w:type="spellStart"/>
      <w:r w:rsidRPr="00190AAE">
        <w:rPr>
          <w:lang w:val="ru-RU"/>
        </w:rPr>
        <w:t>ханаанейкой</w:t>
      </w:r>
      <w:proofErr w:type="spellEnd"/>
      <w:r w:rsidRPr="00190AAE">
        <w:rPr>
          <w:lang w:val="ru-RU"/>
        </w:rPr>
        <w:t xml:space="preserve">, у которых ритуальный блуд был обычным делом. Когда Иуда узнал, что его невестка впала с </w:t>
      </w:r>
      <w:proofErr w:type="spellStart"/>
      <w:r w:rsidRPr="00190AAE">
        <w:rPr>
          <w:lang w:val="ru-RU"/>
        </w:rPr>
        <w:t>кемто</w:t>
      </w:r>
      <w:proofErr w:type="spellEnd"/>
      <w:r w:rsidRPr="00190AAE">
        <w:rPr>
          <w:lang w:val="ru-RU"/>
        </w:rPr>
        <w:t xml:space="preserve"> в блуд и беременна, велел ее сжечь (Быт. 38:24). Такие уж были нравы, и ведь сжег бы непременно, если бы не выяснилось, что сблудила-то она с ним и беременна от своего же свекра. Кстати, по Закону Моисея ему за это полагалась бы смертная казнь (Лев. 18:6, 15 и 24-30; 20:12). Потом она родила ему двух незаконнорожденных близнецов (Быт. 38:27-30). </w:t>
      </w:r>
    </w:p>
    <w:p w14:paraId="42DD4C7B" w14:textId="77777777" w:rsidR="00D22F6D" w:rsidRPr="00190AAE" w:rsidRDefault="00000000">
      <w:pPr>
        <w:ind w:left="-15"/>
        <w:rPr>
          <w:lang w:val="ru-RU"/>
        </w:rPr>
      </w:pPr>
      <w:r w:rsidRPr="00190AAE">
        <w:rPr>
          <w:lang w:val="ru-RU"/>
        </w:rPr>
        <w:t xml:space="preserve">После Иуды запрет нарушил и его единоутробный брат Симеон (Быт. 46:10; Исх. 6:15), потомство которого в дальнейшем перемешалось с потомками Иуды, причем так основательно, что эти два колена Израиля стали восприниматься как одно целое, из которого и появился иудейский народ. Есть упоминания о том, что израильтяне (правда не указано кто именно) нарушали отеческие запреты и смешивались с нечистыми ханаанеями (Суд. 3:3-6; 1 </w:t>
      </w:r>
      <w:proofErr w:type="spellStart"/>
      <w:r w:rsidRPr="00190AAE">
        <w:rPr>
          <w:lang w:val="ru-RU"/>
        </w:rPr>
        <w:t>Езд</w:t>
      </w:r>
      <w:proofErr w:type="spellEnd"/>
      <w:r w:rsidRPr="00190AAE">
        <w:rPr>
          <w:lang w:val="ru-RU"/>
        </w:rPr>
        <w:t xml:space="preserve">. 9:1-2 и 10-14; </w:t>
      </w:r>
      <w:proofErr w:type="spellStart"/>
      <w:r w:rsidRPr="00190AAE">
        <w:rPr>
          <w:lang w:val="ru-RU"/>
        </w:rPr>
        <w:t>Пс</w:t>
      </w:r>
      <w:proofErr w:type="spellEnd"/>
      <w:r w:rsidRPr="00190AAE">
        <w:rPr>
          <w:lang w:val="ru-RU"/>
        </w:rPr>
        <w:t xml:space="preserve">. 105:34-35), однако только иудеи выделялись среди остальных израильтян и сформировались как народ, который </w:t>
      </w:r>
      <w:r w:rsidRPr="00190AAE">
        <w:rPr>
          <w:lang w:val="ru-RU"/>
        </w:rPr>
        <w:lastRenderedPageBreak/>
        <w:t xml:space="preserve">в отличие от </w:t>
      </w:r>
      <w:proofErr w:type="spellStart"/>
      <w:r w:rsidRPr="00190AAE">
        <w:rPr>
          <w:lang w:val="ru-RU"/>
        </w:rPr>
        <w:t>идумеев</w:t>
      </w:r>
      <w:proofErr w:type="spellEnd"/>
      <w:r w:rsidRPr="00190AAE">
        <w:rPr>
          <w:lang w:val="ru-RU"/>
        </w:rPr>
        <w:t>, не претендовавших на наследие Авраама, наоборот все время усиленно выдавали себя за евреев. Теперь понятно почему иудеев называли «родом лукавым и прелюбодейным» (лукавым – потому что смешались с ханаанеями потомками Каина и Сатаны, прозванного «лукавым» (</w:t>
      </w:r>
      <w:proofErr w:type="spellStart"/>
      <w:r w:rsidRPr="00190AAE">
        <w:rPr>
          <w:lang w:val="ru-RU"/>
        </w:rPr>
        <w:t>Прит</w:t>
      </w:r>
      <w:proofErr w:type="spellEnd"/>
      <w:r w:rsidRPr="00190AAE">
        <w:rPr>
          <w:lang w:val="ru-RU"/>
        </w:rPr>
        <w:t xml:space="preserve">. 13:14; Мф. 5:37; </w:t>
      </w:r>
    </w:p>
    <w:p w14:paraId="3ECBEF63" w14:textId="77777777" w:rsidR="00D22F6D" w:rsidRPr="00190AAE" w:rsidRDefault="00000000">
      <w:pPr>
        <w:ind w:left="-15" w:firstLine="0"/>
        <w:rPr>
          <w:lang w:val="ru-RU"/>
        </w:rPr>
      </w:pPr>
      <w:r w:rsidRPr="00190AAE">
        <w:rPr>
          <w:lang w:val="ru-RU"/>
        </w:rPr>
        <w:t xml:space="preserve">6:13; 13:18-19 и 38; </w:t>
      </w:r>
      <w:proofErr w:type="spellStart"/>
      <w:r w:rsidRPr="00190AAE">
        <w:rPr>
          <w:lang w:val="ru-RU"/>
        </w:rPr>
        <w:t>Лк</w:t>
      </w:r>
      <w:proofErr w:type="spellEnd"/>
      <w:r w:rsidRPr="00190AAE">
        <w:rPr>
          <w:lang w:val="ru-RU"/>
        </w:rPr>
        <w:t xml:space="preserve">. 11:4; 1 Ин. 2:12-14; 3:12; 5:18; </w:t>
      </w:r>
      <w:proofErr w:type="spellStart"/>
      <w:r w:rsidRPr="00190AAE">
        <w:rPr>
          <w:lang w:val="ru-RU"/>
        </w:rPr>
        <w:t>Еф</w:t>
      </w:r>
      <w:proofErr w:type="spellEnd"/>
      <w:r w:rsidRPr="00190AAE">
        <w:rPr>
          <w:lang w:val="ru-RU"/>
        </w:rPr>
        <w:t>. 6:16; 2 Фес. 3:2), а прелюбодейным – потому что их предки Фарес и Зара дети Фамарь были незаконнорожденными или по-другому ублюдками, т.е. рожденными от блуда). По сути, из евреев они давно превратились в ханаанеев, которых все чистокровные израильтяне из остальных десяти колен уже не считали своими, воспринимая как нечистое чужеродное семя, как соседний гибридный народ, легко впадавший в тяжкие согрешения вплоть до содомии, идолопоклонства и кровавых ритуалов с детоубийством (</w:t>
      </w:r>
      <w:proofErr w:type="spellStart"/>
      <w:r w:rsidRPr="00190AAE">
        <w:rPr>
          <w:lang w:val="ru-RU"/>
        </w:rPr>
        <w:t>Пс</w:t>
      </w:r>
      <w:proofErr w:type="spellEnd"/>
      <w:r w:rsidRPr="00190AAE">
        <w:rPr>
          <w:lang w:val="ru-RU"/>
        </w:rPr>
        <w:t xml:space="preserve">. 105:37-39; Ис. 1:110; </w:t>
      </w:r>
      <w:proofErr w:type="spellStart"/>
      <w:r w:rsidRPr="00190AAE">
        <w:rPr>
          <w:lang w:val="ru-RU"/>
        </w:rPr>
        <w:t>Иер</w:t>
      </w:r>
      <w:proofErr w:type="spellEnd"/>
      <w:r w:rsidRPr="00190AAE">
        <w:rPr>
          <w:lang w:val="ru-RU"/>
        </w:rPr>
        <w:t xml:space="preserve">. 2:20-21 и 28-29; Дан. 13:56). Примечательно, что во время переписи, объявленной царем Давидом, иудеев считали отдельно, а израильтян отдельно (2 </w:t>
      </w:r>
      <w:proofErr w:type="spellStart"/>
      <w:r w:rsidRPr="00190AAE">
        <w:rPr>
          <w:lang w:val="ru-RU"/>
        </w:rPr>
        <w:t>Цар</w:t>
      </w:r>
      <w:proofErr w:type="spellEnd"/>
      <w:r w:rsidRPr="00190AAE">
        <w:rPr>
          <w:lang w:val="ru-RU"/>
        </w:rPr>
        <w:t xml:space="preserve">. 24:5-9; 1 Пар. 21:1-5), хотя в то время они жили и воевали совместно, являясь гражданами тогда еще единого Израильского царства. </w:t>
      </w:r>
    </w:p>
    <w:p w14:paraId="30AB879A" w14:textId="77777777" w:rsidR="00D22F6D" w:rsidRPr="00190AAE" w:rsidRDefault="00000000">
      <w:pPr>
        <w:ind w:left="-15"/>
        <w:rPr>
          <w:lang w:val="ru-RU"/>
        </w:rPr>
      </w:pPr>
      <w:r w:rsidRPr="00190AAE">
        <w:rPr>
          <w:lang w:val="ru-RU"/>
        </w:rPr>
        <w:t>А теперь посмотрим, как же от «змеиного семени» произошло человеческое потомство, как сей факт воспринимался первыми христианами и как такую неканоническую точку зрения рассматривают ныне некоторые современные христиане из протестантов, а еще как тот же самый вопрос трактовался всегда иудейскими каббалистами. Автор статьи хоть и высмеивает эту точку зрения, однако приводит более-менее объективную информацию: «</w:t>
      </w:r>
      <w:r w:rsidRPr="00190AAE">
        <w:rPr>
          <w:i/>
          <w:lang w:val="ru-RU"/>
        </w:rPr>
        <w:t xml:space="preserve">Представление о змеином происхождении Каина появилось чуть ли не одновременно с распространением христианства: такую доктрину продвигал гностик Валентин, чье учение изложено в «Евангелии от Филиппа» — одном из гностических апокрифических евангелий, датированных </w:t>
      </w:r>
      <w:r>
        <w:rPr>
          <w:i/>
        </w:rPr>
        <w:t>III</w:t>
      </w:r>
      <w:r w:rsidRPr="00190AAE">
        <w:rPr>
          <w:i/>
          <w:lang w:val="ru-RU"/>
        </w:rPr>
        <w:t xml:space="preserve"> веком. О Каине там сказано буквально следующее: «Вначале появилось прелюбодеяние, затем убийца, и он был порожден от прелюбодеяния. Ибо он был сыном змия. Поэтому он стал </w:t>
      </w:r>
      <w:r w:rsidRPr="00190AAE">
        <w:rPr>
          <w:i/>
          <w:lang w:val="ru-RU"/>
        </w:rPr>
        <w:lastRenderedPageBreak/>
        <w:t xml:space="preserve">человекоубийцей, как и его отец, и он убил своего брата». Данную идею критиковал один из отцов церкви, богослов Ириней Лионский в своем фундаментальном труде «Против ересей». </w:t>
      </w:r>
    </w:p>
    <w:p w14:paraId="3F7DE23B" w14:textId="77777777" w:rsidR="00D22F6D" w:rsidRDefault="00000000">
      <w:pPr>
        <w:ind w:left="-15"/>
      </w:pPr>
      <w:r w:rsidRPr="00190AAE">
        <w:rPr>
          <w:i/>
          <w:lang w:val="ru-RU"/>
        </w:rPr>
        <w:t xml:space="preserve">Однако, пусть в христианстве идея змеиного семени и не прижилась, она нашла свое отражение в иудаизме, отдельные авторитеты которого считали, что Каина зачал Князь тьмы </w:t>
      </w:r>
      <w:proofErr w:type="spellStart"/>
      <w:r w:rsidRPr="00190AAE">
        <w:rPr>
          <w:i/>
          <w:lang w:val="ru-RU"/>
        </w:rPr>
        <w:t>Самаэль</w:t>
      </w:r>
      <w:proofErr w:type="spellEnd"/>
      <w:r w:rsidRPr="00190AAE">
        <w:rPr>
          <w:i/>
          <w:lang w:val="ru-RU"/>
        </w:rPr>
        <w:t>, принявший облик змея. В «</w:t>
      </w:r>
      <w:proofErr w:type="spellStart"/>
      <w:r w:rsidRPr="00190AAE">
        <w:rPr>
          <w:i/>
          <w:lang w:val="ru-RU"/>
        </w:rPr>
        <w:t>Таргуме</w:t>
      </w:r>
      <w:proofErr w:type="spellEnd"/>
      <w:r w:rsidRPr="00190AAE">
        <w:rPr>
          <w:i/>
          <w:lang w:val="ru-RU"/>
        </w:rPr>
        <w:t xml:space="preserve"> Псевдо-Йонатана» — арамейском переводе Торы, относимом к </w:t>
      </w:r>
      <w:r>
        <w:rPr>
          <w:i/>
        </w:rPr>
        <w:t>XII</w:t>
      </w:r>
      <w:r w:rsidRPr="00190AAE">
        <w:rPr>
          <w:i/>
          <w:lang w:val="ru-RU"/>
        </w:rPr>
        <w:t xml:space="preserve"> веку, — грехопадение и зачатие Каина описывается следующим образом: «И увидела Женщина </w:t>
      </w:r>
      <w:proofErr w:type="spellStart"/>
      <w:r w:rsidRPr="00190AAE">
        <w:rPr>
          <w:i/>
          <w:lang w:val="ru-RU"/>
        </w:rPr>
        <w:t>Саммаэля</w:t>
      </w:r>
      <w:proofErr w:type="spellEnd"/>
      <w:r w:rsidRPr="00190AAE">
        <w:rPr>
          <w:i/>
          <w:lang w:val="ru-RU"/>
        </w:rPr>
        <w:t xml:space="preserve">, ангела смерти, и испугалась; однако она знала, что это дерево полезно в пищу… И взяла от плода его, и ела; и она дала с собою мужу своему, и он ел… И Адам узнал Еву, свою жену, которая возжелала Ангела; и она зачала и родила Каина; и сказала она: приобрела я человека, Ангела Господня». Имеются упоминания о Еве, забеременевшей от </w:t>
      </w:r>
      <w:proofErr w:type="spellStart"/>
      <w:r w:rsidRPr="00190AAE">
        <w:rPr>
          <w:i/>
          <w:lang w:val="ru-RU"/>
        </w:rPr>
        <w:t>Самаэля</w:t>
      </w:r>
      <w:proofErr w:type="spellEnd"/>
      <w:r w:rsidRPr="00190AAE">
        <w:rPr>
          <w:i/>
          <w:lang w:val="ru-RU"/>
        </w:rPr>
        <w:t xml:space="preserve">, и в иудейском мистическом учении — Каббале. Подлинной супругой </w:t>
      </w:r>
      <w:proofErr w:type="spellStart"/>
      <w:r w:rsidRPr="00190AAE">
        <w:rPr>
          <w:i/>
          <w:lang w:val="ru-RU"/>
        </w:rPr>
        <w:t>Самаэля</w:t>
      </w:r>
      <w:proofErr w:type="spellEnd"/>
      <w:r w:rsidRPr="00190AAE">
        <w:rPr>
          <w:i/>
          <w:lang w:val="ru-RU"/>
        </w:rPr>
        <w:t xml:space="preserve"> считалась «мать демонов» Лилит, первая жена Адама, которой также предписывалась некая противоестественная связь с Евой. В каббалистической книге «</w:t>
      </w:r>
      <w:proofErr w:type="spellStart"/>
      <w:r w:rsidRPr="00190AAE">
        <w:rPr>
          <w:i/>
          <w:lang w:val="ru-RU"/>
        </w:rPr>
        <w:t>Зогар</w:t>
      </w:r>
      <w:proofErr w:type="spellEnd"/>
      <w:r w:rsidRPr="00190AAE">
        <w:rPr>
          <w:i/>
          <w:lang w:val="ru-RU"/>
        </w:rPr>
        <w:t xml:space="preserve">» об этом сказано так: «И Змея, Жена Разврата, подстрекала и соблазнила Еву через скорлупы Света, которые в себе святы. И Змея соблазнила Святую Еву, и сказано достаточно для того, кто понимает. И все крушение произошло оттого, что Адам, первый человек, совокуплялся с Евой, когда она была </w:t>
      </w:r>
      <w:proofErr w:type="spellStart"/>
      <w:r w:rsidRPr="00190AAE">
        <w:rPr>
          <w:i/>
          <w:lang w:val="ru-RU"/>
        </w:rPr>
        <w:t>менструально</w:t>
      </w:r>
      <w:proofErr w:type="spellEnd"/>
      <w:r w:rsidRPr="00190AAE">
        <w:rPr>
          <w:i/>
          <w:lang w:val="ru-RU"/>
        </w:rPr>
        <w:t xml:space="preserve"> нечиста — это загрязнение и нечистое семя Змеи, которая овладела Евой ранее… Ибо Злая Лилит, увидев величие его разрушения, стала сильнее в своих скорлупах, и пришла к Адаму против его воли, и разожглась от него, и родила ему демонов и духов и </w:t>
      </w:r>
      <w:proofErr w:type="spellStart"/>
      <w:r w:rsidRPr="00190AAE">
        <w:rPr>
          <w:i/>
          <w:lang w:val="ru-RU"/>
        </w:rPr>
        <w:t>лилин</w:t>
      </w:r>
      <w:proofErr w:type="spellEnd"/>
      <w:r w:rsidRPr="00190AAE">
        <w:rPr>
          <w:i/>
          <w:lang w:val="ru-RU"/>
        </w:rPr>
        <w:t xml:space="preserve">». Лилит в этой интерпретации — единое с </w:t>
      </w:r>
      <w:proofErr w:type="spellStart"/>
      <w:r w:rsidRPr="00190AAE">
        <w:rPr>
          <w:i/>
          <w:lang w:val="ru-RU"/>
        </w:rPr>
        <w:t>Самаэлем</w:t>
      </w:r>
      <w:proofErr w:type="spellEnd"/>
      <w:r w:rsidRPr="00190AAE">
        <w:rPr>
          <w:i/>
          <w:lang w:val="ru-RU"/>
        </w:rPr>
        <w:t xml:space="preserve"> андрогинное существо, которое в этом качестве оплодотворяет Еву. И, учитывая все ранее сказанное, можно считать, что таким образом Лилит является и матерью </w:t>
      </w:r>
      <w:proofErr w:type="spellStart"/>
      <w:r>
        <w:rPr>
          <w:i/>
        </w:rPr>
        <w:t>Каина</w:t>
      </w:r>
      <w:proofErr w:type="spellEnd"/>
      <w:r>
        <w:rPr>
          <w:i/>
        </w:rPr>
        <w:t xml:space="preserve">, </w:t>
      </w:r>
      <w:proofErr w:type="spellStart"/>
      <w:r>
        <w:rPr>
          <w:i/>
        </w:rPr>
        <w:t>зачатого</w:t>
      </w:r>
      <w:proofErr w:type="spellEnd"/>
      <w:r>
        <w:rPr>
          <w:i/>
        </w:rPr>
        <w:t xml:space="preserve"> </w:t>
      </w:r>
      <w:proofErr w:type="spellStart"/>
      <w:r>
        <w:rPr>
          <w:i/>
        </w:rPr>
        <w:t>от</w:t>
      </w:r>
      <w:proofErr w:type="spellEnd"/>
      <w:r>
        <w:rPr>
          <w:i/>
        </w:rPr>
        <w:t xml:space="preserve"> </w:t>
      </w:r>
      <w:proofErr w:type="spellStart"/>
      <w:r>
        <w:rPr>
          <w:i/>
        </w:rPr>
        <w:t>семени</w:t>
      </w:r>
      <w:proofErr w:type="spellEnd"/>
      <w:r>
        <w:rPr>
          <w:i/>
        </w:rPr>
        <w:t xml:space="preserve"> «</w:t>
      </w:r>
      <w:proofErr w:type="spellStart"/>
      <w:r>
        <w:rPr>
          <w:i/>
        </w:rPr>
        <w:t>Змеи</w:t>
      </w:r>
      <w:proofErr w:type="spellEnd"/>
      <w:r>
        <w:rPr>
          <w:i/>
        </w:rPr>
        <w:t xml:space="preserve"> </w:t>
      </w:r>
      <w:proofErr w:type="spellStart"/>
      <w:r>
        <w:rPr>
          <w:i/>
        </w:rPr>
        <w:t>Разврата</w:t>
      </w:r>
      <w:proofErr w:type="spellEnd"/>
      <w:r>
        <w:rPr>
          <w:i/>
        </w:rPr>
        <w:t xml:space="preserve">». </w:t>
      </w:r>
    </w:p>
    <w:p w14:paraId="5B5CCF9E" w14:textId="77777777" w:rsidR="00D22F6D" w:rsidRPr="00190AAE" w:rsidRDefault="00000000">
      <w:pPr>
        <w:ind w:left="-15"/>
        <w:rPr>
          <w:lang w:val="ru-RU"/>
        </w:rPr>
      </w:pPr>
      <w:r w:rsidRPr="00190AAE">
        <w:rPr>
          <w:i/>
          <w:lang w:val="ru-RU"/>
        </w:rPr>
        <w:t xml:space="preserve">Свое отражение этот миф нашел и в славянском фольклоре. Елизавета </w:t>
      </w:r>
      <w:proofErr w:type="spellStart"/>
      <w:r w:rsidRPr="00190AAE">
        <w:rPr>
          <w:i/>
          <w:lang w:val="ru-RU"/>
        </w:rPr>
        <w:t>Семирханова</w:t>
      </w:r>
      <w:proofErr w:type="spellEnd"/>
      <w:r w:rsidRPr="00190AAE">
        <w:rPr>
          <w:i/>
          <w:lang w:val="ru-RU"/>
        </w:rPr>
        <w:t xml:space="preserve"> в своей статье «Каин: отец всем мерзостям земным. Библейский герой в славянском фольклоре» упоминает украинское предание, согласно которому Сатана </w:t>
      </w:r>
      <w:r w:rsidRPr="00190AAE">
        <w:rPr>
          <w:i/>
          <w:lang w:val="ru-RU"/>
        </w:rPr>
        <w:lastRenderedPageBreak/>
        <w:t xml:space="preserve">заколдовывает яблоко, пробуждая у Евы похоть к Дьяволу, а у Адама — к Еве. От Сатаны рождается Каин, а от Адама, соответственно, — Авель. Апокриф «Рукописание Адама» изображает младенца Каина «чудом великим и страшным» с двенадцатью змеиными головами, которые по просьбе Евы отрубает сам Дьявол. У гуцулов происхождение Каина имеет в своей основе популярную по всей Европе легенду о «подмене»: якобы Сатана подменил маленького Каина собственным отродьем, обманув тем самым Адама и Еву. Похожие мотивы появились и в Западной Европе: когда с распространением христианства в плоть и кровь европейской культуры вошли библейские персонажи, Каину предписывалось порождение разного рода чудовищ. Так, в англосаксонском эпосе «Беовульф», причудливо сочетающем христианские и языческие мотивы, Каин изображается как прародитель главных антагонистов героя — монстров явно языческого происхождения: «Не рад был Каин убийству Авеля, </w:t>
      </w:r>
      <w:proofErr w:type="spellStart"/>
      <w:r w:rsidRPr="00190AAE">
        <w:rPr>
          <w:i/>
          <w:lang w:val="ru-RU"/>
        </w:rPr>
        <w:t>братогубительству</w:t>
      </w:r>
      <w:proofErr w:type="spellEnd"/>
      <w:r w:rsidRPr="00190AAE">
        <w:rPr>
          <w:i/>
          <w:lang w:val="ru-RU"/>
        </w:rPr>
        <w:t xml:space="preserve">, ибо Господь </w:t>
      </w:r>
      <w:proofErr w:type="spellStart"/>
      <w:r w:rsidRPr="00190AAE">
        <w:rPr>
          <w:i/>
          <w:lang w:val="ru-RU"/>
        </w:rPr>
        <w:t>первоубийцу</w:t>
      </w:r>
      <w:proofErr w:type="spellEnd"/>
      <w:r w:rsidRPr="00190AAE">
        <w:rPr>
          <w:i/>
          <w:lang w:val="ru-RU"/>
        </w:rPr>
        <w:t xml:space="preserve"> навек отринул от рода людского, пращура зла, зачинателя семени эльфов, драконов, чудищ подводных и древних гигантов, восставших на Бога». Здесь Каин выступает как прародитель зла сам по себе, без отсылок на породившего его Змея. </w:t>
      </w:r>
    </w:p>
    <w:p w14:paraId="1295C69B" w14:textId="77777777" w:rsidR="00D22F6D" w:rsidRPr="00190AAE" w:rsidRDefault="00000000">
      <w:pPr>
        <w:ind w:left="-15"/>
        <w:rPr>
          <w:lang w:val="ru-RU"/>
        </w:rPr>
      </w:pPr>
      <w:r w:rsidRPr="00190AAE">
        <w:rPr>
          <w:i/>
          <w:lang w:val="ru-RU"/>
        </w:rPr>
        <w:t xml:space="preserve">Однако, как будет показано дальше, идея семени Каина как прародителя зла пустит впоследствии глубокие корни в англосаксонской культуре, причудливо смешавшись с расовыми и религиозными предрассудками. США, также как и предшествующие им британские колонии в Северной Америке, с самого начала отличалась достаточно пестрым национальным, расовым и религиозным составом населения. Это неизбежно влекло и трения между различными группами. Религиозная и расовая нетерпимость во множестве проявлений стала питательной средой для формирования весьма своеобразных доктрин, одной из которых и стало учение о «змеином семени». Пожалуй, первым пропагандистом данной доктрины в США можно считать Дэниэла Паркера, одного из старейшин так называемой Примитивной баптистской церкви в штате Кентукки. Рожденный в 1781 году, Паркер в 1806 году был </w:t>
      </w:r>
      <w:r w:rsidRPr="00190AAE">
        <w:rPr>
          <w:i/>
          <w:lang w:val="ru-RU"/>
        </w:rPr>
        <w:lastRenderedPageBreak/>
        <w:t xml:space="preserve">рукоположен во священство в одной из баптистских церквей, а уже в 1820 году выпустил буклет «Публичное обращение к баптистскому обществу и друзьям религии в целом о принципах и практике баптистского совета иностранных миссий в Соединенных Штатах Америки». В этом тексте он резко выступил против миссионерского служения. В дальнейшем он развил свою точку зрения, объединив учение о змеином семени… с кальвинистской доктриной предопределения, согласно которой Бог заранее предопределил одни души к спасению, а другие — к вечному проклятию в аду. Некоторые, кстати, видят в подобном подходе параллели с гностицизмом, также учившем о спасении только избранных. По Кальвину, предопределение является «вечным повелением Божиим, которым Он определяет то, что Он желает для каждого отдельного человека. Он не создает всем равных условий, но готовит вечную жизнь одним и вечное проклятие другим». В то же время Кальвин подчеркивал и то, что человек не может знать, кто избран спастись, а кто — погибнуть. </w:t>
      </w:r>
    </w:p>
    <w:p w14:paraId="16F0D27F" w14:textId="77777777" w:rsidR="00D22F6D" w:rsidRPr="00190AAE" w:rsidRDefault="00000000">
      <w:pPr>
        <w:ind w:left="-15"/>
        <w:rPr>
          <w:lang w:val="ru-RU"/>
        </w:rPr>
      </w:pPr>
      <w:r w:rsidRPr="00190AAE">
        <w:rPr>
          <w:i/>
          <w:lang w:val="ru-RU"/>
        </w:rPr>
        <w:t xml:space="preserve">Дэниел Паркер провел эту зыбкую духовную границу четко и зримо — между расами и народами. Он учил, что все люди от начала принадлежат либо к «хорошему семени Бога», либо к «плохому семени Сатаны», отождествив их соответственно с «избранными к спасению» и «обреченными на погибель» в кальвинизме. «Нечистое семя», в свою очередь, рассматривалось как происходящее от Каина, сына Змея. Потомками Змея Паркер считал небелые народы. Он учил, что проповедовать им не только греховно, но и практически </w:t>
      </w:r>
      <w:proofErr w:type="spellStart"/>
      <w:r w:rsidRPr="00190AAE">
        <w:rPr>
          <w:i/>
          <w:lang w:val="ru-RU"/>
        </w:rPr>
        <w:t>безполезно</w:t>
      </w:r>
      <w:proofErr w:type="spellEnd"/>
      <w:r w:rsidRPr="00190AAE">
        <w:rPr>
          <w:i/>
          <w:lang w:val="ru-RU"/>
        </w:rPr>
        <w:t xml:space="preserve">, поскольку решение о спасении или проклятии было принято задолго до рождения каждого конкретного человека. Сам Паркер в 1833 г. эмигрировал в Техас, тогда принадлежавший Мексике. Там же Паркер и скончался в 1844 г., успев перед этим организовать и возглавить около десяти церквей. Однако сама его доктрина нашла последователей и в США, совпав с распространявшимися тогда теориями «полигенизма». В штате Кентукки его популяризировал известный в свое время врач Чарльз Колдуэлл, отрицавший единство происхождения человека и заявляя, что «четыре расы» </w:t>
      </w:r>
      <w:r w:rsidRPr="00190AAE">
        <w:rPr>
          <w:i/>
          <w:lang w:val="ru-RU"/>
        </w:rPr>
        <w:lastRenderedPageBreak/>
        <w:t xml:space="preserve">— европейцы, азиаты, африканцы и индейцы — были созданы Богом отдельно друг от друга и представляют четыре разных вида. Колдуэлл аргументировал это тем, что Ной вышел из своего ковчега «четыре тысячи сто и семьдесят девять лет назад, а эфиопы как раса существуют три тысячи четыреста сорок пять лет». По мнению Колдуэлла, если эти люди были потомками Ноя, у них было меньше семисот лет, чтобы превратиться из европеоида в чернокожего, из чего он делал вывод, что нынешние расы человечества существовали всегда от сотворения мира. В дальнейшем доктрина змеиного семени наложилась на идею так называемого британского </w:t>
      </w:r>
      <w:proofErr w:type="spellStart"/>
      <w:r w:rsidRPr="00190AAE">
        <w:rPr>
          <w:i/>
          <w:lang w:val="ru-RU"/>
        </w:rPr>
        <w:t>израилизма</w:t>
      </w:r>
      <w:proofErr w:type="spellEnd"/>
      <w:r w:rsidRPr="00190AAE">
        <w:rPr>
          <w:i/>
          <w:lang w:val="ru-RU"/>
        </w:rPr>
        <w:t xml:space="preserve"> — возникшего в </w:t>
      </w:r>
      <w:r>
        <w:rPr>
          <w:i/>
        </w:rPr>
        <w:t>XIX</w:t>
      </w:r>
      <w:r w:rsidRPr="00190AAE">
        <w:rPr>
          <w:i/>
          <w:lang w:val="ru-RU"/>
        </w:rPr>
        <w:t xml:space="preserve"> веке учения, согласно которому условные англосаксы, а позже и все германские и кельтские народы были потомками «потерянных колен Израиля», в разные времена известных под именами саков, скифов, готов, киммерийцев, </w:t>
      </w:r>
      <w:proofErr w:type="spellStart"/>
      <w:r w:rsidRPr="00190AAE">
        <w:rPr>
          <w:i/>
          <w:lang w:val="ru-RU"/>
        </w:rPr>
        <w:t>скоттов</w:t>
      </w:r>
      <w:proofErr w:type="spellEnd"/>
      <w:r w:rsidRPr="00190AAE">
        <w:rPr>
          <w:i/>
          <w:lang w:val="ru-RU"/>
        </w:rPr>
        <w:t xml:space="preserve"> и англосаксов. Также данное учение возводило прямую преемственность британской монархии к «Трону Царя Давида». </w:t>
      </w:r>
    </w:p>
    <w:p w14:paraId="2FC80FBB" w14:textId="77777777" w:rsidR="00D22F6D" w:rsidRPr="00190AAE" w:rsidRDefault="00000000">
      <w:pPr>
        <w:ind w:left="-15" w:firstLine="0"/>
        <w:rPr>
          <w:lang w:val="ru-RU"/>
        </w:rPr>
      </w:pPr>
      <w:r w:rsidRPr="00190AAE">
        <w:rPr>
          <w:i/>
          <w:lang w:val="ru-RU"/>
        </w:rPr>
        <w:t xml:space="preserve">И хотя первоначально британский </w:t>
      </w:r>
      <w:proofErr w:type="spellStart"/>
      <w:r w:rsidRPr="00190AAE">
        <w:rPr>
          <w:i/>
          <w:lang w:val="ru-RU"/>
        </w:rPr>
        <w:t>израилизм</w:t>
      </w:r>
      <w:proofErr w:type="spellEnd"/>
      <w:r w:rsidRPr="00190AAE">
        <w:rPr>
          <w:i/>
          <w:lang w:val="ru-RU"/>
        </w:rPr>
        <w:t xml:space="preserve"> не был откровенно расистским, со временем в нем на первый план выступили идеи об исключительности англосаксов и иных белых народов. </w:t>
      </w:r>
    </w:p>
    <w:p w14:paraId="29103840" w14:textId="77777777" w:rsidR="00D22F6D" w:rsidRPr="00190AAE" w:rsidRDefault="00000000">
      <w:pPr>
        <w:ind w:left="-15"/>
        <w:rPr>
          <w:lang w:val="ru-RU"/>
        </w:rPr>
      </w:pPr>
      <w:r w:rsidRPr="00190AAE">
        <w:rPr>
          <w:i/>
          <w:lang w:val="ru-RU"/>
        </w:rPr>
        <w:t xml:space="preserve">Впоследствии существенно измененные идеи британского </w:t>
      </w:r>
      <w:proofErr w:type="spellStart"/>
      <w:r w:rsidRPr="00190AAE">
        <w:rPr>
          <w:i/>
          <w:lang w:val="ru-RU"/>
        </w:rPr>
        <w:t>израилизма</w:t>
      </w:r>
      <w:proofErr w:type="spellEnd"/>
      <w:r w:rsidRPr="00190AAE">
        <w:rPr>
          <w:i/>
          <w:lang w:val="ru-RU"/>
        </w:rPr>
        <w:t xml:space="preserve"> взяло на вооружение «Движение христианской идентичности» — возникшая в США 1920–1930-х годов расовая интерпретация христианства, согласной которой только люди арийской расы являются потомками древних израильтян и, следовательно, являются избранным народом Бога. Этому движению доктрина о змеином семени пришлась очень ко двору. И если британский </w:t>
      </w:r>
      <w:proofErr w:type="spellStart"/>
      <w:r w:rsidRPr="00190AAE">
        <w:rPr>
          <w:i/>
          <w:lang w:val="ru-RU"/>
        </w:rPr>
        <w:t>израилизм</w:t>
      </w:r>
      <w:proofErr w:type="spellEnd"/>
      <w:r w:rsidRPr="00190AAE">
        <w:rPr>
          <w:i/>
          <w:lang w:val="ru-RU"/>
        </w:rPr>
        <w:t xml:space="preserve"> выступал с более-менее юдофильских позиций, то сторонники «христианской идентичности» сочли евреев как раз тем самым «семенем Каина», обреченным на вечное проклятие. Такая же судьба, по мнению приверженцев этого учения, ждала и иные расы и народы — в первую очередь африканцев. </w:t>
      </w:r>
    </w:p>
    <w:p w14:paraId="6E4AB561" w14:textId="77777777" w:rsidR="00D22F6D" w:rsidRPr="00190AAE" w:rsidRDefault="00000000">
      <w:pPr>
        <w:ind w:left="-15"/>
        <w:rPr>
          <w:lang w:val="ru-RU"/>
        </w:rPr>
      </w:pPr>
      <w:r w:rsidRPr="00190AAE">
        <w:rPr>
          <w:i/>
          <w:lang w:val="ru-RU"/>
        </w:rPr>
        <w:t xml:space="preserve">В США популяризаторами британского </w:t>
      </w:r>
      <w:proofErr w:type="spellStart"/>
      <w:r w:rsidRPr="00190AAE">
        <w:rPr>
          <w:i/>
          <w:lang w:val="ru-RU"/>
        </w:rPr>
        <w:t>израилизма</w:t>
      </w:r>
      <w:proofErr w:type="spellEnd"/>
      <w:r w:rsidRPr="00190AAE">
        <w:rPr>
          <w:i/>
          <w:lang w:val="ru-RU"/>
        </w:rPr>
        <w:t xml:space="preserve"> стали Чарльз </w:t>
      </w:r>
      <w:proofErr w:type="spellStart"/>
      <w:r w:rsidRPr="00190AAE">
        <w:rPr>
          <w:i/>
          <w:lang w:val="ru-RU"/>
        </w:rPr>
        <w:t>Тоттен</w:t>
      </w:r>
      <w:proofErr w:type="spellEnd"/>
      <w:r w:rsidRPr="00190AAE">
        <w:rPr>
          <w:i/>
          <w:lang w:val="ru-RU"/>
        </w:rPr>
        <w:t xml:space="preserve">, бывший профессор военной науки Йельского университета, и Рассел Картер, врач и проповедник. Именно </w:t>
      </w:r>
      <w:r w:rsidRPr="00190AAE">
        <w:rPr>
          <w:i/>
          <w:lang w:val="ru-RU"/>
        </w:rPr>
        <w:lastRenderedPageBreak/>
        <w:t xml:space="preserve">Картер в книге «Древо познания» (1894) в очередной раз связал потомство Каина с библейским искушением. По мнению Картера, «огромное притяжение сексуального аппетита, вызванное возбужденным состоянием женщины», спровоцировало грехопадение в Эдеме, когда Сатана соблазнил Еву, чтобы уничтожить чистый род Божий «в его истоках». К чести Картера, стоит отметить, что он не стал ассоциировать потомство Каина с какими-либо расами или народами, однако он связал «праведное потомство» с англосаксами, а взявшие его мысль на вооружение сторонники «христианской идентичности» додумали все остальное. Уже в </w:t>
      </w:r>
      <w:r>
        <w:rPr>
          <w:i/>
        </w:rPr>
        <w:t>XX</w:t>
      </w:r>
      <w:r w:rsidRPr="00190AAE">
        <w:rPr>
          <w:i/>
          <w:lang w:val="ru-RU"/>
        </w:rPr>
        <w:t xml:space="preserve"> в. учение Картера было принято Ку-клукс-кланом и др. сторонниками белого превосходства, основанного на «христианской идентичности». Еще одним важным элементом доктрины змеиного семени стало учение о </w:t>
      </w:r>
      <w:proofErr w:type="spellStart"/>
      <w:r w:rsidRPr="00190AAE">
        <w:rPr>
          <w:i/>
          <w:lang w:val="ru-RU"/>
        </w:rPr>
        <w:t>преадамитах</w:t>
      </w:r>
      <w:proofErr w:type="spellEnd"/>
      <w:r w:rsidRPr="00190AAE">
        <w:rPr>
          <w:i/>
          <w:lang w:val="ru-RU"/>
        </w:rPr>
        <w:t xml:space="preserve">, согласно которому до сотворения Адама уже существовали некие расы. Теория эта, имеющая давнюю историю, возникла как результат противоречивого сочетания библейской истории и иных религиозных и научных концепций. О ней говорил еще римский император Юлиан Отступник: после своего возвращения из христианства в язычество он высказал идею о множестве «первичных пар» в противовес библейским Адаму и Еве. Однако расистский подтекст учение о </w:t>
      </w:r>
      <w:proofErr w:type="spellStart"/>
      <w:r w:rsidRPr="00190AAE">
        <w:rPr>
          <w:i/>
          <w:lang w:val="ru-RU"/>
        </w:rPr>
        <w:t>преадамитах</w:t>
      </w:r>
      <w:proofErr w:type="spellEnd"/>
      <w:r w:rsidRPr="00190AAE">
        <w:rPr>
          <w:i/>
          <w:lang w:val="ru-RU"/>
        </w:rPr>
        <w:t xml:space="preserve"> стало получать опять же в </w:t>
      </w:r>
      <w:r>
        <w:rPr>
          <w:i/>
        </w:rPr>
        <w:t>XIX</w:t>
      </w:r>
      <w:r w:rsidRPr="00190AAE">
        <w:rPr>
          <w:i/>
          <w:lang w:val="ru-RU"/>
        </w:rPr>
        <w:t xml:space="preserve"> в. </w:t>
      </w:r>
    </w:p>
    <w:p w14:paraId="431D4B0A" w14:textId="77777777" w:rsidR="00D22F6D" w:rsidRPr="00190AAE" w:rsidRDefault="00000000">
      <w:pPr>
        <w:ind w:left="-15"/>
        <w:rPr>
          <w:lang w:val="ru-RU"/>
        </w:rPr>
      </w:pPr>
      <w:r w:rsidRPr="00190AAE">
        <w:rPr>
          <w:i/>
          <w:lang w:val="ru-RU"/>
        </w:rPr>
        <w:t xml:space="preserve">Так, в 1867 г. священник и публицист Бакнер Пейн под псевдонимом Ариэль опубликовал брошюру «Негр: каков его этнологический статус». В этой книге он поставил под сомнение так наз. проклятие Хама, которым доселе оправдывалось рабство на Юге и вообще американский расизм: якобы чернокожие как потомки Хама, сына Ноя, расплачивались за непочтение, которое их прародитель проявил к своему отцу. Пейн же настаивал на том, что все сыновья Ноя были белыми, логично заявляя, что если белым был Ной, то у него не могло быть черного сына. Вывод, впрочем, Пейн сделал даже более расистский, отказывая африканцам в каком-либо родстве с потомством Ноя, а значит и Адама, вообще с родом людским. По его мнению, «негр» был одним из </w:t>
      </w:r>
      <w:proofErr w:type="spellStart"/>
      <w:r w:rsidRPr="00190AAE">
        <w:rPr>
          <w:i/>
          <w:lang w:val="ru-RU"/>
        </w:rPr>
        <w:t>доадамовых</w:t>
      </w:r>
      <w:proofErr w:type="spellEnd"/>
      <w:r w:rsidRPr="00190AAE">
        <w:rPr>
          <w:i/>
          <w:lang w:val="ru-RU"/>
        </w:rPr>
        <w:t xml:space="preserve"> «зверей полевых», именно в таком качестве </w:t>
      </w:r>
      <w:r w:rsidRPr="00190AAE">
        <w:rPr>
          <w:i/>
          <w:lang w:val="ru-RU"/>
        </w:rPr>
        <w:lastRenderedPageBreak/>
        <w:t xml:space="preserve">взятым на Ноев ковчег. По мнению Пейна, </w:t>
      </w:r>
      <w:proofErr w:type="spellStart"/>
      <w:r w:rsidRPr="00190AAE">
        <w:rPr>
          <w:i/>
          <w:lang w:val="ru-RU"/>
        </w:rPr>
        <w:t>преадамиты</w:t>
      </w:r>
      <w:proofErr w:type="spellEnd"/>
      <w:r w:rsidRPr="00190AAE">
        <w:rPr>
          <w:i/>
          <w:lang w:val="ru-RU"/>
        </w:rPr>
        <w:t xml:space="preserve"> были отдельным видом, не имеющим </w:t>
      </w:r>
      <w:proofErr w:type="spellStart"/>
      <w:r w:rsidRPr="00190AAE">
        <w:rPr>
          <w:i/>
          <w:lang w:val="ru-RU"/>
        </w:rPr>
        <w:t>безсмертной</w:t>
      </w:r>
      <w:proofErr w:type="spellEnd"/>
      <w:r w:rsidRPr="00190AAE">
        <w:rPr>
          <w:i/>
          <w:lang w:val="ru-RU"/>
        </w:rPr>
        <w:t xml:space="preserve"> души. Эту идею развил проповедник Лестер </w:t>
      </w:r>
      <w:proofErr w:type="spellStart"/>
      <w:r w:rsidRPr="00190AAE">
        <w:rPr>
          <w:i/>
          <w:lang w:val="ru-RU"/>
        </w:rPr>
        <w:t>Хойл</w:t>
      </w:r>
      <w:proofErr w:type="spellEnd"/>
      <w:r w:rsidRPr="00190AAE">
        <w:rPr>
          <w:i/>
          <w:lang w:val="ru-RU"/>
        </w:rPr>
        <w:t>, в 1875 г. написавший книгу «</w:t>
      </w:r>
      <w:proofErr w:type="spellStart"/>
      <w:r w:rsidRPr="00190AAE">
        <w:rPr>
          <w:i/>
          <w:lang w:val="ru-RU"/>
        </w:rPr>
        <w:t>Преадамиты</w:t>
      </w:r>
      <w:proofErr w:type="spellEnd"/>
      <w:r w:rsidRPr="00190AAE">
        <w:rPr>
          <w:i/>
          <w:lang w:val="ru-RU"/>
        </w:rPr>
        <w:t xml:space="preserve">, или кто искушал Еву». </w:t>
      </w:r>
      <w:proofErr w:type="spellStart"/>
      <w:r w:rsidRPr="00190AAE">
        <w:rPr>
          <w:i/>
          <w:lang w:val="ru-RU"/>
        </w:rPr>
        <w:t>Хойл</w:t>
      </w:r>
      <w:proofErr w:type="spellEnd"/>
      <w:r w:rsidRPr="00190AAE">
        <w:rPr>
          <w:i/>
          <w:lang w:val="ru-RU"/>
        </w:rPr>
        <w:t xml:space="preserve"> утверждал, что существовало пять различных рас, но только белая раса, отцом которой был Адам, была создана «по образу и подобию </w:t>
      </w:r>
      <w:proofErr w:type="spellStart"/>
      <w:r>
        <w:rPr>
          <w:i/>
        </w:rPr>
        <w:t>Бога</w:t>
      </w:r>
      <w:proofErr w:type="spellEnd"/>
      <w:r>
        <w:rPr>
          <w:i/>
        </w:rPr>
        <w:t xml:space="preserve">».  </w:t>
      </w:r>
      <w:r w:rsidRPr="00190AAE">
        <w:rPr>
          <w:i/>
          <w:lang w:val="ru-RU"/>
        </w:rPr>
        <w:t xml:space="preserve">Согласно этой концепции, Каин был незаконнорожденным отпрыском Евы, совращенной «соблазнительным монголом». </w:t>
      </w:r>
    </w:p>
    <w:p w14:paraId="55D4A1C3" w14:textId="77777777" w:rsidR="00D22F6D" w:rsidRPr="00190AAE" w:rsidRDefault="00000000">
      <w:pPr>
        <w:ind w:left="-15"/>
        <w:rPr>
          <w:lang w:val="ru-RU"/>
        </w:rPr>
      </w:pPr>
      <w:r w:rsidRPr="00190AAE">
        <w:rPr>
          <w:i/>
          <w:lang w:val="ru-RU"/>
        </w:rPr>
        <w:t xml:space="preserve">Подобные идеи выдвигал и известный американский геолог и теистический эволюционист Александр </w:t>
      </w:r>
      <w:proofErr w:type="spellStart"/>
      <w:r w:rsidRPr="00190AAE">
        <w:rPr>
          <w:i/>
          <w:lang w:val="ru-RU"/>
        </w:rPr>
        <w:t>Винчелл</w:t>
      </w:r>
      <w:proofErr w:type="spellEnd"/>
      <w:r w:rsidRPr="00190AAE">
        <w:rPr>
          <w:i/>
          <w:lang w:val="ru-RU"/>
        </w:rPr>
        <w:t xml:space="preserve">. Он в своем трактате 1878 г. «Адамиты и </w:t>
      </w:r>
      <w:proofErr w:type="spellStart"/>
      <w:r w:rsidRPr="00190AAE">
        <w:rPr>
          <w:i/>
          <w:lang w:val="ru-RU"/>
        </w:rPr>
        <w:t>преадамиты</w:t>
      </w:r>
      <w:proofErr w:type="spellEnd"/>
      <w:r w:rsidRPr="00190AAE">
        <w:rPr>
          <w:i/>
          <w:lang w:val="ru-RU"/>
        </w:rPr>
        <w:t xml:space="preserve">» заявлял, что негры «слишком низки в расовом отношении», чтобы быть потомками библейского Адама. Некий итог всего вышесказанного подвел еще один американский священнослужитель, Чарльз Кэрролл, в 1900 г. написавший первую из двух своих книг о </w:t>
      </w:r>
      <w:proofErr w:type="spellStart"/>
      <w:r w:rsidRPr="00190AAE">
        <w:rPr>
          <w:i/>
          <w:lang w:val="ru-RU"/>
        </w:rPr>
        <w:t>преадамизме</w:t>
      </w:r>
      <w:proofErr w:type="spellEnd"/>
      <w:r w:rsidRPr="00190AAE">
        <w:rPr>
          <w:i/>
          <w:lang w:val="ru-RU"/>
        </w:rPr>
        <w:t xml:space="preserve"> «Негр-зверь, или по образу Божьему». Там он описывал чернокожих буквально как обезьян, а не людей. Во второй книге, «Искуситель Евы», опубликованной в 1902 г., он выдвинул идею, что Змей на самом деле был черным человеком, и назвал смешанные браки «величайшим из всех грехов» и оскорблением Бога, порчей его расового плана творения. Продолжая мысль Бакнера Пейна, Кэрролл утверждал, что </w:t>
      </w:r>
      <w:proofErr w:type="spellStart"/>
      <w:r w:rsidRPr="00190AAE">
        <w:rPr>
          <w:i/>
          <w:lang w:val="ru-RU"/>
        </w:rPr>
        <w:t>доадамитские</w:t>
      </w:r>
      <w:proofErr w:type="spellEnd"/>
      <w:r w:rsidRPr="00190AAE">
        <w:rPr>
          <w:i/>
          <w:lang w:val="ru-RU"/>
        </w:rPr>
        <w:t xml:space="preserve"> расы, такие как чернокожие, не имеют души. О его концепции красноречиво говорит данный отрывок: «Именно социальное равенство человека с негром, который принес в мир грех, и есть зло, которое держит грех в мире. </w:t>
      </w:r>
    </w:p>
    <w:p w14:paraId="594E9B97" w14:textId="77777777" w:rsidR="00D22F6D" w:rsidRPr="00190AAE" w:rsidRDefault="00000000">
      <w:pPr>
        <w:ind w:left="-15"/>
        <w:rPr>
          <w:lang w:val="ru-RU"/>
        </w:rPr>
      </w:pPr>
      <w:r w:rsidRPr="00190AAE">
        <w:rPr>
          <w:i/>
          <w:lang w:val="ru-RU"/>
        </w:rPr>
        <w:t xml:space="preserve">Заметим, что первое проклятие, которое Бог обрушивает на „Змея“ направлено исключительно на его осанку. Если бы искусителем Евы была змея, Божий приговор „ты будешь ходить на чреве твоем“ не имел бы никакой силы, он не привнес бы ни малейших изменений в позу змеи и выставил бы Бога в смешном свете, так как единственный способ змея двигаться — это именно что „ползать на животе“. Но когда мы приходим к пониманию, что искуситель Евы был зверем-негром, все это проклятие предстает в совсем ином свете… Второе проклятие Бога на змея — „и вражду положу между тобою и между женою, </w:t>
      </w:r>
      <w:r w:rsidRPr="00190AAE">
        <w:rPr>
          <w:i/>
          <w:lang w:val="ru-RU"/>
        </w:rPr>
        <w:lastRenderedPageBreak/>
        <w:t xml:space="preserve">и между семенем твоим и между семенем ее“ — показывает, что искуситель Евы был материальным существом из </w:t>
      </w:r>
      <w:proofErr w:type="spellStart"/>
      <w:r w:rsidRPr="00190AAE">
        <w:rPr>
          <w:i/>
          <w:lang w:val="ru-RU"/>
        </w:rPr>
        <w:t>плоти</w:t>
      </w:r>
      <w:proofErr w:type="spellEnd"/>
      <w:r w:rsidRPr="00190AAE">
        <w:rPr>
          <w:i/>
          <w:lang w:val="ru-RU"/>
        </w:rPr>
        <w:t xml:space="preserve"> и крови, и что он, весьма вероятно, был родителем Каина. В конечном счете проклятие осуществилось с изгнанием Каина из семьи Адама, превратив его в „изгнанника и скитальца на земле“ (…) </w:t>
      </w:r>
    </w:p>
    <w:p w14:paraId="37B3E352" w14:textId="77777777" w:rsidR="00D22F6D" w:rsidRPr="00190AAE" w:rsidRDefault="00000000">
      <w:pPr>
        <w:ind w:left="-15"/>
        <w:rPr>
          <w:lang w:val="ru-RU"/>
        </w:rPr>
      </w:pPr>
      <w:r w:rsidRPr="00190AAE">
        <w:rPr>
          <w:i/>
          <w:lang w:val="ru-RU"/>
        </w:rPr>
        <w:t xml:space="preserve">Другой проповедник христианской идентичности Уэсли Свифт также считал, что истинными потомками Адама были только белые люди, а все остальные расы были потомками </w:t>
      </w:r>
      <w:proofErr w:type="spellStart"/>
      <w:r w:rsidRPr="00190AAE">
        <w:rPr>
          <w:i/>
          <w:lang w:val="ru-RU"/>
        </w:rPr>
        <w:t>преадамитов</w:t>
      </w:r>
      <w:proofErr w:type="spellEnd"/>
      <w:r w:rsidRPr="00190AAE">
        <w:rPr>
          <w:i/>
          <w:lang w:val="ru-RU"/>
        </w:rPr>
        <w:t xml:space="preserve">, от которых произошел и Каин. В финале, по мнению Свифта, должна состояться последняя битва между «Сынами Змеи» и «Сынами Адама», т.е., по сути, расовая война, замешанный на идентичности Апокалипсис (…) Доктрину змеиного семени разделял и телепроповедник Арнольд Мюррей, известный под прозвищем Сержант. Он считал, что «те, кто служил Богу, предопределены к спасению, в то время как те, кто служил сатане, прокляты свободой воли и возможностью выбрать Бога или сатану в этой жизни». Потомков Каина и Змея — каинитов — Мюррей связывал с современными евреями, хотя и всячески отрицал, что его учение является антисемитским. Связывал Каина и афроамериканцев и ранний </w:t>
      </w:r>
      <w:proofErr w:type="spellStart"/>
      <w:r w:rsidRPr="00190AAE">
        <w:rPr>
          <w:i/>
          <w:lang w:val="ru-RU"/>
        </w:rPr>
        <w:t>мормонизм</w:t>
      </w:r>
      <w:proofErr w:type="spellEnd"/>
      <w:r w:rsidRPr="00190AAE">
        <w:rPr>
          <w:i/>
          <w:lang w:val="ru-RU"/>
        </w:rPr>
        <w:t xml:space="preserve">, некоторые пророки которого заявляли, что черный цвет кожи — это результат «метки Каина» и «проклятия Хама». </w:t>
      </w:r>
    </w:p>
    <w:p w14:paraId="0B24971C" w14:textId="77777777" w:rsidR="00D22F6D" w:rsidRPr="00190AAE" w:rsidRDefault="00000000">
      <w:pPr>
        <w:ind w:left="-15"/>
        <w:rPr>
          <w:lang w:val="ru-RU"/>
        </w:rPr>
      </w:pPr>
      <w:r w:rsidRPr="00190AAE">
        <w:rPr>
          <w:i/>
          <w:lang w:val="ru-RU"/>
        </w:rPr>
        <w:t xml:space="preserve">Сам основатель Церкви святых последних дней Джозеф Смит за свою жизнь неоднократно менял свои взгляды на чернокожих, рабство и сегрегацию. Тем не менее каноническое писание Смита «Драгоценная жемчужина» описывает темную кожу как знак Каина, а некоторым чернокожим обращенным обещали, что в награду за свою праведность они станут «белыми в вечности» (…) И хотя современные мормоны в основной своей массе отвергли расовые моменты раннего учения, по сей день существуют небольшие группы фундаменталистов, считающих черную кожу меткой Каина, отрицающих межрасовые отношения и возможность служения для афроамериканских членов Церкви </w:t>
      </w:r>
      <w:r>
        <w:rPr>
          <w:i/>
        </w:rPr>
        <w:t>c</w:t>
      </w:r>
      <w:proofErr w:type="spellStart"/>
      <w:r w:rsidRPr="00190AAE">
        <w:rPr>
          <w:i/>
          <w:lang w:val="ru-RU"/>
        </w:rPr>
        <w:t>вятых</w:t>
      </w:r>
      <w:proofErr w:type="spellEnd"/>
      <w:r w:rsidRPr="00190AAE">
        <w:rPr>
          <w:i/>
          <w:lang w:val="ru-RU"/>
        </w:rPr>
        <w:t xml:space="preserve"> последних дней. “Каин был проклят черной кожей, и он является отцом негритянского народа. Он обладает великой силой, может появляться и исчезать. Дьявол, как </w:t>
      </w:r>
      <w:r w:rsidRPr="00190AAE">
        <w:rPr>
          <w:i/>
          <w:lang w:val="ru-RU"/>
        </w:rPr>
        <w:lastRenderedPageBreak/>
        <w:t xml:space="preserve">смертный человек, использует его для совершения великих зол… Сегодня вы можете увидеть чернокожего мужчину с белой женщиной и т.д. На этой земле произошло великое зло, потому что дьявол знает, что, если у всех людей будет негритянская кровь, не будет никого, достойного иметь священство” (…) </w:t>
      </w:r>
    </w:p>
    <w:p w14:paraId="15C5CA3E" w14:textId="77777777" w:rsidR="00D22F6D" w:rsidRPr="00190AAE" w:rsidRDefault="00000000">
      <w:pPr>
        <w:ind w:left="-15"/>
        <w:rPr>
          <w:lang w:val="ru-RU"/>
        </w:rPr>
      </w:pPr>
      <w:r w:rsidRPr="00190AAE">
        <w:rPr>
          <w:i/>
          <w:lang w:val="ru-RU"/>
        </w:rPr>
        <w:t xml:space="preserve">Зеркальные обвинения, но уже против белых, выдвигаются некоторыми радикальными организациями афроамериканцев, пропагандирующими черное превосходство. Такова, например, «Объединенная </w:t>
      </w:r>
      <w:proofErr w:type="spellStart"/>
      <w:r w:rsidRPr="00190AAE">
        <w:rPr>
          <w:i/>
          <w:lang w:val="ru-RU"/>
        </w:rPr>
        <w:t>нувуабская</w:t>
      </w:r>
      <w:proofErr w:type="spellEnd"/>
      <w:r w:rsidRPr="00190AAE">
        <w:rPr>
          <w:i/>
          <w:lang w:val="ru-RU"/>
        </w:rPr>
        <w:t xml:space="preserve"> нация», сочетающая элементы христианства, иудаизма, уфологии, нью-</w:t>
      </w:r>
      <w:proofErr w:type="spellStart"/>
      <w:r w:rsidRPr="00190AAE">
        <w:rPr>
          <w:i/>
          <w:lang w:val="ru-RU"/>
        </w:rPr>
        <w:t>эйджа</w:t>
      </w:r>
      <w:proofErr w:type="spellEnd"/>
      <w:r w:rsidRPr="00190AAE">
        <w:rPr>
          <w:i/>
          <w:lang w:val="ru-RU"/>
        </w:rPr>
        <w:t xml:space="preserve"> и </w:t>
      </w:r>
      <w:proofErr w:type="spellStart"/>
      <w:r w:rsidRPr="00190AAE">
        <w:rPr>
          <w:i/>
          <w:lang w:val="ru-RU"/>
        </w:rPr>
        <w:t>квазиегипетского</w:t>
      </w:r>
      <w:proofErr w:type="spellEnd"/>
      <w:r w:rsidRPr="00190AAE">
        <w:rPr>
          <w:i/>
          <w:lang w:val="ru-RU"/>
        </w:rPr>
        <w:t xml:space="preserve"> мистицизма. Одна из их расовых концепций предполагает, что европеоиды произошли от Каина: “Адам и Ева были отправлены на Эгейские острова, где у них начали рождаться дети, и первенец каждой пары был альбиносом, и этих альбиносов именовали Каином». Согласно этому учению, белые — это «дьяволы, лишенные сердца и души, их цвет — результат проказы и генетической неполноценности, их предки — сексуальные партнеры собак и шакалов”. Идея о том, что именно белая кожа — проклятие Каина, известна еще с </w:t>
      </w:r>
      <w:r>
        <w:rPr>
          <w:i/>
        </w:rPr>
        <w:t>XIX</w:t>
      </w:r>
      <w:r w:rsidRPr="00190AAE">
        <w:rPr>
          <w:i/>
          <w:lang w:val="ru-RU"/>
        </w:rPr>
        <w:t xml:space="preserve"> в., причем не только в афроамериканской, но и в собственно африканской культуре. В «Краткой истории </w:t>
      </w:r>
      <w:proofErr w:type="spellStart"/>
      <w:r w:rsidRPr="00190AAE">
        <w:rPr>
          <w:i/>
          <w:lang w:val="ru-RU"/>
        </w:rPr>
        <w:t>уэслианских</w:t>
      </w:r>
      <w:proofErr w:type="spellEnd"/>
      <w:r w:rsidRPr="00190AAE">
        <w:rPr>
          <w:i/>
          <w:lang w:val="ru-RU"/>
        </w:rPr>
        <w:t xml:space="preserve"> миссий на западном побережье Африки» (1851) миссионер Уильям Фокс рассказал историю, услышанную от африканцев, где Каин был «негром, но он так побледнел от страха и раскаяния, когда убил своего брата, что его цвет лица так и не вернулся». Аналогичные истории читали и чернокожие проповедники в Сьерра-Леоне, а также афроамериканских общинах южных штатов США. </w:t>
      </w:r>
    </w:p>
    <w:p w14:paraId="5FEC616C" w14:textId="77777777" w:rsidR="00D22F6D" w:rsidRPr="00190AAE" w:rsidRDefault="00000000">
      <w:pPr>
        <w:ind w:left="-15"/>
        <w:rPr>
          <w:lang w:val="ru-RU"/>
        </w:rPr>
      </w:pPr>
      <w:r w:rsidRPr="00190AAE">
        <w:rPr>
          <w:i/>
          <w:lang w:val="ru-RU"/>
        </w:rPr>
        <w:t xml:space="preserve">Подобные же идеи продвигал и лидер чернокожих националистов Маркус Гарви. В речи, произнесенной 1 авг. 1922 г. на 3-м ежегодном съезде негритянских народов в Нью-Йорке, Гарви утверждал, что Каин убил Авеля из зависти к успеху брата и желания завладеть его имуществом. Хотя его речь не интерпретирует убийство Авеля как часть истории белых людей, Гарви утверждал, что точно также европейские страны эксплуатируют Африку. Находясь в заключении в федеральной тюрьме Атланты в 1927 г., Гарви написал поэму «Трагедия белой </w:t>
      </w:r>
      <w:r w:rsidRPr="00190AAE">
        <w:rPr>
          <w:i/>
          <w:lang w:val="ru-RU"/>
        </w:rPr>
        <w:lastRenderedPageBreak/>
        <w:t>несправедливости», где описал белую расу как «несущую вину Каина в своей крови», вышедшую из пещер Европы, чтобы украсть плоды цивилизации, созданной в Африке. На уроке учебной программы «Школа африканской философии» в 1937 г. Гарви заявил, что когда Каин убил Авеля, и Бог спросил его о брате, черный Каин был так потрясен, что побелел, пораженный проказой, и таким образом стал прародителем новой расы из-за двойного греха: “Белый человек — это преображенный Каин, отсюда его карьера убийцы, от Каина до Муссолини”...</w:t>
      </w:r>
      <w:r w:rsidRPr="00190AAE">
        <w:rPr>
          <w:lang w:val="ru-RU"/>
        </w:rPr>
        <w:t xml:space="preserve">» (см. А. Каминский «Змеиное семя» и «соблазнительный монгол»: как миф о потомстве Евы и Змея лег в основу американского расизма», </w:t>
      </w:r>
      <w:r>
        <w:rPr>
          <w:color w:val="0563C1"/>
          <w:u w:val="single" w:color="0563C1"/>
        </w:rPr>
        <w:t>https</w:t>
      </w:r>
      <w:r w:rsidRPr="00190AAE">
        <w:rPr>
          <w:color w:val="0563C1"/>
          <w:u w:val="single" w:color="0563C1"/>
          <w:lang w:val="ru-RU"/>
        </w:rPr>
        <w:t>://</w:t>
      </w:r>
      <w:r>
        <w:rPr>
          <w:color w:val="0563C1"/>
          <w:u w:val="single" w:color="0563C1"/>
        </w:rPr>
        <w:t>knife</w:t>
      </w:r>
      <w:r w:rsidRPr="00190AAE">
        <w:rPr>
          <w:color w:val="0563C1"/>
          <w:u w:val="single" w:color="0563C1"/>
          <w:lang w:val="ru-RU"/>
        </w:rPr>
        <w:t>.</w:t>
      </w:r>
      <w:r>
        <w:rPr>
          <w:color w:val="0563C1"/>
          <w:u w:val="single" w:color="0563C1"/>
        </w:rPr>
        <w:t>media</w:t>
      </w:r>
      <w:r w:rsidRPr="00190AAE">
        <w:rPr>
          <w:color w:val="0563C1"/>
          <w:u w:val="single" w:color="0563C1"/>
          <w:lang w:val="ru-RU"/>
        </w:rPr>
        <w:t>/</w:t>
      </w:r>
      <w:r>
        <w:rPr>
          <w:color w:val="0563C1"/>
          <w:u w:val="single" w:color="0563C1"/>
        </w:rPr>
        <w:t>snake</w:t>
      </w:r>
      <w:r w:rsidRPr="00190AAE">
        <w:rPr>
          <w:color w:val="0563C1"/>
          <w:u w:val="single" w:color="0563C1"/>
          <w:lang w:val="ru-RU"/>
        </w:rPr>
        <w:t>-</w:t>
      </w:r>
      <w:r>
        <w:rPr>
          <w:color w:val="0563C1"/>
          <w:u w:val="single" w:color="0563C1"/>
        </w:rPr>
        <w:t>seed</w:t>
      </w:r>
      <w:r w:rsidRPr="00190AAE">
        <w:rPr>
          <w:color w:val="0563C1"/>
          <w:u w:val="single" w:color="0563C1"/>
          <w:lang w:val="ru-RU"/>
        </w:rPr>
        <w:t>/</w:t>
      </w:r>
      <w:r w:rsidRPr="00190AAE">
        <w:rPr>
          <w:lang w:val="ru-RU"/>
        </w:rPr>
        <w:t>).</w:t>
      </w:r>
    </w:p>
    <w:p w14:paraId="0A624F38" w14:textId="77777777" w:rsidR="00D22F6D" w:rsidRPr="00190AAE" w:rsidRDefault="00000000">
      <w:pPr>
        <w:ind w:left="-15"/>
        <w:rPr>
          <w:lang w:val="ru-RU"/>
        </w:rPr>
      </w:pPr>
      <w:r w:rsidRPr="00190AAE">
        <w:rPr>
          <w:lang w:val="ru-RU"/>
        </w:rPr>
        <w:t xml:space="preserve">Все сказанное можно легко назвать бредом, чего возможно и добивался автор статьи, однако есть моменты, которые отражают вполне реальную библейскую историю, в которой важное место занимает происхождение и судьба каинитов. Возьмем упомянутого раннехристианского учителя свят. Иринея Лионского, который боролся с разными ересями, однако все его обличения всего лишь личное, а не церковно-соборное мнение, к которому можно и нужно прислушиваться, но не превращать его в догматизм. В чем-то он мог и ошибаться, например, до сих пор его вера в тысячелетнее царство Христа на земле (это учение получило название хилиазма) вызывает жаркие споры между христианами. Правильнее считать оба мнения о первородном грехе как взгляды Иринея, отрицавшего плотскую связь Евы и Змия, так и взгляды Валентина (оба жили во </w:t>
      </w:r>
      <w:r>
        <w:t>II</w:t>
      </w:r>
      <w:r w:rsidRPr="00190AAE">
        <w:rPr>
          <w:lang w:val="ru-RU"/>
        </w:rPr>
        <w:t xml:space="preserve"> в.), который может быть и поддерживал это предположение, высказанное в недавно обнаруженном апокрифическом Евангелии от Филиппа (его относят к </w:t>
      </w:r>
      <w:r>
        <w:t>IV</w:t>
      </w:r>
      <w:r w:rsidRPr="00190AAE">
        <w:rPr>
          <w:lang w:val="ru-RU"/>
        </w:rPr>
        <w:t xml:space="preserve"> в.), лишь разными личностными взглядами на один и тот же вопрос. </w:t>
      </w:r>
    </w:p>
    <w:p w14:paraId="7885C8CB" w14:textId="77777777" w:rsidR="00D22F6D" w:rsidRPr="00190AAE" w:rsidRDefault="00000000">
      <w:pPr>
        <w:ind w:left="-15"/>
        <w:rPr>
          <w:lang w:val="ru-RU"/>
        </w:rPr>
      </w:pPr>
      <w:r w:rsidRPr="00190AAE">
        <w:rPr>
          <w:lang w:val="ru-RU"/>
        </w:rPr>
        <w:t xml:space="preserve">С некоторой натяжкой к </w:t>
      </w:r>
      <w:proofErr w:type="spellStart"/>
      <w:r w:rsidRPr="00190AAE">
        <w:rPr>
          <w:lang w:val="ru-RU"/>
        </w:rPr>
        <w:t>теологумену</w:t>
      </w:r>
      <w:proofErr w:type="spellEnd"/>
      <w:r w:rsidRPr="00190AAE">
        <w:rPr>
          <w:lang w:val="ru-RU"/>
        </w:rPr>
        <w:t xml:space="preserve"> можно отнести и утверждение Кальвина о так наз. «предопределении», поскольку оно также не затрагивает канонических и догматических вопросов Символа Веры. В той или иной степени это касается всех остальных вышеперечисленных авторов, которые, не удовлетворившись теологией, официально утвержденной Ватиканом, сами начали копать, пытаясь найти истинные корни </w:t>
      </w:r>
      <w:r w:rsidRPr="00190AAE">
        <w:rPr>
          <w:lang w:val="ru-RU"/>
        </w:rPr>
        <w:lastRenderedPageBreak/>
        <w:t xml:space="preserve">каинитов. Одним повезло чуть больше, другим чуть меньше, одни сделали более, другие менее реалистические выводы. На мой взгляд ближе всего приблизились к сути богословы «британского </w:t>
      </w:r>
      <w:proofErr w:type="spellStart"/>
      <w:r w:rsidRPr="00190AAE">
        <w:rPr>
          <w:lang w:val="ru-RU"/>
        </w:rPr>
        <w:t>израилизма</w:t>
      </w:r>
      <w:proofErr w:type="spellEnd"/>
      <w:r w:rsidRPr="00190AAE">
        <w:rPr>
          <w:lang w:val="ru-RU"/>
        </w:rPr>
        <w:t xml:space="preserve">» и сторонники «христианской идентичности», но и они впали в крайности, одни в юдофильство, др. в антисемитизм. Небезынтересны также предположения о существовании </w:t>
      </w:r>
      <w:proofErr w:type="spellStart"/>
      <w:r w:rsidRPr="00190AAE">
        <w:rPr>
          <w:lang w:val="ru-RU"/>
        </w:rPr>
        <w:t>преадамитов</w:t>
      </w:r>
      <w:proofErr w:type="spellEnd"/>
      <w:r w:rsidRPr="00190AAE">
        <w:rPr>
          <w:lang w:val="ru-RU"/>
        </w:rPr>
        <w:t xml:space="preserve"> или </w:t>
      </w:r>
      <w:proofErr w:type="spellStart"/>
      <w:r w:rsidRPr="00190AAE">
        <w:rPr>
          <w:lang w:val="ru-RU"/>
        </w:rPr>
        <w:t>доадамитов</w:t>
      </w:r>
      <w:proofErr w:type="spellEnd"/>
      <w:r w:rsidRPr="00190AAE">
        <w:rPr>
          <w:lang w:val="ru-RU"/>
        </w:rPr>
        <w:t xml:space="preserve">, весьма близкие к иудейско-каббалистическим и раннехристианско-гностическим версиям создания людей при участии так называемой «первой жены Адама» Лилит. </w:t>
      </w:r>
    </w:p>
    <w:p w14:paraId="3F750F74" w14:textId="77777777" w:rsidR="00D22F6D" w:rsidRPr="00190AAE" w:rsidRDefault="00000000">
      <w:pPr>
        <w:ind w:left="-15"/>
        <w:rPr>
          <w:lang w:val="ru-RU"/>
        </w:rPr>
      </w:pPr>
      <w:r w:rsidRPr="00190AAE">
        <w:rPr>
          <w:lang w:val="ru-RU"/>
        </w:rPr>
        <w:t xml:space="preserve">Очень важное утверждение сделал Пейн, доказав очевидный факт, что от белого Хама не могли произойти негры, хотя именно эта байка и стала официальной версией католиков, ортодоксов и многих протестантов, якобы объясняющая происхождение черных африканцев и цветных азиатов. Но все они тем не менее, даже те, кто смог увидеть связь между каинитами и пресловутыми «евреями», так и не смогли понять самого главного, без чего так и остаются неразгаданными тайны человеческих бед и падений. Прежде всего не смогли понять, что змеиное семя Каина конечно сохранилось (с этим </w:t>
      </w:r>
      <w:proofErr w:type="spellStart"/>
      <w:r w:rsidRPr="00190AAE">
        <w:rPr>
          <w:lang w:val="ru-RU"/>
        </w:rPr>
        <w:t>безсмысленно</w:t>
      </w:r>
      <w:proofErr w:type="spellEnd"/>
      <w:r w:rsidRPr="00190AAE">
        <w:rPr>
          <w:lang w:val="ru-RU"/>
        </w:rPr>
        <w:t xml:space="preserve"> спорить), в разных народах, но важнее, что сохранилось именно в Ханаане и через него передалось потомкам Иуды. Это важно, потому что именно иудеи фактически убили Христа и за это обрекли себя и своих потомков на вечное проклятие и через это стали слугами Сатаны. Например, </w:t>
      </w:r>
      <w:proofErr w:type="spellStart"/>
      <w:r w:rsidRPr="00190AAE">
        <w:rPr>
          <w:lang w:val="ru-RU"/>
        </w:rPr>
        <w:t>идумеи</w:t>
      </w:r>
      <w:proofErr w:type="spellEnd"/>
      <w:r w:rsidRPr="00190AAE">
        <w:rPr>
          <w:lang w:val="ru-RU"/>
        </w:rPr>
        <w:t xml:space="preserve"> (потомки Исава), не представлены какими-то особенными богоборцами, хотя именно из них происходили цари Ироды, которые в Библии тоже показаны злодеями и нечестивцами, вспомним, как ради сохранения своей власти они шли на любое злодеяние, один из них приказал перебить Вифлеемских младенцев, другой обезглавить Пророка и Предтечу Иоанна Крестителя. И тем не менее нигде не акцентируется внимание на нечистом происхождении </w:t>
      </w:r>
      <w:proofErr w:type="spellStart"/>
      <w:r w:rsidRPr="00190AAE">
        <w:rPr>
          <w:lang w:val="ru-RU"/>
        </w:rPr>
        <w:t>идумеев</w:t>
      </w:r>
      <w:proofErr w:type="spellEnd"/>
      <w:r w:rsidRPr="00190AAE">
        <w:rPr>
          <w:lang w:val="ru-RU"/>
        </w:rPr>
        <w:t xml:space="preserve">, как народа, который в отличие от иудеев не претендовал на право именоваться «богоизбранным». </w:t>
      </w:r>
    </w:p>
    <w:p w14:paraId="08DEAACA" w14:textId="77777777" w:rsidR="00D22F6D" w:rsidRPr="00190AAE" w:rsidRDefault="00000000">
      <w:pPr>
        <w:ind w:left="-15"/>
        <w:rPr>
          <w:lang w:val="ru-RU"/>
        </w:rPr>
      </w:pPr>
      <w:r w:rsidRPr="00190AAE">
        <w:rPr>
          <w:lang w:val="ru-RU"/>
        </w:rPr>
        <w:t xml:space="preserve">И все-таки самое главное, чего так и не смогли разглядеть вышеупомянутые христиане, особенно протестанты, которые хоть и увидели в каинитах змеиное семя, хоть и не удовлетворились </w:t>
      </w:r>
      <w:r w:rsidRPr="00190AAE">
        <w:rPr>
          <w:lang w:val="ru-RU"/>
        </w:rPr>
        <w:lastRenderedPageBreak/>
        <w:t xml:space="preserve">официально принятыми объяснениями ватиканских и константинопольских богословов о съеденном «райском яблочке», но так и не поняли причинно-следственную связь и слова Творца о вражде семени Змия и семени Жены, которое в конце концов уничтожит змеиное семя (Быт. 3:15). Увы, не только протестанты, но и многие католики с ортодоксами воспринимают тексты Библии не как благоразумные творческие и критически-мыслящие христиане, видящие особенно в Ветхом Завете исторический и богословский памятник древней культуры, когда-то написанный разными как правило неизвестными авторами и при этом неоднократно переведенный, переписанный, отредактированный, а значит где-то сокращенный, а где-то дополненный неизвестно кем, а как относятся идолопоклонники к «священной корове», буквально воспринимая в Библии каждую букву, каждую запятую, заучивая наизусть и цитируя те или иные места, будто заповеди на скрижалях, которые были написаны Богом и переданы Моисею, т.е. считают все в ней написанное повелением Св. </w:t>
      </w:r>
      <w:proofErr w:type="spellStart"/>
      <w:r>
        <w:t>Духа</w:t>
      </w:r>
      <w:proofErr w:type="spellEnd"/>
      <w:r>
        <w:t xml:space="preserve">, а </w:t>
      </w:r>
      <w:proofErr w:type="spellStart"/>
      <w:r>
        <w:t>значит</w:t>
      </w:r>
      <w:proofErr w:type="spellEnd"/>
      <w:r>
        <w:t xml:space="preserve"> </w:t>
      </w:r>
      <w:proofErr w:type="spellStart"/>
      <w:r>
        <w:t>истиной</w:t>
      </w:r>
      <w:proofErr w:type="spellEnd"/>
      <w:r>
        <w:t xml:space="preserve"> в </w:t>
      </w:r>
      <w:proofErr w:type="spellStart"/>
      <w:r>
        <w:t>последней</w:t>
      </w:r>
      <w:proofErr w:type="spellEnd"/>
      <w:r>
        <w:t xml:space="preserve"> </w:t>
      </w:r>
      <w:proofErr w:type="spellStart"/>
      <w:r>
        <w:t>инстанции</w:t>
      </w:r>
      <w:proofErr w:type="spellEnd"/>
      <w:r>
        <w:t xml:space="preserve">. </w:t>
      </w:r>
      <w:r w:rsidRPr="00190AAE">
        <w:rPr>
          <w:lang w:val="ru-RU"/>
        </w:rPr>
        <w:t xml:space="preserve">Им даже в голову не может прийти, что родословие Давида еще в глубокой древности могли сфальсифицировать, записав его предков в колено Иудино, а ведь от семени Давида как известно происходил и Христос. Но разве возможно, чтобы чистокровная Дева Мария имела хоть какое-то отношение к незаконнорожденным детям Иуды, в блуде рожденным?! Вот о чем нужно было бы в первую очередь подумать тем христианам, которые увидели в змеином семени начало беды для всего человечества!  </w:t>
      </w:r>
    </w:p>
    <w:p w14:paraId="614AAC19" w14:textId="77777777" w:rsidR="00D22F6D" w:rsidRPr="00190AAE" w:rsidRDefault="00000000">
      <w:pPr>
        <w:ind w:left="-15"/>
        <w:rPr>
          <w:lang w:val="ru-RU"/>
        </w:rPr>
      </w:pPr>
      <w:r w:rsidRPr="00190AAE">
        <w:rPr>
          <w:lang w:val="ru-RU"/>
        </w:rPr>
        <w:t xml:space="preserve">Да, первородный грех привел человечество к пропасти, а если быть точным произвел сбой программы сотворения мира, после чего началась инволюция (дегенерация людей или  превращение богоподобного богообразного человека в человекообразное </w:t>
      </w:r>
      <w:proofErr w:type="spellStart"/>
      <w:r w:rsidRPr="00190AAE">
        <w:rPr>
          <w:lang w:val="ru-RU"/>
        </w:rPr>
        <w:t>бесоподобное</w:t>
      </w:r>
      <w:proofErr w:type="spellEnd"/>
      <w:r w:rsidRPr="00190AAE">
        <w:rPr>
          <w:lang w:val="ru-RU"/>
        </w:rPr>
        <w:t xml:space="preserve"> животное), но этот процесс можно остановить и избавиться от погибельного «сатанинского наследия», причем только одним способом – через веру в искупительную жертву Христа, ибо для того и явился в мир и вочеловечился Сын Божий, чтобы исправить падшую природу человека, чтобы разрушить дела Дьявола (1 Ин. 3:8), заповедав всем чадам Божьим как </w:t>
      </w:r>
      <w:r w:rsidRPr="00190AAE">
        <w:rPr>
          <w:lang w:val="ru-RU"/>
        </w:rPr>
        <w:lastRenderedPageBreak/>
        <w:t xml:space="preserve">спасительное «божественное противоядие» Свои Святые Тайны – тело и кровь, благодаря которым только и может начаться регенерация, очищение, обожествление и возвращение человека к Богу в свое первозданное состояние. Если человек этого не поймет, он не сможет стать истинным христианином. Не понимая этого, люди будут </w:t>
      </w:r>
      <w:proofErr w:type="spellStart"/>
      <w:r w:rsidRPr="00190AAE">
        <w:rPr>
          <w:lang w:val="ru-RU"/>
        </w:rPr>
        <w:t>попрежнему</w:t>
      </w:r>
      <w:proofErr w:type="spellEnd"/>
      <w:r w:rsidRPr="00190AAE">
        <w:rPr>
          <w:lang w:val="ru-RU"/>
        </w:rPr>
        <w:t xml:space="preserve"> блуждать вокруг и около, сочиняя всякие фантастические измышления и байки одна нелепее другой, чтобы объяснить, почему люди деградируют, превращаясь либо </w:t>
      </w:r>
      <w:proofErr w:type="gramStart"/>
      <w:r w:rsidRPr="00190AAE">
        <w:rPr>
          <w:lang w:val="ru-RU"/>
        </w:rPr>
        <w:t>в покорных скотов</w:t>
      </w:r>
      <w:proofErr w:type="gramEnd"/>
      <w:r w:rsidRPr="00190AAE">
        <w:rPr>
          <w:lang w:val="ru-RU"/>
        </w:rPr>
        <w:t xml:space="preserve">, либо в кровожадных хищников, ибо легче всего искать причину зла не внутри себя, а вне.        </w:t>
      </w:r>
    </w:p>
    <w:p w14:paraId="08B91513" w14:textId="77777777" w:rsidR="00D22F6D" w:rsidRPr="00190AAE" w:rsidRDefault="00000000">
      <w:pPr>
        <w:ind w:left="-15"/>
        <w:rPr>
          <w:lang w:val="ru-RU"/>
        </w:rPr>
      </w:pPr>
      <w:r w:rsidRPr="00190AAE">
        <w:rPr>
          <w:lang w:val="ru-RU"/>
        </w:rPr>
        <w:t xml:space="preserve">Быть может, мои умозаключения показались слишком затянутыми, но без них многие рассматриваемые нами вопросы остались бы непонятными, и прежде всего пресловутый «еврейский вопрос». До сих пор иудеи называют себя «еврейскими учителями» и «сионскими вождями», являясь на самом деле главными антисемитами, мечтая теперь уже о мировом господстве (царстве </w:t>
      </w:r>
      <w:proofErr w:type="spellStart"/>
      <w:r w:rsidRPr="00190AAE">
        <w:rPr>
          <w:lang w:val="ru-RU"/>
        </w:rPr>
        <w:t>машиаха</w:t>
      </w:r>
      <w:proofErr w:type="spellEnd"/>
      <w:r w:rsidRPr="00190AAE">
        <w:rPr>
          <w:lang w:val="ru-RU"/>
        </w:rPr>
        <w:t xml:space="preserve">). Насаждая свои талмудическо-каббалистические учения, они всячески противостоят евреям-сионистам, цель которых – возрождение Израиля в его былом величии на земле обетованной. А начиналось все с отступление от ветхозаветной веры при формальном соблюдении Закона Моисея. Ничего нового, ибо по тому же пути апостасии пошли и др. религии, возникшие позднее. Хотя если бы сохранилась та самая древняя верность Яхве, вероятнее всего все евреи в конце концов пришли бы к Христу, ибо ждали Мессию, что всегда являлось основной идеей еврейского народа. Но иудеи сделали и продолжают делать все, чтобы держать евреев в неведении. Вот поэтому посвященные иудеи, т.е. знающие разницу между евреями и иудеями, не любят сионизм также, как и христианство! Дело не в том, что в современном иудаизме есть разные течения, среди которых особое место занимает каббалистический талмудизм, а в том, что сам иудаизм изначально религия иудеев, а не евреев! Вместо Яхве еще в древности они начали тайно поклоняться </w:t>
      </w:r>
      <w:proofErr w:type="spellStart"/>
      <w:r w:rsidRPr="00190AAE">
        <w:rPr>
          <w:lang w:val="ru-RU"/>
        </w:rPr>
        <w:t>Ремфану</w:t>
      </w:r>
      <w:proofErr w:type="spellEnd"/>
      <w:r w:rsidRPr="00190AAE">
        <w:rPr>
          <w:lang w:val="ru-RU"/>
        </w:rPr>
        <w:t xml:space="preserve"> (Молоху), принося ему жертвы (</w:t>
      </w:r>
      <w:proofErr w:type="spellStart"/>
      <w:r w:rsidRPr="00190AAE">
        <w:rPr>
          <w:lang w:val="ru-RU"/>
        </w:rPr>
        <w:t>Ам</w:t>
      </w:r>
      <w:proofErr w:type="spellEnd"/>
      <w:r w:rsidRPr="00190AAE">
        <w:rPr>
          <w:lang w:val="ru-RU"/>
        </w:rPr>
        <w:t xml:space="preserve">. 5:26; Деян. 7:43). </w:t>
      </w:r>
    </w:p>
    <w:p w14:paraId="3F6A3326" w14:textId="77777777" w:rsidR="00D22F6D" w:rsidRPr="00190AAE" w:rsidRDefault="00000000">
      <w:pPr>
        <w:pStyle w:val="1"/>
        <w:ind w:left="89" w:right="80"/>
        <w:rPr>
          <w:lang w:val="ru-RU"/>
        </w:rPr>
      </w:pPr>
      <w:bookmarkStart w:id="14" w:name="_Toc277082"/>
      <w:r w:rsidRPr="00190AAE">
        <w:rPr>
          <w:lang w:val="ru-RU"/>
        </w:rPr>
        <w:lastRenderedPageBreak/>
        <w:t>ОБЛИЧЕНИЕ ФРИДМАНА</w:t>
      </w:r>
      <w:bookmarkEnd w:id="14"/>
    </w:p>
    <w:p w14:paraId="683909F3" w14:textId="77777777" w:rsidR="00D22F6D" w:rsidRPr="00190AAE" w:rsidRDefault="00000000">
      <w:pPr>
        <w:ind w:left="-15"/>
        <w:rPr>
          <w:lang w:val="ru-RU"/>
        </w:rPr>
      </w:pPr>
      <w:r w:rsidRPr="00190AAE">
        <w:rPr>
          <w:lang w:val="ru-RU"/>
        </w:rPr>
        <w:t xml:space="preserve">А теперь пора вернуться к Бенжамину Фридману, сделавшему в 1961 г. в отеле Виллард в Вашингтоне важное заявление, когда произнес речь, посвященную </w:t>
      </w:r>
      <w:proofErr w:type="spellStart"/>
      <w:r>
        <w:t>Конде</w:t>
      </w:r>
      <w:proofErr w:type="spellEnd"/>
      <w:r>
        <w:t xml:space="preserve"> </w:t>
      </w:r>
      <w:proofErr w:type="spellStart"/>
      <w:r>
        <w:t>МакКинли</w:t>
      </w:r>
      <w:proofErr w:type="spellEnd"/>
      <w:r>
        <w:t xml:space="preserve"> – </w:t>
      </w:r>
      <w:proofErr w:type="spellStart"/>
      <w:r>
        <w:t>издателю</w:t>
      </w:r>
      <w:proofErr w:type="spellEnd"/>
      <w:r>
        <w:t xml:space="preserve"> </w:t>
      </w:r>
      <w:proofErr w:type="spellStart"/>
      <w:r>
        <w:t>журнала</w:t>
      </w:r>
      <w:proofErr w:type="spellEnd"/>
      <w:r>
        <w:t xml:space="preserve"> «Common Sense». </w:t>
      </w:r>
      <w:r w:rsidRPr="00190AAE">
        <w:rPr>
          <w:lang w:val="ru-RU"/>
        </w:rPr>
        <w:t xml:space="preserve">Фридману хотелось предостеречь Америку, хотя это было предостережение для всех евреев, и прежде всего для сионистов. Фридман был довольно хорошо известной личностью в США, удачливый еврейский коммерсант из Нью-Йорка </w:t>
      </w:r>
      <w:proofErr w:type="gramStart"/>
      <w:r w:rsidRPr="00190AAE">
        <w:rPr>
          <w:lang w:val="ru-RU"/>
        </w:rPr>
        <w:t>Сити</w:t>
      </w:r>
      <w:proofErr w:type="gramEnd"/>
      <w:r w:rsidRPr="00190AAE">
        <w:rPr>
          <w:lang w:val="ru-RU"/>
        </w:rPr>
        <w:t xml:space="preserve"> водивший дружбу с Бернардом Барухом, Самуэлем </w:t>
      </w:r>
      <w:proofErr w:type="spellStart"/>
      <w:r w:rsidRPr="00190AAE">
        <w:rPr>
          <w:lang w:val="ru-RU"/>
        </w:rPr>
        <w:t>Унтермайером</w:t>
      </w:r>
      <w:proofErr w:type="spellEnd"/>
      <w:r w:rsidRPr="00190AAE">
        <w:rPr>
          <w:lang w:val="ru-RU"/>
        </w:rPr>
        <w:t xml:space="preserve">, </w:t>
      </w:r>
      <w:proofErr w:type="spellStart"/>
      <w:r w:rsidRPr="00190AAE">
        <w:rPr>
          <w:lang w:val="ru-RU"/>
        </w:rPr>
        <w:t>Вудроу</w:t>
      </w:r>
      <w:proofErr w:type="spellEnd"/>
      <w:r w:rsidRPr="00190AAE">
        <w:rPr>
          <w:lang w:val="ru-RU"/>
        </w:rPr>
        <w:t xml:space="preserve"> Вильсоном, Франклином Рузвельтом, Джозефом Кеннеди, который прежде был американским послом в Великобритании, Джоном Ф. Кеннеди и др. важными персонами. По его утверждению, после 2-й Мировой войны он порвал с «еврейской тиранией», в которой были замешаны США. Речь Фридмана ничего не потеряла от своей актуальности, как доказывают многочисленные цитаты из недавнего прошлого. Так эрцгерцог Отто фон Габсбург в разговоре с австрийским журналом «</w:t>
      </w:r>
      <w:r>
        <w:t>Zur</w:t>
      </w:r>
      <w:r w:rsidRPr="00190AAE">
        <w:rPr>
          <w:lang w:val="ru-RU"/>
        </w:rPr>
        <w:t xml:space="preserve"> </w:t>
      </w:r>
      <w:r>
        <w:t>Zeit</w:t>
      </w:r>
      <w:r w:rsidRPr="00190AAE">
        <w:rPr>
          <w:lang w:val="ru-RU"/>
        </w:rPr>
        <w:t>» в 2002 г. сказал: «</w:t>
      </w:r>
      <w:r w:rsidRPr="00190AAE">
        <w:rPr>
          <w:i/>
          <w:lang w:val="ru-RU"/>
        </w:rPr>
        <w:t xml:space="preserve">В американском Пентагоне все решают евреи, а Пентагон поддерживает Израиль, т.е. они решают, быть войне или миру». Об этом разговоре немецкая пресса не проронила ни слова…» </w:t>
      </w:r>
      <w:r w:rsidRPr="00190AAE">
        <w:rPr>
          <w:lang w:val="ru-RU"/>
        </w:rPr>
        <w:t>Профессор Леван писал:</w:t>
      </w:r>
      <w:r w:rsidRPr="00190AAE">
        <w:rPr>
          <w:i/>
          <w:lang w:val="ru-RU"/>
        </w:rPr>
        <w:t xml:space="preserve"> «Члены конгресса, и демократы, и республиканцы, в значительной степени зависят от еврейских союзов по собиранию средств на ведение избирательных кампаний и поэтому не могут влиять на политику, проводимую </w:t>
      </w:r>
      <w:proofErr w:type="spellStart"/>
      <w:r>
        <w:rPr>
          <w:i/>
        </w:rPr>
        <w:t>Израилем</w:t>
      </w:r>
      <w:proofErr w:type="spellEnd"/>
      <w:r>
        <w:rPr>
          <w:i/>
        </w:rPr>
        <w:t xml:space="preserve">». </w:t>
      </w:r>
      <w:r w:rsidRPr="00190AAE">
        <w:rPr>
          <w:lang w:val="ru-RU"/>
        </w:rPr>
        <w:t xml:space="preserve">Это дало повод израильтянину </w:t>
      </w:r>
      <w:proofErr w:type="spellStart"/>
      <w:r w:rsidRPr="00190AAE">
        <w:rPr>
          <w:lang w:val="ru-RU"/>
        </w:rPr>
        <w:t>Ариту</w:t>
      </w:r>
      <w:proofErr w:type="spellEnd"/>
      <w:r w:rsidRPr="00190AAE">
        <w:rPr>
          <w:lang w:val="ru-RU"/>
        </w:rPr>
        <w:t xml:space="preserve"> </w:t>
      </w:r>
      <w:proofErr w:type="spellStart"/>
      <w:r w:rsidRPr="00190AAE">
        <w:rPr>
          <w:lang w:val="ru-RU"/>
        </w:rPr>
        <w:t>Шавиту</w:t>
      </w:r>
      <w:proofErr w:type="spellEnd"/>
      <w:r w:rsidRPr="00190AAE">
        <w:rPr>
          <w:lang w:val="ru-RU"/>
        </w:rPr>
        <w:t xml:space="preserve"> написать следующее</w:t>
      </w:r>
      <w:r w:rsidRPr="00190AAE">
        <w:rPr>
          <w:i/>
          <w:lang w:val="ru-RU"/>
        </w:rPr>
        <w:t xml:space="preserve">: «Мы убивали из чувства свойственного нам высокомерия. Теперь, когда Белый Дом, Сенат и большая часть американских средств массовой информации находится в наших руках, мы уверены, что нам все дозволено и жизнь других ничто в сравнении с жизнью наших собственных людей». </w:t>
      </w:r>
    </w:p>
    <w:p w14:paraId="6F3FA49D" w14:textId="77777777" w:rsidR="00D22F6D" w:rsidRPr="00190AAE" w:rsidRDefault="00000000">
      <w:pPr>
        <w:ind w:left="-15"/>
        <w:rPr>
          <w:lang w:val="ru-RU"/>
        </w:rPr>
      </w:pPr>
      <w:r w:rsidRPr="00190AAE">
        <w:rPr>
          <w:lang w:val="ru-RU"/>
        </w:rPr>
        <w:t>Все это Фридман знал еще 40 лет назад, когда заявил:</w:t>
      </w:r>
      <w:r w:rsidRPr="00190AAE">
        <w:rPr>
          <w:i/>
          <w:lang w:val="ru-RU"/>
        </w:rPr>
        <w:t xml:space="preserve"> «В США еврейские сионисты полностью контролируют наше правительство. По многим причинам и на основании сложности этого материала мне сейчас невозможно подробно на этом </w:t>
      </w:r>
      <w:r w:rsidRPr="00190AAE">
        <w:rPr>
          <w:i/>
          <w:lang w:val="ru-RU"/>
        </w:rPr>
        <w:lastRenderedPageBreak/>
        <w:t>остановиться. Эти еврейские сионисты ведут себя в нашей стране как абсолютные монархи. Можно было бы сказать, что я преувеличиваю, но посмотрите, что произошло, пока мы спали! Так что же произошло? Летом 1914 г. разразилась 1-я Мировая война. С одной стороны ее вели Великобритания, Франция и Россия, с другой – Германия, Австро-Венгрия и Турция. В течение 2-х лет немцы выиграли войну, и не только номинально, но и в реальности. Немецкие подводные лодки, которые явились сюрпризом для всего мира, пустили ко дну в Атлантике многочисленные конвои американцев. Англия осталась без боеприпасов и имела запас продовольствия всего лишь на одну неделю, т.е. она стояла перед голодной катастрофой. К этому времени уже бунтовала французская армия – 300 000 солдат, цвет французской молодежи истекали кровью п</w:t>
      </w:r>
      <w:r>
        <w:rPr>
          <w:i/>
        </w:rPr>
        <w:t>o</w:t>
      </w:r>
      <w:r w:rsidRPr="00190AAE">
        <w:rPr>
          <w:i/>
          <w:lang w:val="ru-RU"/>
        </w:rPr>
        <w:t xml:space="preserve">д </w:t>
      </w:r>
      <w:proofErr w:type="spellStart"/>
      <w:r w:rsidRPr="00190AAE">
        <w:rPr>
          <w:i/>
          <w:lang w:val="ru-RU"/>
        </w:rPr>
        <w:t>Вердуном</w:t>
      </w:r>
      <w:proofErr w:type="spellEnd"/>
      <w:r w:rsidRPr="00190AAE">
        <w:rPr>
          <w:i/>
          <w:lang w:val="ru-RU"/>
        </w:rPr>
        <w:t xml:space="preserve">. </w:t>
      </w:r>
      <w:proofErr w:type="spellStart"/>
      <w:r w:rsidRPr="00190AAE">
        <w:rPr>
          <w:i/>
          <w:lang w:val="ru-RU"/>
        </w:rPr>
        <w:t>Руская</w:t>
      </w:r>
      <w:proofErr w:type="spellEnd"/>
      <w:r w:rsidRPr="00190AAE">
        <w:rPr>
          <w:i/>
          <w:lang w:val="ru-RU"/>
        </w:rPr>
        <w:t xml:space="preserve"> армия капитулировала, а итальянская находилась в коллапсе. Ни один выстрел не раздался на германской земле, ни один вражеский солдат не пересек немецкую границу. Несмотря на это немцы предлагали Англии и Франции мир (1916). </w:t>
      </w:r>
    </w:p>
    <w:p w14:paraId="779B061B" w14:textId="77777777" w:rsidR="00D22F6D" w:rsidRPr="00190AAE" w:rsidRDefault="00000000">
      <w:pPr>
        <w:ind w:left="-15"/>
        <w:rPr>
          <w:lang w:val="ru-RU"/>
        </w:rPr>
      </w:pPr>
      <w:r w:rsidRPr="00190AAE">
        <w:rPr>
          <w:i/>
          <w:lang w:val="ru-RU"/>
        </w:rPr>
        <w:t xml:space="preserve">Мир, при условии, что юристы называют </w:t>
      </w:r>
      <w:r>
        <w:rPr>
          <w:i/>
        </w:rPr>
        <w:t>status</w:t>
      </w:r>
      <w:r w:rsidRPr="00190AAE">
        <w:rPr>
          <w:i/>
          <w:lang w:val="ru-RU"/>
        </w:rPr>
        <w:t xml:space="preserve"> </w:t>
      </w:r>
      <w:r>
        <w:rPr>
          <w:i/>
        </w:rPr>
        <w:t>quo</w:t>
      </w:r>
      <w:r w:rsidRPr="00190AAE">
        <w:rPr>
          <w:i/>
          <w:lang w:val="ru-RU"/>
        </w:rPr>
        <w:t xml:space="preserve">. Англия очень серьезно рассматривала это предложение, так как у нее просто не было другого выхода. Либо она принимала это великодушное предложение, либо она сражалась дальше и прекращала свое существование. Сионисты в Германии, которые представляли также и восточноевропейских сионистов, обратились к британскому кабинету: «Мы гарантируем Вам, что США вступят в войну на вашей стороне если Вы нам пообещаете передать Палестину, после того как выиграете войну». Соединенные Штаты к тому времени еще в стороне. Мы были свежие; мы были молоды; мы были богатые; мы были могущественны (…) </w:t>
      </w:r>
    </w:p>
    <w:p w14:paraId="11462961" w14:textId="77777777" w:rsidR="00D22F6D" w:rsidRPr="00190AAE" w:rsidRDefault="00000000">
      <w:pPr>
        <w:ind w:left="-15"/>
        <w:rPr>
          <w:lang w:val="ru-RU"/>
        </w:rPr>
      </w:pPr>
      <w:r w:rsidRPr="00190AAE">
        <w:rPr>
          <w:i/>
          <w:lang w:val="ru-RU"/>
        </w:rPr>
        <w:t xml:space="preserve">Англичане имели столько же права обещать кому-либо Палестину, сколько имели бы американцы, пообещай они японцам Ирландию. Однако британцы пошли на это. И сразу же после этого, я не знаю многие ли еще помнят это, американские граждане, вначале симпатизирующие Германии, вдруг резко изменили свое отношение к немцам, и мы стали английскими </w:t>
      </w:r>
      <w:r w:rsidRPr="00190AAE">
        <w:rPr>
          <w:i/>
          <w:lang w:val="ru-RU"/>
        </w:rPr>
        <w:lastRenderedPageBreak/>
        <w:t xml:space="preserve">союзниками. Евреи не любили царя и конечно не желали, чтобы он выиграл войну. Они говорили, до тех пор, пока Англия и Франция являются союзниками царя, мы не заплатим ни пфеннига. Но те же самые евреи, как только увидели возможность заполучить Палестину, сразу же примкнули к Англии и поступились своими принципами словно светофор, переключающийся с красного на зеленый. Газеты, недавно еще ратующие за Германию, начали вдруг писать о том, что немцы злые, что они преступники, что они расстреливают сестер милосердия из Красного Креста и отсекают детям руки. После подобной травли президенту Вильсону не составило труда объявить Германии войну (…) </w:t>
      </w:r>
    </w:p>
    <w:p w14:paraId="4BAE338C" w14:textId="77777777" w:rsidR="00D22F6D" w:rsidRPr="00190AAE" w:rsidRDefault="00000000">
      <w:pPr>
        <w:ind w:left="-15"/>
        <w:rPr>
          <w:lang w:val="ru-RU"/>
        </w:rPr>
      </w:pPr>
      <w:r w:rsidRPr="00190AAE">
        <w:rPr>
          <w:i/>
          <w:lang w:val="ru-RU"/>
        </w:rPr>
        <w:t xml:space="preserve">После соглашения с британцами сионисты </w:t>
      </w:r>
      <w:proofErr w:type="spellStart"/>
      <w:r w:rsidRPr="00190AAE">
        <w:rPr>
          <w:i/>
          <w:lang w:val="ru-RU"/>
        </w:rPr>
        <w:t>телегафировали</w:t>
      </w:r>
      <w:proofErr w:type="spellEnd"/>
      <w:r w:rsidRPr="00190AAE">
        <w:rPr>
          <w:i/>
          <w:lang w:val="ru-RU"/>
        </w:rPr>
        <w:t xml:space="preserve"> </w:t>
      </w:r>
      <w:proofErr w:type="spellStart"/>
      <w:r w:rsidRPr="00190AAE">
        <w:rPr>
          <w:i/>
          <w:lang w:val="ru-RU"/>
        </w:rPr>
        <w:t>Брандайсу</w:t>
      </w:r>
      <w:proofErr w:type="spellEnd"/>
      <w:r w:rsidRPr="00190AAE">
        <w:rPr>
          <w:i/>
          <w:lang w:val="ru-RU"/>
        </w:rPr>
        <w:t xml:space="preserve">, главному судье США и близкому другу Вильсона: „Начинай обрабатывать Вильсона! Мы получим от Англии то, что хотели. Постарайся сделать так, чтобы Штаты вступили в войну!“ Таким образом США начали войну, хотя это и не отвечало нашим интересам. У нас вообще не было ни малейшего повода принимать участия в первой мировой войне. Нас втянули, засосали туда только для того, чтобы сионисты получили свою </w:t>
      </w:r>
      <w:proofErr w:type="spellStart"/>
      <w:r>
        <w:rPr>
          <w:i/>
        </w:rPr>
        <w:t>Палестину</w:t>
      </w:r>
      <w:proofErr w:type="spellEnd"/>
      <w:r>
        <w:rPr>
          <w:i/>
        </w:rPr>
        <w:t xml:space="preserve">. </w:t>
      </w:r>
      <w:proofErr w:type="gramStart"/>
      <w:r w:rsidRPr="00190AAE">
        <w:rPr>
          <w:i/>
          <w:lang w:val="ru-RU"/>
        </w:rPr>
        <w:t>Об этом народу</w:t>
      </w:r>
      <w:proofErr w:type="gramEnd"/>
      <w:r w:rsidRPr="00190AAE">
        <w:rPr>
          <w:i/>
          <w:lang w:val="ru-RU"/>
        </w:rPr>
        <w:t xml:space="preserve"> США умолчали. Он так никогда и не узнал истинных причин нашего участия в той войне.</w:t>
      </w:r>
      <w:r w:rsidRPr="00190AAE">
        <w:rPr>
          <w:lang w:val="ru-RU"/>
        </w:rPr>
        <w:t xml:space="preserve"> </w:t>
      </w:r>
      <w:r w:rsidRPr="00190AAE">
        <w:rPr>
          <w:i/>
          <w:lang w:val="ru-RU"/>
        </w:rPr>
        <w:t xml:space="preserve">После нашего вступления в войну сионисты вновь обратились к Англии и сказали: «Мы выполнили нашу часть соглашения. Теперь нам нужен письменный документ о том, что после выигранной войны мы получим Палестину». Они ведь не могли знать, сколько еще продлится война – один год или 10 лет. Таким образом на свет появился документ, получивший имя «Декларация Бальфура». </w:t>
      </w:r>
      <w:r>
        <w:rPr>
          <w:i/>
        </w:rPr>
        <w:t>C</w:t>
      </w:r>
      <w:r w:rsidRPr="00190AAE">
        <w:rPr>
          <w:i/>
          <w:lang w:val="ru-RU"/>
        </w:rPr>
        <w:t xml:space="preserve"> этого момента начались все беды, которые продолжаются и сегодня. США победили Германию. После войны немцы прибыли в Париж на мирную конференцию, в которой принимали участие 117 евреев под руководством Баруха. Я также был там, я чувствовал себя обязанным быть там, чтобы видеть в какие игры они играют. И евреи, которые участвовали в разделении Германии и Европы, спрашивали друг друга: «А где же наша Палестина?» (Как известно, британцы одновременно обещали Палестину еще и арабам). Вот так немцы впервые узнали какие игры велись за </w:t>
      </w:r>
      <w:r w:rsidRPr="00190AAE">
        <w:rPr>
          <w:i/>
          <w:lang w:val="ru-RU"/>
        </w:rPr>
        <w:lastRenderedPageBreak/>
        <w:t xml:space="preserve">кулисами 1-й Мировой войны и почему США объявили им войну. Только теперь немцам стало известно, что своим поражением они в первую очередь обязаны тому обстоятельству, что евреи хотели получить Палестину. Поэтому они должны были принимать все оскорбления и страдать вследствие чудовищных репараций. </w:t>
      </w:r>
    </w:p>
    <w:p w14:paraId="74FC5C5F" w14:textId="77777777" w:rsidR="00D22F6D" w:rsidRPr="00190AAE" w:rsidRDefault="00000000">
      <w:pPr>
        <w:ind w:left="-15"/>
        <w:rPr>
          <w:lang w:val="ru-RU"/>
        </w:rPr>
      </w:pPr>
      <w:r w:rsidRPr="00190AAE">
        <w:rPr>
          <w:i/>
          <w:lang w:val="ru-RU"/>
        </w:rPr>
        <w:t xml:space="preserve">Здесь я хотел бы упомянуть следующий факт: нигде в мире в то время евреям не жилось лучше, чем в Германии. Был такой господин Ратенау, который в Германии имел влияния в 100 раз больше, чем Барух в Штатах, а господин </w:t>
      </w:r>
      <w:proofErr w:type="spellStart"/>
      <w:r w:rsidRPr="00190AAE">
        <w:rPr>
          <w:i/>
          <w:lang w:val="ru-RU"/>
        </w:rPr>
        <w:t>Баллин</w:t>
      </w:r>
      <w:proofErr w:type="spellEnd"/>
      <w:r w:rsidRPr="00190AAE">
        <w:rPr>
          <w:i/>
          <w:lang w:val="ru-RU"/>
        </w:rPr>
        <w:t xml:space="preserve"> владел двумя самыми крупными пароходными компаниями Германии – Северо-немецкий Ллойд и Линия Гамбург-Америка. Также господин </w:t>
      </w:r>
      <w:proofErr w:type="spellStart"/>
      <w:r w:rsidRPr="00190AAE">
        <w:rPr>
          <w:i/>
          <w:lang w:val="ru-RU"/>
        </w:rPr>
        <w:t>Бляйхредер</w:t>
      </w:r>
      <w:proofErr w:type="spellEnd"/>
      <w:r w:rsidRPr="00190AAE">
        <w:rPr>
          <w:i/>
          <w:lang w:val="ru-RU"/>
        </w:rPr>
        <w:t xml:space="preserve">, который являлся банкиром Бисмарка и </w:t>
      </w:r>
      <w:proofErr w:type="spellStart"/>
      <w:r w:rsidRPr="00190AAE">
        <w:rPr>
          <w:i/>
          <w:lang w:val="ru-RU"/>
        </w:rPr>
        <w:t>Варбургов</w:t>
      </w:r>
      <w:proofErr w:type="spellEnd"/>
      <w:r w:rsidRPr="00190AAE">
        <w:rPr>
          <w:i/>
          <w:lang w:val="ru-RU"/>
        </w:rPr>
        <w:t xml:space="preserve"> (</w:t>
      </w:r>
      <w:proofErr w:type="spellStart"/>
      <w:r w:rsidRPr="00190AAE">
        <w:rPr>
          <w:i/>
          <w:lang w:val="ru-RU"/>
        </w:rPr>
        <w:t>Варбурги</w:t>
      </w:r>
      <w:proofErr w:type="spellEnd"/>
      <w:r w:rsidRPr="00190AAE">
        <w:rPr>
          <w:i/>
          <w:lang w:val="ru-RU"/>
        </w:rPr>
        <w:t xml:space="preserve"> были самые богатые банкиры в мире). Итак, евреям в Германии жилось хорошо. Также я хотел бы упомянуть, что Вильгельм </w:t>
      </w:r>
      <w:r>
        <w:rPr>
          <w:i/>
        </w:rPr>
        <w:t>II</w:t>
      </w:r>
      <w:r w:rsidRPr="00190AAE">
        <w:rPr>
          <w:i/>
          <w:lang w:val="ru-RU"/>
        </w:rPr>
        <w:t xml:space="preserve"> питал симпатии к евреям. Теодора Герцля он взял с собой, когда путешествовал по святой Земле. Кайзер пытался уговорить султана дать евреям приют в Палестине, но султан отказался, так как опасался, что в его и без того </w:t>
      </w:r>
      <w:proofErr w:type="spellStart"/>
      <w:r w:rsidRPr="00190AAE">
        <w:rPr>
          <w:i/>
          <w:lang w:val="ru-RU"/>
        </w:rPr>
        <w:t>безпокойной</w:t>
      </w:r>
      <w:proofErr w:type="spellEnd"/>
      <w:r w:rsidRPr="00190AAE">
        <w:rPr>
          <w:i/>
          <w:lang w:val="ru-RU"/>
        </w:rPr>
        <w:t xml:space="preserve"> стране после приема евреев могло бы стать еще </w:t>
      </w:r>
      <w:proofErr w:type="spellStart"/>
      <w:r w:rsidRPr="00190AAE">
        <w:rPr>
          <w:i/>
          <w:lang w:val="ru-RU"/>
        </w:rPr>
        <w:t>безпокойней</w:t>
      </w:r>
      <w:proofErr w:type="spellEnd"/>
      <w:r w:rsidRPr="00190AAE">
        <w:rPr>
          <w:i/>
          <w:lang w:val="ru-RU"/>
        </w:rPr>
        <w:t xml:space="preserve">. Немцы чувствовали себя в истинном значении слова преданными и обманутыми евреями. Это была благодарность за то, что они предоставили рус. евреям после революции 1905 г. кров и убежище и хорошо обращались с ними. Эти евреи (среди них Наум </w:t>
      </w:r>
      <w:proofErr w:type="spellStart"/>
      <w:r w:rsidRPr="00190AAE">
        <w:rPr>
          <w:i/>
          <w:lang w:val="ru-RU"/>
        </w:rPr>
        <w:t>Гольдманн</w:t>
      </w:r>
      <w:proofErr w:type="spellEnd"/>
      <w:r w:rsidRPr="00190AAE">
        <w:rPr>
          <w:i/>
          <w:lang w:val="ru-RU"/>
        </w:rPr>
        <w:t>, Отто Ландсберг и многие др., теперь продали Германию, только потому что они хотели создать в Палестине свое собственное государство</w:t>
      </w:r>
      <w:r w:rsidRPr="00190AAE">
        <w:rPr>
          <w:lang w:val="ru-RU"/>
        </w:rPr>
        <w:t xml:space="preserve">. </w:t>
      </w:r>
      <w:r w:rsidRPr="00190AAE">
        <w:rPr>
          <w:i/>
          <w:lang w:val="ru-RU"/>
        </w:rPr>
        <w:t xml:space="preserve">Наум Соколов и все их крупные вожди и деятели, которых мы с 1919, 1920, 1921, 1922 и 1923 годов связываем с сионизмом подтверждает это в своих газетах. Они сами соглашаются, что сегодняшнее недружелюбное отношение немцев к евреям имеет свои истоки в том, что немцы обязаны поражением обстоятельству, когда евреи втянули в войну США (…) </w:t>
      </w:r>
    </w:p>
    <w:p w14:paraId="1070928A" w14:textId="77777777" w:rsidR="00D22F6D" w:rsidRPr="00190AAE" w:rsidRDefault="00000000">
      <w:pPr>
        <w:ind w:left="-15"/>
        <w:rPr>
          <w:lang w:val="ru-RU"/>
        </w:rPr>
      </w:pPr>
      <w:r w:rsidRPr="00190AAE">
        <w:rPr>
          <w:i/>
          <w:lang w:val="ru-RU"/>
        </w:rPr>
        <w:t xml:space="preserve">Немцы не были виноваты в развязывании войны 1914 г. Их вина состояла в том, что они были слишком дельные и умелые. Они построили большой флот, преуспели в мировой торговле. Следует </w:t>
      </w:r>
      <w:r w:rsidRPr="00190AAE">
        <w:rPr>
          <w:i/>
          <w:lang w:val="ru-RU"/>
        </w:rPr>
        <w:lastRenderedPageBreak/>
        <w:t xml:space="preserve">упомянуть, что Германия к моменту французской революции состояла из 300 мелких государств, и за время, прошедшее от Наполеона до Бисмарка, стала мощным государством. В течение 50 лет она развилась в одну из самых могущественных стран мира. Ее флот не хотел бросать вызов британскому, как это всегда утверждается. Германия занималась торговлей во всем мире, могла выпускать лучшие товары и дешевле продавать их. Подобные обстоятельства привели к соглашению между Англией, Францией и Россией по уничтожению </w:t>
      </w:r>
      <w:proofErr w:type="spellStart"/>
      <w:r>
        <w:rPr>
          <w:i/>
        </w:rPr>
        <w:t>Германии</w:t>
      </w:r>
      <w:proofErr w:type="spellEnd"/>
      <w:r>
        <w:rPr>
          <w:i/>
        </w:rPr>
        <w:t xml:space="preserve">. </w:t>
      </w:r>
      <w:r w:rsidRPr="00190AAE">
        <w:rPr>
          <w:i/>
          <w:lang w:val="ru-RU"/>
        </w:rPr>
        <w:t xml:space="preserve">Нет ни одного историка в мире, который сможет найти причину, почему Германия должна исчезнуть с политической карты мира. Потом к власти пришли национал-социалисты и внесли кое-какие изменения. Но здесь также была более «реакция чем акция»! Многие евреи попали в концентрационные лагеря не потому, что они были евреями, а потому, что они состояли в марксистских партиях и боролись против новой системы. </w:t>
      </w:r>
    </w:p>
    <w:p w14:paraId="49B26C82" w14:textId="77777777" w:rsidR="00D22F6D" w:rsidRPr="00190AAE" w:rsidRDefault="00000000">
      <w:pPr>
        <w:ind w:left="-15"/>
        <w:rPr>
          <w:lang w:val="ru-RU"/>
        </w:rPr>
      </w:pPr>
      <w:r w:rsidRPr="00190AAE">
        <w:rPr>
          <w:i/>
          <w:lang w:val="ru-RU"/>
        </w:rPr>
        <w:t xml:space="preserve">Профессор </w:t>
      </w:r>
      <w:proofErr w:type="spellStart"/>
      <w:r w:rsidRPr="00190AAE">
        <w:rPr>
          <w:i/>
          <w:lang w:val="ru-RU"/>
        </w:rPr>
        <w:t>Танзилл</w:t>
      </w:r>
      <w:proofErr w:type="spellEnd"/>
      <w:r w:rsidRPr="00190AAE">
        <w:rPr>
          <w:i/>
          <w:lang w:val="ru-RU"/>
        </w:rPr>
        <w:t xml:space="preserve"> из </w:t>
      </w:r>
      <w:proofErr w:type="spellStart"/>
      <w:r w:rsidRPr="00190AAE">
        <w:rPr>
          <w:i/>
          <w:lang w:val="ru-RU"/>
        </w:rPr>
        <w:t>Джоржтаунского</w:t>
      </w:r>
      <w:proofErr w:type="spellEnd"/>
      <w:r w:rsidRPr="00190AAE">
        <w:rPr>
          <w:i/>
          <w:lang w:val="ru-RU"/>
        </w:rPr>
        <w:t xml:space="preserve"> университета, имевший доступ к документам министерства иностранных дел цитирует в своей книге Хуго </w:t>
      </w:r>
      <w:proofErr w:type="spellStart"/>
      <w:r w:rsidRPr="00190AAE">
        <w:rPr>
          <w:i/>
          <w:lang w:val="ru-RU"/>
        </w:rPr>
        <w:t>Шенфельда</w:t>
      </w:r>
      <w:proofErr w:type="spellEnd"/>
      <w:r w:rsidRPr="00190AAE">
        <w:rPr>
          <w:i/>
          <w:lang w:val="ru-RU"/>
        </w:rPr>
        <w:t xml:space="preserve">, еврея, который в 1933 г. по поручению </w:t>
      </w:r>
      <w:proofErr w:type="spellStart"/>
      <w:r>
        <w:rPr>
          <w:i/>
        </w:rPr>
        <w:t>Корделя</w:t>
      </w:r>
      <w:proofErr w:type="spellEnd"/>
      <w:r>
        <w:rPr>
          <w:i/>
        </w:rPr>
        <w:t xml:space="preserve"> </w:t>
      </w:r>
      <w:proofErr w:type="spellStart"/>
      <w:r>
        <w:rPr>
          <w:i/>
        </w:rPr>
        <w:t>Халла</w:t>
      </w:r>
      <w:proofErr w:type="spellEnd"/>
      <w:r>
        <w:rPr>
          <w:i/>
        </w:rPr>
        <w:t xml:space="preserve"> </w:t>
      </w:r>
      <w:proofErr w:type="spellStart"/>
      <w:r>
        <w:rPr>
          <w:i/>
        </w:rPr>
        <w:t>поехал</w:t>
      </w:r>
      <w:proofErr w:type="spellEnd"/>
      <w:r>
        <w:rPr>
          <w:i/>
        </w:rPr>
        <w:t xml:space="preserve"> в </w:t>
      </w:r>
      <w:proofErr w:type="spellStart"/>
      <w:r>
        <w:rPr>
          <w:i/>
        </w:rPr>
        <w:t>Европу</w:t>
      </w:r>
      <w:proofErr w:type="spellEnd"/>
      <w:r>
        <w:rPr>
          <w:i/>
        </w:rPr>
        <w:t xml:space="preserve"> </w:t>
      </w:r>
      <w:proofErr w:type="spellStart"/>
      <w:r>
        <w:rPr>
          <w:i/>
        </w:rPr>
        <w:t>для</w:t>
      </w:r>
      <w:proofErr w:type="spellEnd"/>
      <w:r>
        <w:rPr>
          <w:i/>
        </w:rPr>
        <w:t xml:space="preserve"> </w:t>
      </w:r>
      <w:proofErr w:type="spellStart"/>
      <w:r>
        <w:rPr>
          <w:i/>
        </w:rPr>
        <w:t>посещения</w:t>
      </w:r>
      <w:proofErr w:type="spellEnd"/>
      <w:r>
        <w:rPr>
          <w:i/>
        </w:rPr>
        <w:t xml:space="preserve"> </w:t>
      </w:r>
      <w:proofErr w:type="spellStart"/>
      <w:r>
        <w:rPr>
          <w:i/>
        </w:rPr>
        <w:t>концентрационных</w:t>
      </w:r>
      <w:proofErr w:type="spellEnd"/>
      <w:r>
        <w:rPr>
          <w:i/>
        </w:rPr>
        <w:t xml:space="preserve"> </w:t>
      </w:r>
      <w:proofErr w:type="spellStart"/>
      <w:r>
        <w:rPr>
          <w:i/>
        </w:rPr>
        <w:t>лагерей</w:t>
      </w:r>
      <w:proofErr w:type="spellEnd"/>
      <w:r>
        <w:rPr>
          <w:i/>
        </w:rPr>
        <w:t xml:space="preserve">. </w:t>
      </w:r>
      <w:r w:rsidRPr="00190AAE">
        <w:rPr>
          <w:i/>
          <w:lang w:val="ru-RU"/>
        </w:rPr>
        <w:t xml:space="preserve">Он докладывал, что встреченные им заключенные пребывали в хорошей кондиции и отличном состоянии и отношение к ним было нормальным. В лагерях сидели коммунисты и большая часть из них были евреи, так как в то время руководство (марксистов всех направлений) на 98% состояло из евреев. Среди них были священники, министры, руководители профсоюзов и масоны. Следует также упомянуть, что тогдашнее население Германии насчитывало 80-90 млн. человек и из них евреев было всего лишь 460 000: примерно 0,5%. Но эти полпроцента контролировали прессу и большую часть экономики, так как после 1-й Мировой войны, когда рынок был </w:t>
      </w:r>
      <w:proofErr w:type="spellStart"/>
      <w:r w:rsidRPr="00190AAE">
        <w:rPr>
          <w:i/>
          <w:lang w:val="ru-RU"/>
        </w:rPr>
        <w:t>обезценен</w:t>
      </w:r>
      <w:proofErr w:type="spellEnd"/>
      <w:r w:rsidRPr="00190AAE">
        <w:rPr>
          <w:i/>
          <w:lang w:val="ru-RU"/>
        </w:rPr>
        <w:t xml:space="preserve">, они с помощью иностранной валюты практически все скупили. Евреи пытались замалчивать этот факт. Они не желали, чтобы мир заметил, что они скупили всю Германию, но немцы все-таки заметили и обиделись на них за это. Немцы организовали (после прихода к власти национал-социалистов) </w:t>
      </w:r>
      <w:r w:rsidRPr="00190AAE">
        <w:rPr>
          <w:i/>
          <w:lang w:val="ru-RU"/>
        </w:rPr>
        <w:lastRenderedPageBreak/>
        <w:t xml:space="preserve">кампанию против этих евреев. Они дискриминировали их там, где это только было возможно. Их эксплуатировали точно также, как мы эксплуатировали китайцев, негров, католиков. Это потому, что мы (евреи) продали их врагу и способствовали их поражению. </w:t>
      </w:r>
    </w:p>
    <w:p w14:paraId="5CF98FCA" w14:textId="77777777" w:rsidR="00D22F6D" w:rsidRPr="00190AAE" w:rsidRDefault="00000000">
      <w:pPr>
        <w:ind w:left="-15"/>
        <w:rPr>
          <w:lang w:val="ru-RU"/>
        </w:rPr>
      </w:pPr>
      <w:r w:rsidRPr="00190AAE">
        <w:rPr>
          <w:i/>
          <w:lang w:val="ru-RU"/>
        </w:rPr>
        <w:t xml:space="preserve">В июле 1933 г. евреи всего мира собрались на конференцию в Амстердаме. Они апеллировали к Германии: «Свергните Гитлера и верните каждого еврея на место, которое он занимал ранее, при этом не имеет значения, был ли он коммунистом или еще кем. Вы не смеете угрожать нам таким способом. Мы, евреи всего мира, требуем от вас это!» Вы можете себе представить, как отреагировали немцы. Они отклонили ультиматум всемирной еврейской конференции в Амстердаме. И что же сделали после этого евреи? Самуэль </w:t>
      </w:r>
      <w:proofErr w:type="spellStart"/>
      <w:r w:rsidRPr="00190AAE">
        <w:rPr>
          <w:i/>
          <w:lang w:val="ru-RU"/>
        </w:rPr>
        <w:t>Унтермайер</w:t>
      </w:r>
      <w:proofErr w:type="spellEnd"/>
      <w:r w:rsidRPr="00190AAE">
        <w:rPr>
          <w:i/>
          <w:lang w:val="ru-RU"/>
        </w:rPr>
        <w:t xml:space="preserve">, руководитель американской делегации и президент всеобщей конференции вернулся в США и прямо с причала отправился в </w:t>
      </w:r>
      <w:r>
        <w:rPr>
          <w:i/>
        </w:rPr>
        <w:t>Columbia</w:t>
      </w:r>
      <w:r w:rsidRPr="00190AAE">
        <w:rPr>
          <w:i/>
          <w:lang w:val="ru-RU"/>
        </w:rPr>
        <w:t xml:space="preserve"> </w:t>
      </w:r>
      <w:r>
        <w:rPr>
          <w:i/>
        </w:rPr>
        <w:t>Broadcasting</w:t>
      </w:r>
      <w:r w:rsidRPr="00190AAE">
        <w:rPr>
          <w:i/>
          <w:lang w:val="ru-RU"/>
        </w:rPr>
        <w:t xml:space="preserve"> </w:t>
      </w:r>
      <w:r>
        <w:rPr>
          <w:i/>
        </w:rPr>
        <w:t>System</w:t>
      </w:r>
      <w:r w:rsidRPr="00190AAE">
        <w:rPr>
          <w:i/>
          <w:lang w:val="ru-RU"/>
        </w:rPr>
        <w:t xml:space="preserve"> и сделал там заявление, которое было распространено по всей Америке. Содержание его следующее: «Евреи всего мира объявляют сегодня немцам священную войну. Мы вступаем в священный конфликт с немцами. Если они не капитулируют, мы заморим их голодом. Мы объявляем всемирный торговый бойкот Германии. Это их уничтожит, так как они зависят от экспорта товаров». Это правда, что две трети немцев для поддержания уровня жизни были зависимы от экспорта и могли импортировать только в том случае, если могли экспортировать. Итак, если они не могли экспортировать, то были обречены на голодное существование. </w:t>
      </w:r>
    </w:p>
    <w:p w14:paraId="6D0E2D0B" w14:textId="77777777" w:rsidR="00D22F6D" w:rsidRPr="00190AAE" w:rsidRDefault="00000000">
      <w:pPr>
        <w:ind w:left="-15"/>
        <w:rPr>
          <w:lang w:val="ru-RU"/>
        </w:rPr>
      </w:pPr>
      <w:r w:rsidRPr="00190AAE">
        <w:rPr>
          <w:i/>
          <w:lang w:val="ru-RU"/>
        </w:rPr>
        <w:t xml:space="preserve">Теперь обратно к ультиматуму, лежащему передо мной и опубликованному в </w:t>
      </w:r>
      <w:r>
        <w:rPr>
          <w:i/>
        </w:rPr>
        <w:t>New</w:t>
      </w:r>
      <w:r w:rsidRPr="00190AAE">
        <w:rPr>
          <w:i/>
          <w:lang w:val="ru-RU"/>
        </w:rPr>
        <w:t xml:space="preserve"> </w:t>
      </w:r>
      <w:r>
        <w:rPr>
          <w:i/>
        </w:rPr>
        <w:t>York</w:t>
      </w:r>
      <w:r w:rsidRPr="00190AAE">
        <w:rPr>
          <w:i/>
          <w:lang w:val="ru-RU"/>
        </w:rPr>
        <w:t xml:space="preserve"> </w:t>
      </w:r>
      <w:r>
        <w:rPr>
          <w:i/>
        </w:rPr>
        <w:t>Times</w:t>
      </w:r>
      <w:r w:rsidRPr="00190AAE">
        <w:rPr>
          <w:i/>
          <w:lang w:val="ru-RU"/>
        </w:rPr>
        <w:t xml:space="preserve"> 7 августа 1933 г. Так вот в нем Самуэль </w:t>
      </w:r>
      <w:proofErr w:type="spellStart"/>
      <w:r w:rsidRPr="00190AAE">
        <w:rPr>
          <w:i/>
          <w:lang w:val="ru-RU"/>
        </w:rPr>
        <w:t>Унтермайер</w:t>
      </w:r>
      <w:proofErr w:type="spellEnd"/>
      <w:r w:rsidRPr="00190AAE">
        <w:rPr>
          <w:i/>
          <w:lang w:val="ru-RU"/>
        </w:rPr>
        <w:t xml:space="preserve"> дерзко констатировал: «Этот бойкот – самозащита евреев. Президент Рузвельт поддержал его, так как он тоже служит плану национального восстановления», о чем некоторые из </w:t>
      </w:r>
      <w:proofErr w:type="gramStart"/>
      <w:r w:rsidRPr="00190AAE">
        <w:rPr>
          <w:i/>
          <w:lang w:val="ru-RU"/>
        </w:rPr>
        <w:t>вас наверное</w:t>
      </w:r>
      <w:proofErr w:type="gramEnd"/>
      <w:r w:rsidRPr="00190AAE">
        <w:rPr>
          <w:i/>
          <w:lang w:val="ru-RU"/>
        </w:rPr>
        <w:t xml:space="preserve"> еще помнят. Каждый, кто не следовал правилам </w:t>
      </w:r>
      <w:r>
        <w:rPr>
          <w:i/>
        </w:rPr>
        <w:t>New</w:t>
      </w:r>
      <w:r w:rsidRPr="00190AAE">
        <w:rPr>
          <w:i/>
          <w:lang w:val="ru-RU"/>
        </w:rPr>
        <w:t xml:space="preserve"> </w:t>
      </w:r>
      <w:r>
        <w:rPr>
          <w:i/>
        </w:rPr>
        <w:t>Deal</w:t>
      </w:r>
      <w:r w:rsidRPr="00190AAE">
        <w:rPr>
          <w:i/>
          <w:lang w:val="ru-RU"/>
        </w:rPr>
        <w:t xml:space="preserve"> подвергался бойкоту, что Верховный Суд того времени рассматривал как противоречащее конституции. Во всяком случае евреи организовали против немцев </w:t>
      </w:r>
      <w:proofErr w:type="gramStart"/>
      <w:r w:rsidRPr="00190AAE">
        <w:rPr>
          <w:i/>
          <w:lang w:val="ru-RU"/>
        </w:rPr>
        <w:t xml:space="preserve">торговую </w:t>
      </w:r>
      <w:r w:rsidRPr="00190AAE">
        <w:rPr>
          <w:i/>
          <w:lang w:val="ru-RU"/>
        </w:rPr>
        <w:lastRenderedPageBreak/>
        <w:t>блокаду</w:t>
      </w:r>
      <w:proofErr w:type="gramEnd"/>
      <w:r w:rsidRPr="00190AAE">
        <w:rPr>
          <w:i/>
          <w:lang w:val="ru-RU"/>
        </w:rPr>
        <w:t xml:space="preserve"> и она была настолько эффективна, что ты ни в одном универмаге не мог найти товар, на котором стояло бы «</w:t>
      </w:r>
      <w:r>
        <w:rPr>
          <w:i/>
        </w:rPr>
        <w:t>Made</w:t>
      </w:r>
      <w:r w:rsidRPr="00190AAE">
        <w:rPr>
          <w:i/>
          <w:lang w:val="ru-RU"/>
        </w:rPr>
        <w:t xml:space="preserve"> </w:t>
      </w:r>
      <w:r>
        <w:rPr>
          <w:i/>
        </w:rPr>
        <w:t>in</w:t>
      </w:r>
      <w:r w:rsidRPr="00190AAE">
        <w:rPr>
          <w:i/>
          <w:lang w:val="ru-RU"/>
        </w:rPr>
        <w:t xml:space="preserve"> </w:t>
      </w:r>
      <w:r>
        <w:rPr>
          <w:i/>
        </w:rPr>
        <w:t>Germany</w:t>
      </w:r>
      <w:r w:rsidRPr="00190AAE">
        <w:rPr>
          <w:i/>
          <w:lang w:val="ru-RU"/>
        </w:rPr>
        <w:t xml:space="preserve">». Директор одной </w:t>
      </w:r>
      <w:r>
        <w:rPr>
          <w:i/>
        </w:rPr>
        <w:t>Woolworth</w:t>
      </w:r>
      <w:r w:rsidRPr="00190AAE">
        <w:rPr>
          <w:i/>
          <w:lang w:val="ru-RU"/>
        </w:rPr>
        <w:t xml:space="preserve"> </w:t>
      </w:r>
      <w:r>
        <w:rPr>
          <w:i/>
        </w:rPr>
        <w:t>Company</w:t>
      </w:r>
      <w:r w:rsidRPr="00190AAE">
        <w:rPr>
          <w:i/>
          <w:lang w:val="ru-RU"/>
        </w:rPr>
        <w:t xml:space="preserve"> рассказывал мне, как он был вынужден выбросить глиняной посуды на сумму в несколько миллионов долларов, потому что его магазин бойкотировали. Когда кто-нибудь заходил в универмаг и видел товары, на которых стояло </w:t>
      </w:r>
      <w:r>
        <w:rPr>
          <w:i/>
        </w:rPr>
        <w:t>Made</w:t>
      </w:r>
      <w:r w:rsidRPr="00190AAE">
        <w:rPr>
          <w:i/>
          <w:lang w:val="ru-RU"/>
        </w:rPr>
        <w:t xml:space="preserve"> </w:t>
      </w:r>
      <w:r>
        <w:rPr>
          <w:i/>
        </w:rPr>
        <w:t>in</w:t>
      </w:r>
      <w:r w:rsidRPr="00190AAE">
        <w:rPr>
          <w:i/>
          <w:lang w:val="ru-RU"/>
        </w:rPr>
        <w:t xml:space="preserve"> </w:t>
      </w:r>
      <w:r>
        <w:rPr>
          <w:i/>
        </w:rPr>
        <w:t>Germany</w:t>
      </w:r>
      <w:r w:rsidRPr="00190AAE">
        <w:rPr>
          <w:i/>
          <w:lang w:val="ru-RU"/>
        </w:rPr>
        <w:t xml:space="preserve">, они рассматривались как товары от Гитлера и его убийц. Подобные виды блокады имели место также и на юге. В одном универмаге, входящим в сеть магазинов </w:t>
      </w:r>
      <w:r>
        <w:rPr>
          <w:i/>
        </w:rPr>
        <w:t>R</w:t>
      </w:r>
      <w:r w:rsidRPr="00190AAE">
        <w:rPr>
          <w:i/>
          <w:lang w:val="ru-RU"/>
        </w:rPr>
        <w:t>.</w:t>
      </w:r>
      <w:r>
        <w:rPr>
          <w:i/>
        </w:rPr>
        <w:t>H</w:t>
      </w:r>
      <w:r w:rsidRPr="00190AAE">
        <w:rPr>
          <w:i/>
          <w:lang w:val="ru-RU"/>
        </w:rPr>
        <w:t>.</w:t>
      </w:r>
      <w:r>
        <w:rPr>
          <w:i/>
        </w:rPr>
        <w:t>Macy</w:t>
      </w:r>
      <w:r w:rsidRPr="00190AAE">
        <w:rPr>
          <w:i/>
          <w:lang w:val="ru-RU"/>
        </w:rPr>
        <w:t xml:space="preserve"> и принадлежавшим семье Штраус (евреи), покупательница обнаружила чулки из Хемница. Это были хлопчатобумажные чулки, и универмаг торговал ими уже более 20 лет. Я сам видел, как сотни людей бойкотировали этот универмаг.</w:t>
      </w:r>
    </w:p>
    <w:p w14:paraId="53E2F814" w14:textId="77777777" w:rsidR="00D22F6D" w:rsidRPr="00190AAE" w:rsidRDefault="00000000">
      <w:pPr>
        <w:ind w:left="-15"/>
        <w:rPr>
          <w:lang w:val="ru-RU"/>
        </w:rPr>
      </w:pPr>
      <w:r w:rsidRPr="00190AAE">
        <w:rPr>
          <w:i/>
          <w:lang w:val="ru-RU"/>
        </w:rPr>
        <w:t xml:space="preserve">Демонстранты несли транспаранты с надписями «Убийцы» и «Нацисты». Но ведь в то время в Германии евреев и пальцем никто не трогал! Никто из них не страдал, не голодал, никого из них не убивали, ничего подобного просто не было! Естественно, немцы спрашивали себя, что это за народ, который бойкотирует нашу торговлю, оставляет нас без работы, вызывает закрытие фабрик? Где эти люди, причиняющие нам столько зла? Само собой немцы обижались на евреев. Почему они должны были оставлять свои деньги в универмаге, владелец которого принимал участие в бойкоте и грозился заморить немцев голодом если они не подчинятся условиям евреев всего мира. Бойкот длился годами, но евреи в Германии не страдали от этого (бойкот еврейских магазинов в Германии проводился только один день). И лишь в 1938 г., когда молодой польский еврей проник в Париже в немецкое посольство и застрелил его сотрудника, немцы начали применять против евреев более грубые методы: выбивали у них стекла, избивали евреев на улицах. </w:t>
      </w:r>
    </w:p>
    <w:p w14:paraId="4554057C" w14:textId="77777777" w:rsidR="00D22F6D" w:rsidRPr="00190AAE" w:rsidRDefault="00000000">
      <w:pPr>
        <w:ind w:left="-15"/>
        <w:rPr>
          <w:lang w:val="ru-RU"/>
        </w:rPr>
      </w:pPr>
      <w:r w:rsidRPr="00190AAE">
        <w:rPr>
          <w:i/>
          <w:lang w:val="ru-RU"/>
        </w:rPr>
        <w:t xml:space="preserve">Единственное объяснение, почему немцы не любили евреев можно найти в том, что евреи явились причиной 1-й Мировой войны и последующего торгового бойкота. Они же явились причиной развязывания 2-й Мировой войны, потому что она была им нужна, а немцев втянули в нее. Что им оставалось делать, </w:t>
      </w:r>
      <w:r w:rsidRPr="00190AAE">
        <w:rPr>
          <w:i/>
          <w:lang w:val="ru-RU"/>
        </w:rPr>
        <w:lastRenderedPageBreak/>
        <w:t xml:space="preserve">ведь речь шла об их дальнейшем существовании.  Впрочем, в то время я жил в Германии и знал, что Европа была поставлена перед выбором: остаться ей христианской или стать коммунистической. Другой альтернативы просто не было. Немцы выбрали христианство и начали вооружаться. Летом 1933 г. Рузвельт восстановил дипломатические отношения с Советским Союзом. «Наша задача была опоздать, при условии, что мы станем достаточно сильны», - так мы говорим до сих пор. Наше правительство расходует сегодня на оборону ежегодно 83 или 84 миллиарда. Против кого мы обороняемся? Против 40 000 евреев, которые засели в Москве и разными путями приобрели контроль над другими государствами мира. Наша страна находится сейчас на грани 3-й Мировой войны, из который мы не выйдем победителями, что меня очень тревожит. </w:t>
      </w:r>
    </w:p>
    <w:p w14:paraId="4363474E" w14:textId="77777777" w:rsidR="00D22F6D" w:rsidRPr="00190AAE" w:rsidRDefault="00000000">
      <w:pPr>
        <w:ind w:left="-15"/>
        <w:rPr>
          <w:lang w:val="ru-RU"/>
        </w:rPr>
      </w:pPr>
      <w:r w:rsidRPr="00190AAE">
        <w:rPr>
          <w:i/>
          <w:lang w:val="ru-RU"/>
        </w:rPr>
        <w:t xml:space="preserve">Наша первая атомная бомба была мощностью 10 мегатонн, сегодня мы имеем бомбы мощностью до 200 мегатонн. И чем все это кончится? Если мы развяжем Мировую войну, то она перейдет в атомную, и человечеству конец. Почему должна начаться эта война? Она начнется, когда поднимется занавес к третьему акту. Первый акт – 1-я Мировая война, второй акт – 2-я Мировая война, а третий разовьется в 3-ю </w:t>
      </w:r>
      <w:proofErr w:type="spellStart"/>
      <w:r>
        <w:rPr>
          <w:i/>
        </w:rPr>
        <w:t>Мировую</w:t>
      </w:r>
      <w:proofErr w:type="spellEnd"/>
      <w:r>
        <w:rPr>
          <w:i/>
        </w:rPr>
        <w:t xml:space="preserve">. </w:t>
      </w:r>
      <w:r w:rsidRPr="00190AAE">
        <w:rPr>
          <w:i/>
          <w:lang w:val="ru-RU"/>
        </w:rPr>
        <w:t xml:space="preserve">Евреи всего мира, сионисты и их религиозные собратья решили втянуть США в войну, чтобы удержаться и как следует обустроиться в Палестине. Не только я утверждаю это, многие в США знают об этом, да и всему миру это известно. Как это произойдет? Жизнь, которую вы можете спасти – это жизнь вашего сына. Он может уже этой ночью находится на пути на войну; вы будете об этом знать также мало, как знали другие, когда в 1916 г. сионисты договорились с британским правительством послать ваших сыновей в Европу. Те другие знали тогда об этом? Никто в США не знал и не должен был знать. А кто знал? Президент Вильсон и полковник </w:t>
      </w:r>
      <w:proofErr w:type="spellStart"/>
      <w:r w:rsidRPr="00190AAE">
        <w:rPr>
          <w:i/>
          <w:lang w:val="ru-RU"/>
        </w:rPr>
        <w:t>Хоуз</w:t>
      </w:r>
      <w:proofErr w:type="spellEnd"/>
      <w:r w:rsidRPr="00190AAE">
        <w:rPr>
          <w:i/>
          <w:lang w:val="ru-RU"/>
        </w:rPr>
        <w:t xml:space="preserve"> и другие «</w:t>
      </w:r>
      <w:r>
        <w:rPr>
          <w:i/>
        </w:rPr>
        <w:t>Insider</w:t>
      </w:r>
      <w:r w:rsidRPr="00190AAE">
        <w:rPr>
          <w:i/>
          <w:lang w:val="ru-RU"/>
        </w:rPr>
        <w:t xml:space="preserve">» знали это. Знал ли я об этом? У меня было довольно хорошее представление о том, что там происходило. В 1912 г. я боролся с Генри </w:t>
      </w:r>
      <w:proofErr w:type="spellStart"/>
      <w:r w:rsidRPr="00190AAE">
        <w:rPr>
          <w:i/>
          <w:lang w:val="ru-RU"/>
        </w:rPr>
        <w:t>Моргентхаузеном</w:t>
      </w:r>
      <w:proofErr w:type="spellEnd"/>
      <w:r w:rsidRPr="00190AAE">
        <w:rPr>
          <w:i/>
          <w:lang w:val="ru-RU"/>
        </w:rPr>
        <w:t xml:space="preserve"> за победу Вильсона на выборах. Я был его доверенным лицом, когда он председательствовал в финансовом комитете. Я был другом </w:t>
      </w:r>
      <w:r w:rsidRPr="00190AAE">
        <w:rPr>
          <w:i/>
          <w:lang w:val="ru-RU"/>
        </w:rPr>
        <w:lastRenderedPageBreak/>
        <w:t xml:space="preserve">министра финансов Ролло </w:t>
      </w:r>
      <w:proofErr w:type="spellStart"/>
      <w:r w:rsidRPr="00190AAE">
        <w:rPr>
          <w:i/>
          <w:lang w:val="ru-RU"/>
        </w:rPr>
        <w:t>Веллса</w:t>
      </w:r>
      <w:proofErr w:type="spellEnd"/>
      <w:r w:rsidRPr="00190AAE">
        <w:rPr>
          <w:i/>
          <w:lang w:val="ru-RU"/>
        </w:rPr>
        <w:t xml:space="preserve">. Итак, я сидел на конференциях с президентом Вильсоном и др. за одним столом и слышал, как они ему прожужжали все уши о том, насколько выгодно было бы введение прогрессивного подоходного налога и образование Федерального Резервного банка. Я также слышал, как они поучали его насчет сионистского движения. Верховный (еврейский) судья </w:t>
      </w:r>
      <w:proofErr w:type="spellStart"/>
      <w:r w:rsidRPr="00190AAE">
        <w:rPr>
          <w:i/>
          <w:lang w:val="ru-RU"/>
        </w:rPr>
        <w:t>Брандайс</w:t>
      </w:r>
      <w:proofErr w:type="spellEnd"/>
      <w:r w:rsidRPr="00190AAE">
        <w:rPr>
          <w:i/>
          <w:lang w:val="ru-RU"/>
        </w:rPr>
        <w:t xml:space="preserve"> и Вильсон были связаны как два пальца моей руки. Президент Вильсон производил впечатление неопытного ребенка, когда дело доходило до принятия решений. </w:t>
      </w:r>
    </w:p>
    <w:p w14:paraId="52B34C55" w14:textId="77777777" w:rsidR="00D22F6D" w:rsidRPr="00190AAE" w:rsidRDefault="00000000">
      <w:pPr>
        <w:ind w:left="-15"/>
        <w:rPr>
          <w:lang w:val="ru-RU"/>
        </w:rPr>
      </w:pPr>
      <w:r w:rsidRPr="00190AAE">
        <w:rPr>
          <w:i/>
          <w:lang w:val="ru-RU"/>
        </w:rPr>
        <w:t xml:space="preserve">Нас втянули в 1-ю Мировую войну, потому что все спали. Они послали наших ребят в Европу на заклание. </w:t>
      </w:r>
      <w:r>
        <w:rPr>
          <w:i/>
        </w:rPr>
        <w:t xml:space="preserve">С </w:t>
      </w:r>
      <w:proofErr w:type="spellStart"/>
      <w:r>
        <w:rPr>
          <w:i/>
        </w:rPr>
        <w:t>какой</w:t>
      </w:r>
      <w:proofErr w:type="spellEnd"/>
      <w:r>
        <w:rPr>
          <w:i/>
        </w:rPr>
        <w:t xml:space="preserve"> </w:t>
      </w:r>
      <w:proofErr w:type="spellStart"/>
      <w:r>
        <w:rPr>
          <w:i/>
        </w:rPr>
        <w:t>целью</w:t>
      </w:r>
      <w:proofErr w:type="spellEnd"/>
      <w:r>
        <w:rPr>
          <w:i/>
        </w:rPr>
        <w:t xml:space="preserve">? </w:t>
      </w:r>
      <w:proofErr w:type="spellStart"/>
      <w:r>
        <w:rPr>
          <w:i/>
        </w:rPr>
        <w:t>Чтобы</w:t>
      </w:r>
      <w:proofErr w:type="spellEnd"/>
      <w:r>
        <w:rPr>
          <w:i/>
        </w:rPr>
        <w:t xml:space="preserve"> </w:t>
      </w:r>
      <w:proofErr w:type="spellStart"/>
      <w:r>
        <w:rPr>
          <w:i/>
        </w:rPr>
        <w:t>евреям</w:t>
      </w:r>
      <w:proofErr w:type="spellEnd"/>
      <w:r>
        <w:rPr>
          <w:i/>
        </w:rPr>
        <w:t xml:space="preserve"> </w:t>
      </w:r>
      <w:proofErr w:type="spellStart"/>
      <w:r>
        <w:rPr>
          <w:i/>
        </w:rPr>
        <w:t>получить</w:t>
      </w:r>
      <w:proofErr w:type="spellEnd"/>
      <w:r>
        <w:rPr>
          <w:i/>
        </w:rPr>
        <w:t xml:space="preserve"> </w:t>
      </w:r>
      <w:proofErr w:type="spellStart"/>
      <w:r>
        <w:rPr>
          <w:i/>
        </w:rPr>
        <w:t>свою</w:t>
      </w:r>
      <w:proofErr w:type="spellEnd"/>
      <w:r>
        <w:rPr>
          <w:i/>
        </w:rPr>
        <w:t xml:space="preserve"> </w:t>
      </w:r>
      <w:proofErr w:type="spellStart"/>
      <w:r>
        <w:rPr>
          <w:i/>
        </w:rPr>
        <w:t>Палестину</w:t>
      </w:r>
      <w:proofErr w:type="spellEnd"/>
      <w:r>
        <w:rPr>
          <w:i/>
        </w:rPr>
        <w:t xml:space="preserve">. </w:t>
      </w:r>
      <w:r w:rsidRPr="00190AAE">
        <w:rPr>
          <w:i/>
          <w:lang w:val="ru-RU"/>
        </w:rPr>
        <w:t xml:space="preserve">Это просто невероятно, как они нас одурачили. Они даже не думают, насколько это глупо, когда представители больших христианских стран говорят: «Мы отдаем в распоряжение Богом избранного народа свою силу и престиж для того, чтобы евреи могли вернуться в страну своих предков, в обещанную им страну». Существует ли еще большая ложь чем эта? Какие имеются факты об этих евреях? Это я при вас называю их «евреями». Для меня же они не евреи, а «так называемые» евреи, потому что я знаю, что они из себя представляют. Евреи Вост. Европы составляют 92% всех евреев, они сами себя называют евреями, а в действительности являются хазарами – </w:t>
      </w:r>
      <w:proofErr w:type="spellStart"/>
      <w:r w:rsidRPr="00190AAE">
        <w:rPr>
          <w:i/>
          <w:lang w:val="ru-RU"/>
        </w:rPr>
        <w:t>монголотюркским</w:t>
      </w:r>
      <w:proofErr w:type="spellEnd"/>
      <w:r w:rsidRPr="00190AAE">
        <w:rPr>
          <w:i/>
          <w:lang w:val="ru-RU"/>
        </w:rPr>
        <w:t xml:space="preserve"> племенем, которое было таким же воинственным, как и все азиатские племена. Они только приняли еврейскую религию. Так как они (эти евреи) имеют контроль над газетами и журналами, радио и телевидением, издательствами, так как священник с алтаря, а политики с трибун говорят на одном с ними языке, то не стоит удивляться, что вы всей этой лжи верите. Ты тоже поверишь, что черное это белое, если тебе постоянно об этом будут говорить, и ты будешь прилюдно называть черное белым и никто тебя при этом не будет высмеивать. </w:t>
      </w:r>
    </w:p>
    <w:p w14:paraId="43844048" w14:textId="77777777" w:rsidR="00D22F6D" w:rsidRPr="00190AAE" w:rsidRDefault="00000000">
      <w:pPr>
        <w:ind w:left="-15"/>
        <w:rPr>
          <w:lang w:val="ru-RU"/>
        </w:rPr>
      </w:pPr>
      <w:r w:rsidRPr="00190AAE">
        <w:rPr>
          <w:i/>
          <w:lang w:val="ru-RU"/>
        </w:rPr>
        <w:t xml:space="preserve">Это является самой большой ложью в истории и одновременно причиной всех несчастий, выпавших на долю человечества, от которых оно страдает и по сей день. Знаете, что евреи делают в день покаяния, который для них, как вы думаете, является </w:t>
      </w:r>
      <w:r w:rsidRPr="00190AAE">
        <w:rPr>
          <w:i/>
          <w:lang w:val="ru-RU"/>
        </w:rPr>
        <w:lastRenderedPageBreak/>
        <w:t xml:space="preserve">священным днем? Я был одним из них и говорю это не понаслышке, так как сам принимал в этом участие. Я не подстрекатель, я просто сообщаю вам факты. Если ты в день покаяния придешь в синагогу, то при первой молитве, которую ты услышишь – должен встать. Это единственная молитва, которая читается стоя. Ты повторяешь ее три раза. Она называется Кол </w:t>
      </w:r>
      <w:proofErr w:type="spellStart"/>
      <w:r w:rsidRPr="00190AAE">
        <w:rPr>
          <w:i/>
          <w:lang w:val="ru-RU"/>
        </w:rPr>
        <w:t>Нидре</w:t>
      </w:r>
      <w:proofErr w:type="spellEnd"/>
      <w:r w:rsidRPr="00190AAE">
        <w:rPr>
          <w:i/>
          <w:lang w:val="ru-RU"/>
        </w:rPr>
        <w:t>. В этой короткой молитве ты заключаешь сделку с Всевышнем, что любая присяга, клятва, обещание, которые ты в ближайшие 12 месяцев дашь – ничего ровным счетом не значат. Т.е. присяга – это не присяга, клятва – не клятва, а обещание – не обещание. Далее талмуд учит, что если ты в день покаяния дашь клятву, обещание или примешь присягу, то ты освобожден от их соблюдения. Мы пройдем тем же самым тернистым путем, каким прошли немцы и по тем же самым причинам</w:t>
      </w:r>
      <w:r w:rsidRPr="00190AAE">
        <w:rPr>
          <w:lang w:val="ru-RU"/>
        </w:rPr>
        <w:t xml:space="preserve">» (см. Георг </w:t>
      </w:r>
      <w:proofErr w:type="spellStart"/>
      <w:r w:rsidRPr="00190AAE">
        <w:rPr>
          <w:lang w:val="ru-RU"/>
        </w:rPr>
        <w:t>Висхоллер</w:t>
      </w:r>
      <w:proofErr w:type="spellEnd"/>
      <w:r w:rsidRPr="00190AAE">
        <w:rPr>
          <w:lang w:val="ru-RU"/>
        </w:rPr>
        <w:t xml:space="preserve"> «Речь Бенжамина Фридмана» (в сокр.) </w:t>
      </w:r>
      <w:r>
        <w:t>http</w:t>
      </w:r>
      <w:r w:rsidRPr="00190AAE">
        <w:rPr>
          <w:lang w:val="ru-RU"/>
        </w:rPr>
        <w:t>://</w:t>
      </w:r>
      <w:r>
        <w:t>www</w:t>
      </w:r>
      <w:r w:rsidRPr="00190AAE">
        <w:rPr>
          <w:lang w:val="ru-RU"/>
        </w:rPr>
        <w:t>.</w:t>
      </w:r>
      <w:proofErr w:type="spellStart"/>
      <w:r>
        <w:t>rdzeitung</w:t>
      </w:r>
      <w:proofErr w:type="spellEnd"/>
      <w:r w:rsidRPr="00190AAE">
        <w:rPr>
          <w:lang w:val="ru-RU"/>
        </w:rPr>
        <w:t>.</w:t>
      </w:r>
      <w:proofErr w:type="spellStart"/>
      <w:r>
        <w:t>eu</w:t>
      </w:r>
      <w:proofErr w:type="spellEnd"/>
      <w:r w:rsidRPr="00190AAE">
        <w:rPr>
          <w:lang w:val="ru-RU"/>
        </w:rPr>
        <w:t>/</w:t>
      </w:r>
      <w:proofErr w:type="spellStart"/>
      <w:r>
        <w:t>geschichte</w:t>
      </w:r>
      <w:proofErr w:type="spellEnd"/>
      <w:r w:rsidRPr="00190AAE">
        <w:rPr>
          <w:lang w:val="ru-RU"/>
        </w:rPr>
        <w:t>/</w:t>
      </w:r>
      <w:proofErr w:type="spellStart"/>
      <w:r>
        <w:t>warnung</w:t>
      </w:r>
      <w:proofErr w:type="spellEnd"/>
      <w:r w:rsidRPr="00190AAE">
        <w:rPr>
          <w:lang w:val="ru-RU"/>
        </w:rPr>
        <w:t>.</w:t>
      </w:r>
      <w:proofErr w:type="spellStart"/>
      <w:r>
        <w:t>htm</w:t>
      </w:r>
      <w:proofErr w:type="spellEnd"/>
      <w:r w:rsidRPr="00190AAE">
        <w:rPr>
          <w:lang w:val="ru-RU"/>
        </w:rPr>
        <w:t>).</w:t>
      </w:r>
    </w:p>
    <w:p w14:paraId="43A2D71C" w14:textId="77777777" w:rsidR="00D22F6D" w:rsidRPr="00190AAE" w:rsidRDefault="00000000">
      <w:pPr>
        <w:ind w:left="-15"/>
        <w:rPr>
          <w:lang w:val="ru-RU"/>
        </w:rPr>
      </w:pPr>
      <w:r w:rsidRPr="00190AAE">
        <w:rPr>
          <w:lang w:val="ru-RU"/>
        </w:rPr>
        <w:t xml:space="preserve">Фридман упомянул о том, что в июле 1933 г. в Амстердаме на большом собрании иудеи со всего мира объявили войну Германии. Эту информацию подтверждают многочисленные публикации в СМИ. Жаль, что Фридман обошел молчанием еще один вопиющий факт, как в эти же дни, а именно 3 июля 1933 г. в Чикаго на Солдат-Филд иудеи провели некое хорошо подготовленное уличное театрализованное представление, посвященное празднованию трехтысячелетней истории «еврейского народа». В кинохронике видны флаги со звездами Давида и Менора, в празднике участвовало большое количество «евреев», более 100 тысяч человек, которые веселились и танцевали, но особенно они ликовали, когда появилась большая огнедышащая статуя Молоха, точно повторяющая древнего идола с бычьей рогатой головой. Как в древности Молоха некие жрецы начали «кормить детьми» (по всей видимости это были муляжи) точно также, как когда-то ханаанеи-финикийцы приносили жертвы. При этом участники такого постановочного обряда считали себя иудеями. Как связаны были эти два мероприятия, остается только догадываться. Если на странное шоу в Чикаго мало кто обратил внимание (возможно и Фридман его не заметил), то газетные передовицы с объявлением </w:t>
      </w:r>
      <w:r w:rsidRPr="00190AAE">
        <w:rPr>
          <w:lang w:val="ru-RU"/>
        </w:rPr>
        <w:lastRenderedPageBreak/>
        <w:t>иудеями войны немцам трудно было не заметить. Еще 30 января 1933 г., когда Гитлера назначили рейхсканцлером, иудейская пропагандистская машина была запущена на полную мощь. 24 марта 1933 г. в «Дейли Экспресс» появились следующие заголовки: «</w:t>
      </w:r>
      <w:r w:rsidRPr="00190AAE">
        <w:rPr>
          <w:i/>
          <w:lang w:val="ru-RU"/>
        </w:rPr>
        <w:t>Иудея объявляет войну Германии. Евреи из всех стран, объединяйтесь для бойкота немецких товаров и массовых демонстраций!</w:t>
      </w:r>
      <w:r w:rsidRPr="00190AAE">
        <w:rPr>
          <w:lang w:val="ru-RU"/>
        </w:rPr>
        <w:t xml:space="preserve"> (…) </w:t>
      </w:r>
      <w:r w:rsidRPr="00190AAE">
        <w:rPr>
          <w:i/>
          <w:lang w:val="ru-RU"/>
        </w:rPr>
        <w:t>Израильский народ по всему миру объявляет Германии экономическую и финансовую войну. Четырнадцать миллионов евреев объединяются вместе, как один человек, чтобы объявить Германии войну. Еврейский оптовик оставит свою фирму, банкир свою фондовую биржу, торговец свою торговлю, а нищий свой жалкий сарай для того, чтобы объединиться в священной войне против людей Гитлера</w:t>
      </w:r>
      <w:r w:rsidRPr="00190AAE">
        <w:rPr>
          <w:lang w:val="ru-RU"/>
        </w:rPr>
        <w:t xml:space="preserve">» (см. </w:t>
      </w:r>
      <w:r>
        <w:t xml:space="preserve">Daily Express </w:t>
      </w:r>
      <w:proofErr w:type="spellStart"/>
      <w:r>
        <w:t>от</w:t>
      </w:r>
      <w:proofErr w:type="spellEnd"/>
      <w:r>
        <w:t xml:space="preserve"> 24.03.1933). </w:t>
      </w:r>
      <w:r w:rsidRPr="00190AAE">
        <w:rPr>
          <w:lang w:val="ru-RU"/>
        </w:rPr>
        <w:t>Цитаты из других изданий: «</w:t>
      </w:r>
      <w:r w:rsidRPr="00190AAE">
        <w:rPr>
          <w:i/>
          <w:lang w:val="ru-RU"/>
        </w:rPr>
        <w:t>Мы подорвем режим Гитлера и замкнем немецкий народ в себе, разрушая его экспортную торговлю, от которой зависит само их существование</w:t>
      </w:r>
      <w:r w:rsidRPr="00190AAE">
        <w:rPr>
          <w:lang w:val="ru-RU"/>
        </w:rPr>
        <w:t xml:space="preserve">» (Сэмюэл </w:t>
      </w:r>
      <w:proofErr w:type="spellStart"/>
      <w:r w:rsidRPr="00190AAE">
        <w:rPr>
          <w:lang w:val="ru-RU"/>
        </w:rPr>
        <w:t>Унтермейер</w:t>
      </w:r>
      <w:proofErr w:type="spellEnd"/>
      <w:r w:rsidRPr="00190AAE">
        <w:rPr>
          <w:lang w:val="ru-RU"/>
        </w:rPr>
        <w:t xml:space="preserve"> (</w:t>
      </w:r>
      <w:r>
        <w:t>Samuel</w:t>
      </w:r>
      <w:r w:rsidRPr="00190AAE">
        <w:rPr>
          <w:lang w:val="ru-RU"/>
        </w:rPr>
        <w:t xml:space="preserve"> </w:t>
      </w:r>
      <w:r>
        <w:t>Untermeyer</w:t>
      </w:r>
      <w:r w:rsidRPr="00190AAE">
        <w:rPr>
          <w:lang w:val="ru-RU"/>
        </w:rPr>
        <w:t xml:space="preserve">), по радио на </w:t>
      </w:r>
      <w:r>
        <w:t>WABC</w:t>
      </w:r>
      <w:r w:rsidRPr="00190AAE">
        <w:rPr>
          <w:lang w:val="ru-RU"/>
        </w:rPr>
        <w:t xml:space="preserve"> в Нью-Йорке 6 августа 1933 г. Об этом сообщается также в </w:t>
      </w:r>
      <w:r>
        <w:t>New</w:t>
      </w:r>
      <w:r w:rsidRPr="00190AAE">
        <w:rPr>
          <w:lang w:val="ru-RU"/>
        </w:rPr>
        <w:t xml:space="preserve"> </w:t>
      </w:r>
      <w:r>
        <w:t>York</w:t>
      </w:r>
      <w:r w:rsidRPr="00190AAE">
        <w:rPr>
          <w:lang w:val="ru-RU"/>
        </w:rPr>
        <w:t xml:space="preserve"> </w:t>
      </w:r>
      <w:r>
        <w:t>Times</w:t>
      </w:r>
      <w:r w:rsidRPr="00190AAE">
        <w:rPr>
          <w:lang w:val="ru-RU"/>
        </w:rPr>
        <w:t xml:space="preserve">, 7 августа 1933 г.). </w:t>
      </w:r>
    </w:p>
    <w:p w14:paraId="5923158D" w14:textId="77777777" w:rsidR="00D22F6D" w:rsidRPr="00190AAE" w:rsidRDefault="00000000">
      <w:pPr>
        <w:ind w:left="-15"/>
        <w:rPr>
          <w:lang w:val="ru-RU"/>
        </w:rPr>
      </w:pPr>
      <w:r w:rsidRPr="00190AAE">
        <w:rPr>
          <w:lang w:val="ru-RU"/>
        </w:rPr>
        <w:t>Как я уже сказал выше Фридман совершенно напрасно называл тех, с кем он порвал всякие отношения «сионистами» и «хазарами», поскольку цель у этих агрессоров вовсе не регионально-</w:t>
      </w:r>
      <w:proofErr w:type="spellStart"/>
      <w:r w:rsidRPr="00190AAE">
        <w:rPr>
          <w:lang w:val="ru-RU"/>
        </w:rPr>
        <w:t>национальносионистская</w:t>
      </w:r>
      <w:proofErr w:type="spellEnd"/>
      <w:r w:rsidRPr="00190AAE">
        <w:rPr>
          <w:lang w:val="ru-RU"/>
        </w:rPr>
        <w:t xml:space="preserve">, а глобально-интернационально-сатанинская, т.е. не возрождение великого Израиля на земле обетованной, а создание всемогущей Иудеи на всей земле, которая по убеждению иудеев была когда-то дарована им Богом, а значит вся должна принадлежать только им, чтобы в будущем они могли бы построить на ней всемирную империю во главе со своим </w:t>
      </w:r>
      <w:proofErr w:type="spellStart"/>
      <w:r w:rsidRPr="00190AAE">
        <w:rPr>
          <w:lang w:val="ru-RU"/>
        </w:rPr>
        <w:t>машиахом</w:t>
      </w:r>
      <w:proofErr w:type="spellEnd"/>
      <w:r w:rsidRPr="00190AAE">
        <w:rPr>
          <w:lang w:val="ru-RU"/>
        </w:rPr>
        <w:t xml:space="preserve">, а это противоречит основным устремлениям сионистов. Разумеется, не все так просто и не все так однозначно с самим сионизмом, учитывая принадлежность к этому движению особенно на раннем этапе развития в конце </w:t>
      </w:r>
      <w:r>
        <w:t>XIX</w:t>
      </w:r>
      <w:r w:rsidRPr="00190AAE">
        <w:rPr>
          <w:lang w:val="ru-RU"/>
        </w:rPr>
        <w:t xml:space="preserve"> – вначале </w:t>
      </w:r>
      <w:r>
        <w:t>XX</w:t>
      </w:r>
      <w:r w:rsidRPr="00190AAE">
        <w:rPr>
          <w:lang w:val="ru-RU"/>
        </w:rPr>
        <w:t xml:space="preserve"> вв. таких известных лиц явно коммунистической направленности, как философы и идеологи рабочего сионистского движения Аарон Давид Гордон и Мозес Гесс, у которого между прочим многому научились Маркс с Энгельсом, или как Нахман </w:t>
      </w:r>
      <w:r w:rsidRPr="00190AAE">
        <w:rPr>
          <w:lang w:val="ru-RU"/>
        </w:rPr>
        <w:lastRenderedPageBreak/>
        <w:t xml:space="preserve">Сыркин и Бер </w:t>
      </w:r>
      <w:proofErr w:type="spellStart"/>
      <w:r w:rsidRPr="00190AAE">
        <w:rPr>
          <w:lang w:val="ru-RU"/>
        </w:rPr>
        <w:t>Борохов</w:t>
      </w:r>
      <w:proofErr w:type="spellEnd"/>
      <w:r w:rsidRPr="00190AAE">
        <w:rPr>
          <w:lang w:val="ru-RU"/>
        </w:rPr>
        <w:t xml:space="preserve">, создавшие </w:t>
      </w:r>
      <w:proofErr w:type="spellStart"/>
      <w:r w:rsidRPr="00190AAE">
        <w:rPr>
          <w:lang w:val="ru-RU"/>
        </w:rPr>
        <w:t>националсоциалистическую</w:t>
      </w:r>
      <w:proofErr w:type="spellEnd"/>
      <w:r w:rsidRPr="00190AAE">
        <w:rPr>
          <w:lang w:val="ru-RU"/>
        </w:rPr>
        <w:t xml:space="preserve"> партию сионистов, многие активисты которой впоследствии стали членами ленинского 3-го Коминтерна. Более того к сионистскому движению имел прямое отношение даже глава британской еврейской общины Лайонел Уолтер Ротшильд, к которому в ноябре 1917 г. обращался министр иностранных дел Великобритании Артур Бальфур с исторической декларацией, с которой начиналась история возрождения Израиля в ХХ веке. Очевидно, иудеи, как всегда, хотели не просто доминировать, но и руководить евреями, быть их лидерами во всех сферах, не только в религиозной или финансовой, но и в политической, так чтобы направить их движение в нужное русло. И все-таки в сионизме возобладали в итоге правые еврейские национал-консервативные и антикоммунистические взгляды, свидетельством чему стало открытое противостояние коммунистов и сионистов 1 мая 1921 г. в Яффе, куда после декларации Бальфура из разных стран стали стекаться евреи-эмигранты. Сначала Коминтерн активно помогал евреям воссоздавать Израиль, в 1947 г. через ООН было заявлено о создании еврейского государства, а в 1949 г. его приняли в ООН, но через некоторое время коммунисты поняли, что сионисты занимают враждебную национал-традиционалистскую позицию и как непредсказуемая сила становятся для них опасными, неуправляемым, сразу же припомнили и сотрудничество с германскими нацистами, и с «американскими империалистами», и в результате в 1975 г. ООН объявила сионизм «формой расизма и расовой дискриминации» (эту резолюцию отменили лишь в конце 1991-го).   </w:t>
      </w:r>
    </w:p>
    <w:p w14:paraId="31FEADE5" w14:textId="77777777" w:rsidR="00D22F6D" w:rsidRPr="00190AAE" w:rsidRDefault="00000000">
      <w:pPr>
        <w:ind w:left="-15"/>
        <w:rPr>
          <w:lang w:val="ru-RU"/>
        </w:rPr>
      </w:pPr>
      <w:r w:rsidRPr="00190AAE">
        <w:rPr>
          <w:lang w:val="ru-RU"/>
        </w:rPr>
        <w:t xml:space="preserve">А что касается мнения Фридмана о неевреях, выдающих себя за евреев, которых он называл «тюркско-монгольскими хазарами», утверждая так лишь потому, что элита Хазарского каганата в свое время приняла одну из форм иудаизма, это вообще выглядит наивно и не исторически. Никогда хазары не были столь нечестивыми, как иудеи-богоборцы, практиковавшие такие же кровавые жертвоприношения, как ханаанеи-финикийцы, родственную связь с которыми современные иудеи с некоторых пор уже и не скрывают. Ну а про хазар или </w:t>
      </w:r>
      <w:proofErr w:type="spellStart"/>
      <w:r w:rsidRPr="00190AAE">
        <w:rPr>
          <w:lang w:val="ru-RU"/>
        </w:rPr>
        <w:t>казар</w:t>
      </w:r>
      <w:proofErr w:type="spellEnd"/>
      <w:r w:rsidRPr="00190AAE">
        <w:rPr>
          <w:lang w:val="ru-RU"/>
        </w:rPr>
        <w:t xml:space="preserve">, основная масса </w:t>
      </w:r>
      <w:r w:rsidRPr="00190AAE">
        <w:rPr>
          <w:lang w:val="ru-RU"/>
        </w:rPr>
        <w:lastRenderedPageBreak/>
        <w:t xml:space="preserve">которых была европейского происхождения, являясь близкими родственниками черкас, алан, сарматов и скифов (от них же и казаки ведут свое родословие), разговор отдельный и к теме, которую мы здесь рассматриваем они отношения не имеют. </w:t>
      </w:r>
      <w:r w:rsidRPr="00190AAE">
        <w:rPr>
          <w:lang w:val="ru-RU"/>
        </w:rPr>
        <w:br w:type="page"/>
      </w:r>
    </w:p>
    <w:p w14:paraId="126204B5" w14:textId="77777777" w:rsidR="00D22F6D" w:rsidRPr="00190AAE" w:rsidRDefault="00000000">
      <w:pPr>
        <w:pStyle w:val="1"/>
        <w:ind w:left="89" w:right="80"/>
        <w:rPr>
          <w:lang w:val="ru-RU"/>
        </w:rPr>
      </w:pPr>
      <w:bookmarkStart w:id="15" w:name="_Toc277083"/>
      <w:r w:rsidRPr="00190AAE">
        <w:rPr>
          <w:lang w:val="ru-RU"/>
        </w:rPr>
        <w:lastRenderedPageBreak/>
        <w:t>ООН – ВИТРИНА КОМИНТЕРНА</w:t>
      </w:r>
      <w:bookmarkEnd w:id="15"/>
    </w:p>
    <w:p w14:paraId="555B576A" w14:textId="77777777" w:rsidR="00D22F6D" w:rsidRPr="00190AAE" w:rsidRDefault="00000000">
      <w:pPr>
        <w:ind w:left="-15"/>
        <w:rPr>
          <w:lang w:val="ru-RU"/>
        </w:rPr>
      </w:pPr>
      <w:r w:rsidRPr="00190AAE">
        <w:rPr>
          <w:lang w:val="ru-RU"/>
        </w:rPr>
        <w:t xml:space="preserve">Кто является главным врагом сатанинской армии? Как ни странно, главным и самым опасным соперником </w:t>
      </w:r>
      <w:proofErr w:type="spellStart"/>
      <w:r w:rsidRPr="00190AAE">
        <w:rPr>
          <w:lang w:val="ru-RU"/>
        </w:rPr>
        <w:t>интернационалимпериалистического</w:t>
      </w:r>
      <w:proofErr w:type="spellEnd"/>
      <w:r w:rsidRPr="00190AAE">
        <w:rPr>
          <w:lang w:val="ru-RU"/>
        </w:rPr>
        <w:t xml:space="preserve"> Дракона оказался не национально-имперский германский орел, и не национально-имперский британский лев или др. геральдические звери стран Европы и Азии, в которых царил реставрационно-имперский дух и реваншистские настроения, а национально-демократический американский орлан. В конце </w:t>
      </w:r>
      <w:r>
        <w:t>XIX</w:t>
      </w:r>
      <w:r w:rsidRPr="00190AAE">
        <w:rPr>
          <w:lang w:val="ru-RU"/>
        </w:rPr>
        <w:t>го – вначале ХХ в. в США произошло социально-экономическое чудо, небывалый расцвет страны на началах национал-федерализма без какой-либо примеси национал-империализма. Америка сама по себе – уникальное историческое явление, не имеющего аналогов. Начав с чистого листа, за кроткий срок (</w:t>
      </w:r>
      <w:r>
        <w:t>XVIII</w:t>
      </w:r>
      <w:r w:rsidRPr="00190AAE">
        <w:rPr>
          <w:lang w:val="ru-RU"/>
        </w:rPr>
        <w:t>-</w:t>
      </w:r>
      <w:r>
        <w:t>XX</w:t>
      </w:r>
      <w:r w:rsidRPr="00190AAE">
        <w:rPr>
          <w:lang w:val="ru-RU"/>
        </w:rPr>
        <w:t xml:space="preserve"> вв.) она стала сверхдержавой и мировым лидером. В чем секрет и ее неповторимость? Все просто, Америка изначально была основана на античных и христианских традициях одновременно, по праву получив название Нового Света. Такое необычное сочетание древнеримской культуры с новозаветными ценностями воистину стало новым явлением, которое в последствии многие страны пытались повторить, копируя политическую структуру федерализма, республиканства, демократизма, президенства, конституционализма и др. характерных лишь для США черт. Пока в Старом Свете полвека кипели национально-имперские страсти, пока шла явная война между красными и белыми империалистами, консерваторами и реформаторами, революционерами и контрреволюционерами, а также незримая война между давнишними конкурентами Англией и Германией, претендующими на главенство в Европе, Америка последовательно шла своим революционным путем </w:t>
      </w:r>
      <w:proofErr w:type="spellStart"/>
      <w:r w:rsidRPr="00190AAE">
        <w:rPr>
          <w:lang w:val="ru-RU"/>
        </w:rPr>
        <w:t>социальноэкономических</w:t>
      </w:r>
      <w:proofErr w:type="spellEnd"/>
      <w:r w:rsidRPr="00190AAE">
        <w:rPr>
          <w:lang w:val="ru-RU"/>
        </w:rPr>
        <w:t xml:space="preserve"> преобразований, формируя американскую «нацию богов», т.е. христианских традиционалистов, стремящихся к свободе и уважению людей, не заимствуя практически ничего из западного национально-имперского наследия, кроме </w:t>
      </w:r>
      <w:proofErr w:type="spellStart"/>
      <w:r w:rsidRPr="00190AAE">
        <w:rPr>
          <w:lang w:val="ru-RU"/>
        </w:rPr>
        <w:t>религиознорасовых</w:t>
      </w:r>
      <w:proofErr w:type="spellEnd"/>
      <w:r w:rsidRPr="00190AAE">
        <w:rPr>
          <w:lang w:val="ru-RU"/>
        </w:rPr>
        <w:t xml:space="preserve"> обычаев белой цивилизации Запада. Американцы являются первооткрывателями </w:t>
      </w:r>
      <w:r w:rsidRPr="00190AAE">
        <w:rPr>
          <w:lang w:val="ru-RU"/>
        </w:rPr>
        <w:lastRenderedPageBreak/>
        <w:t xml:space="preserve">и революционерами в широком смысле этого слова, которые сделали Америку эпицентром и главным символом западного (атлантического) мира. </w:t>
      </w:r>
    </w:p>
    <w:p w14:paraId="2C35582C" w14:textId="77777777" w:rsidR="00D22F6D" w:rsidRPr="00190AAE" w:rsidRDefault="00000000">
      <w:pPr>
        <w:ind w:left="-15"/>
        <w:rPr>
          <w:lang w:val="ru-RU"/>
        </w:rPr>
      </w:pPr>
      <w:r w:rsidRPr="00190AAE">
        <w:rPr>
          <w:lang w:val="ru-RU"/>
        </w:rPr>
        <w:t xml:space="preserve">Вот почему в богохранимую Америку, которая давно стала большой опасностью на пути завоевания мира сатанинской армией (причем задолго до появления советской империи зла, созданной сатанистами в качестве плацдарма на Востоке) стали стекаться ее тайные и явные недруги, которые стремились разрушить Америку изнутри, вспомним хотя бы талмудическо-каббалистическую секту «сынов завета» (Бней-Брит). Используя свободы и неограниченные возможности для бизнеса в США первыми прибыли именно эти «золотых дел мастера», процентщики, заемщики, спекулянты, шинкари и содержатели притонов, дети и внуки которых через десятки лет стали ведущими американскими банкирами и финансистами или по-другому «капиталистическими акулами» Уолл-Стрита.  В след за ними потянулись уголовные преступники, авантюристы, нигилисты, мафиози, революционные заговорщики, безбожные философы, продажные писаки, наемные убийцы, растлители малолетних, анархисты, марксисты, масоны, иллюминаты и др. богоборческие силы, которые использовались сатанистами для постепенного разрушения того общественного фундамента, на котором зиждились все национально-традиционные ценности этой страны, ставшей оплотом западной цивилизации. И пока в Америке у власти находились те, кто считал своим долгом сохранять буржуазно-либерально-правовую систему и </w:t>
      </w:r>
      <w:proofErr w:type="spellStart"/>
      <w:r w:rsidRPr="00190AAE">
        <w:rPr>
          <w:lang w:val="ru-RU"/>
        </w:rPr>
        <w:t>национальнотрадиционно</w:t>
      </w:r>
      <w:proofErr w:type="spellEnd"/>
      <w:r w:rsidRPr="00190AAE">
        <w:rPr>
          <w:lang w:val="ru-RU"/>
        </w:rPr>
        <w:t xml:space="preserve">-христианскую культуру, ни о каком всемирном СССР не могло быть и речи. Поэтому все вражьи силы были брошены именно сюда, где частная собственность, равенство перед законом и свобода вероисповедания (без какой-либо государственной религии) были священными и неприкосновенными правами личности. Однако все эти преимущества имели и обратную сторону – слабость социальной защиты, которой и воспользовался коварный враг, сумевший свить здесь змеиное гнездо мировой </w:t>
      </w:r>
      <w:proofErr w:type="spellStart"/>
      <w:r w:rsidRPr="00190AAE">
        <w:rPr>
          <w:lang w:val="ru-RU"/>
        </w:rPr>
        <w:t>сатанократии</w:t>
      </w:r>
      <w:proofErr w:type="spellEnd"/>
      <w:r w:rsidRPr="00190AAE">
        <w:rPr>
          <w:lang w:val="ru-RU"/>
        </w:rPr>
        <w:t xml:space="preserve">, в руках которой сосредоточена невидимая простым невооруженным глазом власть транснациональных корпораций, контролирующих ею же </w:t>
      </w:r>
      <w:r w:rsidRPr="00190AAE">
        <w:rPr>
          <w:lang w:val="ru-RU"/>
        </w:rPr>
        <w:lastRenderedPageBreak/>
        <w:t xml:space="preserve">созданную мировую финансово-кредитную систему. Банковскими воротилами стали в основном иудеи, что вольно или невольно породило ряд конспирологических теорий о так называемом «еврейско-сионистском заговоре», что изначально неверно, поскольку система сугубо иудейская и евреи или какие-то др. адамиты к ней практически не имеют отношения (хотя есть и исключения, например Рокфеллеры англосаксонского происхождения). Ну и не забудем прибавить к этому массу иудеев среди коммунистов во всех странах мира и прежде всего в России, которых американские банкиры всячески поддерживали как до революции, щедро финансируя их борьбу с </w:t>
      </w:r>
      <w:proofErr w:type="spellStart"/>
      <w:r w:rsidRPr="00190AAE">
        <w:rPr>
          <w:lang w:val="ru-RU"/>
        </w:rPr>
        <w:t>руским</w:t>
      </w:r>
      <w:proofErr w:type="spellEnd"/>
      <w:r w:rsidRPr="00190AAE">
        <w:rPr>
          <w:lang w:val="ru-RU"/>
        </w:rPr>
        <w:t xml:space="preserve"> царизмом, так и после нее в первые годы большевицкой диктатуры, активно помогая им построить СССР и ГУЛАГ, как восточный (евразийский) плацдарм оккультного Коминтерна. К сожалению, отсюда и вульгарный антисемитизм, присущий не только российским или германским, но и американским антикоммунистам типа Генри Форда, не захотевшему вписаться в иудейскую систему, а в одиночку пытавшегося бороться с «капиталистическими акулами» Уолл-Стрита. </w:t>
      </w:r>
    </w:p>
    <w:p w14:paraId="15846196" w14:textId="77777777" w:rsidR="00D22F6D" w:rsidRPr="00190AAE" w:rsidRDefault="00000000">
      <w:pPr>
        <w:ind w:left="-15"/>
        <w:rPr>
          <w:lang w:val="ru-RU"/>
        </w:rPr>
      </w:pPr>
      <w:r w:rsidRPr="00190AAE">
        <w:rPr>
          <w:lang w:val="ru-RU"/>
        </w:rPr>
        <w:t xml:space="preserve">Разумеется, никому не под силу сделать с Америкой тоже самое, что сделали с Россией большевики, не та страна, не та нация, не те традиции, не тот менталитет, не те исторические предпосылки, здесь топором не получится, здесь нужна ювелирная работа. И сатанисты нашли такие хитрые способы разрушения после того, как поняли, что не смогут захватить власть обычным политическим способом, т.е. легально через выборы втащить свою красную агентуру в Белый дом. А пытались они это провернуть довольно долго, так как на протяжении всего ХХ в. выдвигали кандидатуры на муниципальных и федеральных выборах. Лейбористы из числа иудейских, немецких, финских иммигрантов еще в 1877 г. основали Социалистическую Рабочую партию Америки, которая с 1901 г. стала широко известна как Соцпартия. Леваки разных направлений внедрялись в рабочую среду, начиная влиять на профсоюзное движение, занимаясь как легальной, так и нелегальной деятельностью. Наивысшей точкой кипения явились события в </w:t>
      </w:r>
      <w:proofErr w:type="spellStart"/>
      <w:r w:rsidRPr="00190AAE">
        <w:rPr>
          <w:lang w:val="ru-RU"/>
        </w:rPr>
        <w:t>Хеймаркете</w:t>
      </w:r>
      <w:proofErr w:type="spellEnd"/>
      <w:r w:rsidRPr="00190AAE">
        <w:rPr>
          <w:lang w:val="ru-RU"/>
        </w:rPr>
        <w:t xml:space="preserve"> в Чикаго, которые, как я уже говорил, </w:t>
      </w:r>
      <w:r w:rsidRPr="00190AAE">
        <w:rPr>
          <w:lang w:val="ru-RU"/>
        </w:rPr>
        <w:lastRenderedPageBreak/>
        <w:t xml:space="preserve">положили начало такому празднику, как Первомай. Кроме того, с этого «международного дня труда» началась и борьба за восьмичасовой рабочий день, ставшая главной целью всех рабочих профорганизаций, компартий и соцпартий во всем мире. Первой красной угрозой были неоднократные попытки сначала в 1900 г. потом в 1904 г., потом в 1908 г. и 1912 г. выдвинуть от левой оппозиции кандидатом в президенты США марксиста Юджина В. </w:t>
      </w:r>
      <w:proofErr w:type="spellStart"/>
      <w:r w:rsidRPr="00190AAE">
        <w:rPr>
          <w:lang w:val="ru-RU"/>
        </w:rPr>
        <w:t>Дебса</w:t>
      </w:r>
      <w:proofErr w:type="spellEnd"/>
      <w:r w:rsidRPr="00190AAE">
        <w:rPr>
          <w:lang w:val="ru-RU"/>
        </w:rPr>
        <w:t xml:space="preserve">, который радостно приветствовал победу большевиков в 1917 г. Американцы с большими опасениями относились к коммунистам, поэтому Соцпартия Америки к 1920-м гг. пришла в упадок, но продолжала по-прежнему частенько выдвигать своих кандидатов, например, Нормана Томаса на пост президента. Ну и в отдельных штатах продвигали своих, например, в Милуоки было несколько мэров-леваков, таких как Эмиль Зайдель, Дэниел Хоан и Фрэнк </w:t>
      </w:r>
      <w:proofErr w:type="spellStart"/>
      <w:r w:rsidRPr="00190AAE">
        <w:rPr>
          <w:lang w:val="ru-RU"/>
        </w:rPr>
        <w:t>Зейдлер</w:t>
      </w:r>
      <w:proofErr w:type="spellEnd"/>
      <w:r w:rsidRPr="00190AAE">
        <w:rPr>
          <w:lang w:val="ru-RU"/>
        </w:rPr>
        <w:t xml:space="preserve">. А в 1930-х гг. активировала свою деятельность уже и Компартия США, выступив на арену «трудовой и расовой борьбы», правда в ее рядах произошел раскол на троцкистов и сталинистов, который, впрочем, не мешал красным мутить воду. В 1950-е гг. коммунисты попали под мощный правительственный пресс маккартизма и им пришлось нелегко, но уже в 1960-е гг. они снова подняли голову, почувствовав общую радикализацию молодежи, и приняв активное участие в движении «новых левых» и отстаивании «гражданских прав», где в первых рядах были чернокожие бунтари. Тогда же Майкла Харрингтона и др. леваков администрация Кеннеди, а потом Джонсона привлекала к работе по ликвидации бедности, поскольку они играли определенную роль в движении против сегрегации. Если в те годы в Европе, Австралии и Новой Зеландии левые партии смогли вырасти и стать значительной силой, то в Америке они так и остались весьма непопулярными маргиналами и жалкими болтунами в глазах американцев, у которых коммунизм, социализм и др. левацкие измы всегда ассоциировались с советским, китайским, северокорейским и др. тоталитаризмом, присущим всем марксистско-ленинским режимам Востока. Неприязнь у них вызывали сами термины «социализм» и «социализация», которые американцы воспринимали как чуждые понятия государственного </w:t>
      </w:r>
      <w:r w:rsidRPr="00190AAE">
        <w:rPr>
          <w:lang w:val="ru-RU"/>
        </w:rPr>
        <w:lastRenderedPageBreak/>
        <w:t xml:space="preserve">вмешательства не только в жизнь общества, но и личную жизнь, считая его ограничением свободного волеизъявления. В лучшем случае, такие термины были обозначением разных программ, оплаченных налогами, или аналогом экономического интервенционизма, федеральной корпорации страхования депозитов, </w:t>
      </w:r>
      <w:r>
        <w:t>Medicare</w:t>
      </w:r>
      <w:r w:rsidRPr="00190AAE">
        <w:rPr>
          <w:lang w:val="ru-RU"/>
        </w:rPr>
        <w:t xml:space="preserve"> или Нового курса соцобеспечения и всеобщего медстрахования с одним плательщиком. Были попытки и среди христиан насадить идеи социализма. В </w:t>
      </w:r>
      <w:r>
        <w:t>Christian</w:t>
      </w:r>
      <w:r w:rsidRPr="00190AAE">
        <w:rPr>
          <w:lang w:val="ru-RU"/>
        </w:rPr>
        <w:t xml:space="preserve"> </w:t>
      </w:r>
      <w:r>
        <w:t>Socialist</w:t>
      </w:r>
      <w:r w:rsidRPr="00190AAE">
        <w:rPr>
          <w:lang w:val="ru-RU"/>
        </w:rPr>
        <w:t xml:space="preserve"> (Т. 4, 15 августа 1907 г., стр. 5-6) делалось такое заявление: </w:t>
      </w:r>
    </w:p>
    <w:p w14:paraId="12A0638E" w14:textId="77777777" w:rsidR="00D22F6D" w:rsidRPr="00190AAE" w:rsidRDefault="00000000">
      <w:pPr>
        <w:ind w:left="-15" w:firstLine="0"/>
        <w:rPr>
          <w:lang w:val="ru-RU"/>
        </w:rPr>
      </w:pPr>
      <w:r w:rsidRPr="00190AAE">
        <w:rPr>
          <w:lang w:val="ru-RU"/>
        </w:rPr>
        <w:t>«</w:t>
      </w:r>
      <w:r w:rsidRPr="00190AAE">
        <w:rPr>
          <w:i/>
          <w:lang w:val="ru-RU"/>
        </w:rPr>
        <w:t xml:space="preserve">Веря, что единственным всемирным движением, которое обещает социальное и индустриальное спасение, является социализм; веря, что идеалы социализма совпадают с идеалами церкви, что Евангелие кооперативного Содружества является экономическим Евангелием Царства... мы просим вас подписаться на </w:t>
      </w:r>
      <w:r>
        <w:rPr>
          <w:i/>
        </w:rPr>
        <w:t>Christian</w:t>
      </w:r>
      <w:r w:rsidRPr="00190AAE">
        <w:rPr>
          <w:i/>
          <w:lang w:val="ru-RU"/>
        </w:rPr>
        <w:t xml:space="preserve"> </w:t>
      </w:r>
      <w:r>
        <w:rPr>
          <w:i/>
        </w:rPr>
        <w:t>Socialist</w:t>
      </w:r>
      <w:r w:rsidRPr="00190AAE">
        <w:rPr>
          <w:i/>
          <w:lang w:val="ru-RU"/>
        </w:rPr>
        <w:t>, который является органом Общества</w:t>
      </w:r>
      <w:r w:rsidRPr="00190AAE">
        <w:rPr>
          <w:lang w:val="ru-RU"/>
        </w:rPr>
        <w:t>». Поскольку американская компартия была одной из первых, кто возглавлял движение за «освобождение геев», на правах церкви, которых в Америке превеликое множество она также присоединилась к «Социальной миссии» исходя из принципа «всеобщего равенства», и быстро начала все уравнивать: веру, секс, гендер, класс, расу, этнос, культуру и т.д., стремясь к глобальному социалистическому государству. «</w:t>
      </w:r>
      <w:r w:rsidRPr="00190AAE">
        <w:rPr>
          <w:i/>
          <w:lang w:val="ru-RU"/>
        </w:rPr>
        <w:t>С самого начала социалистического движения в Америке с ним отождествлялись религиозные деятели. Пять современных американских книг, в которых излагается социализм, написаны людьми, которые являются или были активными в [</w:t>
      </w:r>
      <w:proofErr w:type="spellStart"/>
      <w:r w:rsidRPr="00190AAE">
        <w:rPr>
          <w:i/>
          <w:lang w:val="ru-RU"/>
        </w:rPr>
        <w:t>бого</w:t>
      </w:r>
      <w:proofErr w:type="spellEnd"/>
      <w:r w:rsidRPr="00190AAE">
        <w:rPr>
          <w:i/>
          <w:lang w:val="ru-RU"/>
        </w:rPr>
        <w:t>]служении</w:t>
      </w:r>
      <w:r w:rsidRPr="00190AAE">
        <w:rPr>
          <w:lang w:val="ru-RU"/>
        </w:rPr>
        <w:t xml:space="preserve">» (см. </w:t>
      </w:r>
    </w:p>
    <w:p w14:paraId="2E17EA92" w14:textId="77777777" w:rsidR="00D22F6D" w:rsidRPr="00190AAE" w:rsidRDefault="00000000">
      <w:pPr>
        <w:ind w:left="-15" w:firstLine="0"/>
        <w:rPr>
          <w:lang w:val="ru-RU"/>
        </w:rPr>
      </w:pPr>
      <w:r w:rsidRPr="00190AAE">
        <w:rPr>
          <w:lang w:val="ru-RU"/>
        </w:rPr>
        <w:t>Карр, 1907).</w:t>
      </w:r>
    </w:p>
    <w:p w14:paraId="668EAE6A" w14:textId="77777777" w:rsidR="00D22F6D" w:rsidRDefault="00000000">
      <w:pPr>
        <w:ind w:left="-15"/>
      </w:pPr>
      <w:r w:rsidRPr="00190AAE">
        <w:rPr>
          <w:lang w:val="ru-RU"/>
        </w:rPr>
        <w:t xml:space="preserve">Леваки десятилетиями бились головой о стену, «борясь за демократию», чтобы дорваться до любых рычагов власти. Если в </w:t>
      </w:r>
      <w:r>
        <w:t>XX</w:t>
      </w:r>
      <w:r w:rsidRPr="00190AAE">
        <w:rPr>
          <w:lang w:val="ru-RU"/>
        </w:rPr>
        <w:t xml:space="preserve"> в. коминтерновское влияние было относительно небольшим, то сейчас нужно признать, что ситуация радикально изменилась, и судя по последним выборам в 2016-м и 2020 гг., когда за пост президента США боролись Хилари Клинтон и Джо Байден, кандидаты левой ориентации получили огромную поддержку. Тоже самое можно сказать и про выборы 2024 г., где кандидатом в президенты стала марксистка Камала Харрис, хоть и проигравшая </w:t>
      </w:r>
      <w:r w:rsidRPr="00190AAE">
        <w:rPr>
          <w:lang w:val="ru-RU"/>
        </w:rPr>
        <w:lastRenderedPageBreak/>
        <w:t xml:space="preserve">президентскую гонку, но все равно набравшая около половины голосов американских избирателей. Одним словом, Америка сегодня поделена приблизительно пополам! Тот самый социализм, который по утверждению Маркса является «начальной стадией коммунизма», сегодня для многих американцев стал почти нормой, хотя совсем недавно он вызывал у большинства презрение и отторжение, что признавали сами леваки, говоря, что многие американцы очень нервничают, заслышав слово «социализм». И вот теперь согласно опросам, проведенным еще в 2010-х гг., примерно половина из поколения миллениалов, родившихся между 1980-м и 1996 гг., вполне терпимо или положительно относится к социализму. Согласно опросу </w:t>
      </w:r>
      <w:r>
        <w:t>Gallup</w:t>
      </w:r>
      <w:r w:rsidRPr="00190AAE">
        <w:rPr>
          <w:lang w:val="ru-RU"/>
        </w:rPr>
        <w:t xml:space="preserve"> 2018 г. 57% демократов положительно воспринимают социализм, что неудивительно, поскольку согласно опросу 2011 г., проведенному Исследовательским центром </w:t>
      </w:r>
      <w:r>
        <w:t>Pew</w:t>
      </w:r>
      <w:r w:rsidRPr="00190AAE">
        <w:rPr>
          <w:lang w:val="ru-RU"/>
        </w:rPr>
        <w:t xml:space="preserve"> уже тогда 49% взрослого населения США в возрасте до тридцати лет спокойно относилось к социализму, и только 46% его отвергали, оставаясь приверженцами национально-традиционалистского частнособственнического капитализма. Самопровозглашенный демократический социалист Берни Сандерс набрал 13 млн. голосов на президентских праймериз Демпартии в 2016 г., получив значительную поддержку, особенно среди молодежи и рабочих. Опрос, проведенный в сентябре 2022 г., показал, что 36% взрослых американцев положительно относятся к социализму, а 57% по-прежнему за капитализм. Иллюзии в отношении социализма, которые сегодня многие питают на Западе – не только результат пропаганды Коминтерна, но и отголосок </w:t>
      </w:r>
      <w:proofErr w:type="spellStart"/>
      <w:r w:rsidRPr="00190AAE">
        <w:rPr>
          <w:lang w:val="ru-RU"/>
        </w:rPr>
        <w:t>безчисленных</w:t>
      </w:r>
      <w:proofErr w:type="spellEnd"/>
      <w:r w:rsidRPr="00190AAE">
        <w:rPr>
          <w:lang w:val="ru-RU"/>
        </w:rPr>
        <w:t xml:space="preserve"> наивных впечатлений прошлых лет, когда в 1960-х гг. многие молодые слепцы в США восторгались победами коммунизма в СССР, Китае и др. восточных странах, не видя кровожадной сущности Красного Дракона. Как раньше, так и теперь многие молодые люди западного мира не знают и не понимают историю, судя о ней по лживым агиткам. Поскольку в США у коммунистов нет никаких перспектив войти в кабинеты власти законным путем, они ждут момента, когда в Америке разразится кризис, которым они тут же воспользуются для разжигания революции. Вот что писали они в </w:t>
      </w:r>
      <w:r w:rsidRPr="00190AAE">
        <w:rPr>
          <w:lang w:val="ru-RU"/>
        </w:rPr>
        <w:lastRenderedPageBreak/>
        <w:t>своем журнале в 1980 г.: «</w:t>
      </w:r>
      <w:r w:rsidRPr="00190AAE">
        <w:rPr>
          <w:i/>
          <w:lang w:val="ru-RU"/>
        </w:rPr>
        <w:t>Основной закон революции, который был подтвержден всеми революциями, и особенно всеми тремя рус. революциями в ХХ в., заключается в следующем: для революции недостаточно, чтобы эксплуатируемые и угнетенные массы поняли невозможность жить по-старому и требовали перемен; это необходимо для революции, чтобы эксплуататоры не могли жить и править по-старому. Только когда «низшие классы» не хотят старого пути, и когда «высшие классы» не могут продолжать по-старому только тогда революция может восторжествовать. Эту истину можно выразить др. словами: революция невозможна без общенационального кризиса… Как это произойдет в США? Что касается того, какого рода правительственный кризис произойдет, мы не можем сказать... это может быть попытка государственного переворота. Или любой другой вид кризиса… мы сможем воспользоваться прекрасной ситуацией впереди... чтобы захватить государственную власть и установить социализм</w:t>
      </w:r>
      <w:r w:rsidRPr="00190AAE">
        <w:rPr>
          <w:lang w:val="ru-RU"/>
        </w:rPr>
        <w:t xml:space="preserve">» (см. </w:t>
      </w:r>
      <w:proofErr w:type="spellStart"/>
      <w:r>
        <w:t>Журнал</w:t>
      </w:r>
      <w:proofErr w:type="spellEnd"/>
      <w:r>
        <w:t xml:space="preserve"> </w:t>
      </w:r>
      <w:proofErr w:type="spellStart"/>
      <w:r>
        <w:t>Рабочей</w:t>
      </w:r>
      <w:proofErr w:type="spellEnd"/>
      <w:r>
        <w:t xml:space="preserve"> </w:t>
      </w:r>
      <w:proofErr w:type="spellStart"/>
      <w:r>
        <w:t>Компартии</w:t>
      </w:r>
      <w:proofErr w:type="spellEnd"/>
      <w:r>
        <w:t>, 1980).</w:t>
      </w:r>
    </w:p>
    <w:p w14:paraId="0AC60E60" w14:textId="77777777" w:rsidR="00D22F6D" w:rsidRDefault="00000000">
      <w:pPr>
        <w:ind w:left="-15"/>
      </w:pPr>
      <w:r w:rsidRPr="00190AAE">
        <w:rPr>
          <w:lang w:val="ru-RU"/>
        </w:rPr>
        <w:t xml:space="preserve">В разгар «холодной войны» компартия США издала программу из 45 пунктов, которая появилась впервые в книге Клеона </w:t>
      </w:r>
      <w:proofErr w:type="spellStart"/>
      <w:r w:rsidRPr="00190AAE">
        <w:rPr>
          <w:lang w:val="ru-RU"/>
        </w:rPr>
        <w:t>Скаузена</w:t>
      </w:r>
      <w:proofErr w:type="spellEnd"/>
      <w:r w:rsidRPr="00190AAE">
        <w:rPr>
          <w:lang w:val="ru-RU"/>
        </w:rPr>
        <w:t xml:space="preserve"> «</w:t>
      </w:r>
      <w:r>
        <w:t>The</w:t>
      </w:r>
      <w:r w:rsidRPr="00190AAE">
        <w:rPr>
          <w:lang w:val="ru-RU"/>
        </w:rPr>
        <w:t xml:space="preserve"> </w:t>
      </w:r>
      <w:r>
        <w:t>Naked</w:t>
      </w:r>
      <w:r w:rsidRPr="00190AAE">
        <w:rPr>
          <w:lang w:val="ru-RU"/>
        </w:rPr>
        <w:t xml:space="preserve"> </w:t>
      </w:r>
      <w:r>
        <w:t>Communist</w:t>
      </w:r>
      <w:r w:rsidRPr="00190AAE">
        <w:rPr>
          <w:lang w:val="ru-RU"/>
        </w:rPr>
        <w:t xml:space="preserve">». Более того в 1963 г. конгрессмен от штата Флорида Алберт </w:t>
      </w:r>
      <w:proofErr w:type="spellStart"/>
      <w:r w:rsidRPr="00190AAE">
        <w:rPr>
          <w:lang w:val="ru-RU"/>
        </w:rPr>
        <w:t>Херлонг</w:t>
      </w:r>
      <w:proofErr w:type="spellEnd"/>
      <w:r w:rsidRPr="00190AAE">
        <w:rPr>
          <w:lang w:val="ru-RU"/>
        </w:rPr>
        <w:t xml:space="preserve"> зачитал ее в ходе слушаний в Конгрессе. Прошло более шестидесяти лет и теперь можно констатировать, что большинство из перечисленных целей коммунистов увы осуществлены, но слава Богу коммунизм не наступил. </w:t>
      </w:r>
      <w:proofErr w:type="spellStart"/>
      <w:r>
        <w:t>Вот</w:t>
      </w:r>
      <w:proofErr w:type="spellEnd"/>
      <w:r>
        <w:t xml:space="preserve"> </w:t>
      </w:r>
      <w:proofErr w:type="spellStart"/>
      <w:r>
        <w:t>этот</w:t>
      </w:r>
      <w:proofErr w:type="spellEnd"/>
      <w:r>
        <w:t xml:space="preserve"> </w:t>
      </w:r>
      <w:proofErr w:type="spellStart"/>
      <w:r>
        <w:t>список</w:t>
      </w:r>
      <w:proofErr w:type="spellEnd"/>
      <w:r>
        <w:t>:</w:t>
      </w:r>
    </w:p>
    <w:p w14:paraId="6B2221A2" w14:textId="77777777" w:rsidR="00D22F6D" w:rsidRPr="00190AAE" w:rsidRDefault="00000000">
      <w:pPr>
        <w:numPr>
          <w:ilvl w:val="0"/>
          <w:numId w:val="3"/>
        </w:numPr>
        <w:rPr>
          <w:lang w:val="ru-RU"/>
        </w:rPr>
      </w:pPr>
      <w:r w:rsidRPr="00190AAE">
        <w:rPr>
          <w:i/>
          <w:lang w:val="ru-RU"/>
        </w:rPr>
        <w:t>Соединенные Штаты должны осознать, что сосуществование является единственной альтернативой атомной войне.</w:t>
      </w:r>
    </w:p>
    <w:p w14:paraId="17713CDD" w14:textId="77777777" w:rsidR="00D22F6D" w:rsidRPr="00190AAE" w:rsidRDefault="00000000">
      <w:pPr>
        <w:numPr>
          <w:ilvl w:val="0"/>
          <w:numId w:val="3"/>
        </w:numPr>
        <w:rPr>
          <w:lang w:val="ru-RU"/>
        </w:rPr>
      </w:pPr>
      <w:r w:rsidRPr="00190AAE">
        <w:rPr>
          <w:i/>
          <w:lang w:val="ru-RU"/>
        </w:rPr>
        <w:t>Соединенные Штаты должны быть готовы капитулировать, чтобы избежать участия в атомной войне.</w:t>
      </w:r>
    </w:p>
    <w:p w14:paraId="6E38AB3F" w14:textId="77777777" w:rsidR="00D22F6D" w:rsidRPr="00190AAE" w:rsidRDefault="00000000">
      <w:pPr>
        <w:numPr>
          <w:ilvl w:val="0"/>
          <w:numId w:val="3"/>
        </w:numPr>
        <w:rPr>
          <w:lang w:val="ru-RU"/>
        </w:rPr>
      </w:pPr>
      <w:r w:rsidRPr="00190AAE">
        <w:rPr>
          <w:i/>
          <w:lang w:val="ru-RU"/>
        </w:rPr>
        <w:t>Создать иллюзию, что полное разоружение США будет демонстрацией «моральной силы» Америки.</w:t>
      </w:r>
    </w:p>
    <w:p w14:paraId="0F0E7C3D" w14:textId="77777777" w:rsidR="00D22F6D" w:rsidRPr="00190AAE" w:rsidRDefault="00000000">
      <w:pPr>
        <w:numPr>
          <w:ilvl w:val="0"/>
          <w:numId w:val="3"/>
        </w:numPr>
        <w:rPr>
          <w:lang w:val="ru-RU"/>
        </w:rPr>
      </w:pPr>
      <w:r w:rsidRPr="00190AAE">
        <w:rPr>
          <w:i/>
          <w:lang w:val="ru-RU"/>
        </w:rPr>
        <w:t xml:space="preserve">Разрешить свободную торговлю между всеми странами, независимо от принадлежности к коммунистическому лагерю и </w:t>
      </w:r>
      <w:r w:rsidRPr="00190AAE">
        <w:rPr>
          <w:i/>
          <w:lang w:val="ru-RU"/>
        </w:rPr>
        <w:lastRenderedPageBreak/>
        <w:t>независимо от того, могут ли те или иные товары быть использованы в военных целях.</w:t>
      </w:r>
    </w:p>
    <w:p w14:paraId="39C0D673" w14:textId="77777777" w:rsidR="00D22F6D" w:rsidRPr="00190AAE" w:rsidRDefault="00000000">
      <w:pPr>
        <w:numPr>
          <w:ilvl w:val="0"/>
          <w:numId w:val="3"/>
        </w:numPr>
        <w:rPr>
          <w:lang w:val="ru-RU"/>
        </w:rPr>
      </w:pPr>
      <w:r w:rsidRPr="00190AAE">
        <w:rPr>
          <w:i/>
          <w:lang w:val="ru-RU"/>
        </w:rPr>
        <w:t xml:space="preserve">Расширить долгосрочные кредиты для России и </w:t>
      </w:r>
      <w:proofErr w:type="spellStart"/>
      <w:r w:rsidRPr="00190AAE">
        <w:rPr>
          <w:i/>
          <w:lang w:val="ru-RU"/>
        </w:rPr>
        <w:t>странсателлитов</w:t>
      </w:r>
      <w:proofErr w:type="spellEnd"/>
      <w:r w:rsidRPr="00190AAE">
        <w:rPr>
          <w:i/>
          <w:lang w:val="ru-RU"/>
        </w:rPr>
        <w:t xml:space="preserve"> Советского Союза.</w:t>
      </w:r>
    </w:p>
    <w:p w14:paraId="35EFCCA6" w14:textId="77777777" w:rsidR="00D22F6D" w:rsidRPr="00190AAE" w:rsidRDefault="00000000">
      <w:pPr>
        <w:numPr>
          <w:ilvl w:val="0"/>
          <w:numId w:val="3"/>
        </w:numPr>
        <w:rPr>
          <w:lang w:val="ru-RU"/>
        </w:rPr>
      </w:pPr>
      <w:r w:rsidRPr="00190AAE">
        <w:rPr>
          <w:i/>
          <w:lang w:val="ru-RU"/>
        </w:rPr>
        <w:t>Предоставлять американскую помощь всем странам, невзирая на доминирование коммунистов.</w:t>
      </w:r>
    </w:p>
    <w:p w14:paraId="4B8AD219" w14:textId="77777777" w:rsidR="00D22F6D" w:rsidRPr="00190AAE" w:rsidRDefault="00000000">
      <w:pPr>
        <w:numPr>
          <w:ilvl w:val="0"/>
          <w:numId w:val="3"/>
        </w:numPr>
        <w:rPr>
          <w:lang w:val="ru-RU"/>
        </w:rPr>
      </w:pPr>
      <w:r w:rsidRPr="00190AAE">
        <w:rPr>
          <w:i/>
          <w:lang w:val="ru-RU"/>
        </w:rPr>
        <w:t>Признать красный Китай и разрешить его членство в ООН.</w:t>
      </w:r>
    </w:p>
    <w:p w14:paraId="27AAE219" w14:textId="77777777" w:rsidR="00D22F6D" w:rsidRPr="00190AAE" w:rsidRDefault="00000000">
      <w:pPr>
        <w:numPr>
          <w:ilvl w:val="0"/>
          <w:numId w:val="3"/>
        </w:numPr>
        <w:rPr>
          <w:lang w:val="ru-RU"/>
        </w:rPr>
      </w:pPr>
      <w:r w:rsidRPr="00190AAE">
        <w:rPr>
          <w:i/>
          <w:lang w:val="ru-RU"/>
        </w:rPr>
        <w:t>Признать Восточную и Западную Германию отдельными государствами, несмотря на обещание Хрущева в 1955 году урегулировать германский вопрос путем свободных выборов под наблюдением ООН.</w:t>
      </w:r>
    </w:p>
    <w:p w14:paraId="61B0AAD4" w14:textId="77777777" w:rsidR="00D22F6D" w:rsidRPr="00190AAE" w:rsidRDefault="00000000">
      <w:pPr>
        <w:numPr>
          <w:ilvl w:val="0"/>
          <w:numId w:val="3"/>
        </w:numPr>
        <w:rPr>
          <w:lang w:val="ru-RU"/>
        </w:rPr>
      </w:pPr>
      <w:r w:rsidRPr="00190AAE">
        <w:rPr>
          <w:i/>
          <w:lang w:val="ru-RU"/>
        </w:rPr>
        <w:t>Продлить конференции по запрету ядерных вооружений, поскольку США согласились приостановить испытания до тех пор, пока продолжаются переговоры.</w:t>
      </w:r>
    </w:p>
    <w:p w14:paraId="5196675F" w14:textId="77777777" w:rsidR="00D22F6D" w:rsidRPr="00190AAE" w:rsidRDefault="00000000">
      <w:pPr>
        <w:numPr>
          <w:ilvl w:val="0"/>
          <w:numId w:val="3"/>
        </w:numPr>
        <w:rPr>
          <w:lang w:val="ru-RU"/>
        </w:rPr>
      </w:pPr>
      <w:r w:rsidRPr="00190AAE">
        <w:rPr>
          <w:i/>
          <w:lang w:val="ru-RU"/>
        </w:rPr>
        <w:t>Предоставить всем странам-сателлитам Советского Союза индивидуальное представительство в ООН.</w:t>
      </w:r>
    </w:p>
    <w:p w14:paraId="120897FB" w14:textId="77777777" w:rsidR="00D22F6D" w:rsidRPr="00190AAE" w:rsidRDefault="00000000">
      <w:pPr>
        <w:numPr>
          <w:ilvl w:val="0"/>
          <w:numId w:val="3"/>
        </w:numPr>
        <w:rPr>
          <w:lang w:val="ru-RU"/>
        </w:rPr>
      </w:pPr>
      <w:r w:rsidRPr="00190AAE">
        <w:rPr>
          <w:i/>
          <w:lang w:val="ru-RU"/>
        </w:rPr>
        <w:t xml:space="preserve">Провозгласить ООН единственной надеждой для человечества. Если устав организации будет пересматриваться, </w:t>
      </w:r>
      <w:proofErr w:type="spellStart"/>
      <w:r w:rsidRPr="00190AAE">
        <w:rPr>
          <w:i/>
          <w:lang w:val="ru-RU"/>
        </w:rPr>
        <w:t>требо</w:t>
      </w:r>
      <w:proofErr w:type="spellEnd"/>
      <w:r w:rsidRPr="00190AAE">
        <w:rPr>
          <w:i/>
          <w:lang w:val="ru-RU"/>
        </w:rPr>
        <w:t>-</w:t>
      </w:r>
    </w:p>
    <w:p w14:paraId="6EBB444F" w14:textId="77777777" w:rsidR="00D22F6D" w:rsidRPr="00190AAE" w:rsidRDefault="00D22F6D">
      <w:pPr>
        <w:rPr>
          <w:lang w:val="ru-RU"/>
        </w:rPr>
        <w:sectPr w:rsidR="00D22F6D" w:rsidRPr="00190AAE">
          <w:headerReference w:type="even" r:id="rId169"/>
          <w:headerReference w:type="default" r:id="rId170"/>
          <w:footerReference w:type="even" r:id="rId171"/>
          <w:footerReference w:type="default" r:id="rId172"/>
          <w:headerReference w:type="first" r:id="rId173"/>
          <w:footerReference w:type="first" r:id="rId174"/>
          <w:pgSz w:w="8164" w:h="11906"/>
          <w:pgMar w:top="964" w:right="963" w:bottom="1237" w:left="964" w:header="720" w:footer="707" w:gutter="0"/>
          <w:cols w:space="720"/>
        </w:sectPr>
      </w:pPr>
    </w:p>
    <w:p w14:paraId="21387985" w14:textId="77777777" w:rsidR="00D22F6D" w:rsidRPr="00190AAE" w:rsidRDefault="00000000">
      <w:pPr>
        <w:ind w:left="-15" w:firstLine="0"/>
        <w:rPr>
          <w:lang w:val="ru-RU"/>
        </w:rPr>
      </w:pPr>
      <w:proofErr w:type="spellStart"/>
      <w:r w:rsidRPr="00190AAE">
        <w:rPr>
          <w:i/>
          <w:lang w:val="ru-RU"/>
        </w:rPr>
        <w:lastRenderedPageBreak/>
        <w:t>вать</w:t>
      </w:r>
      <w:proofErr w:type="spellEnd"/>
      <w:r w:rsidRPr="00190AAE">
        <w:rPr>
          <w:i/>
          <w:lang w:val="ru-RU"/>
        </w:rPr>
        <w:t xml:space="preserve">, чтобы организация была превращена в единое мировое </w:t>
      </w:r>
      <w:proofErr w:type="spellStart"/>
      <w:r w:rsidRPr="00190AAE">
        <w:rPr>
          <w:i/>
          <w:lang w:val="ru-RU"/>
        </w:rPr>
        <w:t>пра</w:t>
      </w:r>
      <w:proofErr w:type="spellEnd"/>
      <w:r w:rsidRPr="00190AAE">
        <w:rPr>
          <w:i/>
          <w:lang w:val="ru-RU"/>
        </w:rPr>
        <w:t xml:space="preserve"> </w:t>
      </w:r>
      <w:proofErr w:type="spellStart"/>
      <w:r w:rsidRPr="00190AAE">
        <w:rPr>
          <w:i/>
          <w:lang w:val="ru-RU"/>
        </w:rPr>
        <w:t>вительство</w:t>
      </w:r>
      <w:proofErr w:type="spellEnd"/>
      <w:r w:rsidRPr="00190AAE">
        <w:rPr>
          <w:i/>
          <w:lang w:val="ru-RU"/>
        </w:rPr>
        <w:t xml:space="preserve"> со своими независимыми вооруженными силами.</w:t>
      </w:r>
    </w:p>
    <w:p w14:paraId="0E9AAFAC" w14:textId="77777777" w:rsidR="00D22F6D" w:rsidRPr="00190AAE" w:rsidRDefault="00000000">
      <w:pPr>
        <w:numPr>
          <w:ilvl w:val="0"/>
          <w:numId w:val="3"/>
        </w:numPr>
        <w:rPr>
          <w:lang w:val="ru-RU"/>
        </w:rPr>
      </w:pPr>
      <w:r w:rsidRPr="00190AAE">
        <w:rPr>
          <w:i/>
          <w:lang w:val="ru-RU"/>
        </w:rPr>
        <w:t>Противостоять любым попыткам поставить Коммунистическую Партию вне закона.</w:t>
      </w:r>
    </w:p>
    <w:p w14:paraId="5F52107B" w14:textId="77777777" w:rsidR="00D22F6D" w:rsidRDefault="00000000">
      <w:pPr>
        <w:numPr>
          <w:ilvl w:val="0"/>
          <w:numId w:val="3"/>
        </w:numPr>
      </w:pPr>
      <w:proofErr w:type="spellStart"/>
      <w:r>
        <w:rPr>
          <w:i/>
        </w:rPr>
        <w:t>Отменить</w:t>
      </w:r>
      <w:proofErr w:type="spellEnd"/>
      <w:r>
        <w:rPr>
          <w:i/>
        </w:rPr>
        <w:t xml:space="preserve"> </w:t>
      </w:r>
      <w:proofErr w:type="spellStart"/>
      <w:r>
        <w:rPr>
          <w:i/>
        </w:rPr>
        <w:t>клятвы</w:t>
      </w:r>
      <w:proofErr w:type="spellEnd"/>
      <w:r>
        <w:rPr>
          <w:i/>
        </w:rPr>
        <w:t xml:space="preserve"> в </w:t>
      </w:r>
      <w:proofErr w:type="spellStart"/>
      <w:r>
        <w:rPr>
          <w:i/>
        </w:rPr>
        <w:t>верности</w:t>
      </w:r>
      <w:proofErr w:type="spellEnd"/>
      <w:r>
        <w:rPr>
          <w:i/>
        </w:rPr>
        <w:t>.</w:t>
      </w:r>
    </w:p>
    <w:p w14:paraId="6A4F24F5" w14:textId="77777777" w:rsidR="00D22F6D" w:rsidRPr="00190AAE" w:rsidRDefault="00000000">
      <w:pPr>
        <w:numPr>
          <w:ilvl w:val="0"/>
          <w:numId w:val="3"/>
        </w:numPr>
        <w:rPr>
          <w:lang w:val="ru-RU"/>
        </w:rPr>
      </w:pPr>
      <w:r w:rsidRPr="00190AAE">
        <w:rPr>
          <w:i/>
          <w:lang w:val="ru-RU"/>
        </w:rPr>
        <w:t>Продолжать предоставлять России доступ к материалам Патентного ведомства США.</w:t>
      </w:r>
    </w:p>
    <w:p w14:paraId="7949C8E1" w14:textId="77777777" w:rsidR="00D22F6D" w:rsidRPr="00190AAE" w:rsidRDefault="00000000">
      <w:pPr>
        <w:numPr>
          <w:ilvl w:val="0"/>
          <w:numId w:val="3"/>
        </w:numPr>
        <w:rPr>
          <w:lang w:val="ru-RU"/>
        </w:rPr>
      </w:pPr>
      <w:r w:rsidRPr="00190AAE">
        <w:rPr>
          <w:i/>
          <w:lang w:val="ru-RU"/>
        </w:rPr>
        <w:t>Захватить контроль в одной или обеих политических партиях США.</w:t>
      </w:r>
    </w:p>
    <w:p w14:paraId="1EAC65F0" w14:textId="77777777" w:rsidR="00D22F6D" w:rsidRPr="00190AAE" w:rsidRDefault="00000000">
      <w:pPr>
        <w:numPr>
          <w:ilvl w:val="0"/>
          <w:numId w:val="3"/>
        </w:numPr>
        <w:rPr>
          <w:lang w:val="ru-RU"/>
        </w:rPr>
      </w:pPr>
      <w:r w:rsidRPr="00190AAE">
        <w:rPr>
          <w:i/>
          <w:lang w:val="ru-RU"/>
        </w:rPr>
        <w:t>Использовать технические решения судов, чтобы ослабить основные американские институты с помощью утверждений, что их деятельность нарушает гражданские права.</w:t>
      </w:r>
    </w:p>
    <w:p w14:paraId="56CF67F3" w14:textId="77777777" w:rsidR="00D22F6D" w:rsidRDefault="00000000">
      <w:pPr>
        <w:numPr>
          <w:ilvl w:val="0"/>
          <w:numId w:val="3"/>
        </w:numPr>
      </w:pPr>
      <w:r w:rsidRPr="00190AAE">
        <w:rPr>
          <w:i/>
          <w:lang w:val="ru-RU"/>
        </w:rPr>
        <w:t xml:space="preserve">Получить контроль над школами. Использовать их как приводные ремни для пропаганды социализма и коммунизма. </w:t>
      </w:r>
      <w:proofErr w:type="spellStart"/>
      <w:r>
        <w:rPr>
          <w:i/>
        </w:rPr>
        <w:t>Смягчить</w:t>
      </w:r>
      <w:proofErr w:type="spellEnd"/>
      <w:r>
        <w:rPr>
          <w:i/>
        </w:rPr>
        <w:t xml:space="preserve"> </w:t>
      </w:r>
      <w:proofErr w:type="spellStart"/>
      <w:r>
        <w:rPr>
          <w:i/>
        </w:rPr>
        <w:t>учебные</w:t>
      </w:r>
      <w:proofErr w:type="spellEnd"/>
      <w:r>
        <w:rPr>
          <w:i/>
        </w:rPr>
        <w:t xml:space="preserve"> </w:t>
      </w:r>
      <w:proofErr w:type="spellStart"/>
      <w:r>
        <w:rPr>
          <w:i/>
        </w:rPr>
        <w:t>планы</w:t>
      </w:r>
      <w:proofErr w:type="spellEnd"/>
      <w:r>
        <w:rPr>
          <w:i/>
        </w:rPr>
        <w:t xml:space="preserve">. </w:t>
      </w:r>
      <w:proofErr w:type="spellStart"/>
      <w:r>
        <w:rPr>
          <w:i/>
        </w:rPr>
        <w:t>Добиться</w:t>
      </w:r>
      <w:proofErr w:type="spellEnd"/>
      <w:r>
        <w:rPr>
          <w:i/>
        </w:rPr>
        <w:t xml:space="preserve"> </w:t>
      </w:r>
      <w:proofErr w:type="spellStart"/>
      <w:r>
        <w:rPr>
          <w:i/>
        </w:rPr>
        <w:t>контроля</w:t>
      </w:r>
      <w:proofErr w:type="spellEnd"/>
      <w:r>
        <w:rPr>
          <w:i/>
        </w:rPr>
        <w:t xml:space="preserve"> </w:t>
      </w:r>
      <w:proofErr w:type="spellStart"/>
      <w:r>
        <w:rPr>
          <w:i/>
        </w:rPr>
        <w:t>над</w:t>
      </w:r>
      <w:proofErr w:type="spellEnd"/>
      <w:r>
        <w:rPr>
          <w:i/>
        </w:rPr>
        <w:t xml:space="preserve"> </w:t>
      </w:r>
      <w:proofErr w:type="spellStart"/>
      <w:r>
        <w:rPr>
          <w:i/>
        </w:rPr>
        <w:t>ассоциациями</w:t>
      </w:r>
      <w:proofErr w:type="spellEnd"/>
      <w:r>
        <w:rPr>
          <w:i/>
        </w:rPr>
        <w:t xml:space="preserve"> </w:t>
      </w:r>
      <w:proofErr w:type="spellStart"/>
      <w:r>
        <w:rPr>
          <w:i/>
        </w:rPr>
        <w:t>учителей</w:t>
      </w:r>
      <w:proofErr w:type="spellEnd"/>
      <w:r>
        <w:rPr>
          <w:i/>
        </w:rPr>
        <w:t xml:space="preserve">. </w:t>
      </w:r>
    </w:p>
    <w:p w14:paraId="6DD3C538" w14:textId="77777777" w:rsidR="00D22F6D" w:rsidRPr="00190AAE" w:rsidRDefault="00000000">
      <w:pPr>
        <w:ind w:left="-15" w:firstLine="0"/>
        <w:rPr>
          <w:lang w:val="ru-RU"/>
        </w:rPr>
      </w:pPr>
      <w:r w:rsidRPr="00190AAE">
        <w:rPr>
          <w:i/>
          <w:lang w:val="ru-RU"/>
        </w:rPr>
        <w:t>Проводить партийную линию в учебниках.</w:t>
      </w:r>
    </w:p>
    <w:p w14:paraId="7041DD6B" w14:textId="77777777" w:rsidR="00D22F6D" w:rsidRPr="00190AAE" w:rsidRDefault="00000000">
      <w:pPr>
        <w:numPr>
          <w:ilvl w:val="0"/>
          <w:numId w:val="3"/>
        </w:numPr>
        <w:rPr>
          <w:lang w:val="ru-RU"/>
        </w:rPr>
      </w:pPr>
      <w:r w:rsidRPr="00190AAE">
        <w:rPr>
          <w:i/>
          <w:lang w:val="ru-RU"/>
        </w:rPr>
        <w:t>Взять под контроль все студенческие газеты.</w:t>
      </w:r>
    </w:p>
    <w:p w14:paraId="29D83740" w14:textId="77777777" w:rsidR="00D22F6D" w:rsidRPr="00190AAE" w:rsidRDefault="00000000">
      <w:pPr>
        <w:numPr>
          <w:ilvl w:val="0"/>
          <w:numId w:val="3"/>
        </w:numPr>
        <w:rPr>
          <w:lang w:val="ru-RU"/>
        </w:rPr>
      </w:pPr>
      <w:r w:rsidRPr="00190AAE">
        <w:rPr>
          <w:i/>
          <w:lang w:val="ru-RU"/>
        </w:rPr>
        <w:t xml:space="preserve">Использовать студенческие </w:t>
      </w:r>
      <w:proofErr w:type="spellStart"/>
      <w:r w:rsidRPr="00190AAE">
        <w:rPr>
          <w:i/>
          <w:lang w:val="ru-RU"/>
        </w:rPr>
        <w:t>безпорядки</w:t>
      </w:r>
      <w:proofErr w:type="spellEnd"/>
      <w:r w:rsidRPr="00190AAE">
        <w:rPr>
          <w:i/>
          <w:lang w:val="ru-RU"/>
        </w:rPr>
        <w:t xml:space="preserve"> для разжигания общественного протеста против программ и организаций, находящихся под атакой коммунистов.</w:t>
      </w:r>
    </w:p>
    <w:p w14:paraId="66CC62F2" w14:textId="77777777" w:rsidR="00D22F6D" w:rsidRPr="00190AAE" w:rsidRDefault="00000000">
      <w:pPr>
        <w:numPr>
          <w:ilvl w:val="0"/>
          <w:numId w:val="3"/>
        </w:numPr>
        <w:rPr>
          <w:lang w:val="ru-RU"/>
        </w:rPr>
      </w:pPr>
      <w:r w:rsidRPr="00190AAE">
        <w:rPr>
          <w:i/>
          <w:lang w:val="ru-RU"/>
        </w:rPr>
        <w:t>Проникнуть в прессу. Получить контроль над книжными обзорами, редакционными комментариями, занять руководящие должности.</w:t>
      </w:r>
    </w:p>
    <w:p w14:paraId="49FCCFCE" w14:textId="77777777" w:rsidR="00D22F6D" w:rsidRPr="00190AAE" w:rsidRDefault="00000000">
      <w:pPr>
        <w:numPr>
          <w:ilvl w:val="0"/>
          <w:numId w:val="3"/>
        </w:numPr>
        <w:rPr>
          <w:lang w:val="ru-RU"/>
        </w:rPr>
      </w:pPr>
      <w:r w:rsidRPr="00190AAE">
        <w:rPr>
          <w:i/>
          <w:lang w:val="ru-RU"/>
        </w:rPr>
        <w:t>Добиться контроля над ключевыми постами в сфере радио, телевидения и кино.</w:t>
      </w:r>
    </w:p>
    <w:p w14:paraId="02BCEF47" w14:textId="77777777" w:rsidR="00D22F6D" w:rsidRPr="00190AAE" w:rsidRDefault="00000000">
      <w:pPr>
        <w:numPr>
          <w:ilvl w:val="0"/>
          <w:numId w:val="3"/>
        </w:numPr>
        <w:rPr>
          <w:lang w:val="ru-RU"/>
        </w:rPr>
      </w:pPr>
      <w:r w:rsidRPr="00190AAE">
        <w:rPr>
          <w:i/>
          <w:lang w:val="ru-RU"/>
        </w:rPr>
        <w:t xml:space="preserve">Продолжать дискредитировать американскую культуру с помощью деградации всех форм художественного творчества. Американской коммунистической ячейке рекомендовано «уничтожить все хорошие скульптуры в парках и зданиях», заменив их на </w:t>
      </w:r>
      <w:proofErr w:type="spellStart"/>
      <w:r w:rsidRPr="00190AAE">
        <w:rPr>
          <w:i/>
          <w:lang w:val="ru-RU"/>
        </w:rPr>
        <w:t>безформенные</w:t>
      </w:r>
      <w:proofErr w:type="spellEnd"/>
      <w:r w:rsidRPr="00190AAE">
        <w:rPr>
          <w:i/>
          <w:lang w:val="ru-RU"/>
        </w:rPr>
        <w:t xml:space="preserve"> и </w:t>
      </w:r>
      <w:proofErr w:type="spellStart"/>
      <w:r w:rsidRPr="00190AAE">
        <w:rPr>
          <w:i/>
          <w:lang w:val="ru-RU"/>
        </w:rPr>
        <w:t>безсмысленные</w:t>
      </w:r>
      <w:proofErr w:type="spellEnd"/>
      <w:r w:rsidRPr="00190AAE">
        <w:rPr>
          <w:i/>
          <w:lang w:val="ru-RU"/>
        </w:rPr>
        <w:t xml:space="preserve"> произведения.</w:t>
      </w:r>
    </w:p>
    <w:p w14:paraId="25341750" w14:textId="77777777" w:rsidR="00D22F6D" w:rsidRDefault="00000000">
      <w:pPr>
        <w:numPr>
          <w:ilvl w:val="0"/>
          <w:numId w:val="3"/>
        </w:numPr>
      </w:pPr>
      <w:r w:rsidRPr="00190AAE">
        <w:rPr>
          <w:i/>
          <w:lang w:val="ru-RU"/>
        </w:rPr>
        <w:t xml:space="preserve">Контролировать художественных критиков и директоров художественных музеев. </w:t>
      </w:r>
      <w:r>
        <w:rPr>
          <w:i/>
        </w:rPr>
        <w:t>«</w:t>
      </w:r>
      <w:proofErr w:type="spellStart"/>
      <w:r>
        <w:rPr>
          <w:i/>
        </w:rPr>
        <w:t>Наш</w:t>
      </w:r>
      <w:proofErr w:type="spellEnd"/>
      <w:r>
        <w:rPr>
          <w:i/>
        </w:rPr>
        <w:t xml:space="preserve"> </w:t>
      </w:r>
      <w:proofErr w:type="spellStart"/>
      <w:r>
        <w:rPr>
          <w:i/>
        </w:rPr>
        <w:t>план</w:t>
      </w:r>
      <w:proofErr w:type="spellEnd"/>
      <w:r>
        <w:rPr>
          <w:i/>
        </w:rPr>
        <w:t xml:space="preserve"> – </w:t>
      </w:r>
      <w:proofErr w:type="spellStart"/>
      <w:r>
        <w:rPr>
          <w:i/>
        </w:rPr>
        <w:t>пропаганда</w:t>
      </w:r>
      <w:proofErr w:type="spellEnd"/>
      <w:r>
        <w:rPr>
          <w:i/>
        </w:rPr>
        <w:t xml:space="preserve"> </w:t>
      </w:r>
      <w:proofErr w:type="spellStart"/>
      <w:r>
        <w:rPr>
          <w:i/>
        </w:rPr>
        <w:t>уродства</w:t>
      </w:r>
      <w:proofErr w:type="spellEnd"/>
      <w:r>
        <w:rPr>
          <w:i/>
        </w:rPr>
        <w:t xml:space="preserve">, </w:t>
      </w:r>
      <w:proofErr w:type="spellStart"/>
      <w:r>
        <w:rPr>
          <w:i/>
        </w:rPr>
        <w:t>отталкивающего</w:t>
      </w:r>
      <w:proofErr w:type="spellEnd"/>
      <w:r>
        <w:rPr>
          <w:i/>
        </w:rPr>
        <w:t xml:space="preserve"> и </w:t>
      </w:r>
      <w:proofErr w:type="spellStart"/>
      <w:r>
        <w:rPr>
          <w:i/>
        </w:rPr>
        <w:t>безсмысленного</w:t>
      </w:r>
      <w:proofErr w:type="spellEnd"/>
      <w:r>
        <w:rPr>
          <w:i/>
        </w:rPr>
        <w:t xml:space="preserve"> </w:t>
      </w:r>
      <w:proofErr w:type="spellStart"/>
      <w:r>
        <w:rPr>
          <w:i/>
        </w:rPr>
        <w:t>искусства</w:t>
      </w:r>
      <w:proofErr w:type="spellEnd"/>
      <w:r>
        <w:rPr>
          <w:i/>
        </w:rPr>
        <w:t>».</w:t>
      </w:r>
    </w:p>
    <w:p w14:paraId="5A6F2B75" w14:textId="77777777" w:rsidR="00D22F6D" w:rsidRPr="00190AAE" w:rsidRDefault="00000000">
      <w:pPr>
        <w:numPr>
          <w:ilvl w:val="0"/>
          <w:numId w:val="3"/>
        </w:numPr>
        <w:rPr>
          <w:lang w:val="ru-RU"/>
        </w:rPr>
      </w:pPr>
      <w:r w:rsidRPr="00190AAE">
        <w:rPr>
          <w:i/>
          <w:lang w:val="ru-RU"/>
        </w:rPr>
        <w:lastRenderedPageBreak/>
        <w:t>Устранить все законы в отношении непристойности, называя их цензурой и нарушением свободы слова и свободы прессы.</w:t>
      </w:r>
    </w:p>
    <w:p w14:paraId="75E31EB6" w14:textId="77777777" w:rsidR="00D22F6D" w:rsidRPr="00190AAE" w:rsidRDefault="00000000">
      <w:pPr>
        <w:numPr>
          <w:ilvl w:val="0"/>
          <w:numId w:val="3"/>
        </w:numPr>
        <w:rPr>
          <w:lang w:val="ru-RU"/>
        </w:rPr>
      </w:pPr>
      <w:r w:rsidRPr="00190AAE">
        <w:rPr>
          <w:i/>
          <w:lang w:val="ru-RU"/>
        </w:rPr>
        <w:t>Разрушить нормы нравственности, продвигая порнографию и непристойность в книгах, журналах, кино, радио и телевидении.</w:t>
      </w:r>
    </w:p>
    <w:p w14:paraId="251E2BF2" w14:textId="77777777" w:rsidR="00D22F6D" w:rsidRPr="00190AAE" w:rsidRDefault="00000000">
      <w:pPr>
        <w:numPr>
          <w:ilvl w:val="0"/>
          <w:numId w:val="3"/>
        </w:numPr>
        <w:rPr>
          <w:lang w:val="ru-RU"/>
        </w:rPr>
      </w:pPr>
      <w:r w:rsidRPr="00190AAE">
        <w:rPr>
          <w:i/>
          <w:lang w:val="ru-RU"/>
        </w:rPr>
        <w:t>Объявить гомосексуализм, вырождение и промискуитет нормальными и естественными явлениями.</w:t>
      </w:r>
    </w:p>
    <w:p w14:paraId="1188B843" w14:textId="77777777" w:rsidR="00D22F6D" w:rsidRPr="00190AAE" w:rsidRDefault="00000000">
      <w:pPr>
        <w:numPr>
          <w:ilvl w:val="0"/>
          <w:numId w:val="3"/>
        </w:numPr>
        <w:rPr>
          <w:lang w:val="ru-RU"/>
        </w:rPr>
      </w:pPr>
      <w:r w:rsidRPr="00190AAE">
        <w:rPr>
          <w:i/>
          <w:lang w:val="ru-RU"/>
        </w:rPr>
        <w:t xml:space="preserve">Проникнуть внутрь церкви и заменить </w:t>
      </w:r>
      <w:proofErr w:type="spellStart"/>
      <w:r w:rsidRPr="00190AAE">
        <w:rPr>
          <w:i/>
          <w:lang w:val="ru-RU"/>
        </w:rPr>
        <w:t>богооткровенные</w:t>
      </w:r>
      <w:proofErr w:type="spellEnd"/>
      <w:r w:rsidRPr="00190AAE">
        <w:rPr>
          <w:i/>
          <w:lang w:val="ru-RU"/>
        </w:rPr>
        <w:t xml:space="preserve"> религии «социальной религией». Дискредитировать Библию и подчеркивать необходимость интеллектуальной зрелости, которая не нуждается в «религиозных костылях».</w:t>
      </w:r>
    </w:p>
    <w:p w14:paraId="4511918B" w14:textId="77777777" w:rsidR="00D22F6D" w:rsidRPr="00190AAE" w:rsidRDefault="00000000">
      <w:pPr>
        <w:numPr>
          <w:ilvl w:val="0"/>
          <w:numId w:val="3"/>
        </w:numPr>
        <w:rPr>
          <w:lang w:val="ru-RU"/>
        </w:rPr>
      </w:pPr>
      <w:r w:rsidRPr="00190AAE">
        <w:rPr>
          <w:i/>
          <w:lang w:val="ru-RU"/>
        </w:rPr>
        <w:t>Устранить молитву или любую другую форму проявления религиозных чувств в школах на том основании, что это является нарушением «принципа разделения церкви и государства».</w:t>
      </w:r>
    </w:p>
    <w:p w14:paraId="4E096BF8" w14:textId="77777777" w:rsidR="00D22F6D" w:rsidRPr="00190AAE" w:rsidRDefault="00000000">
      <w:pPr>
        <w:numPr>
          <w:ilvl w:val="0"/>
          <w:numId w:val="3"/>
        </w:numPr>
        <w:rPr>
          <w:lang w:val="ru-RU"/>
        </w:rPr>
      </w:pPr>
      <w:r w:rsidRPr="00190AAE">
        <w:rPr>
          <w:i/>
          <w:lang w:val="ru-RU"/>
        </w:rPr>
        <w:t>Дискредитировать американскую конституцию, называя ее неадекватной, отстающей от современных потребностей и являющейся препятствием на пути сотрудничества между народами на общемировой основе.</w:t>
      </w:r>
    </w:p>
    <w:p w14:paraId="5A7FE734" w14:textId="77777777" w:rsidR="00D22F6D" w:rsidRPr="00190AAE" w:rsidRDefault="00000000">
      <w:pPr>
        <w:numPr>
          <w:ilvl w:val="0"/>
          <w:numId w:val="3"/>
        </w:numPr>
        <w:rPr>
          <w:lang w:val="ru-RU"/>
        </w:rPr>
      </w:pPr>
      <w:r w:rsidRPr="00190AAE">
        <w:rPr>
          <w:i/>
          <w:lang w:val="ru-RU"/>
        </w:rPr>
        <w:t>Дискредитировать американских отцов-основателей. Представить их как эгоистичных аристократов, не имевших никакого отношения к «простому народу».</w:t>
      </w:r>
    </w:p>
    <w:p w14:paraId="77D5951F" w14:textId="77777777" w:rsidR="00D22F6D" w:rsidRPr="00190AAE" w:rsidRDefault="00000000">
      <w:pPr>
        <w:numPr>
          <w:ilvl w:val="0"/>
          <w:numId w:val="3"/>
        </w:numPr>
        <w:rPr>
          <w:lang w:val="ru-RU"/>
        </w:rPr>
      </w:pPr>
      <w:r w:rsidRPr="00190AAE">
        <w:rPr>
          <w:i/>
          <w:lang w:val="ru-RU"/>
        </w:rPr>
        <w:t>Принизить все формы американской культуры и препятствовать преподаванию американской истории на том основании, что это лишь малая часть «большой картины». Уделять больше внимания русской истории с момента прихода к власти коммунистов.</w:t>
      </w:r>
    </w:p>
    <w:p w14:paraId="57C6C14B" w14:textId="77777777" w:rsidR="00D22F6D" w:rsidRPr="00190AAE" w:rsidRDefault="00000000">
      <w:pPr>
        <w:numPr>
          <w:ilvl w:val="0"/>
          <w:numId w:val="3"/>
        </w:numPr>
        <w:rPr>
          <w:lang w:val="ru-RU"/>
        </w:rPr>
      </w:pPr>
      <w:r w:rsidRPr="00190AAE">
        <w:rPr>
          <w:i/>
          <w:lang w:val="ru-RU"/>
        </w:rPr>
        <w:t xml:space="preserve">Поддерживать любое социалистическое движение, чтобы установить централизованный контроль над каждой частью культуры, образования, над социальными учреждениями, программами социального </w:t>
      </w:r>
      <w:proofErr w:type="spellStart"/>
      <w:r w:rsidRPr="00190AAE">
        <w:rPr>
          <w:i/>
          <w:lang w:val="ru-RU"/>
        </w:rPr>
        <w:t>обезпечения</w:t>
      </w:r>
      <w:proofErr w:type="spellEnd"/>
      <w:r w:rsidRPr="00190AAE">
        <w:rPr>
          <w:i/>
          <w:lang w:val="ru-RU"/>
        </w:rPr>
        <w:t>, психиатрическими клиниками и т.д.</w:t>
      </w:r>
    </w:p>
    <w:p w14:paraId="7EF23DF9" w14:textId="77777777" w:rsidR="00D22F6D" w:rsidRPr="00190AAE" w:rsidRDefault="00000000">
      <w:pPr>
        <w:numPr>
          <w:ilvl w:val="0"/>
          <w:numId w:val="3"/>
        </w:numPr>
        <w:rPr>
          <w:lang w:val="ru-RU"/>
        </w:rPr>
      </w:pPr>
      <w:r w:rsidRPr="00190AAE">
        <w:rPr>
          <w:i/>
          <w:lang w:val="ru-RU"/>
        </w:rPr>
        <w:t>Устранить все законы и процедуры, которые мешают работе коммунистического аппарата.</w:t>
      </w:r>
    </w:p>
    <w:p w14:paraId="2E407098" w14:textId="77777777" w:rsidR="00D22F6D" w:rsidRPr="00190AAE" w:rsidRDefault="00000000">
      <w:pPr>
        <w:numPr>
          <w:ilvl w:val="0"/>
          <w:numId w:val="3"/>
        </w:numPr>
        <w:rPr>
          <w:lang w:val="ru-RU"/>
        </w:rPr>
      </w:pPr>
      <w:r w:rsidRPr="00190AAE">
        <w:rPr>
          <w:i/>
          <w:lang w:val="ru-RU"/>
        </w:rPr>
        <w:t>Упразднить комитет Палаты представителей по антиамериканской деятельности.</w:t>
      </w:r>
    </w:p>
    <w:p w14:paraId="792C49DD" w14:textId="77777777" w:rsidR="00D22F6D" w:rsidRPr="00190AAE" w:rsidRDefault="00000000">
      <w:pPr>
        <w:numPr>
          <w:ilvl w:val="0"/>
          <w:numId w:val="3"/>
        </w:numPr>
        <w:rPr>
          <w:lang w:val="ru-RU"/>
        </w:rPr>
      </w:pPr>
      <w:r w:rsidRPr="00190AAE">
        <w:rPr>
          <w:i/>
          <w:lang w:val="ru-RU"/>
        </w:rPr>
        <w:lastRenderedPageBreak/>
        <w:t>Дискредитировать и в конечном счете ликвидировать ФБР.</w:t>
      </w:r>
    </w:p>
    <w:p w14:paraId="331A8A8A" w14:textId="77777777" w:rsidR="00D22F6D" w:rsidRPr="00190AAE" w:rsidRDefault="00000000">
      <w:pPr>
        <w:numPr>
          <w:ilvl w:val="0"/>
          <w:numId w:val="3"/>
        </w:numPr>
        <w:rPr>
          <w:lang w:val="ru-RU"/>
        </w:rPr>
      </w:pPr>
      <w:r w:rsidRPr="00190AAE">
        <w:rPr>
          <w:i/>
          <w:lang w:val="ru-RU"/>
        </w:rPr>
        <w:t>Проникнуть и захватить контроль над профсоюзами.</w:t>
      </w:r>
    </w:p>
    <w:p w14:paraId="1C418F4D" w14:textId="77777777" w:rsidR="00D22F6D" w:rsidRPr="00190AAE" w:rsidRDefault="00000000">
      <w:pPr>
        <w:numPr>
          <w:ilvl w:val="0"/>
          <w:numId w:val="3"/>
        </w:numPr>
        <w:spacing w:after="0" w:line="259" w:lineRule="auto"/>
        <w:rPr>
          <w:lang w:val="ru-RU"/>
        </w:rPr>
      </w:pPr>
      <w:r w:rsidRPr="00190AAE">
        <w:rPr>
          <w:i/>
          <w:lang w:val="ru-RU"/>
        </w:rPr>
        <w:t>Проникнуть и получить контроль над крупным бизнесом.</w:t>
      </w:r>
    </w:p>
    <w:p w14:paraId="1A23352C" w14:textId="77777777" w:rsidR="00D22F6D" w:rsidRPr="00190AAE" w:rsidRDefault="00000000">
      <w:pPr>
        <w:numPr>
          <w:ilvl w:val="0"/>
          <w:numId w:val="3"/>
        </w:numPr>
        <w:rPr>
          <w:lang w:val="ru-RU"/>
        </w:rPr>
      </w:pPr>
      <w:r w:rsidRPr="00190AAE">
        <w:rPr>
          <w:i/>
          <w:lang w:val="ru-RU"/>
        </w:rPr>
        <w:t>Передать часть полномочий на арест от полиции социальным учреждениям. Рассматривать все поведенческие проблемы как психические расстройства, которые никто, кроме психиатров, не может понять и излечить.</w:t>
      </w:r>
    </w:p>
    <w:p w14:paraId="53BB954D" w14:textId="77777777" w:rsidR="00D22F6D" w:rsidRPr="00190AAE" w:rsidRDefault="00000000">
      <w:pPr>
        <w:numPr>
          <w:ilvl w:val="0"/>
          <w:numId w:val="3"/>
        </w:numPr>
        <w:rPr>
          <w:lang w:val="ru-RU"/>
        </w:rPr>
      </w:pPr>
      <w:r w:rsidRPr="00190AAE">
        <w:rPr>
          <w:i/>
          <w:lang w:val="ru-RU"/>
        </w:rPr>
        <w:t>Добиться доминирования в психиатрической сфере и использовать законы по охране психического здоровья в качестве средства получения принудительного контроля над теми, кто выступает против коммунистических целей.</w:t>
      </w:r>
    </w:p>
    <w:p w14:paraId="5E5B8D47" w14:textId="77777777" w:rsidR="00D22F6D" w:rsidRPr="00190AAE" w:rsidRDefault="00000000">
      <w:pPr>
        <w:numPr>
          <w:ilvl w:val="0"/>
          <w:numId w:val="3"/>
        </w:numPr>
        <w:rPr>
          <w:lang w:val="ru-RU"/>
        </w:rPr>
      </w:pPr>
      <w:r w:rsidRPr="00190AAE">
        <w:rPr>
          <w:i/>
          <w:lang w:val="ru-RU"/>
        </w:rPr>
        <w:t>Дискредитировать семью как общественный институт. Поощрять промискуитет и облегчить процедуру разводов.</w:t>
      </w:r>
    </w:p>
    <w:p w14:paraId="7947C29E" w14:textId="77777777" w:rsidR="00D22F6D" w:rsidRPr="00190AAE" w:rsidRDefault="00000000">
      <w:pPr>
        <w:numPr>
          <w:ilvl w:val="0"/>
          <w:numId w:val="3"/>
        </w:numPr>
        <w:rPr>
          <w:lang w:val="ru-RU"/>
        </w:rPr>
      </w:pPr>
      <w:r w:rsidRPr="00190AAE">
        <w:rPr>
          <w:i/>
          <w:lang w:val="ru-RU"/>
        </w:rPr>
        <w:t>Подчеркивать необходимость воспитывать детей в изоляции от негативного влияния родителей. Приписывать предрассудки, ментальные блоки и замедленное развитие подавляющему влиянию родителей.</w:t>
      </w:r>
    </w:p>
    <w:p w14:paraId="510221D5" w14:textId="77777777" w:rsidR="00D22F6D" w:rsidRPr="00190AAE" w:rsidRDefault="00000000">
      <w:pPr>
        <w:numPr>
          <w:ilvl w:val="0"/>
          <w:numId w:val="3"/>
        </w:numPr>
        <w:rPr>
          <w:lang w:val="ru-RU"/>
        </w:rPr>
      </w:pPr>
      <w:r w:rsidRPr="00190AAE">
        <w:rPr>
          <w:i/>
          <w:lang w:val="ru-RU"/>
        </w:rPr>
        <w:t>Создавать впечатление, что насилие и восстание являются неотъемлемыми элементами американской традиции, что студенты и специальные группы по интересам должны восстать и создать «единую силу» для решения экономических, политических и социальных проблем.</w:t>
      </w:r>
    </w:p>
    <w:p w14:paraId="59D8BAB9" w14:textId="77777777" w:rsidR="00D22F6D" w:rsidRPr="00190AAE" w:rsidRDefault="00000000">
      <w:pPr>
        <w:numPr>
          <w:ilvl w:val="0"/>
          <w:numId w:val="3"/>
        </w:numPr>
        <w:rPr>
          <w:lang w:val="ru-RU"/>
        </w:rPr>
      </w:pPr>
      <w:r w:rsidRPr="00190AAE">
        <w:rPr>
          <w:i/>
          <w:lang w:val="ru-RU"/>
        </w:rPr>
        <w:t>Свергнуть все колониальные правительства, прежде чем коренное население колониальных стран будет готово к самоуправлению.</w:t>
      </w:r>
    </w:p>
    <w:p w14:paraId="6A803CF2" w14:textId="77777777" w:rsidR="00D22F6D" w:rsidRDefault="00000000">
      <w:pPr>
        <w:numPr>
          <w:ilvl w:val="0"/>
          <w:numId w:val="3"/>
        </w:numPr>
      </w:pPr>
      <w:proofErr w:type="spellStart"/>
      <w:r>
        <w:rPr>
          <w:i/>
        </w:rPr>
        <w:t>Интернационализировать</w:t>
      </w:r>
      <w:proofErr w:type="spellEnd"/>
      <w:r>
        <w:rPr>
          <w:i/>
        </w:rPr>
        <w:t xml:space="preserve"> </w:t>
      </w:r>
      <w:proofErr w:type="spellStart"/>
      <w:r>
        <w:rPr>
          <w:i/>
        </w:rPr>
        <w:t>Панамский</w:t>
      </w:r>
      <w:proofErr w:type="spellEnd"/>
      <w:r>
        <w:rPr>
          <w:i/>
        </w:rPr>
        <w:t xml:space="preserve"> </w:t>
      </w:r>
      <w:proofErr w:type="spellStart"/>
      <w:r>
        <w:rPr>
          <w:i/>
        </w:rPr>
        <w:t>канал</w:t>
      </w:r>
      <w:proofErr w:type="spellEnd"/>
      <w:r>
        <w:rPr>
          <w:i/>
        </w:rPr>
        <w:t>.</w:t>
      </w:r>
    </w:p>
    <w:p w14:paraId="54AF05C6" w14:textId="77777777" w:rsidR="00D22F6D" w:rsidRPr="00190AAE" w:rsidRDefault="00000000">
      <w:pPr>
        <w:numPr>
          <w:ilvl w:val="0"/>
          <w:numId w:val="3"/>
        </w:numPr>
        <w:rPr>
          <w:lang w:val="ru-RU"/>
        </w:rPr>
      </w:pPr>
      <w:r w:rsidRPr="00190AAE">
        <w:rPr>
          <w:i/>
          <w:lang w:val="ru-RU"/>
        </w:rPr>
        <w:t xml:space="preserve">Отменить оговорку </w:t>
      </w:r>
      <w:proofErr w:type="spellStart"/>
      <w:r w:rsidRPr="00190AAE">
        <w:rPr>
          <w:i/>
          <w:lang w:val="ru-RU"/>
        </w:rPr>
        <w:t>Конналли</w:t>
      </w:r>
      <w:proofErr w:type="spellEnd"/>
      <w:r w:rsidRPr="00190AAE">
        <w:rPr>
          <w:i/>
          <w:lang w:val="ru-RU"/>
        </w:rPr>
        <w:t>, чтобы США не могли помешать Международному Суду ООН взять на себя юрисдикцию по внутренним проблемам. Предоставить Международному Суду юрисдикцию по внутренним проблемам. Предоставить Международному суду юрисдикцию над странами и отдельными лицами.</w:t>
      </w:r>
      <w:r w:rsidRPr="00190AAE">
        <w:rPr>
          <w:lang w:val="ru-RU"/>
        </w:rPr>
        <w:t xml:space="preserve"> </w:t>
      </w:r>
    </w:p>
    <w:p w14:paraId="597D726B" w14:textId="77777777" w:rsidR="00D22F6D" w:rsidRPr="00190AAE" w:rsidRDefault="00000000">
      <w:pPr>
        <w:spacing w:after="2" w:line="254" w:lineRule="auto"/>
        <w:ind w:left="-5" w:hanging="10"/>
        <w:rPr>
          <w:lang w:val="ru-RU"/>
        </w:rPr>
      </w:pPr>
      <w:r w:rsidRPr="00190AAE">
        <w:rPr>
          <w:lang w:val="ru-RU"/>
        </w:rPr>
        <w:t xml:space="preserve">(см. </w:t>
      </w:r>
      <w:r>
        <w:rPr>
          <w:color w:val="0563C1"/>
          <w:u w:val="single" w:color="0563C1"/>
        </w:rPr>
        <w:t>http</w:t>
      </w:r>
      <w:r w:rsidRPr="00190AAE">
        <w:rPr>
          <w:color w:val="0563C1"/>
          <w:u w:val="single" w:color="0563C1"/>
          <w:lang w:val="ru-RU"/>
        </w:rPr>
        <w:t>://</w:t>
      </w:r>
      <w:proofErr w:type="spellStart"/>
      <w:r>
        <w:rPr>
          <w:color w:val="0563C1"/>
          <w:u w:val="single" w:color="0563C1"/>
        </w:rPr>
        <w:t>mixednews</w:t>
      </w:r>
      <w:proofErr w:type="spellEnd"/>
      <w:r w:rsidRPr="00190AAE">
        <w:rPr>
          <w:color w:val="0563C1"/>
          <w:u w:val="single" w:color="0563C1"/>
          <w:lang w:val="ru-RU"/>
        </w:rPr>
        <w:t>.</w:t>
      </w:r>
      <w:proofErr w:type="spellStart"/>
      <w:r>
        <w:rPr>
          <w:color w:val="0563C1"/>
          <w:u w:val="single" w:color="0563C1"/>
        </w:rPr>
        <w:t>ru</w:t>
      </w:r>
      <w:proofErr w:type="spellEnd"/>
      <w:r w:rsidRPr="00190AAE">
        <w:rPr>
          <w:color w:val="0563C1"/>
          <w:u w:val="single" w:color="0563C1"/>
          <w:lang w:val="ru-RU"/>
        </w:rPr>
        <w:t>/</w:t>
      </w:r>
      <w:r>
        <w:rPr>
          <w:color w:val="0563C1"/>
          <w:u w:val="single" w:color="0563C1"/>
        </w:rPr>
        <w:t>archives</w:t>
      </w:r>
      <w:r w:rsidRPr="00190AAE">
        <w:rPr>
          <w:color w:val="0563C1"/>
          <w:u w:val="single" w:color="0563C1"/>
          <w:lang w:val="ru-RU"/>
        </w:rPr>
        <w:t>/112838</w:t>
      </w:r>
      <w:r w:rsidRPr="00190AAE">
        <w:rPr>
          <w:lang w:val="ru-RU"/>
        </w:rPr>
        <w:t>).</w:t>
      </w:r>
    </w:p>
    <w:p w14:paraId="3C9B4584" w14:textId="77777777" w:rsidR="00D22F6D" w:rsidRPr="00190AAE" w:rsidRDefault="00000000">
      <w:pPr>
        <w:ind w:left="-15"/>
        <w:rPr>
          <w:lang w:val="ru-RU"/>
        </w:rPr>
      </w:pPr>
      <w:r w:rsidRPr="00190AAE">
        <w:rPr>
          <w:lang w:val="ru-RU"/>
        </w:rPr>
        <w:lastRenderedPageBreak/>
        <w:t>Ранее уже неоднократно и в откровениях иудеев из мировой закулисы, и в утверждениях западных антиком-традиционалистов ООН упоминалась, как организация, созданная и контролируемая Коминтерном. Дополнительно к сказанному приведу отрывок из монументальной книги китайского антиком-традиционалиста Лю Бана: «</w:t>
      </w:r>
      <w:r w:rsidRPr="00190AAE">
        <w:rPr>
          <w:i/>
          <w:lang w:val="ru-RU"/>
        </w:rPr>
        <w:t xml:space="preserve">ООН, крупнейшая международная организация, была создана после 2-й Мировой войны для укрепления сотрудничества и координации между странами. Будучи наднациональной организацией, ООН использовалась коммунистическими силами в целях ослабления и упразднения национальных государств. С момента своего создания ООН была скомпрометирована возглавляемым СССР коммунистическим блоком и служила инструментом продвижения интересов коммунистических режимов. Когда была основана ООН и разрабатывался ее устав, СССР был одной из стран-спонсоров и постоянным членом Совбеза, играя решающую роль. Генсекретарем Конференции ООН по международным организациям 1945 г. был </w:t>
      </w:r>
      <w:proofErr w:type="spellStart"/>
      <w:r w:rsidRPr="00190AAE">
        <w:rPr>
          <w:i/>
          <w:lang w:val="ru-RU"/>
        </w:rPr>
        <w:t>Элджер</w:t>
      </w:r>
      <w:proofErr w:type="spellEnd"/>
      <w:r w:rsidRPr="00190AAE">
        <w:rPr>
          <w:i/>
          <w:lang w:val="ru-RU"/>
        </w:rPr>
        <w:t xml:space="preserve"> </w:t>
      </w:r>
      <w:proofErr w:type="spellStart"/>
      <w:r w:rsidRPr="00190AAE">
        <w:rPr>
          <w:i/>
          <w:lang w:val="ru-RU"/>
        </w:rPr>
        <w:t>Хисс</w:t>
      </w:r>
      <w:proofErr w:type="spellEnd"/>
      <w:r w:rsidRPr="00190AAE">
        <w:rPr>
          <w:i/>
          <w:lang w:val="ru-RU"/>
        </w:rPr>
        <w:t xml:space="preserve">, чиновник Госдепартамента США и важный советник президента Ф.Д. Рузвельта. Менее чем через пять лет </w:t>
      </w:r>
      <w:proofErr w:type="spellStart"/>
      <w:r w:rsidRPr="00190AAE">
        <w:rPr>
          <w:i/>
          <w:lang w:val="ru-RU"/>
        </w:rPr>
        <w:t>Хисс</w:t>
      </w:r>
      <w:proofErr w:type="spellEnd"/>
      <w:r w:rsidRPr="00190AAE">
        <w:rPr>
          <w:i/>
          <w:lang w:val="ru-RU"/>
        </w:rPr>
        <w:t xml:space="preserve"> был признан виновным в даче ложных показаний в связи с обвинением в советском шпионаже. Устав ООН и конвенции содержат «черные ходы», которые выгодны коммунистическим режимам, что, вероятно, во многом связано с участием </w:t>
      </w:r>
      <w:proofErr w:type="spellStart"/>
      <w:r w:rsidRPr="00190AAE">
        <w:rPr>
          <w:i/>
          <w:lang w:val="ru-RU"/>
        </w:rPr>
        <w:t>Хисса</w:t>
      </w:r>
      <w:proofErr w:type="spellEnd"/>
      <w:r w:rsidRPr="00190AAE">
        <w:rPr>
          <w:i/>
          <w:lang w:val="ru-RU"/>
        </w:rPr>
        <w:t xml:space="preserve">. Эти конвенции использовались для прямого или косвенного продвижения коммунистических идей и расширения коммунистической власти. Руководители многих важных агентств ООН являются коммунистами или попутчиками. Ряд генеральных секретарей были социалистами и марксистами. Например, первый, Трюгве Ли, был норвежским социалистом, первоначально получившим сильную поддержку со стороны СССР. Его важнейшей задачей было выступать за вступление КНР в ООН. Его преемник, Даг Хаммаршельд из Швеции, был социалистом и сторонником глобальной коммунистической революции. Хаммаршельд часто заискивал перед высокопоставленным чиновником КПК Чжоу Эньлаем. Третий генсек У Тан из Бирмы (также известный как Мьянма) был марксистом, который считал, что идеалы Ленина </w:t>
      </w:r>
      <w:r w:rsidRPr="00190AAE">
        <w:rPr>
          <w:i/>
          <w:lang w:val="ru-RU"/>
        </w:rPr>
        <w:lastRenderedPageBreak/>
        <w:t xml:space="preserve">соответствуют Уставу ООН. Шестой генсек Бутрос Бутрос-Гали из Египта начал свою полит. карьеру при режиме Гамаль Абдель Насера и ранее был вице-президентом Социнтерна </w:t>
      </w:r>
      <w:r w:rsidRPr="00190AAE">
        <w:rPr>
          <w:lang w:val="ru-RU"/>
        </w:rPr>
        <w:t xml:space="preserve">(и сегодняшний генсек ООН Антониу Гутерриш не исключение, это старый марксист, в прошлом генсек Социалистической партии Португалии и председатель Социнтерна – В.Д.) </w:t>
      </w:r>
    </w:p>
    <w:p w14:paraId="2BC6C035" w14:textId="77777777" w:rsidR="00D22F6D" w:rsidRPr="00190AAE" w:rsidRDefault="00000000">
      <w:pPr>
        <w:ind w:left="-15"/>
        <w:rPr>
          <w:lang w:val="ru-RU"/>
        </w:rPr>
      </w:pPr>
      <w:r w:rsidRPr="00190AAE">
        <w:rPr>
          <w:i/>
          <w:lang w:val="ru-RU"/>
        </w:rPr>
        <w:t>Учитывая это, легко понять, почему главы коммунистических режимов регулярно удостаиваются высочайшего уважения со стороны ООН.</w:t>
      </w:r>
      <w:r w:rsidRPr="00190AAE">
        <w:rPr>
          <w:lang w:val="ru-RU"/>
        </w:rPr>
        <w:t xml:space="preserve"> </w:t>
      </w:r>
      <w:r w:rsidRPr="00190AAE">
        <w:rPr>
          <w:i/>
          <w:lang w:val="ru-RU"/>
        </w:rPr>
        <w:t xml:space="preserve">Высшая миссия ООН – поддержание мира и безопасности во всем мире. Его миротворческие силы находятся под контролем заместителя генерального секретаря по политическим вопросам и вопросам миростроительства. Из четырнадцати лиц, занимавших эту должность с 1946 по 1992 г., тринадцать были советскими гражданами. Хотя СССР использовал лозунг «охрана мира во всем мире», режим никогда не оставлял попыток </w:t>
      </w:r>
      <w:proofErr w:type="spellStart"/>
      <w:r w:rsidRPr="00190AAE">
        <w:rPr>
          <w:i/>
          <w:lang w:val="ru-RU"/>
        </w:rPr>
        <w:t>расши</w:t>
      </w:r>
      <w:proofErr w:type="spellEnd"/>
      <w:r w:rsidRPr="00190AAE">
        <w:rPr>
          <w:i/>
          <w:lang w:val="ru-RU"/>
        </w:rPr>
        <w:t xml:space="preserve"> </w:t>
      </w:r>
      <w:proofErr w:type="spellStart"/>
      <w:r w:rsidRPr="00190AAE">
        <w:rPr>
          <w:i/>
          <w:lang w:val="ru-RU"/>
        </w:rPr>
        <w:t>рить</w:t>
      </w:r>
      <w:proofErr w:type="spellEnd"/>
      <w:r w:rsidRPr="00190AAE">
        <w:rPr>
          <w:i/>
          <w:lang w:val="ru-RU"/>
        </w:rPr>
        <w:t xml:space="preserve"> коммунистическую власть и не был заинтересован в содействии миру во всем мире. Его настоящей целью было захватить ООН, используя ее как </w:t>
      </w:r>
      <w:proofErr w:type="spellStart"/>
      <w:r w:rsidRPr="00190AAE">
        <w:rPr>
          <w:i/>
          <w:lang w:val="ru-RU"/>
        </w:rPr>
        <w:t>просоциалистическую</w:t>
      </w:r>
      <w:proofErr w:type="spellEnd"/>
      <w:r w:rsidRPr="00190AAE">
        <w:rPr>
          <w:i/>
          <w:lang w:val="ru-RU"/>
        </w:rPr>
        <w:t xml:space="preserve"> организацию для продвижения коммунистического движения. Коммунистическое влияние настолько укоренилось в ООН, что организация действовала как настоящая прикрытие для СССР. Директор ФБР Джон Эдгар Гувер заявил в 1963 г., что коммунистические дипломаты, назначенные в ООН, «представляют собой основу российских разведывательных операций в этой стране». Даже после распада советского блока коммунистическое наследие по-прежнему широко распространено в ООН. В 1991 г., накануне распада СССР, газ. </w:t>
      </w:r>
      <w:r>
        <w:rPr>
          <w:i/>
        </w:rPr>
        <w:t>Wall</w:t>
      </w:r>
      <w:r w:rsidRPr="00190AAE">
        <w:rPr>
          <w:i/>
          <w:lang w:val="ru-RU"/>
        </w:rPr>
        <w:t xml:space="preserve"> </w:t>
      </w:r>
      <w:r>
        <w:rPr>
          <w:i/>
        </w:rPr>
        <w:t>Street</w:t>
      </w:r>
      <w:r w:rsidRPr="00190AAE">
        <w:rPr>
          <w:i/>
          <w:lang w:val="ru-RU"/>
        </w:rPr>
        <w:t xml:space="preserve"> </w:t>
      </w:r>
      <w:r>
        <w:rPr>
          <w:i/>
        </w:rPr>
        <w:t>Journal</w:t>
      </w:r>
      <w:r w:rsidRPr="00190AAE">
        <w:rPr>
          <w:i/>
          <w:lang w:val="ru-RU"/>
        </w:rPr>
        <w:t xml:space="preserve"> сообщила: «Многие из тех, кто работает в Секретариате или в миссиях в его окрестностях, утверждают, что коммунизм оставил наследие в бюрократии ООН... «Это действует как жало скорпиона», - говорит один из специалистов ООН. «Скорпион — социализм Вост. блока — умирает. Но жало остается ядовитым и поражает новых жертв…» На протяжении многих лет жители Запада, работавшие в ООН... оказались в окружении того, что многие называют коммунистической мафией». Сегодня КПК использует ООН в </w:t>
      </w:r>
      <w:r w:rsidRPr="00190AAE">
        <w:rPr>
          <w:i/>
          <w:lang w:val="ru-RU"/>
        </w:rPr>
        <w:lastRenderedPageBreak/>
        <w:t xml:space="preserve">качестве пропагандистской платформы. Например, высшие должностные лица ООН, включая генерального секретаря, продвигали инициативу КПК «Один пояс, один путь» (ОПОП), глобальную инфраструктуру и инвестиционную инициативу, как способ борьбы с бедностью в развивающемся мире. На самом деле эта инициатива является для КПК средством расширения своей международной гегемонии. ОПОП привела многие страны к долговому кризису; Пакистан, например, запросил у МВФ помощь в размере 6 млрд. дол. из-за долга страны, возникшего в результате кредитов ОПОП… были вынуждены передать контроль над критически важной инфраструктурой КНР. Шри-Ланке пришлось сдать в аренду Пекину свой стратегический порт </w:t>
      </w:r>
      <w:proofErr w:type="spellStart"/>
      <w:r w:rsidRPr="00190AAE">
        <w:rPr>
          <w:i/>
          <w:lang w:val="ru-RU"/>
        </w:rPr>
        <w:t>Хамбантота</w:t>
      </w:r>
      <w:proofErr w:type="spellEnd"/>
      <w:r w:rsidRPr="00190AAE">
        <w:rPr>
          <w:i/>
          <w:lang w:val="ru-RU"/>
        </w:rPr>
        <w:t xml:space="preserve"> на 99 лет, чтобы погасить свой долг. Более того, эта инициатива позволяет КПК осуществлять контроль над политикой и экономикой стран-участниц, одновременно подрывая права человека и демократию в этих странах. </w:t>
      </w:r>
    </w:p>
    <w:p w14:paraId="02C87046" w14:textId="77777777" w:rsidR="00D22F6D" w:rsidRPr="00190AAE" w:rsidRDefault="00000000">
      <w:pPr>
        <w:ind w:left="-15"/>
        <w:rPr>
          <w:lang w:val="ru-RU"/>
        </w:rPr>
      </w:pPr>
      <w:r w:rsidRPr="00190AAE">
        <w:rPr>
          <w:i/>
          <w:lang w:val="ru-RU"/>
        </w:rPr>
        <w:t xml:space="preserve">Еще одна цель ООН — улучшение прав человека и содействие свободе; это универсальный принцип. Но КПК вместе с др. коррумпированными режимами отрицает универсальность прав человека. Компартия утверждает, что права человека являются внутренним делом каждой страны, используя это как оправдание своих чудовищных репрессий в отношении свободы вероисповедания, этнических меньшинств и диссидентов. КПК даже хвалит себя как защитника прав человека, утверждая, что она «вытащила» сотни миллионов людей из бедности, приписывая себе заслугу упорного труда и изобретательности китайского народа. КПК использовала ООН как платформу для нападок на демократические ценности Запада, полагаясь на свои союзы с развивающимися странами, чтобы подорвать усилия свободных стран по продвижению универсальных ценностей. Из-за манипуляций со стороны ком. факторов ООН не только мало что сделала для улучшения прав человека, но и стала инструментом, используемым коммунистическими режимами для обеления своих плохих показателей в области прав человека. Дори Голд, бывший посол Израиля в ООН, утверждал: «ООН — не безобидная, но неэффективная всемирная организация. На самом деле это </w:t>
      </w:r>
      <w:r w:rsidRPr="00190AAE">
        <w:rPr>
          <w:i/>
          <w:lang w:val="ru-RU"/>
        </w:rPr>
        <w:lastRenderedPageBreak/>
        <w:t xml:space="preserve">ускорило и распространило глобальный хаос». Голд привел множество примеров, в том числе «ценностную нейтральность» ООН и аморальность т.н. «моральной эквивалентности» и «морального релятивизма» (все они являются левыми концепциями, призванными отрицать универсальные моральные ценности); общая коррупция организации; тот факт, что недемократическим странам разрешено иметь большинство голосов; и степень контроля, предоставляемого коммунистическим режимам. Он назвал ООН «полным провалом», написав, что в ней «доминируют антизападные силы, диктатуры, государства-спонсоры терроризма и злейшие враги Америки». Например, странам с плохой репутацией в области прав человека разрешается стать государствами-членами Совета по правам человека, что полностью ставит под угрозу ценность обзоров прав человека, проводимых Советом. Более того, КНР подкупила многие развивающиеся страны, гарантируя, что вся критика политики коммунистического режима в области прав человека будет отложена. Тирания большинства в ООН превратила ее в инструмент коммунистических режимов, позволяющий неоднократно блокировать усилия свободных стран по продвижению свободы и </w:t>
      </w:r>
    </w:p>
    <w:p w14:paraId="5E87D7B0" w14:textId="77777777" w:rsidR="00D22F6D" w:rsidRPr="00190AAE" w:rsidRDefault="00D22F6D">
      <w:pPr>
        <w:rPr>
          <w:lang w:val="ru-RU"/>
        </w:rPr>
        <w:sectPr w:rsidR="00D22F6D" w:rsidRPr="00190AAE">
          <w:headerReference w:type="even" r:id="rId175"/>
          <w:headerReference w:type="default" r:id="rId176"/>
          <w:footerReference w:type="even" r:id="rId177"/>
          <w:footerReference w:type="default" r:id="rId178"/>
          <w:headerReference w:type="first" r:id="rId179"/>
          <w:footerReference w:type="first" r:id="rId180"/>
          <w:pgSz w:w="8164" w:h="11906"/>
          <w:pgMar w:top="964" w:right="963" w:bottom="1237" w:left="964" w:header="720" w:footer="707" w:gutter="0"/>
          <w:cols w:space="720"/>
        </w:sectPr>
      </w:pPr>
    </w:p>
    <w:p w14:paraId="1C6A65DD" w14:textId="77777777" w:rsidR="00D22F6D" w:rsidRPr="00190AAE" w:rsidRDefault="00000000">
      <w:pPr>
        <w:ind w:left="-15" w:firstLine="0"/>
        <w:rPr>
          <w:lang w:val="ru-RU"/>
        </w:rPr>
      </w:pPr>
      <w:r w:rsidRPr="00190AAE">
        <w:rPr>
          <w:i/>
          <w:lang w:val="ru-RU"/>
        </w:rPr>
        <w:lastRenderedPageBreak/>
        <w:t xml:space="preserve">прав человека. Это побудило США выйти из Совета по правам человека, который был захвачен авторитарными государствами. Принятые так называемые международные конвенции не сделали ничего, чтобы связать тоталитарные страны, которые просто выкрикивают лозунги и крылатые фразы, не делая ничего для их реализации. Устав ООН очень похож на советскую Конституцию и прямо противоречит Конституции США. Цель Хартии – не защита прав людей, а служение интересам политических лидеров. Аналогичным образом, советская Конституция поверхностно давала гражданам некоторые права, но на самом деле многие конкретные законы были оговорены как «в пределах закона», что позволяло советской власти произвольно лишать граждан их прав в соответствии с ее интерпретацией «в пределах </w:t>
      </w:r>
      <w:proofErr w:type="gramStart"/>
      <w:r w:rsidRPr="00190AAE">
        <w:rPr>
          <w:i/>
          <w:lang w:val="ru-RU"/>
        </w:rPr>
        <w:t>закона»...</w:t>
      </w:r>
      <w:proofErr w:type="gramEnd"/>
      <w:r w:rsidRPr="00190AAE">
        <w:rPr>
          <w:i/>
          <w:lang w:val="ru-RU"/>
        </w:rPr>
        <w:t xml:space="preserve"> Устав ООН и различные договоры и конвенции определяют права людей столь же двусмысленно. </w:t>
      </w:r>
    </w:p>
    <w:p w14:paraId="38D2A17B" w14:textId="77777777" w:rsidR="00D22F6D" w:rsidRPr="00190AAE" w:rsidRDefault="00000000">
      <w:pPr>
        <w:ind w:left="-15"/>
        <w:rPr>
          <w:lang w:val="ru-RU"/>
        </w:rPr>
      </w:pPr>
      <w:r w:rsidRPr="00190AAE">
        <w:rPr>
          <w:i/>
          <w:lang w:val="ru-RU"/>
        </w:rPr>
        <w:t xml:space="preserve">Например, в Международном пакте о гражданских и политических правах к положениям типа «каждый имеет право» прилагаются такие положения, как «вышеупомянутые права не подлежат никаким ограничениям, кроме тех, которые предусмотрены законом». Это не просто произвольный или случайный выбор проекта, а черный ход, специально построенный коммунистическими силами. Как писал Гриффин: «Фактически, каждое право, изложенное в Пакте ООН о правах человека, может быть юридически отклонено, если, по мнению политиков, оно «необходимо для защиты нацбезопасности, или общественного порядка, или общественной безопасности, или здоровья, или общественной морали, или права, свободы или репутация др. лиц». Большинство войн и национальных преступлений совершаются во имя одного из этих положений». Свободным странам сложно произвольно лишать граждан свободы, однако коммунистические режимы могут открыто воспользоваться лазейками в кодексе ООН по правам человека. Коммунистический призрак через своих агентов неоднократно поднимает глобальные проблемы и утверждает, что эти проблемы могут быть решены только посредством международного сотрудничества и глобальных силовых </w:t>
      </w:r>
      <w:r w:rsidRPr="00190AAE">
        <w:rPr>
          <w:i/>
          <w:lang w:val="ru-RU"/>
        </w:rPr>
        <w:lastRenderedPageBreak/>
        <w:t>структур. Ее истинная цель – создать мировое правительство. Следовательно, различные страны все больше ограничиваются и регулируются растущим числом международных</w:t>
      </w:r>
      <w:r w:rsidRPr="00190AAE">
        <w:rPr>
          <w:lang w:val="ru-RU"/>
        </w:rPr>
        <w:t xml:space="preserve"> </w:t>
      </w:r>
      <w:r w:rsidRPr="00190AAE">
        <w:rPr>
          <w:i/>
          <w:lang w:val="ru-RU"/>
        </w:rPr>
        <w:t xml:space="preserve">договоров, что ослабляет их национальный суверенитет. Многие группы поддерживают такого рода международные властные структуры, хотя такие группы не обязательно являются коммунистическими, их претензии соответствуют коммунистическим целям, т.е., в конечном итоге, упразднить отдельные нации и создать мировое правительство. </w:t>
      </w:r>
      <w:proofErr w:type="spellStart"/>
      <w:r w:rsidRPr="00190AAE">
        <w:rPr>
          <w:i/>
          <w:lang w:val="ru-RU"/>
        </w:rPr>
        <w:t>Экологизм</w:t>
      </w:r>
      <w:proofErr w:type="spellEnd"/>
      <w:r w:rsidRPr="00190AAE">
        <w:rPr>
          <w:i/>
          <w:lang w:val="ru-RU"/>
        </w:rPr>
        <w:t xml:space="preserve"> идет рука об руку со стремлением ослабить национальный суверенитет и способствовать развитию наднациональной политической власти. Представитель СМИ сказал в День Земли в 1970 г.: «Человечеству нужен мировой порядок. Полностью суверенная нация неспособна справиться с отравлением окружающей среды (...) Поэтому управление планетой, говорим ли мы о необходимости предотвращения войны или необходимости предотвращения окончательного ущерба условиям жизни, требует мирового правительства». </w:t>
      </w:r>
    </w:p>
    <w:p w14:paraId="0389CF7E" w14:textId="77777777" w:rsidR="00D22F6D" w:rsidRDefault="00000000">
      <w:pPr>
        <w:ind w:left="-15"/>
      </w:pPr>
      <w:r w:rsidRPr="00190AAE">
        <w:rPr>
          <w:i/>
          <w:lang w:val="ru-RU"/>
        </w:rPr>
        <w:t xml:space="preserve">Гуманистический Манифест 1973 г. также заявляет: «Мы достигли поворотного момента в истории человечества, когда лучший вариант — выйти за пределы национального суверенитета и двигаться к построению мирового сообщества... Таким образом, мы рассчитываем на развитие системы мирового права и мирового порядка, основанного на транснациональном федеральном правительстве». Фактически, создание Программы ООН по окружающей среде произошло именно потому, что группа, которая выступала за глобальную конфедерацию в 1972 г., считала экологическую проблему мировой проблемой и поэтому призывала к разработке глобальных решений и созданию глобального экологического охранного агентства. Его первым директором был Морис Стронг, канадец с сильными социалистическими взглядами. На Саммите ООН по проблемам Земли в Рио-де-Жанейро в 1992 г. (также известном как Конференция ООН по окружающей среде и развитию) 178 правительств проголосовали за принятие Повестки дня на </w:t>
      </w:r>
      <w:r>
        <w:rPr>
          <w:i/>
        </w:rPr>
        <w:t>XXI</w:t>
      </w:r>
      <w:r w:rsidRPr="00190AAE">
        <w:rPr>
          <w:i/>
          <w:lang w:val="ru-RU"/>
        </w:rPr>
        <w:t xml:space="preserve"> в. Этот 800-страничный проект включает материалы по </w:t>
      </w:r>
      <w:r w:rsidRPr="00190AAE">
        <w:rPr>
          <w:i/>
          <w:lang w:val="ru-RU"/>
        </w:rPr>
        <w:lastRenderedPageBreak/>
        <w:t xml:space="preserve">окружающей среде, правам женщин, медицинскому обслуживанию, и т.д. Влиятельный исследователь окружающей среды, ставший чиновником Программы ООН по окружающей среде, сказал: «Национальный суверенитет – право страны контролировать события на своей территории – потерял большую часть своего значения в сегодняшнем мире, где границы регулярно нарушаются из-за загрязнения, международной торговли, финансовых потоков и беженцев... Нации фактически уступают часть своего суверенитета международному сообществу и начинают создавать новую систему международного экологического управления как средство решения неразрешимых в противном случае проблем». На первый взгляд многие аргументы в пользу мирового правительства кажутся разумными, но их истинная цель — распространение коммунизма и доминирование в мире. Коммунистические режимы часто публично осуждают вмешательство в дела др. стран, одновременно активно участвуя в различных международных организациях, продвигающих концепцию глобального управления. Бутрос Гали инициировал быстрое продвижение ООН к мировому правительству во время своего пребывания на посту генсекретаря с 1992 по 1996 г. Он призвал к формированию постоянной армии ООН и настаивал на праве на сбор налогов. США выступили против того, чтобы позволить ему остаться на второй срок, и можно только представить, насколько более могущественной была бы сегодня ООН, если бы не это вмешательство. В 2002 г. генсекретарь Кофи Аннан сказал: «В эпоху взаимозависимости глобальная гражданственность является важнейшим столпом прогресса». Роберт Чендлер, бывший полковник ВВС США и стратег Белого дома, считал, что так называемый прогресс Аннана угрожает национальному суверенитету и открывает путь глобальному гражданскому обществу под управлением «массивной, безликой международной бюрократии, которая... низводит людей до статуса рабочих муравьев в социалистическом авторитарном мире». Программы ООН, такие как «Обучение культуре мира», на самом деле были организованы и </w:t>
      </w:r>
      <w:r w:rsidRPr="00190AAE">
        <w:rPr>
          <w:i/>
          <w:lang w:val="ru-RU"/>
        </w:rPr>
        <w:lastRenderedPageBreak/>
        <w:t xml:space="preserve">контролировались ультралевыми, которые, по мнению </w:t>
      </w:r>
      <w:proofErr w:type="spellStart"/>
      <w:r>
        <w:rPr>
          <w:i/>
        </w:rPr>
        <w:t>Чендлера</w:t>
      </w:r>
      <w:proofErr w:type="spellEnd"/>
      <w:r>
        <w:rPr>
          <w:i/>
        </w:rPr>
        <w:t xml:space="preserve">, </w:t>
      </w:r>
      <w:proofErr w:type="spellStart"/>
      <w:r>
        <w:rPr>
          <w:i/>
        </w:rPr>
        <w:t>намеревались</w:t>
      </w:r>
      <w:proofErr w:type="spellEnd"/>
      <w:r>
        <w:rPr>
          <w:i/>
        </w:rPr>
        <w:t xml:space="preserve"> </w:t>
      </w:r>
      <w:proofErr w:type="spellStart"/>
      <w:r>
        <w:rPr>
          <w:i/>
        </w:rPr>
        <w:t>разрушить</w:t>
      </w:r>
      <w:proofErr w:type="spellEnd"/>
      <w:r>
        <w:rPr>
          <w:i/>
        </w:rPr>
        <w:t xml:space="preserve"> </w:t>
      </w:r>
      <w:proofErr w:type="spellStart"/>
      <w:r>
        <w:rPr>
          <w:i/>
        </w:rPr>
        <w:t>национальный</w:t>
      </w:r>
      <w:proofErr w:type="spellEnd"/>
      <w:r>
        <w:rPr>
          <w:i/>
        </w:rPr>
        <w:t xml:space="preserve"> </w:t>
      </w:r>
      <w:proofErr w:type="spellStart"/>
      <w:r>
        <w:rPr>
          <w:i/>
        </w:rPr>
        <w:t>суверенитет</w:t>
      </w:r>
      <w:proofErr w:type="spellEnd"/>
      <w:r>
        <w:rPr>
          <w:i/>
        </w:rPr>
        <w:t xml:space="preserve">. </w:t>
      </w:r>
    </w:p>
    <w:p w14:paraId="58E9C626" w14:textId="77777777" w:rsidR="00D22F6D" w:rsidRPr="00190AAE" w:rsidRDefault="00000000">
      <w:pPr>
        <w:ind w:left="-15"/>
        <w:rPr>
          <w:lang w:val="ru-RU"/>
        </w:rPr>
      </w:pPr>
      <w:r w:rsidRPr="00190AAE">
        <w:rPr>
          <w:i/>
          <w:lang w:val="ru-RU"/>
        </w:rPr>
        <w:t xml:space="preserve">В книге 1958 г. «Голый коммунист» изложены 45 целей коммунистов, одна из которых гласит: «Продвигать ООН как единственную надежду человечества. Если его устав будет переписан, потребуйте, чтобы оно было создано как единое мировое правительство с собственными независимыми вооруженными силами». Мировое правительство не может быть создано в краткосрочной перспективе; таким образом коммунисты и глобалисты используют различные вопросы для создания международных институтов в различных областях, затем способствуют единству этих институтов и продолжают выступать за зависимость от ООН. Нет ничего плохого в представлении о лучшем мире или будущем. Однако стремление создать мировое правительство для решения всех проблем человечества ничем не отличается от ошибочной «диктатуры пролетариата» или централизованного планирования, продвигаемого коммунизмом. Пропаганда мирового правительства, усиление роли ООН, изображение ООН как панацеи для решения всех проблем в современном мире — все это является частью попытки сыграть в Бога и устроить будущее человечества. Если бы такой режим был установлен, он неизбежно скатился бы к тоталитаризму коммунистического типа. Чтобы привлечь страны присоединиться к нему, мировое правительство неизменно предлагало заманчивые льготы, обещания благосостояния и проект глобальной утопии для человечества. Однако неизбежная проблема, с которой сталкивается мировое правительство, заключается в том, как на самом деле реализовать свою политику — будь то военная, экономическая или др. Чтобы проводить свою политику в глобальном масштабе, такое правительство не могло принять форму свободной республики, такой как США; по необходимости это будет тоталитарный режим, подобный режиму СССР или КНР. Эта централизация поднимет власть правительства на непревзойденный уровень, а его контроль над обществом станет </w:t>
      </w:r>
      <w:proofErr w:type="spellStart"/>
      <w:r w:rsidRPr="00190AAE">
        <w:rPr>
          <w:i/>
          <w:lang w:val="ru-RU"/>
        </w:rPr>
        <w:t>безпрецедентным</w:t>
      </w:r>
      <w:proofErr w:type="spellEnd"/>
      <w:r w:rsidRPr="00190AAE">
        <w:rPr>
          <w:i/>
          <w:lang w:val="ru-RU"/>
        </w:rPr>
        <w:t xml:space="preserve">. На данном этапе такое мировое </w:t>
      </w:r>
      <w:r w:rsidRPr="00190AAE">
        <w:rPr>
          <w:i/>
          <w:lang w:val="ru-RU"/>
        </w:rPr>
        <w:lastRenderedPageBreak/>
        <w:t>правительство не будет утруждать себя достижением консенсуса среди своих стран-членов или прислушиваться к каким-либо обязательствам, взятым перед ними; вместо этого он сосредоточится исключительно на силовой реализации своей политики</w:t>
      </w:r>
      <w:r w:rsidRPr="00190AAE">
        <w:rPr>
          <w:lang w:val="ru-RU"/>
        </w:rPr>
        <w:t xml:space="preserve">» (см. Лю Бан «Как призрак коммунизма правит миром», </w:t>
      </w:r>
      <w:r>
        <w:rPr>
          <w:color w:val="0563C1"/>
          <w:u w:val="single" w:color="0563C1"/>
        </w:rPr>
        <w:t>https</w:t>
      </w:r>
      <w:r w:rsidRPr="00190AAE">
        <w:rPr>
          <w:color w:val="0563C1"/>
          <w:u w:val="single" w:color="0563C1"/>
          <w:lang w:val="ru-RU"/>
        </w:rPr>
        <w:t>://</w:t>
      </w:r>
      <w:r>
        <w:rPr>
          <w:color w:val="0563C1"/>
          <w:u w:val="single" w:color="0563C1"/>
        </w:rPr>
        <w:t>www</w:t>
      </w:r>
      <w:r w:rsidRPr="00190AAE">
        <w:rPr>
          <w:color w:val="0563C1"/>
          <w:u w:val="single" w:color="0563C1"/>
          <w:lang w:val="ru-RU"/>
        </w:rPr>
        <w:t>.</w:t>
      </w:r>
      <w:proofErr w:type="spellStart"/>
      <w:r>
        <w:rPr>
          <w:color w:val="0563C1"/>
          <w:u w:val="single" w:color="0563C1"/>
        </w:rPr>
        <w:t>theepochtimes</w:t>
      </w:r>
      <w:proofErr w:type="spellEnd"/>
      <w:r w:rsidRPr="00190AAE">
        <w:rPr>
          <w:color w:val="0563C1"/>
          <w:u w:val="single" w:color="0563C1"/>
          <w:lang w:val="ru-RU"/>
        </w:rPr>
        <w:t>.</w:t>
      </w:r>
      <w:r>
        <w:rPr>
          <w:color w:val="0563C1"/>
          <w:u w:val="single" w:color="0563C1"/>
        </w:rPr>
        <w:t>com</w:t>
      </w:r>
      <w:r w:rsidRPr="00190AAE">
        <w:rPr>
          <w:color w:val="0563C1"/>
          <w:u w:val="single" w:color="0563C1"/>
          <w:lang w:val="ru-RU"/>
        </w:rPr>
        <w:t>/</w:t>
      </w:r>
      <w:r>
        <w:rPr>
          <w:color w:val="0563C1"/>
          <w:u w:val="single" w:color="0563C1"/>
        </w:rPr>
        <w:t>article</w:t>
      </w:r>
      <w:r w:rsidRPr="00190AAE">
        <w:rPr>
          <w:color w:val="0563C1"/>
          <w:u w:val="single" w:color="0563C1"/>
          <w:lang w:val="ru-RU"/>
        </w:rPr>
        <w:t>/</w:t>
      </w:r>
      <w:r>
        <w:rPr>
          <w:color w:val="0563C1"/>
          <w:u w:val="single" w:color="0563C1"/>
        </w:rPr>
        <w:t>the</w:t>
      </w:r>
      <w:r w:rsidRPr="00190AAE">
        <w:rPr>
          <w:color w:val="0563C1"/>
          <w:u w:val="single" w:color="0563C1"/>
          <w:lang w:val="ru-RU"/>
        </w:rPr>
        <w:t>-</w:t>
      </w:r>
      <w:r>
        <w:rPr>
          <w:color w:val="0563C1"/>
          <w:u w:val="single" w:color="0563C1"/>
        </w:rPr>
        <w:t>specter</w:t>
      </w:r>
      <w:r w:rsidRPr="00190AAE">
        <w:rPr>
          <w:color w:val="0563C1"/>
          <w:u w:val="single" w:color="0563C1"/>
          <w:lang w:val="ru-RU"/>
        </w:rPr>
        <w:t>-</w:t>
      </w:r>
      <w:r>
        <w:rPr>
          <w:color w:val="0563C1"/>
          <w:u w:val="single" w:color="0563C1"/>
        </w:rPr>
        <w:t>of</w:t>
      </w:r>
      <w:r w:rsidRPr="00190AAE">
        <w:rPr>
          <w:color w:val="0563C1"/>
          <w:u w:val="single" w:color="0563C1"/>
          <w:lang w:val="ru-RU"/>
        </w:rPr>
        <w:t>-</w:t>
      </w:r>
      <w:r>
        <w:rPr>
          <w:color w:val="0563C1"/>
          <w:u w:val="single" w:color="0563C1"/>
        </w:rPr>
        <w:t>communism</w:t>
      </w:r>
      <w:r w:rsidRPr="00190AAE">
        <w:rPr>
          <w:color w:val="0563C1"/>
          <w:u w:val="single" w:color="0563C1"/>
          <w:lang w:val="ru-RU"/>
        </w:rPr>
        <w:t>-</w:t>
      </w:r>
      <w:proofErr w:type="spellStart"/>
      <w:r>
        <w:rPr>
          <w:color w:val="0563C1"/>
          <w:u w:val="single" w:color="0563C1"/>
        </w:rPr>
        <w:t>isruling</w:t>
      </w:r>
      <w:proofErr w:type="spellEnd"/>
      <w:r w:rsidRPr="00190AAE">
        <w:rPr>
          <w:color w:val="0563C1"/>
          <w:u w:val="single" w:color="0563C1"/>
          <w:lang w:val="ru-RU"/>
        </w:rPr>
        <w:t>-</w:t>
      </w:r>
      <w:r>
        <w:rPr>
          <w:color w:val="0563C1"/>
          <w:u w:val="single" w:color="0563C1"/>
        </w:rPr>
        <w:t>our</w:t>
      </w:r>
      <w:r w:rsidRPr="00190AAE">
        <w:rPr>
          <w:color w:val="0563C1"/>
          <w:u w:val="single" w:color="0563C1"/>
          <w:lang w:val="ru-RU"/>
        </w:rPr>
        <w:t>-</w:t>
      </w:r>
      <w:r>
        <w:rPr>
          <w:color w:val="0563C1"/>
          <w:u w:val="single" w:color="0563C1"/>
        </w:rPr>
        <w:t>world</w:t>
      </w:r>
      <w:r w:rsidRPr="00190AAE">
        <w:rPr>
          <w:color w:val="0563C1"/>
          <w:u w:val="single" w:color="0563C1"/>
          <w:lang w:val="ru-RU"/>
        </w:rPr>
        <w:t>-</w:t>
      </w:r>
      <w:r>
        <w:rPr>
          <w:color w:val="0563C1"/>
          <w:u w:val="single" w:color="0563C1"/>
        </w:rPr>
        <w:t>forward</w:t>
      </w:r>
      <w:r w:rsidRPr="00190AAE">
        <w:rPr>
          <w:color w:val="0563C1"/>
          <w:u w:val="single" w:color="0563C1"/>
          <w:lang w:val="ru-RU"/>
        </w:rPr>
        <w:t>-2531449?</w:t>
      </w:r>
      <w:proofErr w:type="spellStart"/>
      <w:r>
        <w:rPr>
          <w:color w:val="0563C1"/>
          <w:u w:val="single" w:color="0563C1"/>
        </w:rPr>
        <w:t>fbclid</w:t>
      </w:r>
      <w:proofErr w:type="spellEnd"/>
      <w:r w:rsidRPr="00190AAE">
        <w:rPr>
          <w:color w:val="0563C1"/>
          <w:u w:val="single" w:color="0563C1"/>
          <w:lang w:val="ru-RU"/>
        </w:rPr>
        <w:t>=</w:t>
      </w:r>
      <w:proofErr w:type="spellStart"/>
      <w:r>
        <w:rPr>
          <w:color w:val="0563C1"/>
          <w:u w:val="single" w:color="0563C1"/>
        </w:rPr>
        <w:t>IwY</w:t>
      </w:r>
      <w:proofErr w:type="spellEnd"/>
      <w:r w:rsidRPr="00190AAE">
        <w:rPr>
          <w:color w:val="0563C1"/>
          <w:u w:val="single" w:color="0563C1"/>
          <w:lang w:val="ru-RU"/>
        </w:rPr>
        <w:t>2</w:t>
      </w:r>
      <w:proofErr w:type="spellStart"/>
      <w:r>
        <w:rPr>
          <w:color w:val="0563C1"/>
          <w:u w:val="single" w:color="0563C1"/>
        </w:rPr>
        <w:t>xjawE</w:t>
      </w:r>
      <w:proofErr w:type="spellEnd"/>
      <w:r w:rsidRPr="00190AAE">
        <w:rPr>
          <w:color w:val="0563C1"/>
          <w:u w:val="single" w:color="0563C1"/>
          <w:lang w:val="ru-RU"/>
        </w:rPr>
        <w:t>0</w:t>
      </w:r>
      <w:proofErr w:type="spellStart"/>
      <w:r>
        <w:rPr>
          <w:color w:val="0563C1"/>
          <w:u w:val="single" w:color="0563C1"/>
        </w:rPr>
        <w:t>xulleHRuA</w:t>
      </w:r>
      <w:proofErr w:type="spellEnd"/>
      <w:r w:rsidRPr="00190AAE">
        <w:rPr>
          <w:color w:val="0563C1"/>
          <w:u w:val="single" w:color="0563C1"/>
          <w:lang w:val="ru-RU"/>
        </w:rPr>
        <w:t>2</w:t>
      </w:r>
      <w:r w:rsidRPr="00190AAE">
        <w:rPr>
          <w:lang w:val="ru-RU"/>
        </w:rPr>
        <w:t xml:space="preserve"> </w:t>
      </w:r>
      <w:proofErr w:type="spellStart"/>
      <w:r>
        <w:t>FlbQIxMQABHXbv</w:t>
      </w:r>
      <w:proofErr w:type="spellEnd"/>
      <w:r w:rsidRPr="00190AAE">
        <w:rPr>
          <w:lang w:val="ru-RU"/>
        </w:rPr>
        <w:t>5</w:t>
      </w:r>
      <w:proofErr w:type="spellStart"/>
      <w:r>
        <w:t>zEaJH</w:t>
      </w:r>
      <w:proofErr w:type="spellEnd"/>
      <w:r w:rsidRPr="00190AAE">
        <w:rPr>
          <w:lang w:val="ru-RU"/>
        </w:rPr>
        <w:t>).</w:t>
      </w:r>
    </w:p>
    <w:p w14:paraId="1B63948C" w14:textId="77777777" w:rsidR="00D22F6D" w:rsidRPr="00190AAE" w:rsidRDefault="00000000">
      <w:pPr>
        <w:pStyle w:val="1"/>
        <w:ind w:left="89" w:right="80"/>
        <w:rPr>
          <w:lang w:val="ru-RU"/>
        </w:rPr>
      </w:pPr>
      <w:bookmarkStart w:id="16" w:name="_Toc277084"/>
      <w:r w:rsidRPr="00190AAE">
        <w:rPr>
          <w:lang w:val="ru-RU"/>
        </w:rPr>
        <w:t>УДЕРЖИВАЮЩИЙ – РИМ НОВОГО СВЕТА</w:t>
      </w:r>
      <w:bookmarkEnd w:id="16"/>
    </w:p>
    <w:p w14:paraId="5646722F" w14:textId="77777777" w:rsidR="00D22F6D" w:rsidRPr="00190AAE" w:rsidRDefault="00000000">
      <w:pPr>
        <w:ind w:left="-15"/>
        <w:rPr>
          <w:lang w:val="ru-RU"/>
        </w:rPr>
      </w:pPr>
      <w:r w:rsidRPr="00190AAE">
        <w:rPr>
          <w:lang w:val="ru-RU"/>
        </w:rPr>
        <w:t xml:space="preserve">Довольно часто мы видим, что главной страной, которая сопротивляется натиску Коминтерна, являются США. Еще раз хочу напомнить, что Америка уникальная страна Запада, поскольку не только переняла, но и смогла сохранить традицию древнего античного Рима, точнее Римской демократической республики, по праву считающейся вершиной многовековой истории Рима. Все его последующие имперские периоды следует рассматривать, как постепенное угасание, а не расцвет Рима, к которому по праву можно отнести и все его новообразования такие, как Византийская и Франкская империи, Священная Римская империя германской нации и возникший из нее рейх – два кайзеровских и третий гитлеровский, Французская, Испанская, Португальская, Австрийская, Голландская империи и наконец конституционно-монархическая </w:t>
      </w:r>
    </w:p>
    <w:p w14:paraId="67975F2C" w14:textId="77777777" w:rsidR="00D22F6D" w:rsidRPr="00190AAE" w:rsidRDefault="00000000">
      <w:pPr>
        <w:ind w:left="-15" w:firstLine="0"/>
        <w:rPr>
          <w:lang w:val="ru-RU"/>
        </w:rPr>
      </w:pPr>
      <w:r w:rsidRPr="00190AAE">
        <w:rPr>
          <w:lang w:val="ru-RU"/>
        </w:rPr>
        <w:t xml:space="preserve">Великобритания. Все эти страны существовали на протяжении </w:t>
      </w:r>
      <w:r>
        <w:t>IVXX</w:t>
      </w:r>
      <w:r w:rsidRPr="00190AAE">
        <w:rPr>
          <w:lang w:val="ru-RU"/>
        </w:rPr>
        <w:t xml:space="preserve"> вв., всегда считая себя преемницами Рима, поскольку были частью этой империи (к их числу не относится лишь пресловутый самозванный «Третий Рим», как именовала себя Московия, никогда не входившая в состав этой империи). У всех вышеперечисленных имперских новообразований были свои колонии по всему миру, но только американским колониям, которые раньше всех отделились от Великобритании удалось создать государство подобное Риму. Об этом мне уже доводилось писать, поэтому чтобы не повторяться просто приведу отрывки из своей книги «Боги и рабы»: «Рим – не просто город, не просто </w:t>
      </w:r>
      <w:r w:rsidRPr="00190AAE">
        <w:rPr>
          <w:lang w:val="ru-RU"/>
        </w:rPr>
        <w:lastRenderedPageBreak/>
        <w:t xml:space="preserve">древняя цивилизация, не просто республика или империя, он выше по своему предназначению, которое определено ему Богом. </w:t>
      </w:r>
    </w:p>
    <w:p w14:paraId="352AFC9E" w14:textId="77777777" w:rsidR="00D22F6D" w:rsidRPr="00190AAE" w:rsidRDefault="00000000">
      <w:pPr>
        <w:ind w:left="-15"/>
        <w:rPr>
          <w:lang w:val="ru-RU"/>
        </w:rPr>
      </w:pPr>
      <w:r w:rsidRPr="00190AAE">
        <w:rPr>
          <w:lang w:val="ru-RU"/>
        </w:rPr>
        <w:t xml:space="preserve">Рим – это символ креста, символ БЕЛОГО БОЖЬЕГО МИРА, традиция которого восходит к еще дохристианским временам Римского права, и она будет сохранятся до конца света, и не просто сохраняться, но и противостоять всем разрушительным силам ада, имеющим свою традицию и свой символ ЧЕРНОГО БОГОБОРЧЕСКОГО АНТИМИРА со времен столпотворения – Вавилон. И вечный бой… С одной стороны – Белый Крест Христов и Римское право, которое с рождением Сына Божьего Исуса Христа именно в Риме (ибо и Вифлеем, и Назарет, и Иерусалим тоже Рим) приобрело особую духовную силу Правды Божьей; с другой – Черная Звезда </w:t>
      </w:r>
      <w:proofErr w:type="spellStart"/>
      <w:r w:rsidRPr="00190AAE">
        <w:rPr>
          <w:lang w:val="ru-RU"/>
        </w:rPr>
        <w:t>Ремфана</w:t>
      </w:r>
      <w:proofErr w:type="spellEnd"/>
      <w:r w:rsidRPr="00190AAE">
        <w:rPr>
          <w:lang w:val="ru-RU"/>
        </w:rPr>
        <w:t xml:space="preserve"> и Вавилонское столпотворение, положившее начало дальнейшей истории противостояния Богу, разрушения и левачества. Несомненно, РИМ – это ТРАДИЦИЯ и ОБРАЗ БОГОУСТАНОВЛЕННОГО МИРОПОРЯДКА, названного апостолом УДЕРЖИВАЮЩИМ, и как предсказано еще ветхозаветными пророками Рим простоит до скончания века и будет удерживать мир от распространения в нем зла. Это признают почти все христиане, однако все по-разному воспринимают Рим – одни как великодержавно-имперскую идею вообще, другие как исключительно самодержавно-монархическую власть царя, поскольку св. отцы, жившие во времена империи </w:t>
      </w:r>
      <w:proofErr w:type="gramStart"/>
      <w:r w:rsidRPr="00190AAE">
        <w:rPr>
          <w:lang w:val="ru-RU"/>
        </w:rPr>
        <w:t>в своих толкованиях</w:t>
      </w:r>
      <w:proofErr w:type="gramEnd"/>
      <w:r w:rsidRPr="00190AAE">
        <w:rPr>
          <w:lang w:val="ru-RU"/>
        </w:rPr>
        <w:t xml:space="preserve"> называли Рим царством. Третьи как традиционно-правовую систему, на которой построены разные формы власти – и теократия, и автократия, и аристократия, и демократия, и такие утверждения вовсе не противоречат общехристианскому понятию «царство», поскольку речь идет о Царстве Божьем вообще, которое начинается на земле и заканчивается на небесах, а не только о Римской империи (западной или восточной), время которой давным-давно прошло. </w:t>
      </w:r>
    </w:p>
    <w:p w14:paraId="4D2A06E0" w14:textId="77777777" w:rsidR="00D22F6D" w:rsidRPr="00190AAE" w:rsidRDefault="00000000">
      <w:pPr>
        <w:ind w:left="-15"/>
        <w:rPr>
          <w:lang w:val="ru-RU"/>
        </w:rPr>
      </w:pPr>
      <w:r w:rsidRPr="00190AAE">
        <w:rPr>
          <w:lang w:val="ru-RU"/>
        </w:rPr>
        <w:t xml:space="preserve">Мне как казацко-украинскому национал-демократу ближе именно такое толкование Рима, в котором усматривается вероисповедный правовой христианский традиционализм, являющийся основой Божественного Миропорядка, той самой созидательной силой Света и Добра, которая до сих пор </w:t>
      </w:r>
      <w:r w:rsidRPr="00190AAE">
        <w:rPr>
          <w:lang w:val="ru-RU"/>
        </w:rPr>
        <w:lastRenderedPageBreak/>
        <w:t xml:space="preserve">противостоит хаосу сатанинской Тьмы, разрушению и вседозволенности вселенского Зла. Вечный Рим – это и есть Удерживающий! Монархисты упрощают и персонифицируют значение Удерживающего, видя в нем исключительно личность царя, хотя сама история доказала ошибочность такого наивного толкования. Если бы Удерживающий действительно был только монархом, то наш мир рухнул и утонул бы во вселенском зле сразу после падения всех христианских монархий сначала в России, потом в Германии и Австрии в 1917-18 гг., но этого, к счастью, не произошло. Больше века мир сопротивляться антимиру, римский традиционализм не дает вавилонскому модернизму победить, отбивая </w:t>
      </w:r>
      <w:proofErr w:type="spellStart"/>
      <w:r w:rsidRPr="00190AAE">
        <w:rPr>
          <w:lang w:val="ru-RU"/>
        </w:rPr>
        <w:t>безчисленные</w:t>
      </w:r>
      <w:proofErr w:type="spellEnd"/>
      <w:r w:rsidRPr="00190AAE">
        <w:rPr>
          <w:lang w:val="ru-RU"/>
        </w:rPr>
        <w:t xml:space="preserve"> атаки Коминтерна, который извращая христианские ценности свободы, равенства и братства насаждает сатанинский глобализм (…) </w:t>
      </w:r>
    </w:p>
    <w:p w14:paraId="6056922B" w14:textId="77777777" w:rsidR="00D22F6D" w:rsidRPr="00190AAE" w:rsidRDefault="00000000">
      <w:pPr>
        <w:ind w:left="-15"/>
        <w:rPr>
          <w:lang w:val="ru-RU"/>
        </w:rPr>
      </w:pPr>
      <w:r w:rsidRPr="00190AAE">
        <w:rPr>
          <w:lang w:val="ru-RU"/>
        </w:rPr>
        <w:t xml:space="preserve">Америка до сих пор даже несмотря на ползучую интернационально-империалистическую контрреволюцию внутри страны, медленно, но верно осуществляемую глобалистами, </w:t>
      </w:r>
      <w:proofErr w:type="spellStart"/>
      <w:r w:rsidRPr="00190AAE">
        <w:rPr>
          <w:lang w:val="ru-RU"/>
        </w:rPr>
        <w:t>леволибералами</w:t>
      </w:r>
      <w:proofErr w:type="spellEnd"/>
      <w:r w:rsidRPr="00190AAE">
        <w:rPr>
          <w:lang w:val="ru-RU"/>
        </w:rPr>
        <w:t xml:space="preserve"> и культур-марксистами, по-прежнему продолжает выполнять функцию Удерживающего, являясь Римом, даже если этого не понимают ее лидеры, как, например, Дональд Трамп, который еще в 2016 г. видимо из популистских соображений сказал своим избирателям: «</w:t>
      </w:r>
      <w:r w:rsidRPr="00190AAE">
        <w:rPr>
          <w:i/>
          <w:lang w:val="ru-RU"/>
        </w:rPr>
        <w:t>Мы не можем быть мировым полицейским</w:t>
      </w:r>
      <w:r w:rsidRPr="00190AAE">
        <w:rPr>
          <w:lang w:val="ru-RU"/>
        </w:rPr>
        <w:t>». Кому же еще следить за порядком в этом падшем мире?! Нужно быть непримиримым врагом красного Вавилона, чтобы понимать значение звездно-полосатого Рима как Удерживающего. Это понимали многие борцы с коммунизмом, именно об этом говорил рус. антисоветский писатель А.И. Солженицын, обращаясь в 1978 г. к американцам</w:t>
      </w:r>
      <w:r w:rsidRPr="00190AAE">
        <w:rPr>
          <w:i/>
          <w:lang w:val="ru-RU"/>
        </w:rPr>
        <w:t xml:space="preserve">: «Ход истории — нравится вам это или нет — сделал вас лидерами мира. Ваша страна не может больше думать провинциально. Ваши политические лидеры не могут больше думать только о своих собственных штатах, их партиях, мелких механизмах, которые могут привести или не привести к продвижению по службе. Вы должны думать ОБО ВСЕМ МИРЕ, и когда возникнет новый политический кризис в мире (я думаю, мы только что пришли к концу очень острого кризиса и следующий придет в любой момент) основные решения выпадут в любом </w:t>
      </w:r>
      <w:r w:rsidRPr="00190AAE">
        <w:rPr>
          <w:i/>
          <w:lang w:val="ru-RU"/>
        </w:rPr>
        <w:lastRenderedPageBreak/>
        <w:t xml:space="preserve">случае на плечи Соединенных Штатов Америки (…) </w:t>
      </w:r>
      <w:proofErr w:type="spellStart"/>
      <w:r>
        <w:rPr>
          <w:i/>
        </w:rPr>
        <w:t>Нельзя</w:t>
      </w:r>
      <w:proofErr w:type="spellEnd"/>
      <w:r>
        <w:rPr>
          <w:i/>
        </w:rPr>
        <w:t xml:space="preserve"> </w:t>
      </w:r>
      <w:proofErr w:type="spellStart"/>
      <w:r>
        <w:rPr>
          <w:i/>
        </w:rPr>
        <w:t>думать</w:t>
      </w:r>
      <w:proofErr w:type="spellEnd"/>
      <w:r>
        <w:rPr>
          <w:i/>
        </w:rPr>
        <w:t xml:space="preserve"> </w:t>
      </w:r>
      <w:proofErr w:type="spellStart"/>
      <w:r>
        <w:rPr>
          <w:i/>
        </w:rPr>
        <w:t>только</w:t>
      </w:r>
      <w:proofErr w:type="spellEnd"/>
      <w:r>
        <w:rPr>
          <w:i/>
        </w:rPr>
        <w:t xml:space="preserve"> </w:t>
      </w:r>
      <w:proofErr w:type="spellStart"/>
      <w:r>
        <w:rPr>
          <w:i/>
        </w:rPr>
        <w:t>на</w:t>
      </w:r>
      <w:proofErr w:type="spellEnd"/>
      <w:r>
        <w:rPr>
          <w:i/>
        </w:rPr>
        <w:t xml:space="preserve"> </w:t>
      </w:r>
      <w:proofErr w:type="spellStart"/>
      <w:r>
        <w:rPr>
          <w:i/>
        </w:rPr>
        <w:t>низком</w:t>
      </w:r>
      <w:proofErr w:type="spellEnd"/>
      <w:r>
        <w:rPr>
          <w:i/>
        </w:rPr>
        <w:t xml:space="preserve"> </w:t>
      </w:r>
      <w:proofErr w:type="spellStart"/>
      <w:r>
        <w:rPr>
          <w:i/>
        </w:rPr>
        <w:t>уровне</w:t>
      </w:r>
      <w:proofErr w:type="spellEnd"/>
      <w:r>
        <w:rPr>
          <w:i/>
        </w:rPr>
        <w:t xml:space="preserve"> </w:t>
      </w:r>
      <w:proofErr w:type="spellStart"/>
      <w:r>
        <w:rPr>
          <w:i/>
        </w:rPr>
        <w:t>политических</w:t>
      </w:r>
      <w:proofErr w:type="spellEnd"/>
      <w:r>
        <w:rPr>
          <w:i/>
        </w:rPr>
        <w:t xml:space="preserve"> </w:t>
      </w:r>
      <w:proofErr w:type="spellStart"/>
      <w:r>
        <w:rPr>
          <w:i/>
        </w:rPr>
        <w:t>расчетов</w:t>
      </w:r>
      <w:proofErr w:type="spellEnd"/>
      <w:r>
        <w:rPr>
          <w:i/>
        </w:rPr>
        <w:t xml:space="preserve">. </w:t>
      </w:r>
      <w:r w:rsidRPr="00190AAE">
        <w:rPr>
          <w:i/>
          <w:lang w:val="ru-RU"/>
        </w:rPr>
        <w:t xml:space="preserve">Надо подумать и о том, что благородно и что почетно, — не только о том, что выгодно. Изобретательные западные правоведы уже ввели термин «правовой реализм». Но правовым реализмом они хотят отодвинуть любую моральную оценку дел. Они говорят: «Признавайте реалии. Если такие-то законы были созданы в таких-то странах путем насилия, эти законы по-прежнему должны признаваться и уважаться» (…) Это почти шутка сейчас в западном мире, в двадцатом веке использовать такие слова, как «добро» и «зло». Они стали почти старомодными понятиями, но это очень реальные и подлинные понятия. Это понятия из сферы, которая выше нас. И вместо участия в главных, мелких, близоруких политических расчетах и играх мы должны признать, что концентрация Мирового Зла и огромная сила ненависти существуют там, и они растекаются оттуда по всему миру. И мы должны выступить против этого и не спешить дать ему все, что оно хочет поглотить (…) </w:t>
      </w:r>
      <w:proofErr w:type="spellStart"/>
      <w:r>
        <w:rPr>
          <w:i/>
        </w:rPr>
        <w:t>На</w:t>
      </w:r>
      <w:proofErr w:type="spellEnd"/>
      <w:r>
        <w:rPr>
          <w:i/>
        </w:rPr>
        <w:t xml:space="preserve"> </w:t>
      </w:r>
      <w:proofErr w:type="spellStart"/>
      <w:r>
        <w:rPr>
          <w:i/>
        </w:rPr>
        <w:t>нашей</w:t>
      </w:r>
      <w:proofErr w:type="spellEnd"/>
      <w:r>
        <w:rPr>
          <w:i/>
        </w:rPr>
        <w:t xml:space="preserve"> </w:t>
      </w:r>
      <w:proofErr w:type="spellStart"/>
      <w:r>
        <w:rPr>
          <w:i/>
        </w:rPr>
        <w:t>перенаселенной</w:t>
      </w:r>
      <w:proofErr w:type="spellEnd"/>
      <w:r>
        <w:rPr>
          <w:i/>
        </w:rPr>
        <w:t xml:space="preserve"> </w:t>
      </w:r>
      <w:proofErr w:type="spellStart"/>
      <w:r>
        <w:rPr>
          <w:i/>
        </w:rPr>
        <w:t>планете</w:t>
      </w:r>
      <w:proofErr w:type="spellEnd"/>
      <w:r>
        <w:rPr>
          <w:i/>
        </w:rPr>
        <w:t xml:space="preserve"> </w:t>
      </w:r>
      <w:proofErr w:type="spellStart"/>
      <w:r>
        <w:rPr>
          <w:i/>
        </w:rPr>
        <w:t>больше</w:t>
      </w:r>
      <w:proofErr w:type="spellEnd"/>
      <w:r>
        <w:rPr>
          <w:i/>
        </w:rPr>
        <w:t xml:space="preserve"> </w:t>
      </w:r>
      <w:proofErr w:type="spellStart"/>
      <w:r>
        <w:rPr>
          <w:i/>
        </w:rPr>
        <w:t>нет</w:t>
      </w:r>
      <w:proofErr w:type="spellEnd"/>
      <w:r>
        <w:rPr>
          <w:i/>
        </w:rPr>
        <w:t xml:space="preserve"> </w:t>
      </w:r>
      <w:proofErr w:type="spellStart"/>
      <w:r>
        <w:rPr>
          <w:i/>
        </w:rPr>
        <w:t>внутренних</w:t>
      </w:r>
      <w:proofErr w:type="spellEnd"/>
      <w:r>
        <w:rPr>
          <w:i/>
        </w:rPr>
        <w:t xml:space="preserve"> </w:t>
      </w:r>
      <w:proofErr w:type="spellStart"/>
      <w:r>
        <w:rPr>
          <w:i/>
        </w:rPr>
        <w:t>дел</w:t>
      </w:r>
      <w:proofErr w:type="spellEnd"/>
      <w:r>
        <w:rPr>
          <w:i/>
        </w:rPr>
        <w:t xml:space="preserve">. </w:t>
      </w:r>
      <w:r w:rsidRPr="00190AAE">
        <w:rPr>
          <w:i/>
          <w:lang w:val="ru-RU"/>
        </w:rPr>
        <w:t>Коммунистические лидеры говорят: «Не вмешивайтесь в наши внутренние дела. Позвольте нам душить наших граждан в тишине и покое». Но я говорю вам: вмешивайтесь больше и больше, вмешивайтесь столько, сколько вы можете. МЫ ПРОСИМ ВАС ПРИЙТИ И ВМЕШАТЬСЯ…» (см. А.И. Солженицын «Предостережение Западу», 1975).</w:t>
      </w:r>
      <w:r w:rsidRPr="00190AAE">
        <w:rPr>
          <w:lang w:val="ru-RU"/>
        </w:rPr>
        <w:t xml:space="preserve"> </w:t>
      </w:r>
    </w:p>
    <w:p w14:paraId="743270CE" w14:textId="77777777" w:rsidR="00D22F6D" w:rsidRPr="00190AAE" w:rsidRDefault="00000000">
      <w:pPr>
        <w:ind w:left="-15"/>
        <w:rPr>
          <w:lang w:val="ru-RU"/>
        </w:rPr>
      </w:pPr>
      <w:r w:rsidRPr="00190AAE">
        <w:rPr>
          <w:lang w:val="ru-RU"/>
        </w:rPr>
        <w:t xml:space="preserve">Это хорошо известная теория о симфонии царства и церкви, их единстве и неразделимости, без чего церковь якобы не может существовать. Согласно этой теории удерживающим, про которого писал апостол (2 Фес. 2:7), является исключительно царь (цезарь, кесарь, кайзер, король или др. христианский монарх). Логика простая, если на небе Церковь и Царство едины, значит и на земле должно быть тоже самое. Хотя учителя церкви не только не идеализировали монархию, но иначе и понятие «удерживающего» (греч. </w:t>
      </w:r>
      <w:r>
        <w:t>ὁ</w:t>
      </w:r>
      <w:r w:rsidRPr="00190AAE">
        <w:rPr>
          <w:lang w:val="ru-RU"/>
        </w:rPr>
        <w:t xml:space="preserve"> </w:t>
      </w:r>
      <w:r>
        <w:t>κα</w:t>
      </w:r>
      <w:proofErr w:type="spellStart"/>
      <w:r>
        <w:t>τέχων</w:t>
      </w:r>
      <w:proofErr w:type="spellEnd"/>
      <w:r w:rsidRPr="00190AAE">
        <w:rPr>
          <w:lang w:val="ru-RU"/>
        </w:rPr>
        <w:t xml:space="preserve"> – </w:t>
      </w:r>
      <w:proofErr w:type="spellStart"/>
      <w:r w:rsidRPr="00190AAE">
        <w:rPr>
          <w:lang w:val="ru-RU"/>
        </w:rPr>
        <w:t>катехон</w:t>
      </w:r>
      <w:proofErr w:type="spellEnd"/>
      <w:r w:rsidRPr="00190AAE">
        <w:rPr>
          <w:lang w:val="ru-RU"/>
        </w:rPr>
        <w:t xml:space="preserve">) истолковывали, подразумевая под ним либо Рим как цитадель закона и Богом установленного порядка (свят. Иоанн Златоуст, Феофилакт Болгарский), либо благодать </w:t>
      </w:r>
      <w:r w:rsidRPr="00190AAE">
        <w:rPr>
          <w:lang w:val="ru-RU"/>
        </w:rPr>
        <w:lastRenderedPageBreak/>
        <w:t xml:space="preserve">Святого Духа (свят. Иоанн Златоуст, </w:t>
      </w:r>
      <w:proofErr w:type="spellStart"/>
      <w:r w:rsidRPr="00190AAE">
        <w:rPr>
          <w:lang w:val="ru-RU"/>
        </w:rPr>
        <w:t>Феодорит</w:t>
      </w:r>
      <w:proofErr w:type="spellEnd"/>
      <w:r w:rsidRPr="00190AAE">
        <w:rPr>
          <w:lang w:val="ru-RU"/>
        </w:rPr>
        <w:t xml:space="preserve"> </w:t>
      </w:r>
      <w:proofErr w:type="spellStart"/>
      <w:r w:rsidRPr="00190AAE">
        <w:rPr>
          <w:lang w:val="ru-RU"/>
        </w:rPr>
        <w:t>Кирский</w:t>
      </w:r>
      <w:proofErr w:type="spellEnd"/>
      <w:r w:rsidRPr="00190AAE">
        <w:rPr>
          <w:lang w:val="ru-RU"/>
        </w:rPr>
        <w:t>, Фотий и др.), либо проповедь Благой Вести (свят. Ефрем Сирин, Иоанн Дамаскин), с исчезновением которого зло распространиться по всему миру, власть в нем захватит Зверь и настанет царство тьмы. Но в Византии и особенно в Московии, назвавшейся «Третьим Римом», а затем в «</w:t>
      </w:r>
      <w:proofErr w:type="spellStart"/>
      <w:r w:rsidRPr="00190AAE">
        <w:rPr>
          <w:lang w:val="ru-RU"/>
        </w:rPr>
        <w:t>триримской</w:t>
      </w:r>
      <w:proofErr w:type="spellEnd"/>
      <w:r w:rsidRPr="00190AAE">
        <w:rPr>
          <w:lang w:val="ru-RU"/>
        </w:rPr>
        <w:t xml:space="preserve">» России утвердилось мнение, что удерживающий – восточный царь-самодержец православного царства. Так незаметно постепенно из идеи монархии был создан культ, подменяющий Царя Небесного на царя земного, </w:t>
      </w:r>
      <w:proofErr w:type="gramStart"/>
      <w:r w:rsidRPr="00190AAE">
        <w:rPr>
          <w:lang w:val="ru-RU"/>
        </w:rPr>
        <w:t>ставшего по сути</w:t>
      </w:r>
      <w:proofErr w:type="gramEnd"/>
      <w:r w:rsidRPr="00190AAE">
        <w:rPr>
          <w:lang w:val="ru-RU"/>
        </w:rPr>
        <w:t xml:space="preserve"> кумиром – «живой иконой Христа». </w:t>
      </w:r>
      <w:proofErr w:type="spellStart"/>
      <w:r w:rsidRPr="00190AAE">
        <w:rPr>
          <w:lang w:val="ru-RU"/>
        </w:rPr>
        <w:t>Цареславие</w:t>
      </w:r>
      <w:proofErr w:type="spellEnd"/>
      <w:r w:rsidRPr="00190AAE">
        <w:rPr>
          <w:lang w:val="ru-RU"/>
        </w:rPr>
        <w:t xml:space="preserve">, о котором говорили многие святые, превратилось в </w:t>
      </w:r>
      <w:proofErr w:type="spellStart"/>
      <w:r w:rsidRPr="00190AAE">
        <w:rPr>
          <w:lang w:val="ru-RU"/>
        </w:rPr>
        <w:t>царебожничество</w:t>
      </w:r>
      <w:proofErr w:type="spellEnd"/>
      <w:r w:rsidRPr="00190AAE">
        <w:rPr>
          <w:lang w:val="ru-RU"/>
        </w:rPr>
        <w:t xml:space="preserve">, цезарепапизм (…) </w:t>
      </w:r>
    </w:p>
    <w:p w14:paraId="4E1E9256" w14:textId="77777777" w:rsidR="00D22F6D" w:rsidRPr="00190AAE" w:rsidRDefault="00000000">
      <w:pPr>
        <w:ind w:left="-15"/>
        <w:rPr>
          <w:lang w:val="ru-RU"/>
        </w:rPr>
      </w:pPr>
      <w:r w:rsidRPr="00190AAE">
        <w:rPr>
          <w:lang w:val="ru-RU"/>
        </w:rPr>
        <w:t xml:space="preserve">Это наземный филиал ада, который охраняется слугами сатаны, берегущими его как зеницу ока от любых нападок и попыток вырезать эту раковую опухоль человечества. Много лет она распространяет свои ядовитые метастазы по всему миру, смертельно поражая разные народы и страны, обреченные стать колониями всемирной империи Коминтерна («республиками») вселенского СССР. И в первую очередь по замыслу сатанистов заразить нужно было Америку, уничтожить тот самый оплот свободы и демократии, который до определенного времени, как когда-то Римская империя выполнял функцию удерживающего мир от распространения зла (…) </w:t>
      </w:r>
    </w:p>
    <w:p w14:paraId="05E0BEB1" w14:textId="77777777" w:rsidR="00D22F6D" w:rsidRPr="00190AAE" w:rsidRDefault="00000000">
      <w:pPr>
        <w:ind w:left="-15"/>
        <w:rPr>
          <w:lang w:val="ru-RU"/>
        </w:rPr>
      </w:pPr>
      <w:r w:rsidRPr="00190AAE">
        <w:rPr>
          <w:lang w:val="ru-RU"/>
        </w:rPr>
        <w:t>Один из иерархов РПЦЗ писал, что Америка взяла на себя бремя удерживающего</w:t>
      </w:r>
      <w:r w:rsidRPr="00190AAE">
        <w:rPr>
          <w:i/>
          <w:lang w:val="ru-RU"/>
        </w:rPr>
        <w:t xml:space="preserve">: «Апостол Павел в послании к </w:t>
      </w:r>
      <w:proofErr w:type="spellStart"/>
      <w:r w:rsidRPr="00190AAE">
        <w:rPr>
          <w:i/>
          <w:lang w:val="ru-RU"/>
        </w:rPr>
        <w:t>Фессалоникийцам</w:t>
      </w:r>
      <w:proofErr w:type="spellEnd"/>
      <w:r w:rsidRPr="00190AAE">
        <w:rPr>
          <w:i/>
          <w:lang w:val="ru-RU"/>
        </w:rPr>
        <w:t xml:space="preserve"> (</w:t>
      </w:r>
      <w:proofErr w:type="spellStart"/>
      <w:r w:rsidRPr="00190AAE">
        <w:rPr>
          <w:i/>
          <w:lang w:val="ru-RU"/>
        </w:rPr>
        <w:t>Солунянам</w:t>
      </w:r>
      <w:proofErr w:type="spellEnd"/>
      <w:r w:rsidRPr="00190AAE">
        <w:rPr>
          <w:i/>
          <w:lang w:val="ru-RU"/>
        </w:rPr>
        <w:t xml:space="preserve"> по-славянски) пишет: «Вы знаете, что не допускает ему (Антихристу) открыться в свое время. Ибо тайна беззакония уже в действии, только не совершится до тех пор, пока не будет взят от среды удерживающий теперь» (Фес. 2:6-7). Кто этот «удерживающий»?! В толкованиях Блаженного Феофилакта, архиепископа Болгарского мы можем видеть авторитетнейшее резюме всех почти святоотеческих толкований Нового Завета. Обратимся к нему. В этом толковании говорится: «Удерживающее означает препятствие, не допускающее Антихристу открыться; то, что мешает... Это Римское государство. Ибо пока оно не разрушится, Антихрист не будет </w:t>
      </w:r>
      <w:r w:rsidRPr="00190AAE">
        <w:rPr>
          <w:i/>
          <w:lang w:val="ru-RU"/>
        </w:rPr>
        <w:lastRenderedPageBreak/>
        <w:t xml:space="preserve">иметь возможности делать то, что ему угодно... Когда же будет взято от среды Римское государство, тогда Антихрист придет. Потому что до тех пор, пока будут бояться этого государства, никто скоро не под чинится Антихристу. Когда же оно будет разрушено, тогда водворится безначалие, и он будет стремиться похитить и человеческую и божескую власть» (стр. 798-799). Римское государство было совершеннейшим на земле воплощением права — внешней земной справедливости, воплощением государства, как институции только природной, естественной, человеческой, не благодатной, но и не испорченной до конца греховностью — духовно всегда недостаточной, ущербленной, но тем не менее не дающей человеческой и проявляющейся в ней дьявольской злой воле делать все, что ей угодно. Как говорит тот же св. апостол Павел: «Начальник есть Божий слуга, тебе на добро. Если же делаешь зло - бойся, ибо не напрасно носит меч: он Божий слуга, </w:t>
      </w:r>
      <w:proofErr w:type="spellStart"/>
      <w:r w:rsidRPr="00190AAE">
        <w:rPr>
          <w:i/>
          <w:lang w:val="ru-RU"/>
        </w:rPr>
        <w:t>отмститель</w:t>
      </w:r>
      <w:proofErr w:type="spellEnd"/>
      <w:r w:rsidRPr="00190AAE">
        <w:rPr>
          <w:i/>
          <w:lang w:val="ru-RU"/>
        </w:rPr>
        <w:t xml:space="preserve"> в наказание делающему злое» (Рим. 13:4). Если представлять себе, по часто принимаемой дешевой исторической схеме, что Римское государство окончилось в 476 г. смещением с римского престола Ромула Августа, то мы никак не поймем ни апостольских слов, ни святоотеческого их толкования, тем более, что блаженный Феофилакт писал свои толкования в </w:t>
      </w:r>
      <w:r>
        <w:rPr>
          <w:i/>
        </w:rPr>
        <w:t>XI</w:t>
      </w:r>
      <w:r w:rsidRPr="00190AAE">
        <w:rPr>
          <w:i/>
          <w:lang w:val="ru-RU"/>
        </w:rPr>
        <w:t xml:space="preserve"> в. т.е. свыше полутысячелетия спустя после т.н. «падения Римской империи» (…)</w:t>
      </w:r>
    </w:p>
    <w:p w14:paraId="1A0050CA" w14:textId="77777777" w:rsidR="00D22F6D" w:rsidRPr="00190AAE" w:rsidRDefault="00000000">
      <w:pPr>
        <w:ind w:left="-15"/>
        <w:rPr>
          <w:lang w:val="ru-RU"/>
        </w:rPr>
      </w:pPr>
      <w:r w:rsidRPr="00190AAE">
        <w:rPr>
          <w:i/>
          <w:lang w:val="ru-RU"/>
        </w:rPr>
        <w:t xml:space="preserve">С известной точки зрения можно сказать, что все революции в христианское время были направлены против важнейших остатков римской государственности — этого оплота естественной земной правды в мире. Злой силе нужно выкорчевать до конца на всей земле все элементы человеческой правды, чтобы оказаться лицом к лицу с правдой уже не земной, а небесной, не с природной уже только, но с благодатной Божественной силой, и бросить ей вызов (…) Как и громадное большинство явлений в природном стихийном мире – </w:t>
      </w:r>
      <w:proofErr w:type="spellStart"/>
      <w:r w:rsidRPr="00190AAE">
        <w:rPr>
          <w:i/>
          <w:lang w:val="ru-RU"/>
        </w:rPr>
        <w:t>безсознательно</w:t>
      </w:r>
      <w:proofErr w:type="spellEnd"/>
      <w:r w:rsidRPr="00190AAE">
        <w:rPr>
          <w:i/>
          <w:lang w:val="ru-RU"/>
        </w:rPr>
        <w:t xml:space="preserve">, невольно, но каждое государство, каждая нация, которая не хочет отказаться от основных элементов римской государственности, от права и справедливости, решается их </w:t>
      </w:r>
      <w:r w:rsidRPr="00190AAE">
        <w:rPr>
          <w:i/>
          <w:lang w:val="ru-RU"/>
        </w:rPr>
        <w:lastRenderedPageBreak/>
        <w:t xml:space="preserve">поддерживать и защищать, обладая для этого в достаточной степени внешней природной человеческой силой – становится в той или иной мере наследницей римского государства, становится «удерживающим», т.е. препятствием для разлива зла в мире, задерживающим проявления его венца, его торжества в лице Антихриста. Из современных государственных образований в наибольшей степени элементы всего этого мы наблюдаем в США. Порождение революции, следовательно исторически не имеющие никаких преемственных связей с Римской империей, Соединенные Штаты в настоящее время оказались тем удерживающим, который не дает возможности овладеть миром порождению иной, гораздо более радикальной революции, революции впервые в истории человечества открыто начертавшей на своих знаменах древний лозунг Люцифера: ниспровержение Бога и всего Божьего во вселенной, революции перевернувшей все ценности, покровительствующей всему злому в мире, потому что оно злое, борющейся со всем добрым, поскольку оно доброе (…) </w:t>
      </w:r>
    </w:p>
    <w:p w14:paraId="1928099C" w14:textId="77777777" w:rsidR="00D22F6D" w:rsidRPr="00190AAE" w:rsidRDefault="00000000">
      <w:pPr>
        <w:ind w:left="-15"/>
        <w:rPr>
          <w:lang w:val="ru-RU"/>
        </w:rPr>
      </w:pPr>
      <w:r w:rsidRPr="00190AAE">
        <w:rPr>
          <w:i/>
          <w:lang w:val="ru-RU"/>
        </w:rPr>
        <w:t xml:space="preserve">Но когда эта злая сила захотела овладеть всем миром, удерживающий оказался, прежде всего, и в наибольшей степени в лице Америки, главным образом тех ее руководителей, которые в Иране, в Греции, а главное в Корее положили пределы распространению сатанинской силы коммунизма. Антихрист опять «не может делать все, что ему угодно», пока есть удерживающий — Американское государство, которое не хочет отказаться от человеческой справедливости, от права и земной правды, и для спасения, для защиты их идет на жертвенные подвиги войны. Конечно, этому современному «удерживающему» далеко до нравственной высоты прежнего «удерживающего». Современный «удерживающий» попустил развиться злу, не начал борьбу с ним пока опасность захвата безграничным злом не коснулась его самого. Он часто вопреки всем очевидным велениям человеческой правды и справедливости уступает наглым претензиям зла, даже когда мог бы им не уступать, как в вопросе выдачи в миллионном множестве рус. пленных и рабочих в Германии в 1945-46 гг. и ныне в вопросе нравственного и </w:t>
      </w:r>
      <w:r w:rsidRPr="00190AAE">
        <w:rPr>
          <w:i/>
          <w:lang w:val="ru-RU"/>
        </w:rPr>
        <w:lastRenderedPageBreak/>
        <w:t xml:space="preserve">физического мучения нежелающих возвращаться под власть сатаны северокорейских и китайских пленных. Но отдельные личности в США достигают нравственной высоты соответственных им борцов за правду и справедливость в царской России, в Византии и в классическом Риме. И они полностью владеют основным признаком их избранного положения: на них с бешенной интенсивностью сосредотачивается напряженная ненависть всех злых сил всего мира прикрытых и неприкрытых. Сравним травлю, какой подвергались в России и вне ее все наши правые деятели, все верные хранители рус. царского трона — опоры правды в мире, и сравним это явление с современной всесветной интенсивной травлей по обеим сторонам Железного Занавеса таких деятелей США, как Джозеф Маккарти, Джон Фостер Даллес, покойный Роберт Альфонсо Тафт и др. занимающих </w:t>
      </w:r>
      <w:proofErr w:type="spellStart"/>
      <w:r w:rsidRPr="00190AAE">
        <w:rPr>
          <w:i/>
          <w:lang w:val="ru-RU"/>
        </w:rPr>
        <w:t>безкомпромиссную</w:t>
      </w:r>
      <w:proofErr w:type="spellEnd"/>
      <w:r w:rsidRPr="00190AAE">
        <w:rPr>
          <w:i/>
          <w:lang w:val="ru-RU"/>
        </w:rPr>
        <w:t xml:space="preserve"> принципиальную антикоммунистическую позицию. Они в большей степени, чем официальное правительство их страны, являются апостольскими «удерживающими», потому что именно они являются носителями </w:t>
      </w:r>
      <w:proofErr w:type="spellStart"/>
      <w:r w:rsidRPr="00190AAE">
        <w:rPr>
          <w:i/>
          <w:lang w:val="ru-RU"/>
        </w:rPr>
        <w:t>безкомпромиссности</w:t>
      </w:r>
      <w:proofErr w:type="spellEnd"/>
      <w:r w:rsidRPr="00190AAE">
        <w:rPr>
          <w:i/>
          <w:lang w:val="ru-RU"/>
        </w:rPr>
        <w:t xml:space="preserve"> США в отношении сил воплощенного зла. Как только Америка дрогнет в этой </w:t>
      </w:r>
      <w:proofErr w:type="spellStart"/>
      <w:r w:rsidRPr="00190AAE">
        <w:rPr>
          <w:i/>
          <w:lang w:val="ru-RU"/>
        </w:rPr>
        <w:t>безкомпромиссности</w:t>
      </w:r>
      <w:proofErr w:type="spellEnd"/>
      <w:r w:rsidRPr="00190AAE">
        <w:rPr>
          <w:i/>
          <w:lang w:val="ru-RU"/>
        </w:rPr>
        <w:t xml:space="preserve">, как только она начнет договариваться и торговаться с силами обнаженного зла, как ее хотят принудить делать всевозможные </w:t>
      </w:r>
      <w:proofErr w:type="spellStart"/>
      <w:r w:rsidRPr="00190AAE">
        <w:rPr>
          <w:i/>
          <w:lang w:val="ru-RU"/>
        </w:rPr>
        <w:t>растлительные</w:t>
      </w:r>
      <w:proofErr w:type="spellEnd"/>
      <w:r w:rsidRPr="00190AAE">
        <w:rPr>
          <w:i/>
          <w:lang w:val="ru-RU"/>
        </w:rPr>
        <w:t xml:space="preserve"> силы со всех концов света, так сейчас же она перестанет быть «удерживающим», сейчас же силы зла получат возможность одержать те или другие победы и еще ближе приблизиться к конечному своему торжеству, из которого выручить людей избранных Своих сможет уже только Господь наш, как говорит апостол: «тогда откроется беззаконник (Антихрист), которого Господь Исус убьет духом уст Своих и истребит явлением пришествия Своего» (2 Фес. 2:8) (…) </w:t>
      </w:r>
    </w:p>
    <w:p w14:paraId="3005704D" w14:textId="77777777" w:rsidR="00D22F6D" w:rsidRDefault="00000000">
      <w:pPr>
        <w:ind w:left="-15"/>
      </w:pPr>
      <w:r w:rsidRPr="00190AAE">
        <w:rPr>
          <w:i/>
          <w:lang w:val="ru-RU"/>
        </w:rPr>
        <w:t xml:space="preserve">Америку сделали библейским удерживающим лучшие ее сыны, те самые, которых так напряженно травят все растленные силы мира. Эти люди внешне находятся в разных политических лагерях, хотя конечно, явственно видно, что, чем правее этот лагерь, тем их больше в нем. Они часто не согласны друг с другом. Они, </w:t>
      </w:r>
      <w:r w:rsidRPr="00190AAE">
        <w:rPr>
          <w:i/>
          <w:lang w:val="ru-RU"/>
        </w:rPr>
        <w:lastRenderedPageBreak/>
        <w:t xml:space="preserve">вероятно, никак не подозревают апокалиптического значения своей деятельности, как не понимали своего подлинного религиозного значения (не выдуманного - языческого) римские императоры, а часто и византийские и российские государственные деятели. Эти люди просто смотрят на мир ясными не затуманенными глазами, не позволяя затмить их ложью или запугиванием – этими главными инструментами зла, они видят зло и не хотят отдать ему то, что они любят подлинной любовью: свой народ, свое государство, а по возможности и прочие народы и прочие государства…» (см. Епископ Нафанаил (Львов) «Правосл. Обозрение, Изд. РПЦЗ, №26, Май 1959 г.) </w:t>
      </w:r>
      <w:r>
        <w:rPr>
          <w:i/>
        </w:rPr>
        <w:t>(…)</w:t>
      </w:r>
    </w:p>
    <w:p w14:paraId="5BB21083" w14:textId="77777777" w:rsidR="00D22F6D" w:rsidRPr="00190AAE" w:rsidRDefault="00000000">
      <w:pPr>
        <w:ind w:left="-15"/>
        <w:rPr>
          <w:lang w:val="ru-RU"/>
        </w:rPr>
      </w:pPr>
      <w:r w:rsidRPr="00190AAE">
        <w:rPr>
          <w:lang w:val="ru-RU"/>
        </w:rPr>
        <w:t xml:space="preserve">Именно США как государство, построенное изначально классически по демократическому образцу древнего Рима на основе его правовых принципов, пока оно было здоровым и сильным, т.е. свободным от левизны гуманистического коммунизма до начала </w:t>
      </w:r>
      <w:r>
        <w:t>XXI</w:t>
      </w:r>
      <w:r w:rsidRPr="00190AAE">
        <w:rPr>
          <w:lang w:val="ru-RU"/>
        </w:rPr>
        <w:t xml:space="preserve"> в., не позволяло Коминтерну и мировой </w:t>
      </w:r>
      <w:proofErr w:type="spellStart"/>
      <w:r w:rsidRPr="00190AAE">
        <w:rPr>
          <w:lang w:val="ru-RU"/>
        </w:rPr>
        <w:t>сатанократии</w:t>
      </w:r>
      <w:proofErr w:type="spellEnd"/>
      <w:r w:rsidRPr="00190AAE">
        <w:rPr>
          <w:lang w:val="ru-RU"/>
        </w:rPr>
        <w:t xml:space="preserve"> на протяжении всего ХХ в. захватить нашу планету и превратить ее в вселенскую империю зла. И вот теперь Америка пала под ударами культур-марксизма, перестав исполнять функцию удерживающего! Что нас ждет впереди? Вопрос риторический… Говоря о </w:t>
      </w:r>
      <w:proofErr w:type="spellStart"/>
      <w:r w:rsidRPr="00190AAE">
        <w:rPr>
          <w:lang w:val="ru-RU"/>
        </w:rPr>
        <w:t>Римеимперии</w:t>
      </w:r>
      <w:proofErr w:type="spellEnd"/>
      <w:r w:rsidRPr="00190AAE">
        <w:rPr>
          <w:lang w:val="ru-RU"/>
        </w:rPr>
        <w:t xml:space="preserve">, его адепты привыкли, как я уже говорил, употреблять термины «второй», «третий» и т.д., тогда как Рим был есть и будет только один, ибо Царство Божие на </w:t>
      </w:r>
      <w:proofErr w:type="spellStart"/>
      <w:r w:rsidRPr="00190AAE">
        <w:rPr>
          <w:lang w:val="ru-RU"/>
        </w:rPr>
        <w:t>небеси</w:t>
      </w:r>
      <w:proofErr w:type="spellEnd"/>
      <w:r w:rsidRPr="00190AAE">
        <w:rPr>
          <w:lang w:val="ru-RU"/>
        </w:rPr>
        <w:t xml:space="preserve"> и на земли неразделимо, являясь Божьим Мирозданием (</w:t>
      </w:r>
      <w:proofErr w:type="spellStart"/>
      <w:r w:rsidRPr="00190AAE">
        <w:rPr>
          <w:lang w:val="ru-RU"/>
        </w:rPr>
        <w:t>Мк</w:t>
      </w:r>
      <w:proofErr w:type="spellEnd"/>
      <w:r w:rsidRPr="00190AAE">
        <w:rPr>
          <w:lang w:val="ru-RU"/>
        </w:rPr>
        <w:t xml:space="preserve">. 3:24-25). Царьград или Константинополь, как и всю Византию привыкли называть «вторым» Римом, хотя это был всего лишь Новый Рим, как Новгород, </w:t>
      </w:r>
      <w:proofErr w:type="spellStart"/>
      <w:r w:rsidRPr="00190AAE">
        <w:rPr>
          <w:lang w:val="ru-RU"/>
        </w:rPr>
        <w:t>НьюОрлеан</w:t>
      </w:r>
      <w:proofErr w:type="spellEnd"/>
      <w:r w:rsidRPr="00190AAE">
        <w:rPr>
          <w:lang w:val="ru-RU"/>
        </w:rPr>
        <w:t xml:space="preserve"> или Нью-Йорк. Долгое время западноевропейская наука исходила из того, что история Византии не отделима от истории Рима, ведь у Византии нет ни года основания, ни отца-основателя, как у того же Рима с Ромулом и Ремом. Византия незаметно проросла изнутри Древнего Рима, но так никогда и не отрывалась от него. Ведь и сами византийцы не мыслили себя чем-то иным отдельным от Рима: они не знали таких слов, как «Византия» и «Византийская империя», называя себя либо ромеями (римлянами – греч.), либо христианами, родом </w:t>
      </w:r>
      <w:r w:rsidRPr="00190AAE">
        <w:rPr>
          <w:lang w:val="ru-RU"/>
        </w:rPr>
        <w:lastRenderedPageBreak/>
        <w:t xml:space="preserve">христиан, присвоив себе всю полноту Церкви и историю </w:t>
      </w:r>
      <w:proofErr w:type="spellStart"/>
      <w:r>
        <w:t>Христианства</w:t>
      </w:r>
      <w:proofErr w:type="spellEnd"/>
      <w:r>
        <w:t xml:space="preserve">. </w:t>
      </w:r>
      <w:r w:rsidRPr="00190AAE">
        <w:rPr>
          <w:lang w:val="ru-RU"/>
        </w:rPr>
        <w:t xml:space="preserve">Но именно в Новом Риме впервые проявились ростки восточной деспотии, которые рано или поздно должны были привести к вырождению и утрате права и свободы древнего Рима, которые сменились насилием и рабством. Хронист </w:t>
      </w:r>
      <w:r>
        <w:t>VI</w:t>
      </w:r>
      <w:r w:rsidRPr="00190AAE">
        <w:rPr>
          <w:lang w:val="ru-RU"/>
        </w:rPr>
        <w:t xml:space="preserve"> века Иоанн </w:t>
      </w:r>
      <w:proofErr w:type="spellStart"/>
      <w:r w:rsidRPr="00190AAE">
        <w:rPr>
          <w:lang w:val="ru-RU"/>
        </w:rPr>
        <w:t>Малала</w:t>
      </w:r>
      <w:proofErr w:type="spellEnd"/>
      <w:r w:rsidRPr="00190AAE">
        <w:rPr>
          <w:lang w:val="ru-RU"/>
        </w:rPr>
        <w:t xml:space="preserve"> писал, что 11 мая 330 года император Константин впервые появился на торжественной церемонии освящения города в диадеме — т.е. символе власти восточных деспотов, которого его римские предшественники всячески избегали. Уже в этом необычном эпизоде можно было усмотреть явное уклонение от древней западно-правовой традиции Рима в сторону </w:t>
      </w:r>
      <w:proofErr w:type="spellStart"/>
      <w:r w:rsidRPr="00190AAE">
        <w:rPr>
          <w:lang w:val="ru-RU"/>
        </w:rPr>
        <w:t>восточнодеспотического</w:t>
      </w:r>
      <w:proofErr w:type="spellEnd"/>
      <w:r w:rsidRPr="00190AAE">
        <w:rPr>
          <w:lang w:val="ru-RU"/>
        </w:rPr>
        <w:t xml:space="preserve"> Вавилона. </w:t>
      </w:r>
    </w:p>
    <w:p w14:paraId="593069EC" w14:textId="77777777" w:rsidR="00D22F6D" w:rsidRPr="00190AAE" w:rsidRDefault="00000000">
      <w:pPr>
        <w:ind w:left="-15"/>
        <w:rPr>
          <w:lang w:val="ru-RU"/>
        </w:rPr>
      </w:pPr>
      <w:r w:rsidRPr="00190AAE">
        <w:rPr>
          <w:lang w:val="ru-RU"/>
        </w:rPr>
        <w:t xml:space="preserve">Изменения стали происходить и на ином уровне – я имею в виду символическую смену запада востоком, т.е. смену геополитического вектора, смещение столицы империи из Европы ближе к Азии с Апеннин на Балканы, которое кардинально повлияло впоследствии на формирование всей византийско-имперской культуры. На территории Византии веками говорили в основном на греческом и арабском языках, и это стало решающим фактором формирования Царьграда-Константинополя, ставшего центром Евразии, которая вольно или невольно оказывала влияние на угасание европейского духа свободы и права, замещая ее иным духом азиатского раболепства и </w:t>
      </w:r>
      <w:proofErr w:type="spellStart"/>
      <w:r w:rsidRPr="00190AAE">
        <w:rPr>
          <w:lang w:val="ru-RU"/>
        </w:rPr>
        <w:t>безправия</w:t>
      </w:r>
      <w:proofErr w:type="spellEnd"/>
      <w:r w:rsidRPr="00190AAE">
        <w:rPr>
          <w:lang w:val="ru-RU"/>
        </w:rPr>
        <w:t xml:space="preserve">. Именно в поздней Византии, которая на самом деле была упадком Рима, св. отцы церкви сформировали идею Удерживающего, соединив ее с личностью царя, которого церковь сделала сакральным образом (живой иконой) Христа. Прежних правителей Рима тоже называли богами и потомками богов, но под ними подразумевались герои-прародители, которые в языческом мире занимали скромное место в пантеоне, где все боги были равны между собой. Совсем другое дело – отождествление христианами того или иного римского императора, а потом папы или патриарха с Самим Христом Сыном и Словом Божьим, возводя их до небес над всеми остальными христианами. Странно, что, при создании в Византии церковного учения об Удерживающем и самодержавной власти почему-то не смогли усмотреть в необычном возвеличивании венценосной </w:t>
      </w:r>
      <w:r w:rsidRPr="00190AAE">
        <w:rPr>
          <w:lang w:val="ru-RU"/>
        </w:rPr>
        <w:lastRenderedPageBreak/>
        <w:t xml:space="preserve">особы аналогии с библейским </w:t>
      </w:r>
      <w:proofErr w:type="spellStart"/>
      <w:r w:rsidRPr="00190AAE">
        <w:rPr>
          <w:lang w:val="ru-RU"/>
        </w:rPr>
        <w:t>царебожничеством</w:t>
      </w:r>
      <w:proofErr w:type="spellEnd"/>
      <w:r w:rsidRPr="00190AAE">
        <w:rPr>
          <w:lang w:val="ru-RU"/>
        </w:rPr>
        <w:t xml:space="preserve">, прекрасно описанным в священной истории вавилонского царя Навуходоносора.  </w:t>
      </w:r>
    </w:p>
    <w:p w14:paraId="315C7800" w14:textId="77777777" w:rsidR="00D22F6D" w:rsidRPr="00190AAE" w:rsidRDefault="00000000">
      <w:pPr>
        <w:ind w:left="-15"/>
        <w:rPr>
          <w:lang w:val="ru-RU"/>
        </w:rPr>
      </w:pPr>
      <w:r w:rsidRPr="00190AAE">
        <w:rPr>
          <w:lang w:val="ru-RU"/>
        </w:rPr>
        <w:t>Чтобы легче понять смысл учения о Риме как Удерживающем приведу выдержки из статьи протоиерея Бориса (Молчанова), который, в частности пишет: «</w:t>
      </w:r>
      <w:r w:rsidRPr="00190AAE">
        <w:rPr>
          <w:i/>
          <w:lang w:val="ru-RU"/>
        </w:rPr>
        <w:t xml:space="preserve">По толкованию Св. Отцов «удерживающею» силою является правовой строй Римского царства (см. блаж. Иеронима, Св. Иоанна Златоуста, </w:t>
      </w:r>
      <w:proofErr w:type="spellStart"/>
      <w:r w:rsidRPr="00190AAE">
        <w:rPr>
          <w:i/>
          <w:lang w:val="ru-RU"/>
        </w:rPr>
        <w:t>Амвросиаста</w:t>
      </w:r>
      <w:proofErr w:type="spellEnd"/>
      <w:r w:rsidRPr="00190AAE">
        <w:rPr>
          <w:i/>
          <w:lang w:val="ru-RU"/>
        </w:rPr>
        <w:t>, Тертуллиана), являющегося, согласно Слову Божию, последним царством на земле. Устранение его «державной» силы откроет выход на всемирную арену другому царству – звериному и его главному выразителю – Антихристу, что будет уже перед концом ми</w:t>
      </w:r>
      <w:r>
        <w:rPr>
          <w:i/>
        </w:rPr>
        <w:t>p</w:t>
      </w:r>
      <w:r w:rsidRPr="00190AAE">
        <w:rPr>
          <w:i/>
          <w:lang w:val="ru-RU"/>
        </w:rPr>
        <w:t xml:space="preserve">а (…) Говоря о «Римском царстве», у читателя естественно может возникнуть представление о древней Римской Империи. В этом случае читатель заметит несоответствие между святоотеческим учением, которое признает «Римское царство» последним царством, на развалинах коего должна объявиться всемирная власть Антихриста, и историческою действительностью, свидетельствующею о том, что древняя Римская империя давно уже разрушена, давно на ее теле выросли многие самостоятельные государства, но несмотря на это до сих пор никакой всемирной монархии Антихриста не было. Но такое недоумение может возникнуть лишь вследствие неправильного отождествления двух разных понятий: «Римской древней империи» и «Римского царства». По объяснению наших богословов «Римское царство» совсем не означает ни территориальных границ древней Римской империи, ни каких-либо ее внешних признаков. Под «Римским царством», – точнее говоря – под «удерживающей» силой Римского царства они разумеют римский «государственный, </w:t>
      </w:r>
      <w:proofErr w:type="spellStart"/>
      <w:r w:rsidRPr="00190AAE">
        <w:rPr>
          <w:i/>
          <w:lang w:val="ru-RU"/>
        </w:rPr>
        <w:t>нравственноправовой</w:t>
      </w:r>
      <w:proofErr w:type="spellEnd"/>
      <w:r w:rsidRPr="00190AAE">
        <w:rPr>
          <w:i/>
          <w:lang w:val="ru-RU"/>
        </w:rPr>
        <w:t xml:space="preserve"> порядок», римский правовой строй (см. проф. </w:t>
      </w:r>
      <w:r>
        <w:rPr>
          <w:i/>
        </w:rPr>
        <w:t xml:space="preserve">Н. </w:t>
      </w:r>
      <w:proofErr w:type="spellStart"/>
      <w:r>
        <w:rPr>
          <w:i/>
        </w:rPr>
        <w:t>Виноградова</w:t>
      </w:r>
      <w:proofErr w:type="spellEnd"/>
      <w:r>
        <w:rPr>
          <w:i/>
        </w:rPr>
        <w:t xml:space="preserve"> – «О </w:t>
      </w:r>
      <w:proofErr w:type="spellStart"/>
      <w:r>
        <w:rPr>
          <w:i/>
        </w:rPr>
        <w:t>конечных</w:t>
      </w:r>
      <w:proofErr w:type="spellEnd"/>
      <w:r>
        <w:rPr>
          <w:i/>
        </w:rPr>
        <w:t xml:space="preserve"> </w:t>
      </w:r>
      <w:proofErr w:type="spellStart"/>
      <w:r>
        <w:rPr>
          <w:i/>
        </w:rPr>
        <w:t>судьбах</w:t>
      </w:r>
      <w:proofErr w:type="spellEnd"/>
      <w:r>
        <w:rPr>
          <w:i/>
        </w:rPr>
        <w:t xml:space="preserve"> </w:t>
      </w:r>
      <w:proofErr w:type="spellStart"/>
      <w:r>
        <w:rPr>
          <w:i/>
        </w:rPr>
        <w:t>миpa</w:t>
      </w:r>
      <w:proofErr w:type="spellEnd"/>
      <w:r>
        <w:rPr>
          <w:i/>
        </w:rPr>
        <w:t xml:space="preserve"> и </w:t>
      </w:r>
      <w:proofErr w:type="spellStart"/>
      <w:r>
        <w:rPr>
          <w:i/>
        </w:rPr>
        <w:t>человека</w:t>
      </w:r>
      <w:proofErr w:type="spellEnd"/>
      <w:r>
        <w:rPr>
          <w:i/>
        </w:rPr>
        <w:t xml:space="preserve">». </w:t>
      </w:r>
      <w:r w:rsidRPr="00190AAE">
        <w:rPr>
          <w:i/>
          <w:lang w:val="ru-RU"/>
        </w:rPr>
        <w:t>Москва, 1887 г., стр. 132-139; Священника о. Д. Глаголева – «Второе великое путешествие св. Ап. Павла». Тула, 1893 г., стр. 161-166).</w:t>
      </w:r>
    </w:p>
    <w:p w14:paraId="437455BE" w14:textId="77777777" w:rsidR="00D22F6D" w:rsidRPr="00190AAE" w:rsidRDefault="00000000">
      <w:pPr>
        <w:ind w:left="-15"/>
        <w:rPr>
          <w:lang w:val="ru-RU"/>
        </w:rPr>
      </w:pPr>
      <w:r w:rsidRPr="00190AAE">
        <w:rPr>
          <w:i/>
          <w:lang w:val="ru-RU"/>
        </w:rPr>
        <w:lastRenderedPageBreak/>
        <w:t xml:space="preserve">В таком же смысле понимают «Римское царство» и протестантские богословы: </w:t>
      </w:r>
      <w:proofErr w:type="spellStart"/>
      <w:r w:rsidRPr="00190AAE">
        <w:rPr>
          <w:i/>
          <w:lang w:val="ru-RU"/>
        </w:rPr>
        <w:t>Ольсгаузен</w:t>
      </w:r>
      <w:proofErr w:type="spellEnd"/>
      <w:r w:rsidRPr="00190AAE">
        <w:rPr>
          <w:i/>
          <w:lang w:val="ru-RU"/>
        </w:rPr>
        <w:t xml:space="preserve">, </w:t>
      </w:r>
      <w:proofErr w:type="spellStart"/>
      <w:r w:rsidRPr="00190AAE">
        <w:rPr>
          <w:i/>
          <w:lang w:val="ru-RU"/>
        </w:rPr>
        <w:t>Лютард</w:t>
      </w:r>
      <w:proofErr w:type="spellEnd"/>
      <w:r w:rsidRPr="00190AAE">
        <w:rPr>
          <w:i/>
          <w:lang w:val="ru-RU"/>
        </w:rPr>
        <w:t xml:space="preserve">, Гофман, </w:t>
      </w:r>
      <w:proofErr w:type="spellStart"/>
      <w:r w:rsidRPr="00190AAE">
        <w:rPr>
          <w:i/>
          <w:lang w:val="ru-RU"/>
        </w:rPr>
        <w:t>Оберлен</w:t>
      </w:r>
      <w:proofErr w:type="spellEnd"/>
      <w:r w:rsidRPr="00190AAE">
        <w:rPr>
          <w:i/>
          <w:lang w:val="ru-RU"/>
        </w:rPr>
        <w:t xml:space="preserve">. </w:t>
      </w:r>
    </w:p>
    <w:p w14:paraId="610A2746" w14:textId="77777777" w:rsidR="00D22F6D" w:rsidRDefault="00000000">
      <w:pPr>
        <w:ind w:left="-15" w:firstLine="0"/>
      </w:pPr>
      <w:r w:rsidRPr="00190AAE">
        <w:rPr>
          <w:i/>
          <w:lang w:val="ru-RU"/>
        </w:rPr>
        <w:t xml:space="preserve">Отличительной чертой Римского царства, его внутренней силой являлось Римское Право, являлась его строгая законность. «Римляне выработали столь полное, точное и строгое Право, какого не было ни у какого народа, и осуществляли это право в самой жизни. По силе правовой законности и по строгости дисциплины Римляне превосходили все народы. Благодаря этим свойствам римляне покорили себе весь тогда известный мир и держали покоренные народы в подчинении себе, как в железных тисках» (Проф. </w:t>
      </w:r>
      <w:proofErr w:type="spellStart"/>
      <w:r>
        <w:rPr>
          <w:i/>
        </w:rPr>
        <w:t>Беляев</w:t>
      </w:r>
      <w:proofErr w:type="spellEnd"/>
      <w:r>
        <w:rPr>
          <w:i/>
        </w:rPr>
        <w:t xml:space="preserve">. </w:t>
      </w:r>
    </w:p>
    <w:p w14:paraId="5D918CAF" w14:textId="77777777" w:rsidR="00D22F6D" w:rsidRPr="00190AAE" w:rsidRDefault="00000000">
      <w:pPr>
        <w:ind w:left="-15" w:firstLine="0"/>
        <w:rPr>
          <w:lang w:val="ru-RU"/>
        </w:rPr>
      </w:pPr>
      <w:r w:rsidRPr="00190AAE">
        <w:rPr>
          <w:i/>
          <w:lang w:val="ru-RU"/>
        </w:rPr>
        <w:t xml:space="preserve">«О безбожии и Антихристе», т. 1, стр. 485-486). </w:t>
      </w:r>
    </w:p>
    <w:p w14:paraId="33CEF0C3" w14:textId="77777777" w:rsidR="00D22F6D" w:rsidRPr="00190AAE" w:rsidRDefault="00000000">
      <w:pPr>
        <w:ind w:left="-15"/>
        <w:rPr>
          <w:lang w:val="ru-RU"/>
        </w:rPr>
      </w:pPr>
      <w:r w:rsidRPr="00190AAE">
        <w:rPr>
          <w:i/>
          <w:lang w:val="ru-RU"/>
        </w:rPr>
        <w:t xml:space="preserve">Вот эта твердая, основанная на строгих нравственных принципах, власть, весь правовой порядок, справедливость и дисциплина, поддерживаемые ею – по объяснение Св. Иоанна Златоуста и являются тем Римским царством, или той силой, которая удерживает возможность пришествия Антихриста. И в этом смысле «Римское царство» еще не кончилось. «Удерживающая» сила Рима после внешнего крушения древней Римской империи не исчезла. Она надолго пережила ее, перейдя в наследство к другим народам. Не напрасно трудились римляне над созданием и усовершенствованием своего Права. Оно явилось лучшим памятником римского гения и ценнейшим вкладом в сокровищницу общечеловеческой культуры. Римское право, унаследованное другими народами, осталось той державной силой, которая охраняла нравственные устои жизни и порядок и в некотором отношении даже христианство. Так, во время кризиса в 8-м веке законы Рима спасли христианство от владычества сарацин более, чем армии, – говорит </w:t>
      </w:r>
      <w:proofErr w:type="spellStart"/>
      <w:r w:rsidRPr="00190AAE">
        <w:rPr>
          <w:i/>
          <w:lang w:val="ru-RU"/>
        </w:rPr>
        <w:t>Фриндлей</w:t>
      </w:r>
      <w:proofErr w:type="spellEnd"/>
      <w:r w:rsidRPr="00190AAE">
        <w:rPr>
          <w:i/>
          <w:lang w:val="ru-RU"/>
        </w:rPr>
        <w:t xml:space="preserve">. Несколько особый вариант в это понятие «Римского царства» вносит наш духовный писатель Епископ Феофан Затворник. По его мнению, – под «Римским царством» следует разуметь «царскую власть», которая «имея в своих руках способы удерживать движения народные и держась сама христианских начал, не попустит народу уклониться от них, будет его </w:t>
      </w:r>
      <w:r w:rsidRPr="00190AAE">
        <w:rPr>
          <w:i/>
          <w:lang w:val="ru-RU"/>
        </w:rPr>
        <w:lastRenderedPageBreak/>
        <w:t>сдерживать. Как Антихрист главным делом своим будет иметь – отвлечь всех от Христа, то и не явится, пока будет в силе Царская власть. Она не даст ему развернуться, будет мешать ему действовать в своем духе. Вот это и есть «удерживающее». Когда же Царская власть (христианская) падет, и народы всюду заведут самоуправство (республики, демократии), тогда Антихристу действовать будет просторно. Сатане не трудно будет подготовлять голоса в пользу отречения от Христа, как это показал опыт во время французской революции. Некому будет сказать «вето» властное. Смиренное же заявление веры и слушать не станут» (</w:t>
      </w:r>
      <w:proofErr w:type="spellStart"/>
      <w:r w:rsidRPr="00190AAE">
        <w:rPr>
          <w:i/>
          <w:lang w:val="ru-RU"/>
        </w:rPr>
        <w:t>Беседовательное</w:t>
      </w:r>
      <w:proofErr w:type="spellEnd"/>
      <w:r w:rsidRPr="00190AAE">
        <w:rPr>
          <w:i/>
          <w:lang w:val="ru-RU"/>
        </w:rPr>
        <w:t xml:space="preserve"> толкование 2-го послания к </w:t>
      </w:r>
      <w:proofErr w:type="spellStart"/>
      <w:r w:rsidRPr="00190AAE">
        <w:rPr>
          <w:i/>
          <w:lang w:val="ru-RU"/>
        </w:rPr>
        <w:t>Солунянам</w:t>
      </w:r>
      <w:proofErr w:type="spellEnd"/>
      <w:r w:rsidRPr="00190AAE">
        <w:rPr>
          <w:i/>
          <w:lang w:val="ru-RU"/>
        </w:rPr>
        <w:t xml:space="preserve">. Москва, 1873 г., стр. 71). </w:t>
      </w:r>
    </w:p>
    <w:p w14:paraId="24F744DB" w14:textId="77777777" w:rsidR="00D22F6D" w:rsidRPr="00190AAE" w:rsidRDefault="00000000">
      <w:pPr>
        <w:ind w:left="-15"/>
        <w:rPr>
          <w:lang w:val="ru-RU"/>
        </w:rPr>
      </w:pPr>
      <w:r w:rsidRPr="00190AAE">
        <w:rPr>
          <w:i/>
          <w:lang w:val="ru-RU"/>
        </w:rPr>
        <w:t>В виду того, что Царская Христианская власть является самым лучшим воплощением римского нравственно-правового строя и самой совершенной выразительницей его «удерживающей» силы, то Епископ Феофан здесь не только не противоречит общему богословскому пониманию, но еще более его уточняет и конкретизирует</w:t>
      </w:r>
      <w:r w:rsidRPr="00190AAE">
        <w:rPr>
          <w:lang w:val="ru-RU"/>
        </w:rPr>
        <w:t>…»</w:t>
      </w:r>
    </w:p>
    <w:p w14:paraId="3D193B22" w14:textId="77777777" w:rsidR="00D22F6D" w:rsidRPr="00190AAE" w:rsidRDefault="00000000">
      <w:pPr>
        <w:ind w:left="-15"/>
        <w:rPr>
          <w:lang w:val="ru-RU"/>
        </w:rPr>
      </w:pPr>
      <w:r w:rsidRPr="00190AAE">
        <w:rPr>
          <w:lang w:val="ru-RU"/>
        </w:rPr>
        <w:t>Здесь я ненадолго прерву повествование протоиерея Бориса, который постепенно уходит от вполне разумных толкований св. отцов, усматривавших в Риме не только империю и не только царскую власть, а именно Удерживающего в смысле Богоданного Миропорядка, основанного не на идее личной власти правителя, каким бы идеально-гениальным он ни был (кстати говоря история таковых еще не знает), а как раз на идее Римского Права, которым как законом свыше руководствуются практически все правители, как наследственные монархи, так и избранные вожди. То есть предназначение Рима – не та или иная форма политической или церковной власти на земле, а идея самого Царства Божьего, начинающегося на земле и восходящего на небеса. Недаром ап. Иоанн Богослов называет Исуса Христа Царем царей и Господином господствующих (</w:t>
      </w:r>
      <w:proofErr w:type="spellStart"/>
      <w:r w:rsidRPr="00190AAE">
        <w:rPr>
          <w:lang w:val="ru-RU"/>
        </w:rPr>
        <w:t>Откр</w:t>
      </w:r>
      <w:proofErr w:type="spellEnd"/>
      <w:r w:rsidRPr="00190AAE">
        <w:rPr>
          <w:lang w:val="ru-RU"/>
        </w:rPr>
        <w:t xml:space="preserve">. 17:14 и 19:16), подразумевая очевидно под последними разные формы правления в земной части Своего Царства, в том числе и народно-республиканские, а не только </w:t>
      </w:r>
      <w:proofErr w:type="spellStart"/>
      <w:r w:rsidRPr="00190AAE">
        <w:rPr>
          <w:lang w:val="ru-RU"/>
        </w:rPr>
        <w:t>аристократическимонархические</w:t>
      </w:r>
      <w:proofErr w:type="spellEnd"/>
      <w:r w:rsidRPr="00190AAE">
        <w:rPr>
          <w:lang w:val="ru-RU"/>
        </w:rPr>
        <w:t xml:space="preserve">. Но наш автор, как явный приверженец мессианских идей московитов о «Третьем Риме» и </w:t>
      </w:r>
      <w:r w:rsidRPr="00190AAE">
        <w:rPr>
          <w:lang w:val="ru-RU"/>
        </w:rPr>
        <w:lastRenderedPageBreak/>
        <w:t>«Народе-Богоносце», исключительно к римско-царской власти пытается подвести своих читателей, убеждая их в том, что все остальные формы власти – отступление от Рима.</w:t>
      </w:r>
    </w:p>
    <w:p w14:paraId="0BFE5C53" w14:textId="77777777" w:rsidR="00D22F6D" w:rsidRPr="00190AAE" w:rsidRDefault="00000000">
      <w:pPr>
        <w:ind w:left="-15"/>
        <w:rPr>
          <w:lang w:val="ru-RU"/>
        </w:rPr>
      </w:pPr>
      <w:r w:rsidRPr="00190AAE">
        <w:rPr>
          <w:lang w:val="ru-RU"/>
        </w:rPr>
        <w:t>Итак, он продолжает: «</w:t>
      </w:r>
      <w:r w:rsidRPr="00190AAE">
        <w:rPr>
          <w:i/>
          <w:lang w:val="ru-RU"/>
        </w:rPr>
        <w:t>Именно в этом смысле, т.е. не только как нравственно-правовой строй вообще, но и как царское правление поняли Римское царство те народы, которые после фактического крушения древней Римской империи выразили идею преемства ее духовного наследства. После падения Западной Римской империи титул так называемой «Священной Римской Империи» в 800 году был присвоен Карлом Великим основанной им франкской или немецкой монархии. Государи этой империи сначала даже ездили в Рим короноваться римскою железною короною. И только в 1806 году эта империя была раздроблена Наполеоном, который образовал из нее «Германский Союз», состоявший из множества мелких королевств и княжеств. И этот Союз, равно как и Австрия, не носили уже титула Римской империи</w:t>
      </w:r>
      <w:r w:rsidRPr="00190AAE">
        <w:rPr>
          <w:lang w:val="ru-RU"/>
        </w:rPr>
        <w:t xml:space="preserve">…» </w:t>
      </w:r>
      <w:r>
        <w:t>(</w:t>
      </w:r>
      <w:proofErr w:type="spellStart"/>
      <w:r>
        <w:t>см</w:t>
      </w:r>
      <w:proofErr w:type="spellEnd"/>
      <w:r>
        <w:t xml:space="preserve">. </w:t>
      </w:r>
      <w:proofErr w:type="spellStart"/>
      <w:r>
        <w:t>протоиерей</w:t>
      </w:r>
      <w:proofErr w:type="spellEnd"/>
      <w:r>
        <w:t xml:space="preserve"> </w:t>
      </w:r>
      <w:proofErr w:type="spellStart"/>
      <w:r>
        <w:t>Борис</w:t>
      </w:r>
      <w:proofErr w:type="spellEnd"/>
      <w:r>
        <w:t xml:space="preserve"> (</w:t>
      </w:r>
      <w:proofErr w:type="spellStart"/>
      <w:r>
        <w:t>Молчанов</w:t>
      </w:r>
      <w:proofErr w:type="spellEnd"/>
      <w:r>
        <w:t>) «</w:t>
      </w:r>
      <w:proofErr w:type="spellStart"/>
      <w:r>
        <w:t>Эпоха</w:t>
      </w:r>
      <w:proofErr w:type="spellEnd"/>
      <w:r>
        <w:t xml:space="preserve"> </w:t>
      </w:r>
      <w:proofErr w:type="spellStart"/>
      <w:r>
        <w:t>апостасии</w:t>
      </w:r>
      <w:proofErr w:type="spellEnd"/>
      <w:r>
        <w:t xml:space="preserve">. </w:t>
      </w:r>
      <w:r w:rsidRPr="00190AAE">
        <w:rPr>
          <w:lang w:val="ru-RU"/>
        </w:rPr>
        <w:t>Тайна беззакония и Антихрист», 1938 г. Харбин)</w:t>
      </w:r>
    </w:p>
    <w:p w14:paraId="38288EE1" w14:textId="77777777" w:rsidR="00D22F6D" w:rsidRPr="00190AAE" w:rsidRDefault="00000000">
      <w:pPr>
        <w:ind w:left="-15"/>
        <w:rPr>
          <w:lang w:val="ru-RU"/>
        </w:rPr>
      </w:pPr>
      <w:r w:rsidRPr="00190AAE">
        <w:rPr>
          <w:lang w:val="ru-RU"/>
        </w:rPr>
        <w:t xml:space="preserve">История Америки и Европы – это история возвеличивания и увядания Рима, как империи Христа. Печальная история того, как шаг за шагом сдавались позиции расового традиционализма Белого Христианского Мира в угоду мировой </w:t>
      </w:r>
      <w:proofErr w:type="spellStart"/>
      <w:r w:rsidRPr="00190AAE">
        <w:rPr>
          <w:lang w:val="ru-RU"/>
        </w:rPr>
        <w:t>сатанократии</w:t>
      </w:r>
      <w:proofErr w:type="spellEnd"/>
      <w:r w:rsidRPr="00190AAE">
        <w:rPr>
          <w:lang w:val="ru-RU"/>
        </w:rPr>
        <w:t xml:space="preserve">, скрывающей свой адский лик за различными масками, стереотипами, шаблонами и фетишами типа прогресс, гуманизм, глобализм, либерализм, равноправие, толерантность, общечеловеческие ценности и т.д., и ведущей человеческую цивилизацию к упадку, деградации, тотальному разложению и дегенерации. Христос вочеловечился во времена расцвета Рима, когда он достиг своего апогея в социально-политической сфере, превратившись из республики Цезаря в империю </w:t>
      </w:r>
      <w:proofErr w:type="spellStart"/>
      <w:r>
        <w:t>Августа</w:t>
      </w:r>
      <w:proofErr w:type="spellEnd"/>
      <w:r>
        <w:t xml:space="preserve">. </w:t>
      </w:r>
      <w:r w:rsidRPr="00190AAE">
        <w:rPr>
          <w:lang w:val="ru-RU"/>
        </w:rPr>
        <w:t xml:space="preserve">Провозглашение в Риме новой эры и установление Цезарем Юлианского календаря почти совпадают с Рождеством Христовым. Иначе говоря, Солнце Правды взошло именно тогда, когда человечество достигло наивысшей точки совершенствования, находясь ближе всего к правде и истине Божьего Миропорядка. Рим больше всего соответствовал идеалу </w:t>
      </w:r>
      <w:r w:rsidRPr="00190AAE">
        <w:rPr>
          <w:lang w:val="ru-RU"/>
        </w:rPr>
        <w:lastRenderedPageBreak/>
        <w:t xml:space="preserve">Царствия Божиего, став его подножием на земле. Только потом начинается его закат, и вся дальнейшая история Рима говорит об упадке и удалении человечества от идеала, явленного во времена воплощения Слова. Ярчайший тому пример разложение и гибель Византии. И все-таки лишь Риму удалось заложить те правовые основы Белого Христианского Мира, на которых в дальнейшем были возведены величественные здания всех европейских наций, начиная с Меровингов и Каролингов с Хлодвига, Карла, Оттона и Рюрика, заканчивая Вашингтоном, Наполеоном и Гитлером. </w:t>
      </w:r>
    </w:p>
    <w:p w14:paraId="06FE2675" w14:textId="77777777" w:rsidR="00D22F6D" w:rsidRPr="00190AAE" w:rsidRDefault="00000000">
      <w:pPr>
        <w:ind w:left="-15"/>
        <w:rPr>
          <w:lang w:val="ru-RU"/>
        </w:rPr>
      </w:pPr>
      <w:r w:rsidRPr="00190AAE">
        <w:rPr>
          <w:lang w:val="ru-RU"/>
        </w:rPr>
        <w:t xml:space="preserve">Если европейские страны Германия, Франция, Англия, Италия и др. тяготели к национал-имперским традициям Рима и поэтому отстраивали свои государства по старым монархическим лекалам, то Америка, сразу отказавшись от царизма, взяла на вооружение древне-республиканские традиции Рима. При этом, не загоняя себя в какие-то жесткие рамки, она использовала и довольно широко разные формы власти, – и автократию (президентство), и аристократию (парламентаризм), и демократию (самоуправление), и др. виды известные в Римском праве. В США пошли своим путем, вернувшись к истокам Рима и создав новую республику конституционно-демократическую по форме и христианскую по духу, которую иногда именовали «атлантической империей». Американский звездно-полосатый Рим сильно отличался от всех европейских национал-имперских аналогов и тем более от евразийского пресловутого «Третьего Рима». </w:t>
      </w:r>
    </w:p>
    <w:p w14:paraId="5F160C60" w14:textId="77777777" w:rsidR="00D22F6D" w:rsidRPr="00190AAE" w:rsidRDefault="00000000">
      <w:pPr>
        <w:ind w:left="-15"/>
        <w:rPr>
          <w:lang w:val="ru-RU"/>
        </w:rPr>
      </w:pPr>
      <w:r w:rsidRPr="00190AAE">
        <w:rPr>
          <w:lang w:val="ru-RU"/>
        </w:rPr>
        <w:t xml:space="preserve">Если бы меня спросили, в чем сила Америки и есть ли у нее слабые места, я бы ответил – сила Америки, приобретенная, завоеванная ею с первых дней существования США свобода и право, но и слабость ее тоже в свободе и правах, вернее во вседозволенности, которая прикрывается священным именем свободы. Между свободой и вседозволенностью столь тонкая грань, что перейти ее незаметно довольно легко. Так же легко как от веры перейти к суеверию, от ответственности к </w:t>
      </w:r>
      <w:proofErr w:type="spellStart"/>
      <w:r w:rsidRPr="00190AAE">
        <w:rPr>
          <w:lang w:val="ru-RU"/>
        </w:rPr>
        <w:t>безцеремонности</w:t>
      </w:r>
      <w:proofErr w:type="spellEnd"/>
      <w:r w:rsidRPr="00190AAE">
        <w:rPr>
          <w:lang w:val="ru-RU"/>
        </w:rPr>
        <w:t xml:space="preserve">, от заботы к навязчивости, от правдолюбия к критиканству, от терпимости к человеко-угодничеству, от образованности к высокомерию. Для этого необходимо только одно условие – </w:t>
      </w:r>
      <w:proofErr w:type="spellStart"/>
      <w:r w:rsidRPr="00190AAE">
        <w:rPr>
          <w:lang w:val="ru-RU"/>
        </w:rPr>
        <w:t>дехристианизация</w:t>
      </w:r>
      <w:proofErr w:type="spellEnd"/>
      <w:r w:rsidRPr="00190AAE">
        <w:rPr>
          <w:lang w:val="ru-RU"/>
        </w:rPr>
        <w:t xml:space="preserve">, т.е. уход от системы </w:t>
      </w:r>
      <w:r w:rsidRPr="00190AAE">
        <w:rPr>
          <w:lang w:val="ru-RU"/>
        </w:rPr>
        <w:lastRenderedPageBreak/>
        <w:t xml:space="preserve">христианского традиционализма в антисистему безбожного глобализма. Что и произошло в ХХ в. после победы интернационал-империализма во 2-й Мировой войне в Европе, а потом и в Америке, где сначала отказались от сегрегации, открыв путь межрасовому смешению, а потом дошли и до легализации содомии. Речь идет не столько о Коминтерне, который всегда являлся лишь видимой частью айсберга, сколько о скрытой мировой </w:t>
      </w:r>
      <w:proofErr w:type="spellStart"/>
      <w:r w:rsidRPr="00190AAE">
        <w:rPr>
          <w:lang w:val="ru-RU"/>
        </w:rPr>
        <w:t>сатанократии</w:t>
      </w:r>
      <w:proofErr w:type="spellEnd"/>
      <w:r w:rsidRPr="00190AAE">
        <w:rPr>
          <w:lang w:val="ru-RU"/>
        </w:rPr>
        <w:t xml:space="preserve">, захватившей главные и прежде всего </w:t>
      </w:r>
      <w:proofErr w:type="spellStart"/>
      <w:r w:rsidRPr="00190AAE">
        <w:rPr>
          <w:lang w:val="ru-RU"/>
        </w:rPr>
        <w:t>финансовоэкономические</w:t>
      </w:r>
      <w:proofErr w:type="spellEnd"/>
      <w:r w:rsidRPr="00190AAE">
        <w:rPr>
          <w:lang w:val="ru-RU"/>
        </w:rPr>
        <w:t xml:space="preserve"> рычаги управления во всех странах мира, принуждая человечество измениться до неузнаваемости. Либеральность, гуманность, эгалитарность и толерантность изначально были христианскими понятиями, поскольку свободолюбие, человеколюбие, равенство перед Богом и терпимость к ближним, сами по себе вытекали из евангельского учения о всемирном братстве народов в любви и истине. Но со временем они оказались иными противоположными абсолютно безбожными и даже откровенно антихристианскими понятиями, превратившись в культы вседозволенности, </w:t>
      </w:r>
      <w:proofErr w:type="spellStart"/>
      <w:r w:rsidRPr="00190AAE">
        <w:rPr>
          <w:lang w:val="ru-RU"/>
        </w:rPr>
        <w:t>человекобожия</w:t>
      </w:r>
      <w:proofErr w:type="spellEnd"/>
      <w:r w:rsidRPr="00190AAE">
        <w:rPr>
          <w:lang w:val="ru-RU"/>
        </w:rPr>
        <w:t xml:space="preserve">, уравниловки и нетерпимости в отношении всех моральных, религиозных, национальных, семейных и прочих естественно-природных всечеловеческих ценностей, построенных на духовно-расовой регламентации. Тогда как кровосмешение, межрасовые браки, содомия во всех противоестественных формах и даже сатанизм с кровавыми ритуалами вплоть до каннибализма стали фактически нормой и вполне укладываются в шкалу «общечеловеческих ценностей» и современных леволиберальных догм, называющихся мультикультурализмом и культур-марксизмом. Главный удар был направлен по семье, основанной на природной иерархии, порядке и системе вероисповедных, культурных и моральных ценностей.  </w:t>
      </w:r>
    </w:p>
    <w:p w14:paraId="6BE5AFB7" w14:textId="77777777" w:rsidR="00D22F6D" w:rsidRPr="00190AAE" w:rsidRDefault="00000000">
      <w:pPr>
        <w:ind w:left="-15"/>
        <w:rPr>
          <w:lang w:val="ru-RU"/>
        </w:rPr>
      </w:pPr>
      <w:r w:rsidRPr="00190AAE">
        <w:rPr>
          <w:lang w:val="ru-RU"/>
        </w:rPr>
        <w:t xml:space="preserve">Еще в античной Греции возникло учение, получившее в последствии название «патриархальной теории» (или патерналистской), первоначально Аристотель, а позднее и др. философы, богословы и ученые европейского Рима объясняли возникновение государства из семьи, которая разрасталась из поколения в поколение и основывалась на отцовской власти </w:t>
      </w:r>
      <w:r w:rsidRPr="00190AAE">
        <w:rPr>
          <w:lang w:val="ru-RU"/>
        </w:rPr>
        <w:lastRenderedPageBreak/>
        <w:t xml:space="preserve">являвшейся одновременно </w:t>
      </w:r>
      <w:proofErr w:type="spellStart"/>
      <w:r w:rsidRPr="00190AAE">
        <w:rPr>
          <w:lang w:val="ru-RU"/>
        </w:rPr>
        <w:t>царскожреческой</w:t>
      </w:r>
      <w:proofErr w:type="spellEnd"/>
      <w:r w:rsidRPr="00190AAE">
        <w:rPr>
          <w:lang w:val="ru-RU"/>
        </w:rPr>
        <w:t xml:space="preserve">, примером служит библейский монарх-священник Мелхиседек (Быт. 14:18), который стал образцом для всего христианского общества, причем не только в плане социального устройства (руководство обществом высшими царско-жреческими кастами), но и в плане богослужебной обрядности (принесения </w:t>
      </w:r>
      <w:proofErr w:type="spellStart"/>
      <w:r w:rsidRPr="00190AAE">
        <w:rPr>
          <w:lang w:val="ru-RU"/>
        </w:rPr>
        <w:t>безкровной</w:t>
      </w:r>
      <w:proofErr w:type="spellEnd"/>
      <w:r w:rsidRPr="00190AAE">
        <w:rPr>
          <w:lang w:val="ru-RU"/>
        </w:rPr>
        <w:t xml:space="preserve"> жертвы по чину </w:t>
      </w:r>
      <w:proofErr w:type="spellStart"/>
      <w:r w:rsidRPr="00190AAE">
        <w:rPr>
          <w:lang w:val="ru-RU"/>
        </w:rPr>
        <w:t>Мелхиседекову</w:t>
      </w:r>
      <w:proofErr w:type="spellEnd"/>
      <w:r w:rsidRPr="00190AAE">
        <w:rPr>
          <w:lang w:val="ru-RU"/>
        </w:rPr>
        <w:t xml:space="preserve">, см. </w:t>
      </w:r>
      <w:proofErr w:type="spellStart"/>
      <w:r w:rsidRPr="00190AAE">
        <w:rPr>
          <w:lang w:val="ru-RU"/>
        </w:rPr>
        <w:t>Пс</w:t>
      </w:r>
      <w:proofErr w:type="spellEnd"/>
      <w:r w:rsidRPr="00190AAE">
        <w:rPr>
          <w:lang w:val="ru-RU"/>
        </w:rPr>
        <w:t xml:space="preserve">. 109:4; Евр. 5:6-10; 6:20; 7:1-21). В традиционном обществе все стояло на своих местах – отец семейства был главой, его жена помощницей, их дети подчинялись родителям не из страха, а по совести и любви, потом они создавали свои семьи, которые находились в постоянном общении, как родственники, в результате чего появлялись родовые кланы (колена) и общины во главе с старейшиной рода, а общины в свою очередь образовывались в нации и государства. По такому же принципу строилась и церковь, семья называлась малой церковью, а из малых церквей образовывались большие поместные церкви, из которых и состояла вселенская Церковь Христова. Для того, что разрушить сей природный порядок слугам сатаны как раз и нужно было сломать первооснову – семью, выбить стержень, чтобы здание рухнуло без основы. Сначала женщинам начали внушать бредовые идеи равенства с мужем и даже независимость от него (появился феминизм, доказывающий, что «женщина тоже человек», который может обходиться без мужчины и быть самостоятельной единицей в социуме). Потом и детям стали внушать, что все равны и никаких авторитетов не должно существовать, что каждый сам волен решать без «родительского диктата» кем быть и как жить. Анархия дошла до сексуального маразма и содомии, когда необузданные в своих страстях дети стали не только совокупляться без разбора с кем им захочется, но еще при этом готовы изменить и свою половую принадлежность. Ну а если стали ненужными отец с матерью, особенно отец, представляющий собой «деспота, попирающего права и свободу», то не нужен, разумеется, и Бог со своей системой всечеловеческих ценностей, мешающих вседозволенности. Именно так и зарождалась антисистема, разрушительная сила которой была направлена против семьи как основы христианского </w:t>
      </w:r>
      <w:r w:rsidRPr="00190AAE">
        <w:rPr>
          <w:lang w:val="ru-RU"/>
        </w:rPr>
        <w:lastRenderedPageBreak/>
        <w:t xml:space="preserve">традиционализма. Разрушение западного римско-правового мира в </w:t>
      </w:r>
      <w:r>
        <w:t>XX</w:t>
      </w:r>
      <w:r w:rsidRPr="00190AAE">
        <w:rPr>
          <w:lang w:val="ru-RU"/>
        </w:rPr>
        <w:t xml:space="preserve">-м и особенно в </w:t>
      </w:r>
      <w:r>
        <w:t>XXI</w:t>
      </w:r>
      <w:r w:rsidRPr="00190AAE">
        <w:rPr>
          <w:lang w:val="ru-RU"/>
        </w:rPr>
        <w:t xml:space="preserve"> в. достигло угрожающих размеров. Если варварский мир Востока от России до Китая был переделан на новый манер довольно быстро и насильственно-кровавыми средствами, то цивилизованный мир Запада, стоящий на прочных традициях веры, семьи и закона, пришлось разрушать долго, обезличивая его с предельной осторожностью и без насилия «правовыми средствами», почему процесс трансформации растянулся на многие века. Сатана как обезьяна Бога выхолостил общество, уничтожив сыновние чувства, духовно-расовую сущность семейственности, отцовства, клановости, кастовости, общинности, соборности, иерархичности, которые умело подменил идеями либерализма, гуманизма, эгалитаризма, социализма, коммунизма, интернационализма и глобализма. </w:t>
      </w:r>
    </w:p>
    <w:p w14:paraId="6592EE73" w14:textId="77777777" w:rsidR="00D22F6D" w:rsidRPr="00190AAE" w:rsidRDefault="00000000">
      <w:pPr>
        <w:ind w:left="-15"/>
        <w:rPr>
          <w:lang w:val="ru-RU"/>
        </w:rPr>
      </w:pPr>
      <w:r w:rsidRPr="00190AAE">
        <w:rPr>
          <w:lang w:val="ru-RU"/>
        </w:rPr>
        <w:t xml:space="preserve">Итальянский </w:t>
      </w:r>
      <w:proofErr w:type="spellStart"/>
      <w:r w:rsidRPr="00190AAE">
        <w:rPr>
          <w:lang w:val="ru-RU"/>
        </w:rPr>
        <w:t>ариософ</w:t>
      </w:r>
      <w:proofErr w:type="spellEnd"/>
      <w:r w:rsidRPr="00190AAE">
        <w:rPr>
          <w:lang w:val="ru-RU"/>
        </w:rPr>
        <w:t xml:space="preserve"> Юлиус </w:t>
      </w:r>
      <w:proofErr w:type="spellStart"/>
      <w:r w:rsidRPr="00190AAE">
        <w:rPr>
          <w:lang w:val="ru-RU"/>
        </w:rPr>
        <w:t>Эвола</w:t>
      </w:r>
      <w:proofErr w:type="spellEnd"/>
      <w:r w:rsidRPr="00190AAE">
        <w:rPr>
          <w:lang w:val="ru-RU"/>
        </w:rPr>
        <w:t xml:space="preserve"> рассматривал развитие общества по нисходящей, как деградацию от высшей формы к низшей, и в этом он был абсолютно прав, поскольку не только человечество вообще, но и человек как высшее существо не эволюционирует, а наоборот </w:t>
      </w:r>
      <w:proofErr w:type="spellStart"/>
      <w:r w:rsidRPr="00190AAE">
        <w:rPr>
          <w:lang w:val="ru-RU"/>
        </w:rPr>
        <w:t>инволюционирует</w:t>
      </w:r>
      <w:proofErr w:type="spellEnd"/>
      <w:r w:rsidRPr="00190AAE">
        <w:rPr>
          <w:lang w:val="ru-RU"/>
        </w:rPr>
        <w:t xml:space="preserve">. Согласно </w:t>
      </w:r>
      <w:proofErr w:type="spellStart"/>
      <w:r w:rsidRPr="00190AAE">
        <w:rPr>
          <w:lang w:val="ru-RU"/>
        </w:rPr>
        <w:t>мнениюЭволы</w:t>
      </w:r>
      <w:proofErr w:type="spellEnd"/>
      <w:r w:rsidRPr="00190AAE">
        <w:rPr>
          <w:lang w:val="ru-RU"/>
        </w:rPr>
        <w:t xml:space="preserve"> в глубокой древности при руководстве высших каст брахманов и кшатриев существовала наиболее совершенная система управления – монархо-теократическая. Позднее к власти стали допускаться патриции и воины, в результате чего возникла олигархическо-аристократическая система, менее совершенная, однако и она сохраняла природную иерархию и традиционализм. Затем к власти были допущены плебеи из простонародья из низших каст вайшья и шудры (производители, ремесленники, земледельцы, торговцы, чиновники, слуги), что привело к появлению демократическо-бюрократической системы, менее совершенной, но все еще приемлемой для сохранения основ изначального Божьего Миропорядка. Ну а когда к власти дорвалась чернь: рабы, парии, люмпены, полулюди, нелюди, </w:t>
      </w:r>
      <w:proofErr w:type="spellStart"/>
      <w:r w:rsidRPr="00190AAE">
        <w:rPr>
          <w:lang w:val="ru-RU"/>
        </w:rPr>
        <w:t>унтерменши</w:t>
      </w:r>
      <w:proofErr w:type="spellEnd"/>
      <w:r w:rsidRPr="00190AAE">
        <w:rPr>
          <w:lang w:val="ru-RU"/>
        </w:rPr>
        <w:t xml:space="preserve"> и др. отбросы общества вся система рухнула и в этом анархо-охлократическом хаосе начался медленный, но неизбежный процесс разложения человеческой цивилизации. Права и свобода, как и др. традиционные ценности Белого Христианского Мира, </w:t>
      </w:r>
      <w:r w:rsidRPr="00190AAE">
        <w:rPr>
          <w:lang w:val="ru-RU"/>
        </w:rPr>
        <w:lastRenderedPageBreak/>
        <w:t xml:space="preserve">например, демократия как часть иерархического миропорядка вкупе с аристократией и автократией, или равенство перед Богом, или братство во Христе, чернь использовала в качестве лозунгов не ради сохранения основ и созидания, а для разрушения системы. Так вместо приверженцев </w:t>
      </w:r>
      <w:proofErr w:type="spellStart"/>
      <w:r w:rsidRPr="00190AAE">
        <w:rPr>
          <w:lang w:val="ru-RU"/>
        </w:rPr>
        <w:t>богоустановленного</w:t>
      </w:r>
      <w:proofErr w:type="spellEnd"/>
      <w:r w:rsidRPr="00190AAE">
        <w:rPr>
          <w:lang w:val="ru-RU"/>
        </w:rPr>
        <w:t xml:space="preserve"> порядка, к числу которых можно отнести и сторонников всечеловеческих праволиберальных ценностей, белой демократии и духовно-расового единства появились их карикатурные фальшивки – либерасты, толерасты, глобалисты и прочие </w:t>
      </w:r>
      <w:proofErr w:type="spellStart"/>
      <w:r w:rsidRPr="00190AAE">
        <w:rPr>
          <w:lang w:val="ru-RU"/>
        </w:rPr>
        <w:t>общечеловеки</w:t>
      </w:r>
      <w:proofErr w:type="spellEnd"/>
      <w:r w:rsidRPr="00190AAE">
        <w:rPr>
          <w:lang w:val="ru-RU"/>
        </w:rPr>
        <w:t>. Демократией стала не власть белых людей производителей, собственников и служащих, а власть разноцветных люмпенов-паразитов, представляющих серую биомассу. Поставив с ног на голову права и свободу, они превратились у них в вседозволенность и безбожие, а равенство и братство – в уравниловку и нивелирование личности. Все это сегодня, так или иначе, в большей или меньшей степени проявилось в странах Европы и в Америке, которые до ХХ в. оставались последними островками Белого Христианского Мира. Россия сто лет назад выпала из их числа, превратившись в евразийскую антисистемную богоборческую империю зла. Впрочем, и до падения «православной империи» Россию с большой натяжкой можно было бы назвать одним из оплотов Белого Христианского Мира.</w:t>
      </w:r>
    </w:p>
    <w:p w14:paraId="50D28C11" w14:textId="77777777" w:rsidR="00D22F6D" w:rsidRPr="00190AAE" w:rsidRDefault="00000000">
      <w:pPr>
        <w:ind w:left="-15"/>
        <w:rPr>
          <w:lang w:val="ru-RU"/>
        </w:rPr>
      </w:pPr>
      <w:r w:rsidRPr="00190AAE">
        <w:rPr>
          <w:lang w:val="ru-RU"/>
        </w:rPr>
        <w:t xml:space="preserve">Намного трагичнее выглядит в этой многовековой истории деградации американский Рим, его республиканско-демократический образ правления несомненно оказал большое влияние на европейские умы. Особенно сильно это проявилось во времена Французской революции в </w:t>
      </w:r>
      <w:r>
        <w:t>XVIII</w:t>
      </w:r>
      <w:r w:rsidRPr="00190AAE">
        <w:rPr>
          <w:lang w:val="ru-RU"/>
        </w:rPr>
        <w:t xml:space="preserve"> в. и конечно во все последующие времена, когда происходили революции в Европе в </w:t>
      </w:r>
      <w:r>
        <w:t>XIX</w:t>
      </w:r>
      <w:r w:rsidRPr="00190AAE">
        <w:rPr>
          <w:lang w:val="ru-RU"/>
        </w:rPr>
        <w:t xml:space="preserve">-ХХ вв. Повлияли США несомненно и на наши </w:t>
      </w:r>
      <w:proofErr w:type="spellStart"/>
      <w:r w:rsidRPr="00190AAE">
        <w:rPr>
          <w:lang w:val="ru-RU"/>
        </w:rPr>
        <w:t>руские</w:t>
      </w:r>
      <w:proofErr w:type="spellEnd"/>
      <w:r w:rsidRPr="00190AAE">
        <w:rPr>
          <w:lang w:val="ru-RU"/>
        </w:rPr>
        <w:t xml:space="preserve"> умы, способствовав как восстанию декабристов в 1825 г., так и революции </w:t>
      </w:r>
      <w:proofErr w:type="spellStart"/>
      <w:r w:rsidRPr="00190AAE">
        <w:rPr>
          <w:lang w:val="ru-RU"/>
        </w:rPr>
        <w:t>февралистов</w:t>
      </w:r>
      <w:proofErr w:type="spellEnd"/>
      <w:r w:rsidRPr="00190AAE">
        <w:rPr>
          <w:lang w:val="ru-RU"/>
        </w:rPr>
        <w:t xml:space="preserve"> в 1917 г. Не очень разборчивые люди не видят никакой разницы между Американской и Французской революциями </w:t>
      </w:r>
      <w:r>
        <w:t>XVIII</w:t>
      </w:r>
      <w:r w:rsidRPr="00190AAE">
        <w:rPr>
          <w:lang w:val="ru-RU"/>
        </w:rPr>
        <w:t xml:space="preserve"> в., а она между тем огромная. Революция в Америке (по-другому </w:t>
      </w:r>
      <w:proofErr w:type="spellStart"/>
      <w:r w:rsidRPr="00190AAE">
        <w:rPr>
          <w:lang w:val="ru-RU"/>
        </w:rPr>
        <w:t>национальноосвободительное</w:t>
      </w:r>
      <w:proofErr w:type="spellEnd"/>
      <w:r w:rsidRPr="00190AAE">
        <w:rPr>
          <w:lang w:val="ru-RU"/>
        </w:rPr>
        <w:t xml:space="preserve"> восстание против Британского </w:t>
      </w:r>
      <w:proofErr w:type="spellStart"/>
      <w:r w:rsidRPr="00190AAE">
        <w:rPr>
          <w:lang w:val="ru-RU"/>
        </w:rPr>
        <w:t>националимпериализма</w:t>
      </w:r>
      <w:proofErr w:type="spellEnd"/>
      <w:r w:rsidRPr="00190AAE">
        <w:rPr>
          <w:lang w:val="ru-RU"/>
        </w:rPr>
        <w:t xml:space="preserve"> и колониализма) несопоставима ни с революцией во Франции, ни с др. </w:t>
      </w:r>
      <w:r w:rsidRPr="00190AAE">
        <w:rPr>
          <w:lang w:val="ru-RU"/>
        </w:rPr>
        <w:lastRenderedPageBreak/>
        <w:t xml:space="preserve">антиимперскими восстаниями в Европе или России. Если в Новом Свете строился новый республиканский Рим джентльменов по типу древнего Рима патрициев на основе Римского права и античной демократии, то в Старом Свете ломался уже построенный традиционный национал-имперский Рим, который в период консервативно-христианско-рыцарского средневековья начал дряхлеть, коснеть, устаревать, становясь неуклюжим, неповоротливым, ущербным, каким-то обветшалым, пропитанным затхлым духом </w:t>
      </w:r>
      <w:proofErr w:type="spellStart"/>
      <w:r w:rsidRPr="00190AAE">
        <w:rPr>
          <w:lang w:val="ru-RU"/>
        </w:rPr>
        <w:t>царебожничества</w:t>
      </w:r>
      <w:proofErr w:type="spellEnd"/>
      <w:r w:rsidRPr="00190AAE">
        <w:rPr>
          <w:lang w:val="ru-RU"/>
        </w:rPr>
        <w:t xml:space="preserve"> (восточным абсолютизмом) и </w:t>
      </w:r>
      <w:proofErr w:type="spellStart"/>
      <w:r w:rsidRPr="00190AAE">
        <w:rPr>
          <w:lang w:val="ru-RU"/>
        </w:rPr>
        <w:t>цареборчества</w:t>
      </w:r>
      <w:proofErr w:type="spellEnd"/>
      <w:r w:rsidRPr="00190AAE">
        <w:rPr>
          <w:lang w:val="ru-RU"/>
        </w:rPr>
        <w:t xml:space="preserve"> (западным папизмом), хотя по-прежнему и удерживающим миропорядок, являясь богоугодной самодостаточной системой, но уже не способным противостоять антисистеме. Иначе говоря, в одно и то же время в Америке шло созидание, а в Европе начиналось разрушение Рима – в этом вся разница. Созидание и разрушение, конечно, не могли дать одинаковых результатов, поэтому в бешенном соперничестве Америки и Европы победу неизбежно должен был одержать новый свет, новый мир, который по праву можно называть и новым или лучше сказать новейшим Римом в сакральном значении этого слова – т.е. в смысле Царства Божьего или небесно-земной Империи Христа, тем самым Римом, который по апостольскому слову и по толкованию святых отцов хранит весь Белый Свет от распространения зла, т.е. является Римом Удерживающим по слову свят. Иоанна Златоуста. </w:t>
      </w:r>
    </w:p>
    <w:p w14:paraId="38543D4C" w14:textId="77777777" w:rsidR="00D22F6D" w:rsidRPr="00190AAE" w:rsidRDefault="00000000">
      <w:pPr>
        <w:ind w:left="-15"/>
        <w:rPr>
          <w:lang w:val="ru-RU"/>
        </w:rPr>
      </w:pPr>
      <w:r w:rsidRPr="00190AAE">
        <w:rPr>
          <w:lang w:val="ru-RU"/>
        </w:rPr>
        <w:t xml:space="preserve">Атлантический Рим с его демократией и элитарностью неизбежно стал доминировать над Евразийским Римом с его охлократией и эгалитаризмом, которые принесли шудры и др. </w:t>
      </w:r>
      <w:proofErr w:type="spellStart"/>
      <w:r w:rsidRPr="00190AAE">
        <w:rPr>
          <w:lang w:val="ru-RU"/>
        </w:rPr>
        <w:t>внерасовые</w:t>
      </w:r>
      <w:proofErr w:type="spellEnd"/>
      <w:r w:rsidRPr="00190AAE">
        <w:rPr>
          <w:lang w:val="ru-RU"/>
        </w:rPr>
        <w:t xml:space="preserve"> отбросы общества, дорвавшиеся в результате ряда революций и контрреволюций до власти в странах Европы и особенно в России. При этом надо отдать должное именно европейским точнее нордическим народам, которые еще долго сохраняли миропорядок и природную иерархию. Я имею в виду лучших из них, призванных воевать и управлять, а именно франков, готов, англосаксов и др. германцев. Именно они воссоздали европейский Рим в виде новых национальных империй – Византийской, Священно-Римской, Германской, Французской, </w:t>
      </w:r>
      <w:r w:rsidRPr="00190AAE">
        <w:rPr>
          <w:lang w:val="ru-RU"/>
        </w:rPr>
        <w:lastRenderedPageBreak/>
        <w:t xml:space="preserve">Британской, Австро-Венгерской, Российской, во главе с такими вождями, как Карл, Оттон, Рюрик, Наполеон, Фридрих, Бисмарк, Гитлер. И хотя старый европейский Рим со временем распался, однако руками и умом тех же народов был создан новейший американский Рим, символом которого стал все тот же имперский орел, и во главе их стояли не менее выдающиеся вожди Вашингтон, Джефферсон, Франклин, Линкольн. Другой вопрос, смогла ли Америка и нордические американцы в полной мере соответствовать своему великому предназначению </w:t>
      </w:r>
      <w:proofErr w:type="spellStart"/>
      <w:r>
        <w:t>Новейшего</w:t>
      </w:r>
      <w:proofErr w:type="spellEnd"/>
      <w:r>
        <w:t xml:space="preserve"> </w:t>
      </w:r>
      <w:proofErr w:type="spellStart"/>
      <w:r>
        <w:t>Рима</w:t>
      </w:r>
      <w:proofErr w:type="spellEnd"/>
      <w:r>
        <w:t xml:space="preserve">? </w:t>
      </w:r>
      <w:r w:rsidRPr="00190AAE">
        <w:rPr>
          <w:lang w:val="ru-RU"/>
        </w:rPr>
        <w:t xml:space="preserve">На мой взгляд, не очень, разрушительно-революционный дух охлократии и эгалитаризма из стареющей Европы, к сожалению, проник и в молодую Америку, вызвав гражданскую войну </w:t>
      </w:r>
      <w:proofErr w:type="spellStart"/>
      <w:r w:rsidRPr="00190AAE">
        <w:rPr>
          <w:lang w:val="ru-RU"/>
        </w:rPr>
        <w:t>северянреформаторов</w:t>
      </w:r>
      <w:proofErr w:type="spellEnd"/>
      <w:r w:rsidRPr="00190AAE">
        <w:rPr>
          <w:lang w:val="ru-RU"/>
        </w:rPr>
        <w:t xml:space="preserve"> и южан-консерваторов. Эта война началась, потому что христианский традиционализм с его расовыми </w:t>
      </w:r>
      <w:proofErr w:type="spellStart"/>
      <w:r w:rsidRPr="00190AAE">
        <w:rPr>
          <w:lang w:val="ru-RU"/>
        </w:rPr>
        <w:t>иерархическиправовыми</w:t>
      </w:r>
      <w:proofErr w:type="spellEnd"/>
      <w:r w:rsidRPr="00190AAE">
        <w:rPr>
          <w:lang w:val="ru-RU"/>
        </w:rPr>
        <w:t xml:space="preserve"> ценностями белой демократии, построенной на основе сегрегации, впервые был подвергнут обструкции. </w:t>
      </w:r>
    </w:p>
    <w:p w14:paraId="12C04D47" w14:textId="77777777" w:rsidR="00D22F6D" w:rsidRPr="00190AAE" w:rsidRDefault="00000000">
      <w:pPr>
        <w:ind w:left="-15"/>
        <w:rPr>
          <w:lang w:val="ru-RU"/>
        </w:rPr>
      </w:pPr>
      <w:r w:rsidRPr="00190AAE">
        <w:rPr>
          <w:lang w:val="ru-RU"/>
        </w:rPr>
        <w:t xml:space="preserve">Причем есть основания полагать, что повлияли на это отступление иудеи, которые вначале </w:t>
      </w:r>
      <w:r>
        <w:t>XIX</w:t>
      </w:r>
      <w:r w:rsidRPr="00190AAE">
        <w:rPr>
          <w:lang w:val="ru-RU"/>
        </w:rPr>
        <w:t xml:space="preserve"> в. стали массово переезжать в США, заселяя северо-восточные города, где они занимались торговлей и прежде всего ростовщичеством. Довольно быстро они освоились среди христиан и начали оказывать влияние на них, особенно на власть имущих. Хотя до захвата Америки иудейским кагалом и капиталом было еще далеко. Отмена рабства хоть и не затронула основных федерально-республиканских законов, сохранив сегрегацию, т.е. белую демократию, но все равно вольно или невольно надломила стержень. Именно с этого исторического момента в США начался процесс пересмотра и низвержения всечеловеческих духовно-расовых и национально-христианских ценностей, т.е. разрушение системы Божьего Миропорядка, во многом схожее с вавилонским столпотворением и бунтом в Европе в </w:t>
      </w:r>
      <w:r>
        <w:t>XVIII</w:t>
      </w:r>
      <w:r w:rsidRPr="00190AAE">
        <w:rPr>
          <w:lang w:val="ru-RU"/>
        </w:rPr>
        <w:t>-</w:t>
      </w:r>
      <w:r>
        <w:t>XX</w:t>
      </w:r>
      <w:r w:rsidRPr="00190AAE">
        <w:rPr>
          <w:lang w:val="ru-RU"/>
        </w:rPr>
        <w:t xml:space="preserve"> вв. Освобождение американских негров было сродни отмене древних расово-кастовых различий между людьми-ариями и полулюдьми-париями, т.е. упразднению граней между высшими и низшими кастами, элитой, простонародьем и рабами, установленных праотцом Ноем. Если в </w:t>
      </w:r>
      <w:r w:rsidRPr="00190AAE">
        <w:rPr>
          <w:lang w:val="ru-RU"/>
        </w:rPr>
        <w:lastRenderedPageBreak/>
        <w:t xml:space="preserve">древнем Риме при всех его взлетах и падениях лишь что-то особенное могло поколебать </w:t>
      </w:r>
      <w:proofErr w:type="spellStart"/>
      <w:r w:rsidRPr="00190AAE">
        <w:rPr>
          <w:lang w:val="ru-RU"/>
        </w:rPr>
        <w:t>духовнорасовые</w:t>
      </w:r>
      <w:proofErr w:type="spellEnd"/>
      <w:r w:rsidRPr="00190AAE">
        <w:rPr>
          <w:lang w:val="ru-RU"/>
        </w:rPr>
        <w:t xml:space="preserve"> основы Божьего Миропорядка, то в этом новейшем Риме, белая демократия с ее правами и свободами изначально была неспособна противостоять антисистеме, </w:t>
      </w:r>
      <w:proofErr w:type="spellStart"/>
      <w:r w:rsidRPr="00190AAE">
        <w:rPr>
          <w:lang w:val="ru-RU"/>
        </w:rPr>
        <w:t>безсильна</w:t>
      </w:r>
      <w:proofErr w:type="spellEnd"/>
      <w:r w:rsidRPr="00190AAE">
        <w:rPr>
          <w:lang w:val="ru-RU"/>
        </w:rPr>
        <w:t xml:space="preserve"> остановить процесс разложения. Именно в этом ее слабость. С момента отмены рабства, когда Линкольн победил, но так и не смог добиться переселения негров на их историческую родину, к власти постепенно стали приходить и набирать силу не только плебеи, но даже иудеи и др. неприкасаемые нелюди, жаждущие анархии.</w:t>
      </w:r>
    </w:p>
    <w:p w14:paraId="766146E6" w14:textId="77777777" w:rsidR="00D22F6D" w:rsidRPr="00190AAE" w:rsidRDefault="00000000">
      <w:pPr>
        <w:ind w:left="-15"/>
        <w:rPr>
          <w:lang w:val="ru-RU"/>
        </w:rPr>
      </w:pPr>
      <w:r w:rsidRPr="00190AAE">
        <w:rPr>
          <w:lang w:val="ru-RU"/>
        </w:rPr>
        <w:t xml:space="preserve">Итак, все расставлено по своим местам. Коммунизм должен не только заменить Христианство, но и христианский </w:t>
      </w:r>
      <w:proofErr w:type="spellStart"/>
      <w:r w:rsidRPr="00190AAE">
        <w:rPr>
          <w:lang w:val="ru-RU"/>
        </w:rPr>
        <w:t>националимпериализм</w:t>
      </w:r>
      <w:proofErr w:type="spellEnd"/>
      <w:r w:rsidRPr="00190AAE">
        <w:rPr>
          <w:lang w:val="ru-RU"/>
        </w:rPr>
        <w:t xml:space="preserve">, вместо которого по плану мировой </w:t>
      </w:r>
      <w:proofErr w:type="spellStart"/>
      <w:r w:rsidRPr="00190AAE">
        <w:rPr>
          <w:lang w:val="ru-RU"/>
        </w:rPr>
        <w:t>сатанократии</w:t>
      </w:r>
      <w:proofErr w:type="spellEnd"/>
      <w:r w:rsidRPr="00190AAE">
        <w:rPr>
          <w:lang w:val="ru-RU"/>
        </w:rPr>
        <w:t xml:space="preserve"> возникнет интернациональное царство антихриста. Фашизм и др. правые движения ХХ в., возникшие на пути Коминтерна, как плотина, временно остановившая волну зла, которая грозила затопить весь мир еще сто лет назад, были лишь предсмертными судорогами старого мира национально-христианских империй. Они были обречены на поражение, ибо время их прошло безвозвратно. Вот почему выглядят так нелепо и смешно современные </w:t>
      </w:r>
      <w:proofErr w:type="spellStart"/>
      <w:r w:rsidRPr="00190AAE">
        <w:rPr>
          <w:lang w:val="ru-RU"/>
        </w:rPr>
        <w:t>руские</w:t>
      </w:r>
      <w:proofErr w:type="spellEnd"/>
      <w:r w:rsidRPr="00190AAE">
        <w:rPr>
          <w:lang w:val="ru-RU"/>
        </w:rPr>
        <w:t xml:space="preserve"> имперцы (монархисты, фашисты, нацисты и др. великодержавные патриоты), которые мнят себя национальными героями, грезящими о священном возрождении России, которая, по их мнению, лишь оккупирована сатанистами, а не уничтожена ими сто с лишним лет тому назад. То есть стоит кому-то лишь стряхнуть этих паразитов с тела постсоветской России, и она воскреснет в прежнем виде, став великой национально-христианской империей. Вечно вчерашним невдомек, что вместо убитой России на ее могиле Коминтерн построил свою империю зла – </w:t>
      </w:r>
      <w:proofErr w:type="spellStart"/>
      <w:r w:rsidRPr="00190AAE">
        <w:rPr>
          <w:lang w:val="ru-RU"/>
        </w:rPr>
        <w:t>Большевизию</w:t>
      </w:r>
      <w:proofErr w:type="spellEnd"/>
      <w:r w:rsidRPr="00190AAE">
        <w:rPr>
          <w:lang w:val="ru-RU"/>
        </w:rPr>
        <w:t xml:space="preserve">, известную под разными именами-аббревиатурами (РСФСР-СССР-РФ). Это наземный филиал ада, который охраняется слугами сатаны, берегущими его как зеницу ока от любых нападок и попыток вырезать эту раковую опухоль человечества. Много лет она распространяет свои ядовитые метастазы по всему миру, смертельно поражая разные народы и страны, обреченные стать </w:t>
      </w:r>
      <w:r w:rsidRPr="00190AAE">
        <w:rPr>
          <w:lang w:val="ru-RU"/>
        </w:rPr>
        <w:lastRenderedPageBreak/>
        <w:t xml:space="preserve">колониями всемирной империи Коминтерна («республиками») вселенского СССР. Когда-то давно Китай был завоеван Чингисханом, который создал огромную евразийскую империю, получившую в мире название </w:t>
      </w:r>
      <w:proofErr w:type="spellStart"/>
      <w:r w:rsidRPr="00190AAE">
        <w:rPr>
          <w:lang w:val="ru-RU"/>
        </w:rPr>
        <w:t>Тартария</w:t>
      </w:r>
      <w:proofErr w:type="spellEnd"/>
      <w:r w:rsidRPr="00190AAE">
        <w:rPr>
          <w:lang w:val="ru-RU"/>
        </w:rPr>
        <w:t xml:space="preserve">. Частью этой империи была Золотая Орда, куда входила и Московия. Со временем центр этой империи переместился в Кремль, с тех пор московские цари уже правили не только Ордой, но и всей </w:t>
      </w:r>
      <w:proofErr w:type="spellStart"/>
      <w:r w:rsidRPr="00190AAE">
        <w:rPr>
          <w:lang w:val="ru-RU"/>
        </w:rPr>
        <w:t>Тартарией</w:t>
      </w:r>
      <w:proofErr w:type="spellEnd"/>
      <w:r w:rsidRPr="00190AAE">
        <w:rPr>
          <w:lang w:val="ru-RU"/>
        </w:rPr>
        <w:t xml:space="preserve">, владея огромной евразийской территорией от океана до океана. Этим и воспользовались слуги сатаны, создавшие помимо СССР в качестве плацдарма мировой революции еще и филиалы красной империи зла и прежде всего коммунистический Китай, который из отсталой колонии-провинции в новом </w:t>
      </w:r>
      <w:r>
        <w:t>XXI</w:t>
      </w:r>
      <w:r w:rsidRPr="00190AAE">
        <w:rPr>
          <w:lang w:val="ru-RU"/>
        </w:rPr>
        <w:t xml:space="preserve"> в. превратился в одну из высокоразвитых сверхдержав, где при неизменной власти коммунистов сохранились и весьма усовершенствовались традиции древневосточного империализма, благодаря которым Китай стал электронным концлагерем или «Кибер-Гулагом». То есть пришли др. времена и центр тяжести стал перемещаться из Москвы опять в Пекин, а слабеющая с каждым днем в войне с Украиной Московия уже попала в вассальную зависимость и стала превращаться в придаток Китая. </w:t>
      </w:r>
    </w:p>
    <w:p w14:paraId="0CE9E8E8" w14:textId="77777777" w:rsidR="00D22F6D" w:rsidRDefault="00000000">
      <w:pPr>
        <w:ind w:left="-15"/>
      </w:pPr>
      <w:r w:rsidRPr="00190AAE">
        <w:rPr>
          <w:lang w:val="ru-RU"/>
        </w:rPr>
        <w:t xml:space="preserve">По сути, советская и китайская державы были одним целым и неважно какой центр управлял этой империей. Другое дело страны неподвластные Коминтерну, главной из которых были США. По замыслу сатанистов нужно было заразить коммунистической болезнью в первую очередь именно Америку, чтобы уничтожить тот самый традиционный оплот свободы и демократии, который до определенного времени выполнял функцию удерживающего мир от зла, как некогда Римская империя. «Ибо тайна беззакония уже в действии, только не совершится до тех пор, пока не будет взят от среды удерживающий теперь» (2 Фес. 2:7). Именно США пока эта страна была здоровой и сильной, т.е. свободной от левизны, не позволяла Коминтерну больше века овладеть всей планетой. Но в конце концов и Америка пала, съеденная изнутри тайными и явными агентами ада…» </w:t>
      </w:r>
      <w:r>
        <w:t>(</w:t>
      </w:r>
      <w:proofErr w:type="spellStart"/>
      <w:r>
        <w:t>см</w:t>
      </w:r>
      <w:proofErr w:type="spellEnd"/>
      <w:r>
        <w:t xml:space="preserve">. </w:t>
      </w:r>
      <w:proofErr w:type="spellStart"/>
      <w:r>
        <w:t>Вячеслав</w:t>
      </w:r>
      <w:proofErr w:type="spellEnd"/>
      <w:r>
        <w:t xml:space="preserve"> Демин «</w:t>
      </w:r>
      <w:proofErr w:type="spellStart"/>
      <w:r>
        <w:t>Боги</w:t>
      </w:r>
      <w:proofErr w:type="spellEnd"/>
      <w:r>
        <w:t xml:space="preserve"> и </w:t>
      </w:r>
      <w:proofErr w:type="spellStart"/>
      <w:r>
        <w:t>рабы</w:t>
      </w:r>
      <w:proofErr w:type="spellEnd"/>
      <w:r>
        <w:t>», М. 2021).</w:t>
      </w:r>
      <w:r>
        <w:br w:type="page"/>
      </w:r>
    </w:p>
    <w:p w14:paraId="0498CFCC" w14:textId="77777777" w:rsidR="00D22F6D" w:rsidRPr="00190AAE" w:rsidRDefault="00000000">
      <w:pPr>
        <w:pStyle w:val="1"/>
        <w:ind w:left="89" w:right="80"/>
        <w:rPr>
          <w:lang w:val="ru-RU"/>
        </w:rPr>
      </w:pPr>
      <w:bookmarkStart w:id="17" w:name="_Toc277085"/>
      <w:r w:rsidRPr="00190AAE">
        <w:rPr>
          <w:lang w:val="ru-RU"/>
        </w:rPr>
        <w:lastRenderedPageBreak/>
        <w:t>ИЛЛЮЗОРНОЕ ПРОТИВОСТОЯНИЕ</w:t>
      </w:r>
      <w:bookmarkEnd w:id="17"/>
    </w:p>
    <w:p w14:paraId="75686B78" w14:textId="77777777" w:rsidR="00D22F6D" w:rsidRPr="00190AAE" w:rsidRDefault="00000000">
      <w:pPr>
        <w:ind w:left="-15"/>
        <w:rPr>
          <w:lang w:val="ru-RU"/>
        </w:rPr>
      </w:pPr>
      <w:r w:rsidRPr="00190AAE">
        <w:rPr>
          <w:lang w:val="ru-RU"/>
        </w:rPr>
        <w:t xml:space="preserve">Современное общество давно живет в ложной парадигме, согласно которой мир якобы разделен на прогрессивно-развитые демократические и регрессивно-отсталые тоталитарные страны, к которым относятся в первую очередь коммунистические и прокоммунистические режимы Азии, Африки и Латинской Америки. Иные социально-политические направления хоть и учитываются, но относятся к одной из сторон. Такое весьма условное разделение касается не только государственных форм правления, но и противоборствующих сил внутри тех или иных государств. Например, в годы перестройки в СССР существовало у всех на виду лишь две противоборствующие силы – коммунисты, выступающие как «консерваторы-реваншисты», которые пытались сохранить советский строй партийной диктатуры, и демократы, выступающие как «реформаторы-прогрессисты», стремившиеся к кардинальным изменениям существующего строя по западным лекалам. Существовали конечно и др. антисоветские силы, но на этом фоне они были практически незаметны и маргинальны, а значит относились к той или иной из противоборствующих сторон. Например, </w:t>
      </w:r>
      <w:proofErr w:type="spellStart"/>
      <w:r w:rsidRPr="00190AAE">
        <w:rPr>
          <w:lang w:val="ru-RU"/>
        </w:rPr>
        <w:t>руские</w:t>
      </w:r>
      <w:proofErr w:type="spellEnd"/>
      <w:r w:rsidRPr="00190AAE">
        <w:rPr>
          <w:lang w:val="ru-RU"/>
        </w:rPr>
        <w:t xml:space="preserve"> монархисты, движимые великодержавными амбициями, вольно или невольно тяготели к сталинистам, а национал-демократы, отстаивающие праволиберальные ценности, к ельцинистам. </w:t>
      </w:r>
    </w:p>
    <w:p w14:paraId="41EFDACC" w14:textId="77777777" w:rsidR="00D22F6D" w:rsidRPr="00190AAE" w:rsidRDefault="00000000">
      <w:pPr>
        <w:ind w:left="-15"/>
        <w:rPr>
          <w:lang w:val="ru-RU"/>
        </w:rPr>
      </w:pPr>
      <w:r w:rsidRPr="00190AAE">
        <w:rPr>
          <w:lang w:val="ru-RU"/>
        </w:rPr>
        <w:t xml:space="preserve">В какой-то степени такое же разделение существует повсюду, например, в США, где между собой якобы враждуют демократы и республиканцы. И до сих пор эти штампы работают безотказно, разделяя мир условно говоря на свет и тьму или говоря иначе на «мир свободы» и «мир тирании», к которому сегодня естественно относится и путинский режим из-за развязанной им войны. Хотя пятнадцать-двадцать лет тому назад постсоветский строй еще относился к «миру свободы», а все нынешние оппозиционеры, которые дружно называют путинский режим «фашистским», были в первых рядах борцов за «свободную Россию» во главе с ее «демократическими лидерами» Ельциным потом Путиным. С одной стороны мы понимаем, что есть два мира, давно </w:t>
      </w:r>
      <w:r w:rsidRPr="00190AAE">
        <w:rPr>
          <w:lang w:val="ru-RU"/>
        </w:rPr>
        <w:lastRenderedPageBreak/>
        <w:t>сформировавшиеся и параллельно существующие – цивилизованный мир Запада и варварский мир Востока, с другой стороны нельзя упрощать, рассматривая человечество в каком-то черно-белом варианте, в двухполярном соотношении. Разделение несомненно существует, но что скрывается за фасадом такого деления?!</w:t>
      </w:r>
    </w:p>
    <w:p w14:paraId="29A995DC" w14:textId="77777777" w:rsidR="00D22F6D" w:rsidRPr="00190AAE" w:rsidRDefault="00000000">
      <w:pPr>
        <w:ind w:left="-15"/>
        <w:rPr>
          <w:lang w:val="ru-RU"/>
        </w:rPr>
      </w:pPr>
      <w:r w:rsidRPr="00190AAE">
        <w:rPr>
          <w:lang w:val="ru-RU"/>
        </w:rPr>
        <w:t>А давайте посмотрим на это разделение через призму марксизма, как бы странно не звучало такое предложение. Если идеальным режимом для восточных коммунистов является сталинизм и подобный ему маоизм, то идеальным для западных леваков является глобализм или по-другому транснациональный социализм. Первым ненавистно второе и наоборот, хотя их цели и совпадают, лишь методы у них разнятся. Восточные коммунисты без промедлений силой загоняют народ как стадо в «светлое будущее», а западные глобалисты постепенно и ненасильственным путем направляют туда же, сначала развращая народ до скотского состояния, а уж потом предлагая ему «уютное местечко» в электронном концлагере всемирной империи. Глобалистов следует называть леваками или «новыми левыми», а не либералами, как они любят себя именовать, так как они не имеют ничего общего с истинными либералами, которых правильнее было бы называть праволиберальными традиционалистами, выступающими за свободу, права, равенство и братство, но не за вседозволенность, своеволие, уравниловку и стадность. Леваки-либерасты отличаются от национал-либералов как охлократия от демократии или графомания от литературы. А еще некоторые леваки любят называть себя либертарианцами, среди которых одни тяготеют к анархизму, другие к консервативному социализму или культур-марксизму.</w:t>
      </w:r>
    </w:p>
    <w:p w14:paraId="69E6D2EA" w14:textId="77777777" w:rsidR="00D22F6D" w:rsidRPr="00190AAE" w:rsidRDefault="00000000">
      <w:pPr>
        <w:ind w:left="-15"/>
        <w:rPr>
          <w:lang w:val="ru-RU"/>
        </w:rPr>
      </w:pPr>
      <w:r w:rsidRPr="00190AAE">
        <w:rPr>
          <w:lang w:val="ru-RU"/>
        </w:rPr>
        <w:t xml:space="preserve">Ранее я уже говорил, что социализм и государственный капитализм – одно и тоже, поэтому у коммунистов и капиталистов с самого начала была одна цель, во имя которой братья Маркс с Ротшильдом и объединили усилия, создав оккультный многоуровневый Коминтерн, управляемый мировой закулисой. Их конечная цель – всемирно-интернациональное господство, политическое и экономическое всевластие, унитаризация и </w:t>
      </w:r>
      <w:r w:rsidRPr="00190AAE">
        <w:rPr>
          <w:lang w:val="ru-RU"/>
        </w:rPr>
        <w:lastRenderedPageBreak/>
        <w:t xml:space="preserve">централизация капитала, которые достигаются хоть и разными способами, но при одном непременном условии – разрушении всех </w:t>
      </w:r>
      <w:proofErr w:type="spellStart"/>
      <w:r w:rsidRPr="00190AAE">
        <w:rPr>
          <w:lang w:val="ru-RU"/>
        </w:rPr>
        <w:t>национальнотрадиционных</w:t>
      </w:r>
      <w:proofErr w:type="spellEnd"/>
      <w:r w:rsidRPr="00190AAE">
        <w:rPr>
          <w:lang w:val="ru-RU"/>
        </w:rPr>
        <w:t xml:space="preserve"> структур, начиная с частной собственности, заканчивая натуральной семьей. Им совершенно неважно как прийти к социализму марксистско-ленинским путем через «экспроприацию экспроприаторов», насильную уравниловку и диктатуру сволочи, или сталинско-маоистским путем через государственную унификацию капитала и диктатуру красных фараонов, купающихся в крови рабов, или ельцинско-путинским путем через олигархический капитал при демократуре воров в законе «кремлевских паханов», подкармливающих рабов, или либерально-глобалистским путем через унификацию банков и транснациональных корпораций при легко управляемом марионеточном мировом правительстве и тотальном зомбировании «свободных граждан». Одним словом, как восточный тоталитарно-бюрократический социализм (госкапитализм) предусматривает интернационально-империалистическое всевластие (отсюда идея мировой революции, которую провозгласил еще Маркс, потом развили Ленин, Троцкий, Сталин, Мао и др. коммунисты и посткоммунисты типа Путина, которые всегда пытались применить ее на практике, захватывая сопредельные страны Европы и Азии), так и западный </w:t>
      </w:r>
      <w:proofErr w:type="spellStart"/>
      <w:r w:rsidRPr="00190AAE">
        <w:rPr>
          <w:lang w:val="ru-RU"/>
        </w:rPr>
        <w:t>демократическолибералистический</w:t>
      </w:r>
      <w:proofErr w:type="spellEnd"/>
      <w:r w:rsidRPr="00190AAE">
        <w:rPr>
          <w:lang w:val="ru-RU"/>
        </w:rPr>
        <w:t xml:space="preserve"> социализм (госкапитализм) стремится к всемирно-унитарно-монополистической империи без всяких национально-государственных границ и культурно-этнических разделений. Согласно этой теории, прежние международные отношения сами собой должны отмереть, а вместо них появятся принципиально новые «совершенные» социально-планетарные отношения землян, выходящие за рамки межгосударственных связей и взаимодействий во всех сферах жизнедеятельности, а значит весь многополярный мир, многоразличные народы, уникальные культуры, все многовековые религии и прочие традиционные образования растворятся как дым в тумане «земного рая». И все это, заметьте, без всякого насилия, каким-то чудесным «естественным образом», по «доброй воле </w:t>
      </w:r>
      <w:r w:rsidRPr="00190AAE">
        <w:rPr>
          <w:lang w:val="ru-RU"/>
        </w:rPr>
        <w:lastRenderedPageBreak/>
        <w:t xml:space="preserve">всего человечества». Что-то подобное уже было и называлось оно «утопическим коммунизмом». </w:t>
      </w:r>
    </w:p>
    <w:p w14:paraId="57364B79" w14:textId="77777777" w:rsidR="00D22F6D" w:rsidRPr="00190AAE" w:rsidRDefault="00000000">
      <w:pPr>
        <w:ind w:left="-15"/>
        <w:rPr>
          <w:lang w:val="ru-RU"/>
        </w:rPr>
      </w:pPr>
      <w:r w:rsidRPr="00190AAE">
        <w:rPr>
          <w:lang w:val="ru-RU"/>
        </w:rPr>
        <w:t xml:space="preserve">С восточным или классическим коммунизмом все более-менее понятно – это явное зло, которое носит откровенно религиозный характер, типичный культ со всеми признаками, присущими любой другой религии мира, тот самый древний культ сытого желудка и материального удовольствия, появившийся еще во времена столпотворения, именуемый суеверием или лучше сказать </w:t>
      </w:r>
      <w:proofErr w:type="spellStart"/>
      <w:r w:rsidRPr="00190AAE">
        <w:rPr>
          <w:lang w:val="ru-RU"/>
        </w:rPr>
        <w:t>зловерием</w:t>
      </w:r>
      <w:proofErr w:type="spellEnd"/>
      <w:r w:rsidRPr="00190AAE">
        <w:rPr>
          <w:lang w:val="ru-RU"/>
        </w:rPr>
        <w:t xml:space="preserve">, обожествлением земного рая. Как и другие религии коммунизм за прошедшие века претерпел несколько трансформаций и сейчас этот культ имеет множество разновидностей красного цвета, от бледно-розовых тонов до багрово-красных оттенков, от фабианства, лейборизма, синдикализма, дем-социализма, либертарианства, мультикультурализма и культур-марксизма до кровожадных форм марксизма-ленинизма-сталинизма-троцкизма-маоизма и др. большевицкого социал-каннибализма. При этом у всех разновидностей был и остается общий знаменатель – явная или тайная война с Богом во имя торжества материального мира, ради торжества </w:t>
      </w:r>
      <w:proofErr w:type="spellStart"/>
      <w:r w:rsidRPr="00190AAE">
        <w:rPr>
          <w:lang w:val="ru-RU"/>
        </w:rPr>
        <w:t>плоти</w:t>
      </w:r>
      <w:proofErr w:type="spellEnd"/>
      <w:r w:rsidRPr="00190AAE">
        <w:rPr>
          <w:lang w:val="ru-RU"/>
        </w:rPr>
        <w:t xml:space="preserve"> и победы физической силы над духом, одним словом тотальное разрушение богоданного традиционно-</w:t>
      </w:r>
      <w:proofErr w:type="spellStart"/>
      <w:r w:rsidRPr="00190AAE">
        <w:rPr>
          <w:lang w:val="ru-RU"/>
        </w:rPr>
        <w:t>патриархальноидеалистического</w:t>
      </w:r>
      <w:proofErr w:type="spellEnd"/>
      <w:r w:rsidRPr="00190AAE">
        <w:rPr>
          <w:lang w:val="ru-RU"/>
        </w:rPr>
        <w:t xml:space="preserve"> миропорядка, нивелирование личности, попрание индивидуальной духовности и свободы, которые заменяются пресловутым прогрессом, новым мировым порядком и общечеловеческими ценностями, т.е. вседозволенностью, бездуховностью, своеволием, скотством, уравниловкой, стадностью и панибратством, которые лживо выдаются за свободу, равенство и братство. Всем известно, что целью классического коммунизма является смешение в плавильном котле «светлого будущего» всех рас, народов и племен, чтобы превратить столь многоликое человечество в однородную серую биомассу рабов, безликое стадо двуногих животных. Коммунизм разрушает Божий мир, чтобы вместо него построить демонический безликий мир хаоса, точнее антимир уравниловки и своеволия, которые давно выдаются либо за равенство и братство во Христе, либо за равные гражданские права западной </w:t>
      </w:r>
      <w:r w:rsidRPr="00190AAE">
        <w:rPr>
          <w:lang w:val="ru-RU"/>
        </w:rPr>
        <w:lastRenderedPageBreak/>
        <w:t xml:space="preserve">демократии, хотя на самом деле – это упразднение иерархии и всех граней между высшим и низшим, светом и тьмой, правдой и ложью, добром и злом, старшими и младшими, сильными и слабыми, ведущими и ведомыми, мужчинами и женщинами, белыми и цветными, талантами и бездарями, тружениками и паразитами, здоровыми и больными, инициаторами и исполнителями, наконец гетеросексуалами и содомитами. Также и своеволие, далекое от свободы воли и гражданских свобод, которое порождает анархию, произвол, насилие, преступность, беззаконие и безнаказанность. </w:t>
      </w:r>
    </w:p>
    <w:p w14:paraId="58FA5372" w14:textId="77777777" w:rsidR="00D22F6D" w:rsidRPr="00190AAE" w:rsidRDefault="00000000">
      <w:pPr>
        <w:ind w:left="-15"/>
        <w:rPr>
          <w:lang w:val="ru-RU"/>
        </w:rPr>
      </w:pPr>
      <w:r w:rsidRPr="00190AAE">
        <w:rPr>
          <w:lang w:val="ru-RU"/>
        </w:rPr>
        <w:t xml:space="preserve">Одним словом, с восточным коммунизмом все яснее ясного, а вот какую опасность миру несет западный глобализм, который якобы противостоит коммунизму? На самом деле никакого противоречия между ними нет. Идеал глобалистов – тот же самый плавильный котел, в котором должно свариться человечество, из которого готовится неопределенная унифицированная биомасса для всемирного цифрового концлагеря. Глобалисты, несомненно, отличаются от кровожадных коммунистов, поскольку их «ненасильственные способы унификации» не такие примитивные, они безболезненные и почти незаметные. Однако, смерть остается смертью. Разве человеку не все равно сразу на грязной гильотине ему отрубят голову, выпустив кровь под крики улюлюкающей толпы, или его умертвят постепенно под приятную музыку в чистом кабинете, накачав сначала снотворным и обезболивающим, а потом смертоносным ядом, от которого он не проснется?! Итог-то один! Глобалисты по-своему уничтожают человека-уникума, являющегося разумной личностью, создавая вместо него искусственным путем эрзац-человека – одномерного человека-товар, человека-вещь, человека-раба, </w:t>
      </w:r>
      <w:proofErr w:type="spellStart"/>
      <w:r w:rsidRPr="00190AAE">
        <w:rPr>
          <w:lang w:val="ru-RU"/>
        </w:rPr>
        <w:t>человекаскота</w:t>
      </w:r>
      <w:proofErr w:type="spellEnd"/>
      <w:r w:rsidRPr="00190AAE">
        <w:rPr>
          <w:lang w:val="ru-RU"/>
        </w:rPr>
        <w:t xml:space="preserve">, уничтожая все неповторимое разнообразие человечества, которое представляет собой уникальную мазику с множеством неповторимых красот, традиций, обычаев, культур, религий, национальных, этнических, расовых и семейных ценностей. И прежде всего глобалисты уничтожают ту первооснову, на которой сами же и стоят – западную точнее европейско-американскую белую христианскую цивилизацию, благодаря которой было </w:t>
      </w:r>
      <w:r w:rsidRPr="00190AAE">
        <w:rPr>
          <w:lang w:val="ru-RU"/>
        </w:rPr>
        <w:lastRenderedPageBreak/>
        <w:t xml:space="preserve">создано и до сих пор держится все современное мироустройство, которое по праву остается главной ведущей силой исторического прогресса и фундаментом всего мирового сообщества. Чтобы такую мощную основу поколебать нужно было убрать главный камень из этого фундамента – церковность и христианскую религиозность. Чем и занялись глобалисты Запада, которые учли малоэффективный опыт коммунистов Востока, уже пытавшихся тщетно вырубить огромное многовековое древо. </w:t>
      </w:r>
    </w:p>
    <w:p w14:paraId="16602B3C" w14:textId="77777777" w:rsidR="00D22F6D" w:rsidRPr="00190AAE" w:rsidRDefault="00000000">
      <w:pPr>
        <w:ind w:left="-15"/>
        <w:rPr>
          <w:lang w:val="ru-RU"/>
        </w:rPr>
      </w:pPr>
      <w:r w:rsidRPr="00190AAE">
        <w:rPr>
          <w:lang w:val="ru-RU"/>
        </w:rPr>
        <w:t xml:space="preserve">Глобалисты решили пойти другим более длинным путем, начав </w:t>
      </w:r>
      <w:proofErr w:type="spellStart"/>
      <w:r w:rsidRPr="00190AAE">
        <w:rPr>
          <w:lang w:val="ru-RU"/>
        </w:rPr>
        <w:t>дехристианизацию</w:t>
      </w:r>
      <w:proofErr w:type="spellEnd"/>
      <w:r w:rsidRPr="00190AAE">
        <w:rPr>
          <w:lang w:val="ru-RU"/>
        </w:rPr>
        <w:t xml:space="preserve"> общества с почвы, на которой это древо произрастало. Отравив почву, они рассчитывали на то, что дерево сгниет само изнутри, и по большому счету добились желаемых результатов, вырастив несколько поколений безбожных бездуховных весьма приземленных людей в «обществе потребления». Согласно статистике, число верующих в Европе неумолимо сокращается, и сегодня их стало меньше приблизительно наполовину. Так в апреле 2023 г. Национальный институт статистики и экономических исследований Франции опубликовал документ «Религиозное разнообразие во Франции: передача и практика из поколения в поколение в зависимости от происхождения». Согласно этим данным, в 2019-2020 гг. 51% населения в возрасте от 18 до 59 лет заявили, что не исповедуют никакой религии. При этом католицизма все еще придерживаются 29% населения. В 2021 г. доля христиан в Англии и Уэльсе составила менее 50% от общего числа населения. Это произошло впервые за время проведения переписи, по данным Бюро национальной статистики Великобритании (</w:t>
      </w:r>
      <w:r>
        <w:t>ONS</w:t>
      </w:r>
      <w:r w:rsidRPr="00190AAE">
        <w:rPr>
          <w:lang w:val="ru-RU"/>
        </w:rPr>
        <w:t xml:space="preserve">). Число атеистов с 2011 по 2021 гг. выросло с 25,2% до 37,2%. Согласно последней переписи населения в Германии, число христиан в стране составляет около 48%. Согласно прогнозам, тенденция уменьшения числа христиан будет лишь нарастать: немцы продолжат выходить из традиционных христианских конфессий, доминировавших в стране на протяжении столетий. Согласно опросу, сегодня только 42% жителей Нидерландов являются членами какой-либо религиозной общины (еще в 2013 г. их было 53%), из них христиан не более 30% (17% - католики, 13% - </w:t>
      </w:r>
      <w:r w:rsidRPr="00190AAE">
        <w:rPr>
          <w:lang w:val="ru-RU"/>
        </w:rPr>
        <w:lastRenderedPageBreak/>
        <w:t>протестанты). По сравнению с 2013 г. доля католиков снизилась примерно на 9%, а протестантов на 3%. В Чехии уже в 2011 г. во время переписи около 80% либо назвали себя атеистами, либо ничего не ответили на вопрос о своей религиозной принадлежности. Несколько лучше обстоят дела в Италии, где в 2021 г. согласно опросу, насчитывалось примерно 79% католиков. Но и там количество активных верующих сократилось с 36,4% населения в 2001 г. до менее 19% в 2022 г. В Польше на 2021 г. опросы выявляли не более 72% христиан. В Испании согласно опросу 2023 г. все еще насчитывалось 52% католиков из них более 35% не практикующие.</w:t>
      </w:r>
    </w:p>
    <w:p w14:paraId="02676914" w14:textId="77777777" w:rsidR="00D22F6D" w:rsidRPr="00190AAE" w:rsidRDefault="00000000">
      <w:pPr>
        <w:ind w:left="-15"/>
        <w:rPr>
          <w:lang w:val="ru-RU"/>
        </w:rPr>
      </w:pPr>
      <w:r w:rsidRPr="00190AAE">
        <w:rPr>
          <w:lang w:val="ru-RU"/>
        </w:rPr>
        <w:t>Российский диссидент Владимир Буковский, пострадавший от коммунизма, и знавший его природу лучше других, долго прожив в западном обществе смог понять, что глобализм с его толерантностью и политкорректностью ничем не лучше красного зверя. Когда его спрашивали к какому политическому лагерю он принадлежит он отвечал: «</w:t>
      </w:r>
      <w:r w:rsidRPr="00190AAE">
        <w:rPr>
          <w:i/>
          <w:lang w:val="ru-RU"/>
        </w:rPr>
        <w:t>Я не из правого и не из левого лагеря. Я из концлагеря!</w:t>
      </w:r>
      <w:r w:rsidRPr="00190AAE">
        <w:rPr>
          <w:lang w:val="ru-RU"/>
        </w:rPr>
        <w:t>» О том, что ползучий западный глобализм такое же зло, как и кровавый восточный коммунизм, что «политкорректность хуже ленинизма» Буковский, оставаясь одним из тех, кто не прогнулся под западных леваков, рассказал 6 октября 2009 г. в Болгарии, куда его пригласили издатели, и где он выступил перед своими читателями. В обратном переводе с болгарского приведу некоторые фрагменты из его «скандального выступления»: «</w:t>
      </w:r>
      <w:r w:rsidRPr="00190AAE">
        <w:rPr>
          <w:i/>
          <w:lang w:val="ru-RU"/>
        </w:rPr>
        <w:t xml:space="preserve">События, 20-летие которых мы отмечаем – крах и распад Советского Союза – нас, диссидентов, не удивили. Но затем произошло нечто странное. После 2-й Мировой войны и краха нацизма весь политический спектр в мире сместился влево. Это объяснимо: фашизм и нацизм отождествляют с правыми идеологиями (на самом деле отождествляют совершенно несправедливо, но это уже другая тема). Рухнул коммунизм – и, казалось бы, политические настроения должны были бы сместиться вправо. Но ничего подобного не произошло. В 1992, 1993, 1994 годах к власти в Европе приходят левые... </w:t>
      </w:r>
    </w:p>
    <w:p w14:paraId="5436D44B" w14:textId="77777777" w:rsidR="00D22F6D" w:rsidRPr="00190AAE" w:rsidRDefault="00000000">
      <w:pPr>
        <w:ind w:left="-15"/>
        <w:rPr>
          <w:lang w:val="ru-RU"/>
        </w:rPr>
      </w:pPr>
      <w:r w:rsidRPr="00190AAE">
        <w:rPr>
          <w:i/>
          <w:lang w:val="ru-RU"/>
        </w:rPr>
        <w:t xml:space="preserve">Распад социалистического блока совпал с появлением на Западе новых утопических идеологий. Политкорректность как </w:t>
      </w:r>
      <w:r w:rsidRPr="00190AAE">
        <w:rPr>
          <w:i/>
          <w:lang w:val="ru-RU"/>
        </w:rPr>
        <w:lastRenderedPageBreak/>
        <w:t xml:space="preserve">международное явление началось с 1990-х, но как движение оно существовало и раньше. Я впервые с нею столкнулся в 1983 или 1984 г. Я шел в свою лабораторию </w:t>
      </w:r>
      <w:r>
        <w:rPr>
          <w:i/>
        </w:rPr>
        <w:t>(</w:t>
      </w:r>
      <w:proofErr w:type="spellStart"/>
      <w:r>
        <w:rPr>
          <w:i/>
        </w:rPr>
        <w:t>Буковский</w:t>
      </w:r>
      <w:proofErr w:type="spellEnd"/>
      <w:r>
        <w:rPr>
          <w:i/>
        </w:rPr>
        <w:t xml:space="preserve"> – </w:t>
      </w:r>
      <w:proofErr w:type="spellStart"/>
      <w:r>
        <w:rPr>
          <w:i/>
        </w:rPr>
        <w:t>нейрофизиолог</w:t>
      </w:r>
      <w:proofErr w:type="spellEnd"/>
      <w:r>
        <w:rPr>
          <w:i/>
        </w:rPr>
        <w:t xml:space="preserve">), а </w:t>
      </w:r>
      <w:proofErr w:type="spellStart"/>
      <w:r>
        <w:rPr>
          <w:i/>
        </w:rPr>
        <w:t>навстречу</w:t>
      </w:r>
      <w:proofErr w:type="spellEnd"/>
      <w:r>
        <w:rPr>
          <w:i/>
        </w:rPr>
        <w:t xml:space="preserve"> </w:t>
      </w:r>
      <w:proofErr w:type="spellStart"/>
      <w:r>
        <w:rPr>
          <w:i/>
        </w:rPr>
        <w:t>по</w:t>
      </w:r>
      <w:proofErr w:type="spellEnd"/>
      <w:r>
        <w:rPr>
          <w:i/>
        </w:rPr>
        <w:t xml:space="preserve"> </w:t>
      </w:r>
      <w:proofErr w:type="spellStart"/>
      <w:r>
        <w:rPr>
          <w:i/>
        </w:rPr>
        <w:t>лестнице</w:t>
      </w:r>
      <w:proofErr w:type="spellEnd"/>
      <w:r>
        <w:rPr>
          <w:i/>
        </w:rPr>
        <w:t xml:space="preserve"> </w:t>
      </w:r>
      <w:proofErr w:type="spellStart"/>
      <w:r>
        <w:rPr>
          <w:i/>
        </w:rPr>
        <w:t>спускались</w:t>
      </w:r>
      <w:proofErr w:type="spellEnd"/>
      <w:r>
        <w:rPr>
          <w:i/>
        </w:rPr>
        <w:t xml:space="preserve"> </w:t>
      </w:r>
      <w:proofErr w:type="spellStart"/>
      <w:r>
        <w:rPr>
          <w:i/>
        </w:rPr>
        <w:t>две</w:t>
      </w:r>
      <w:proofErr w:type="spellEnd"/>
      <w:r>
        <w:rPr>
          <w:i/>
        </w:rPr>
        <w:t xml:space="preserve"> </w:t>
      </w:r>
      <w:proofErr w:type="spellStart"/>
      <w:r>
        <w:rPr>
          <w:i/>
        </w:rPr>
        <w:t>девушки</w:t>
      </w:r>
      <w:proofErr w:type="spellEnd"/>
      <w:r>
        <w:rPr>
          <w:i/>
        </w:rPr>
        <w:t xml:space="preserve">. </w:t>
      </w:r>
      <w:r w:rsidRPr="00190AAE">
        <w:rPr>
          <w:i/>
          <w:lang w:val="ru-RU"/>
        </w:rPr>
        <w:t xml:space="preserve">Я придержал для них дверь. Они поглядели на меня с презрением и сказали: «Мужская шовинистическая свинья». Я ничего не понял и очень удивился. Рассказал коллегам, они стали смеяться: «Да это из университета Беркли. Оттуда идут все леворадикальные движения. Это какая-то новая мода – феминистки; они говорят, </w:t>
      </w:r>
      <w:proofErr w:type="gramStart"/>
      <w:r w:rsidRPr="00190AAE">
        <w:rPr>
          <w:i/>
          <w:lang w:val="ru-RU"/>
        </w:rPr>
        <w:t>что</w:t>
      </w:r>
      <w:proofErr w:type="gramEnd"/>
      <w:r w:rsidRPr="00190AAE">
        <w:rPr>
          <w:i/>
          <w:lang w:val="ru-RU"/>
        </w:rPr>
        <w:t xml:space="preserve"> когда мы, мужчины, обращаемся с женщиной как с женщиной, мы ее этим унижаем».</w:t>
      </w:r>
      <w:r w:rsidRPr="00190AAE">
        <w:rPr>
          <w:lang w:val="ru-RU"/>
        </w:rPr>
        <w:t xml:space="preserve"> </w:t>
      </w:r>
      <w:r w:rsidRPr="00190AAE">
        <w:rPr>
          <w:i/>
          <w:lang w:val="ru-RU"/>
        </w:rPr>
        <w:t>Феминистки учат, что «женщина» – это социальная концепция. Дескать, если бы мужчины держались с женщинами как с мужчинами, женщины бы и стали мужчинами: женщин из них делает наше поведение по отношению к ним, женщина – жертва мужских стереотипов. Эта концепция, родившись в Беркли, потрясающе быстро распространилась по всему миру. В 1984 г. мы над нею смеялись – через 10 лет она захватила весь мир. Все университеты открыли отделения «гендерных исследований». По мне так в отношениях полов за миллион лет ничего не изменилось, но эти псевдонауки о мужских прегрешениях расплодились ужасно: не так мы на женщин смотрим и не так мы с ними обходимся. И начался чистый Оруэлл: нельзя, мол, обращаться к женщине «мисс» или «миссис», потому что это определение женщины через ее супружеский статус. Вводится невозможное для английского языка «</w:t>
      </w:r>
      <w:proofErr w:type="spellStart"/>
      <w:proofErr w:type="gramStart"/>
      <w:r w:rsidRPr="00190AAE">
        <w:rPr>
          <w:i/>
          <w:lang w:val="ru-RU"/>
        </w:rPr>
        <w:t>миз</w:t>
      </w:r>
      <w:proofErr w:type="spellEnd"/>
      <w:r w:rsidRPr="00190AAE">
        <w:rPr>
          <w:i/>
          <w:lang w:val="ru-RU"/>
        </w:rPr>
        <w:t>»…</w:t>
      </w:r>
      <w:proofErr w:type="gramEnd"/>
      <w:r w:rsidRPr="00190AAE">
        <w:rPr>
          <w:i/>
          <w:lang w:val="ru-RU"/>
        </w:rPr>
        <w:t xml:space="preserve"> </w:t>
      </w:r>
    </w:p>
    <w:p w14:paraId="567B2BA5" w14:textId="77777777" w:rsidR="00D22F6D" w:rsidRPr="00190AAE" w:rsidRDefault="00000000">
      <w:pPr>
        <w:ind w:left="-15"/>
        <w:rPr>
          <w:lang w:val="ru-RU"/>
        </w:rPr>
      </w:pPr>
      <w:r w:rsidRPr="00190AAE">
        <w:rPr>
          <w:i/>
          <w:lang w:val="ru-RU"/>
        </w:rPr>
        <w:t xml:space="preserve">Они все время придумывают новые слова, и если ты не говоришь как велено, ты – мужская шовинистическая свинья. Даже Библию переписывают так, чтобы Бог был в женском роде. Я-то в советских психушках привык к обществу сумасшедших. Но беда в том, что американское общество всякую идиотскую новинку сразу делает чуть ли не общеобязательной. В Америке, как, впрочем, и в Европе, население ведет себя невероятно конформистски. Все, что тебе втюхивают, надо воспринимать как норму. Чтобы быть успешным, надо быть конформистом. И вот американские шаблоны распространяются повсюду как </w:t>
      </w:r>
      <w:r w:rsidRPr="00190AAE">
        <w:rPr>
          <w:i/>
          <w:lang w:val="ru-RU"/>
        </w:rPr>
        <w:lastRenderedPageBreak/>
        <w:t>непреложные правила, отражаясь даже на законодательстве. Феминистские движения заявили, что мужчины – «сексисты», смотрят на женщин исключительно как на сексуальные объекты, и, следовательно, все, что имеет отношение к полу, должно быть исключено от ежедневного общения мужчины и женщины. Флирт объявили агрессией и стремлением поработить женщину. Сейчас в США работодатель не смеет разговаривать со своей сотрудницей наедине – должен присутствовать хотя бы один свидетель, иначе того могут обвинить в сексуальных домогательствах, а это означает гибель карьеры и положения в обществе. Точно так же свои требования стали предъявлять и другие меньшинства – гомосексуалисты, темнокожие, сектанты и т.п. Появились законы о «</w:t>
      </w:r>
      <w:r>
        <w:rPr>
          <w:i/>
        </w:rPr>
        <w:t>hate</w:t>
      </w:r>
      <w:r w:rsidRPr="00190AAE">
        <w:rPr>
          <w:i/>
          <w:lang w:val="ru-RU"/>
        </w:rPr>
        <w:t xml:space="preserve"> </w:t>
      </w:r>
      <w:r>
        <w:rPr>
          <w:i/>
        </w:rPr>
        <w:t>speech</w:t>
      </w:r>
      <w:r w:rsidRPr="00190AAE">
        <w:rPr>
          <w:i/>
          <w:lang w:val="ru-RU"/>
        </w:rPr>
        <w:t xml:space="preserve">» – «языке ненависти», нечто вроде 70 статьи советского Уголовного кодекса, по которой меня судили. «Языком ненависти» объявили любое упоминание о расовых различиях или сексуальных наклонностях. Вы не имеете права признавать очевидные факты. Если вы их упоминаете публично, — это преступление. В Англии в прошлом году отменили все рождественские общественные мероприятия: британский флаг содержит крест св. Георгия, а это якобы обидит мусульман, напомнив им о крестовых походах. При этом сами мусульмане ничего подобного не требуют. Мусульманин, который держит лавочку недалеко от моего дома, вывесил в витрине флаг с крестом, чтобы продемонстрировать, что он не согласен с этим кретинским запретом – но кто его услышит… Это привело к такой цензуре, что в наши дни Шекспир бы жить не мог. Да половину его пьес уже и не ставят: «Венецианский купец» – антисемитизм, «Отелло» – расизм, «Укрощение строптивой» – сексизм… </w:t>
      </w:r>
    </w:p>
    <w:p w14:paraId="4E464716" w14:textId="77777777" w:rsidR="00D22F6D" w:rsidRPr="00190AAE" w:rsidRDefault="00000000">
      <w:pPr>
        <w:ind w:left="-15"/>
        <w:rPr>
          <w:lang w:val="ru-RU"/>
        </w:rPr>
      </w:pPr>
      <w:r w:rsidRPr="00190AAE">
        <w:rPr>
          <w:i/>
          <w:lang w:val="ru-RU"/>
        </w:rPr>
        <w:t xml:space="preserve">Одна учительница в Лондоне отказалась вести свой класс на «Ромео и Джульетту», назвав спектакль «отвратительным гетеросексуальным зрелищем». Массовая цензура подкрепляется уголовным законодательством. За шутку о гомосексуалистах можно угодить в тюрьму. Обратите внимание, как быстро дело дошло до репрессий. Был такой философ – Герберт Маркузе, ревизионист-марксист. Он был несогласен с Марксом в одной </w:t>
      </w:r>
      <w:r w:rsidRPr="00190AAE">
        <w:rPr>
          <w:i/>
          <w:lang w:val="ru-RU"/>
        </w:rPr>
        <w:lastRenderedPageBreak/>
        <w:t xml:space="preserve">точке: Маркс считал революционным классом пролетариат (что очевидно не так), а Маркузе учил, что истинный революционный класс – разнообразные меньшинства. Патологию нужно объявить нормой, а норму – патологией. «Только тогда, — пишет Маркузе, — мы, наконец, разрушим буржуазное общество». Активисты, которые якобы защищают права меньшинств – гомосексуальные и феминистические организации – на самом деле о меньшинствах не заботятся. Они, как в свое время Ленин – рабочих, используют их как инструмент давления и контроля над обществом, и приносят им больше вреда, чем всем остальным. В Америке жена моего друга 7 лет назад основала движение «Женщины Америки против феминизма». Начинала она с несколькими подругами, а теперь у их журнала тираж – 2 млн. Женщины начинают понимать, что феминизм им враждебен, что он разрушает их жизнь, что он не дает им выбирать то, что хочется им, а не то, что им навязывают разные активистки. Короче говоря, мы имеем дело с серьезной идеологией, которая под вывеской политической корректности пытается разрушить наше общество. Чем меньшинствам хуже, тем лучше их лидерам: будет что защищать. Но их задача – уничтожить наше общество, и это – новая, злейшая версия марксизма. Цензура, которую ввели защитники «политической корректности», избавила их от диалога. Если бы я с ними спорил, я бы разобрался с ними за несколько минут. Но кто ж мне позволит? Я, полноправный гражданин Великобритании, не могу написать на эту тему статью, опубликовать книгу, принять участие в общественных дебатах на эту тему – потому что таких дебатов нет. Вы по телевизору никаких доводов за или против политкорректности не услышите. Эту идеологию нам навязывают. Ничего против сумасшедших я не имею, я в психушках провел много лет и вполне к ним толерантен. Единственное мое условие – не навязывать мне чужих идей. Я помню свой первый спор со следователем в КГБ. Мне тогда 16 было. Он меня спросил: «За что вы нас так ненавидите?» Я ответил: «Я вас не ненавижу. Я просто вам не верю. Вы хотите строить коммунизм – отлично, стройте. А я не </w:t>
      </w:r>
      <w:r w:rsidRPr="00190AAE">
        <w:rPr>
          <w:i/>
          <w:lang w:val="ru-RU"/>
        </w:rPr>
        <w:lastRenderedPageBreak/>
        <w:t>хочу. Могу я себе позволить 2 квадратных метра, где не будет коммунизма?</w:t>
      </w:r>
      <w:r w:rsidRPr="00190AAE">
        <w:rPr>
          <w:lang w:val="ru-RU"/>
        </w:rPr>
        <w:t>» (см.</w:t>
      </w:r>
      <w:r w:rsidRPr="00190AAE">
        <w:rPr>
          <w:i/>
          <w:lang w:val="ru-RU"/>
        </w:rPr>
        <w:t xml:space="preserve"> </w:t>
      </w:r>
      <w:r>
        <w:t>https</w:t>
      </w:r>
      <w:r w:rsidRPr="00190AAE">
        <w:rPr>
          <w:lang w:val="ru-RU"/>
        </w:rPr>
        <w:t xml:space="preserve">:// </w:t>
      </w:r>
      <w:proofErr w:type="spellStart"/>
      <w:r>
        <w:t>fantlab</w:t>
      </w:r>
      <w:proofErr w:type="spellEnd"/>
      <w:r w:rsidRPr="00190AAE">
        <w:rPr>
          <w:lang w:val="ru-RU"/>
        </w:rPr>
        <w:t>.</w:t>
      </w:r>
      <w:proofErr w:type="spellStart"/>
      <w:r>
        <w:t>ru</w:t>
      </w:r>
      <w:proofErr w:type="spellEnd"/>
      <w:r w:rsidRPr="00190AAE">
        <w:rPr>
          <w:lang w:val="ru-RU"/>
        </w:rPr>
        <w:t>/</w:t>
      </w:r>
      <w:proofErr w:type="spellStart"/>
      <w:r>
        <w:t>blogarticle</w:t>
      </w:r>
      <w:proofErr w:type="spellEnd"/>
      <w:r w:rsidRPr="00190AAE">
        <w:rPr>
          <w:lang w:val="ru-RU"/>
        </w:rPr>
        <w:t>5243).</w:t>
      </w:r>
    </w:p>
    <w:p w14:paraId="7921F147" w14:textId="77777777" w:rsidR="00D22F6D" w:rsidRPr="00190AAE" w:rsidRDefault="00000000">
      <w:pPr>
        <w:ind w:left="-15"/>
        <w:rPr>
          <w:lang w:val="ru-RU"/>
        </w:rPr>
      </w:pPr>
      <w:r w:rsidRPr="00190AAE">
        <w:rPr>
          <w:lang w:val="ru-RU"/>
        </w:rPr>
        <w:t xml:space="preserve">Итак, помимо политкорректности в гробовом наборе глобализма мы имеем еще и такие «общечеловеческие ценности», ставшие «священными коровами современного мира», как толерантность, мультикультурализм и культурный марксизм. С толерантностью все более-менее ясно и понятно – это уничтожение социального иммунитета или по-другому самоуничтожение личности. Термин был заимствован из медицины, точнее взят из трансплантологии и обозначает он неспособность организма отличать чужеродные органы, а в фармакологии это синдром привыкания (привыкание к лекарственным средствам), обозначающий снижение реакции на повторное введение лекарств, наркотиков или психоактивных веществ, т.е. такое привыкание, когда организм требует дозы все больше и больше для достижения присущего веществу эффекта. В результате иммунная система организма, угнетаемая ядовитыми веществами, постепенно утрачивает способность сопротивляться, наступает апатия, безразличие и в конце концов смерть. Абсурдно кому-либо доказывать, что зло – это зло, а ложь – это ложь, и тем более относиться к этому терпимо. Терпимость к тому или иному проявлению иномыслия, иноверия, инородности и т.д., совсем не обозначает примирения со злом, ложью, </w:t>
      </w:r>
      <w:proofErr w:type="spellStart"/>
      <w:r w:rsidRPr="00190AAE">
        <w:rPr>
          <w:lang w:val="ru-RU"/>
        </w:rPr>
        <w:t>античеловечностью</w:t>
      </w:r>
      <w:proofErr w:type="spellEnd"/>
      <w:r w:rsidRPr="00190AAE">
        <w:rPr>
          <w:lang w:val="ru-RU"/>
        </w:rPr>
        <w:t xml:space="preserve"> и др. чуждыми явлениями, чего и требует от нас идеология толерантности, убивающая в людях все живые ростки, здоровые, </w:t>
      </w:r>
      <w:proofErr w:type="spellStart"/>
      <w:r w:rsidRPr="00190AAE">
        <w:rPr>
          <w:lang w:val="ru-RU"/>
        </w:rPr>
        <w:t>естественноприродные</w:t>
      </w:r>
      <w:proofErr w:type="spellEnd"/>
      <w:r w:rsidRPr="00190AAE">
        <w:rPr>
          <w:lang w:val="ru-RU"/>
        </w:rPr>
        <w:t xml:space="preserve"> начала. Требование толерантности такая же нелепость, как лозунги, с которыми могла бы выступить всем известная не в </w:t>
      </w:r>
    </w:p>
    <w:p w14:paraId="26322C47" w14:textId="77777777" w:rsidR="00D22F6D" w:rsidRPr="00190AAE" w:rsidRDefault="00D22F6D">
      <w:pPr>
        <w:rPr>
          <w:lang w:val="ru-RU"/>
        </w:rPr>
        <w:sectPr w:rsidR="00D22F6D" w:rsidRPr="00190AAE">
          <w:headerReference w:type="even" r:id="rId181"/>
          <w:headerReference w:type="default" r:id="rId182"/>
          <w:footerReference w:type="even" r:id="rId183"/>
          <w:footerReference w:type="default" r:id="rId184"/>
          <w:headerReference w:type="first" r:id="rId185"/>
          <w:footerReference w:type="first" r:id="rId186"/>
          <w:pgSz w:w="8164" w:h="11906"/>
          <w:pgMar w:top="964" w:right="963" w:bottom="1237" w:left="964" w:header="720" w:footer="707" w:gutter="0"/>
          <w:cols w:space="720"/>
        </w:sectPr>
      </w:pPr>
    </w:p>
    <w:p w14:paraId="6DD96074" w14:textId="77777777" w:rsidR="00D22F6D" w:rsidRPr="00190AAE" w:rsidRDefault="00000000">
      <w:pPr>
        <w:ind w:left="-15" w:firstLine="0"/>
        <w:rPr>
          <w:lang w:val="ru-RU"/>
        </w:rPr>
      </w:pPr>
      <w:r w:rsidRPr="00190AAE">
        <w:rPr>
          <w:lang w:val="ru-RU"/>
        </w:rPr>
        <w:lastRenderedPageBreak/>
        <w:t>меру активная, но увы малообразованная юная «защитница при роды» Грета Тунберг: «Долой иммунную защиту! Иммунитет – это фашизм! Свободу микробам и бактериям! Жизнь микробов имеет значение! Дайте возможность бактериям жить и размножаться!»</w:t>
      </w:r>
    </w:p>
    <w:p w14:paraId="475638FA" w14:textId="77777777" w:rsidR="00D22F6D" w:rsidRPr="00190AAE" w:rsidRDefault="00000000">
      <w:pPr>
        <w:ind w:left="-15"/>
        <w:rPr>
          <w:lang w:val="ru-RU"/>
        </w:rPr>
      </w:pPr>
      <w:r w:rsidRPr="00190AAE">
        <w:rPr>
          <w:lang w:val="ru-RU"/>
        </w:rPr>
        <w:t xml:space="preserve">Немаловажную роль в этом смертоносном процессе унификации мирового сообщества и стирания индивидуальной идентичности играет мультикультурализм, уничтожающий все границы между людьми, разрушая исторические вековые устои, ломая мозаику мира, бросая в общий плавильный котел все подряд.  Под видом сохранения культурных и иных различий происходит наоборот слияние несоединимого, отрицание любых различий (расовых, этнических, национальных, религиозных, гендерных, возрастных, интеллектуальных), в результате чего на свет появилась и стала повсеместно насаждается примитивно-эклектическая массовая культура (поп-культура). Она привела к такому абсурду, что сейчас в западном мире обычный молодой человек среди сверстников считается ненормальным, если он, например, белый американец гетеросексуал, не наркоман, не левак, не веган, не зеленый, не антифа, не крашенный, без татуировок, без пирсинга, аккуратно подстрижен, одевается в классическом стиле (юноша в костюме, девушка в юбке), чтит национальных героев США, интересуется историей своей страны, культурой своего народа, занимается спортом, учится или работает, к тому же религиозен. Такого как правило высмеивают, оскорбляют и даже подвергают травле за консервативные взгляды, навешивая на него ярлыки «расиста», «гомофоба», «ксенофоба», «сексиста», «фашиста», «фанатика» и т.д., который-де своими «первобытными принципами ущемляет права и свободы» тех, кто с малиновыми или зелеными волосами и татуировками на лице, в нечистых дырявых джинсах, спущенных ниже задницы, обкурившись или обколовшись наркотой, топчет американский флаг, ломает кресты, сносит памятники, поджигает автомобили, разбивает витрины, называя этот маразм «борьбой за освобождение угнетенных». Дошло до того, что американцам стали внушать, что вообще «стыдно быть белыми, потому что их предки угнетали черных </w:t>
      </w:r>
      <w:r w:rsidRPr="00190AAE">
        <w:rPr>
          <w:lang w:val="ru-RU"/>
        </w:rPr>
        <w:lastRenderedPageBreak/>
        <w:t>рабов». И уже стали появляться такие «</w:t>
      </w:r>
      <w:proofErr w:type="spellStart"/>
      <w:r w:rsidRPr="00190AAE">
        <w:rPr>
          <w:lang w:val="ru-RU"/>
        </w:rPr>
        <w:t>толерантнополиткорректные</w:t>
      </w:r>
      <w:proofErr w:type="spellEnd"/>
      <w:r w:rsidRPr="00190AAE">
        <w:rPr>
          <w:lang w:val="ru-RU"/>
        </w:rPr>
        <w:t xml:space="preserve"> </w:t>
      </w:r>
      <w:proofErr w:type="spellStart"/>
      <w:r w:rsidRPr="00190AAE">
        <w:rPr>
          <w:lang w:val="ru-RU"/>
        </w:rPr>
        <w:t>общечеловеки</w:t>
      </w:r>
      <w:proofErr w:type="spellEnd"/>
      <w:r w:rsidRPr="00190AAE">
        <w:rPr>
          <w:lang w:val="ru-RU"/>
        </w:rPr>
        <w:t xml:space="preserve">» из числа белых американцев, которые аж на коленях просят прощения у негров за «грехи своих предков», памятники которых они с удовольствием оскверня ют и свергают. Нечто похожее проделали с немцами после войны, убеждая их в том, что «стыдно быть немцами, потому что их отцы и деды уничтожали евреев». Все это могло бы показаться смешным, если бы не было так грустно. Еще в конце прошлого ХХ в. в американском кино все чаще стали появляться чернокожие герои, которые как правило играли положительные роли, а вот роли негодяев и преступников напротив исполняли преимущественно белые актеры. А вначале нового </w:t>
      </w:r>
      <w:r>
        <w:t>XXI</w:t>
      </w:r>
      <w:r w:rsidRPr="00190AAE">
        <w:rPr>
          <w:lang w:val="ru-RU"/>
        </w:rPr>
        <w:t xml:space="preserve"> в. началось вообще нечто невообразимое – чернокожие актеры заполонили экранное пространство, исполняя роли исторических личностей не только средневековых, но даже античных времен. И все эти «новые стандарты культуры» глобалисты начали не просто постепенно исподволь внедрять, а уже насаждать явочным порядком.   </w:t>
      </w:r>
    </w:p>
    <w:p w14:paraId="51D4ABF5" w14:textId="77777777" w:rsidR="00D22F6D" w:rsidRPr="00190AAE" w:rsidRDefault="00000000">
      <w:pPr>
        <w:ind w:left="-15"/>
        <w:rPr>
          <w:lang w:val="ru-RU"/>
        </w:rPr>
      </w:pPr>
      <w:r w:rsidRPr="00190AAE">
        <w:rPr>
          <w:lang w:val="ru-RU"/>
        </w:rPr>
        <w:t xml:space="preserve">Здесь мы подошли к еще одному наиболее интересному и мало изученному элементу из похоронного набора глобализма – это «культурный марксизм», который как бы в противовес классическому марксизму особенно кровавому ленинскому большевизму предлагает совершенной другой «обновленный вариант» устройства земного рая. На первый взгляд новые идеи культур-марксизма выглядели как явная противоположность старых догм </w:t>
      </w:r>
      <w:proofErr w:type="spellStart"/>
      <w:r w:rsidRPr="00190AAE">
        <w:rPr>
          <w:lang w:val="ru-RU"/>
        </w:rPr>
        <w:t>классикмарксизма</w:t>
      </w:r>
      <w:proofErr w:type="spellEnd"/>
      <w:r w:rsidRPr="00190AAE">
        <w:rPr>
          <w:lang w:val="ru-RU"/>
        </w:rPr>
        <w:t xml:space="preserve">. Видимо поэтому они стали весьма популярными и приобрели общедоступный социальный статус, быстро распространившись подобно раковой опухоли в умах миллионов и заразив смертоносными ядами социализма и коммунизма массовое сознание западного общества. Всем известно, что все новое – хорошо забытое старое! Вот и культурный марксизм ничем особенным не отличается от классического, кроме одного весьма оригинального нововведения, придуманного Гербертом Маркузе и др. левыми ревизионистами Франкфуртской школы, которые пресловутую диктатуру пролетариата заменили диктатурой вернее </w:t>
      </w:r>
      <w:proofErr w:type="spellStart"/>
      <w:r w:rsidRPr="00190AAE">
        <w:rPr>
          <w:lang w:val="ru-RU"/>
        </w:rPr>
        <w:t>диктократией</w:t>
      </w:r>
      <w:proofErr w:type="spellEnd"/>
      <w:r w:rsidRPr="00190AAE">
        <w:rPr>
          <w:lang w:val="ru-RU"/>
        </w:rPr>
        <w:t xml:space="preserve"> </w:t>
      </w:r>
      <w:r w:rsidRPr="00190AAE">
        <w:rPr>
          <w:lang w:val="ru-RU"/>
        </w:rPr>
        <w:lastRenderedPageBreak/>
        <w:t xml:space="preserve">(демократурой) меньшинств. Ничего другого принципиально нового в культур-марксизме не было и нет. </w:t>
      </w:r>
    </w:p>
    <w:p w14:paraId="66D5A760" w14:textId="77777777" w:rsidR="00D22F6D" w:rsidRPr="00190AAE" w:rsidRDefault="00000000">
      <w:pPr>
        <w:ind w:left="-15"/>
        <w:rPr>
          <w:lang w:val="ru-RU"/>
        </w:rPr>
      </w:pPr>
      <w:r w:rsidRPr="00190AAE">
        <w:rPr>
          <w:lang w:val="ru-RU"/>
        </w:rPr>
        <w:t xml:space="preserve">Марксисты всегда использовали разные формы войны со старым миром ради достижения своих целей. Даже большевики для приближения революции использовали все методы, в том числе и легально-парламентскую борьбу за власть, принимая участие в выборах в Госдуму и др. мирную агитацию и пропаганду, не </w:t>
      </w:r>
      <w:proofErr w:type="spellStart"/>
      <w:r w:rsidRPr="00190AAE">
        <w:rPr>
          <w:lang w:val="ru-RU"/>
        </w:rPr>
        <w:t>забы</w:t>
      </w:r>
      <w:proofErr w:type="spellEnd"/>
      <w:r w:rsidRPr="00190AAE">
        <w:rPr>
          <w:lang w:val="ru-RU"/>
        </w:rPr>
        <w:t xml:space="preserve"> </w:t>
      </w:r>
      <w:proofErr w:type="spellStart"/>
      <w:r w:rsidRPr="00190AAE">
        <w:rPr>
          <w:lang w:val="ru-RU"/>
        </w:rPr>
        <w:t>вая</w:t>
      </w:r>
      <w:proofErr w:type="spellEnd"/>
      <w:r w:rsidRPr="00190AAE">
        <w:rPr>
          <w:lang w:val="ru-RU"/>
        </w:rPr>
        <w:t xml:space="preserve"> при этом о своих кровавых методах разрушения (терроре, экспроприациях, подготовке вооруженного восстания и т.д.). Марксизм изначально в глазах общества представлялся именно как «культурно-миролюбивое» движение, никому тогда и в голову не могло прийти, что под его красным флагом начнется уничтожение миллионов, расстрелы заложников, публичные казни, заточения в концлагеря, красный террор, голодоморы, душегубки, мясорубки, захватнические войны и океан крови, пролитой несоизмеримо больше, чем во всех европейских революциях вместе взятых. К сожалению, до сих пор не установлено точное количество жертв мирового коммунизма, причем складывается впечатление, что </w:t>
      </w:r>
      <w:proofErr w:type="spellStart"/>
      <w:r w:rsidRPr="00190AAE">
        <w:rPr>
          <w:lang w:val="ru-RU"/>
        </w:rPr>
        <w:t>ктото</w:t>
      </w:r>
      <w:proofErr w:type="spellEnd"/>
      <w:r w:rsidRPr="00190AAE">
        <w:rPr>
          <w:lang w:val="ru-RU"/>
        </w:rPr>
        <w:t xml:space="preserve"> специально мешает произвести окончательный подсчет, потому что не хочет, чтобы мир узнал всю правду и пришел в ужас от такого количества человеческих жизней, потерянных в ХХ веке. Видимо поэтому и приводятся разные цифры, которые варьируются где-то от 30 до 100 миллионов, хотя даже этот «максимум» на самом деле не соответствует и 50% от реальной массы потерь. Тем не менее именно эту цифру «сто миллионов» стали озвучивать в последнее время президенты США, которые ежегодно 7 ноября вспоминают про жертвы коммунизма. Статистика – наука точная, и благодаря ей уже в первые годы большевицкой диктатуры были известны реальные цифры потерь. Так эмигрантский журнал «Огонек» 28 июля 1929 г., говоря о падении прироста населения за первые пять лет революции, писал, что «</w:t>
      </w:r>
      <w:r w:rsidRPr="00190AAE">
        <w:rPr>
          <w:i/>
          <w:lang w:val="ru-RU"/>
        </w:rPr>
        <w:t xml:space="preserve">СССР в 1922 г. должен был бы насчитывать 151 миллион. Между тем, в 1922 г. численность населения была 131 миллион, т.е. на 10 миллионов меньше, чем в 1917 г. Гражданская война убитыми, пропавшими без вести и </w:t>
      </w:r>
      <w:r w:rsidRPr="00190AAE">
        <w:rPr>
          <w:i/>
          <w:lang w:val="ru-RU"/>
        </w:rPr>
        <w:lastRenderedPageBreak/>
        <w:t>умерших от голода и болезней, а также падением прироста населения стоила нам еще 20 миллионов человек, т.е. в пять раз больше, чем Мировая война</w:t>
      </w:r>
      <w:r w:rsidRPr="00190AAE">
        <w:rPr>
          <w:lang w:val="ru-RU"/>
        </w:rPr>
        <w:t xml:space="preserve">…»  </w:t>
      </w:r>
    </w:p>
    <w:p w14:paraId="2D82F1C2" w14:textId="77777777" w:rsidR="00D22F6D" w:rsidRPr="00190AAE" w:rsidRDefault="00000000">
      <w:pPr>
        <w:ind w:left="-15"/>
        <w:rPr>
          <w:lang w:val="ru-RU"/>
        </w:rPr>
      </w:pPr>
      <w:r w:rsidRPr="00190AAE">
        <w:rPr>
          <w:lang w:val="ru-RU"/>
        </w:rPr>
        <w:t>А вот какие цифры, согласно статистике, привел И.А. Кошкин (Курганов) вначале 1960-х, который опубликовал свои исследования в журнале «Посев», получив широкую известность в эмигрантской среде (на них ссылались многие борцы с коммунизмом в том числе и Солженицын). Только за 42 года большевицкой диктатуры (1917-1959 гг.) «…</w:t>
      </w:r>
      <w:r w:rsidRPr="00190AAE">
        <w:rPr>
          <w:i/>
          <w:lang w:val="ru-RU"/>
        </w:rPr>
        <w:t xml:space="preserve">население в СССР потеряло 110,7 млн. </w:t>
      </w:r>
    </w:p>
    <w:p w14:paraId="138157D3" w14:textId="77777777" w:rsidR="00D22F6D" w:rsidRPr="00190AAE" w:rsidRDefault="00D22F6D">
      <w:pPr>
        <w:rPr>
          <w:lang w:val="ru-RU"/>
        </w:rPr>
        <w:sectPr w:rsidR="00D22F6D" w:rsidRPr="00190AAE">
          <w:headerReference w:type="even" r:id="rId187"/>
          <w:headerReference w:type="default" r:id="rId188"/>
          <w:footerReference w:type="even" r:id="rId189"/>
          <w:footerReference w:type="default" r:id="rId190"/>
          <w:headerReference w:type="first" r:id="rId191"/>
          <w:footerReference w:type="first" r:id="rId192"/>
          <w:pgSz w:w="8164" w:h="11906"/>
          <w:pgMar w:top="964" w:right="963" w:bottom="1238" w:left="964" w:header="964" w:footer="707" w:gutter="0"/>
          <w:cols w:space="720"/>
        </w:sectPr>
      </w:pPr>
    </w:p>
    <w:p w14:paraId="641303E8" w14:textId="77777777" w:rsidR="00D22F6D" w:rsidRDefault="00000000">
      <w:pPr>
        <w:ind w:left="-15" w:firstLine="0"/>
      </w:pPr>
      <w:r w:rsidRPr="00190AAE">
        <w:rPr>
          <w:i/>
          <w:lang w:val="ru-RU"/>
        </w:rPr>
        <w:lastRenderedPageBreak/>
        <w:t>человек — с учетом как прямых потерь, так и биологического ослабления нации… а) Численность населения России в 1917г. в границах до 17 сентября 1939 г. был, а 143,5 млн.; б) Естественный прирост населения за 1919-1939 гг. нормально должен быть 64,4 млн.; в) Механический прирост населения в 1940 г., вследствие присоединения к СССР новых территорий 20,1 млн.; г) Прирост населения за 1940-59 гг. в современных границах нормально должен быть 91,5 млн, следовательно, общая численность населения в современных границах нормально в 1959 г. должна быть 319,5 млн. В действительности по переписи 1959 г. оказалось 208,8 млн. ж) Общие потери населения 110,7 млн. Таким образом, население СССР потеряло в связи с событиями 1917-1959 гг. более ста десяти миллионов человеческих жизней</w:t>
      </w:r>
      <w:r w:rsidRPr="00190AAE">
        <w:rPr>
          <w:lang w:val="ru-RU"/>
        </w:rPr>
        <w:t xml:space="preserve">…» </w:t>
      </w:r>
      <w:r>
        <w:t>(</w:t>
      </w:r>
      <w:proofErr w:type="spellStart"/>
      <w:r>
        <w:t>см</w:t>
      </w:r>
      <w:proofErr w:type="spellEnd"/>
      <w:r>
        <w:t xml:space="preserve">. </w:t>
      </w:r>
      <w:r>
        <w:rPr>
          <w:color w:val="0563C1"/>
          <w:u w:val="single" w:color="0563C1"/>
        </w:rPr>
        <w:t xml:space="preserve">http://kaminec. </w:t>
      </w:r>
      <w:proofErr w:type="spellStart"/>
      <w:r>
        <w:rPr>
          <w:color w:val="0563C1"/>
          <w:u w:val="single" w:color="0563C1"/>
        </w:rPr>
        <w:t>livejournal</w:t>
      </w:r>
      <w:proofErr w:type="spellEnd"/>
      <w:r>
        <w:t xml:space="preserve">. com/93031.html). </w:t>
      </w:r>
    </w:p>
    <w:p w14:paraId="4889B558" w14:textId="77777777" w:rsidR="00D22F6D" w:rsidRPr="00190AAE" w:rsidRDefault="00000000">
      <w:pPr>
        <w:ind w:left="-15"/>
        <w:rPr>
          <w:lang w:val="ru-RU"/>
        </w:rPr>
      </w:pPr>
      <w:r w:rsidRPr="00190AAE">
        <w:rPr>
          <w:lang w:val="ru-RU"/>
        </w:rPr>
        <w:t xml:space="preserve">Впрочем, есть и др. исследования, в которых приводятся еще более высокие цифры, например, в книге под редакцией ведущего российского демографа Вишневского «Демографическая модернизация России, 1900-2000 гг.» указаны потери от правления коммунистов в 140 миллионов, главным образом из-за неродившихся поколений (см. </w:t>
      </w:r>
      <w:r>
        <w:t>http</w:t>
      </w:r>
      <w:r w:rsidRPr="00190AAE">
        <w:rPr>
          <w:lang w:val="ru-RU"/>
        </w:rPr>
        <w:t>://</w:t>
      </w:r>
      <w:proofErr w:type="spellStart"/>
      <w:r>
        <w:t>demoscope</w:t>
      </w:r>
      <w:proofErr w:type="spellEnd"/>
      <w:r w:rsidRPr="00190AAE">
        <w:rPr>
          <w:lang w:val="ru-RU"/>
        </w:rPr>
        <w:t>.</w:t>
      </w:r>
      <w:proofErr w:type="spellStart"/>
      <w:r>
        <w:t>ru</w:t>
      </w:r>
      <w:proofErr w:type="spellEnd"/>
      <w:r w:rsidRPr="00190AAE">
        <w:rPr>
          <w:lang w:val="ru-RU"/>
        </w:rPr>
        <w:t>/</w:t>
      </w:r>
      <w:r>
        <w:t>weekly</w:t>
      </w:r>
      <w:r w:rsidRPr="00190AAE">
        <w:rPr>
          <w:lang w:val="ru-RU"/>
        </w:rPr>
        <w:t>/ 2007/0313/</w:t>
      </w:r>
      <w:proofErr w:type="spellStart"/>
      <w:r>
        <w:t>tema</w:t>
      </w:r>
      <w:proofErr w:type="spellEnd"/>
      <w:r w:rsidRPr="00190AAE">
        <w:rPr>
          <w:lang w:val="ru-RU"/>
        </w:rPr>
        <w:t>07.</w:t>
      </w:r>
      <w:proofErr w:type="spellStart"/>
      <w:r>
        <w:t>php</w:t>
      </w:r>
      <w:proofErr w:type="spellEnd"/>
      <w:r w:rsidRPr="00190AAE">
        <w:rPr>
          <w:lang w:val="ru-RU"/>
        </w:rPr>
        <w:t xml:space="preserve">). А в книге О. Платонова «Воспоминания о народном хозяйстве», указана цифра 156 млн. человек. По прогнозам французского ученого Э. Тери, население России в 1948 г. без неестественных смертей и с учетом нормального прироста населения должно было составить 343,9 млн. человек. В СССР в это время проживало 170,5 млн. человек, т.е. демографические потери (включая нерожденных) за 1917-1948 гг. составили 173,4 млн. человек (см. </w:t>
      </w:r>
      <w:proofErr w:type="spellStart"/>
      <w:r>
        <w:t>Genby</w:t>
      </w:r>
      <w:proofErr w:type="spellEnd"/>
      <w:r w:rsidRPr="00190AAE">
        <w:rPr>
          <w:lang w:val="ru-RU"/>
        </w:rPr>
        <w:t xml:space="preserve">: демографическая цена правления коммунистов в России 200 млн. </w:t>
      </w:r>
      <w:r>
        <w:rPr>
          <w:color w:val="0563C1"/>
          <w:u w:val="single" w:color="0563C1"/>
        </w:rPr>
        <w:t>http</w:t>
      </w:r>
      <w:r w:rsidRPr="00190AAE">
        <w:rPr>
          <w:color w:val="0563C1"/>
          <w:u w:val="single" w:color="0563C1"/>
          <w:lang w:val="ru-RU"/>
        </w:rPr>
        <w:t>://</w:t>
      </w:r>
      <w:proofErr w:type="spellStart"/>
      <w:r>
        <w:rPr>
          <w:color w:val="0563C1"/>
          <w:u w:val="single" w:color="0563C1"/>
        </w:rPr>
        <w:t>genby</w:t>
      </w:r>
      <w:proofErr w:type="spellEnd"/>
      <w:r w:rsidRPr="00190AAE">
        <w:rPr>
          <w:color w:val="0563C1"/>
          <w:u w:val="single" w:color="0563C1"/>
          <w:lang w:val="ru-RU"/>
        </w:rPr>
        <w:t xml:space="preserve">. </w:t>
      </w:r>
      <w:proofErr w:type="spellStart"/>
      <w:r>
        <w:rPr>
          <w:color w:val="0563C1"/>
          <w:u w:val="single" w:color="0563C1"/>
        </w:rPr>
        <w:t>livejournal</w:t>
      </w:r>
      <w:proofErr w:type="spellEnd"/>
      <w:r w:rsidRPr="00190AAE">
        <w:rPr>
          <w:color w:val="0563C1"/>
          <w:u w:val="single" w:color="0563C1"/>
          <w:lang w:val="ru-RU"/>
        </w:rPr>
        <w:t>.</w:t>
      </w:r>
      <w:r>
        <w:rPr>
          <w:color w:val="0563C1"/>
          <w:u w:val="single" w:color="0563C1"/>
        </w:rPr>
        <w:t>com</w:t>
      </w:r>
      <w:r w:rsidRPr="00190AAE">
        <w:rPr>
          <w:color w:val="0563C1"/>
          <w:u w:val="single" w:color="0563C1"/>
          <w:lang w:val="ru-RU"/>
        </w:rPr>
        <w:t>/</w:t>
      </w:r>
      <w:r w:rsidRPr="00190AAE">
        <w:rPr>
          <w:lang w:val="ru-RU"/>
        </w:rPr>
        <w:t>485726.</w:t>
      </w:r>
      <w:r>
        <w:t>html</w:t>
      </w:r>
      <w:r w:rsidRPr="00190AAE">
        <w:rPr>
          <w:lang w:val="ru-RU"/>
        </w:rPr>
        <w:t xml:space="preserve">; </w:t>
      </w:r>
      <w:r>
        <w:rPr>
          <w:color w:val="0563C1"/>
          <w:u w:val="single" w:color="0563C1"/>
        </w:rPr>
        <w:t>http</w:t>
      </w:r>
      <w:r w:rsidRPr="00190AAE">
        <w:rPr>
          <w:color w:val="0563C1"/>
          <w:u w:val="single" w:color="0563C1"/>
          <w:lang w:val="ru-RU"/>
        </w:rPr>
        <w:t>://</w:t>
      </w:r>
      <w:proofErr w:type="spellStart"/>
      <w:r>
        <w:rPr>
          <w:color w:val="0563C1"/>
          <w:u w:val="single" w:color="0563C1"/>
        </w:rPr>
        <w:t>genby</w:t>
      </w:r>
      <w:proofErr w:type="spellEnd"/>
      <w:r w:rsidRPr="00190AAE">
        <w:rPr>
          <w:color w:val="0563C1"/>
          <w:u w:val="single" w:color="0563C1"/>
          <w:lang w:val="ru-RU"/>
        </w:rPr>
        <w:t>.</w:t>
      </w:r>
      <w:proofErr w:type="spellStart"/>
      <w:r>
        <w:rPr>
          <w:color w:val="0563C1"/>
          <w:u w:val="single" w:color="0563C1"/>
        </w:rPr>
        <w:t>livejournal</w:t>
      </w:r>
      <w:proofErr w:type="spellEnd"/>
      <w:r w:rsidRPr="00190AAE">
        <w:rPr>
          <w:color w:val="0563C1"/>
          <w:u w:val="single" w:color="0563C1"/>
          <w:lang w:val="ru-RU"/>
        </w:rPr>
        <w:t>.</w:t>
      </w:r>
      <w:r>
        <w:rPr>
          <w:color w:val="0563C1"/>
          <w:u w:val="single" w:color="0563C1"/>
        </w:rPr>
        <w:t>com</w:t>
      </w:r>
      <w:r w:rsidRPr="00190AAE">
        <w:rPr>
          <w:color w:val="0563C1"/>
          <w:u w:val="single" w:color="0563C1"/>
          <w:lang w:val="ru-RU"/>
        </w:rPr>
        <w:t xml:space="preserve">/486320. </w:t>
      </w:r>
      <w:r>
        <w:rPr>
          <w:color w:val="0563C1"/>
          <w:u w:val="single" w:color="0563C1"/>
        </w:rPr>
        <w:t>html</w:t>
      </w:r>
      <w:r w:rsidRPr="00190AAE">
        <w:rPr>
          <w:lang w:val="ru-RU"/>
        </w:rPr>
        <w:t xml:space="preserve">). </w:t>
      </w:r>
    </w:p>
    <w:p w14:paraId="65FED78B" w14:textId="77777777" w:rsidR="00D22F6D" w:rsidRPr="00190AAE" w:rsidRDefault="00000000">
      <w:pPr>
        <w:ind w:left="-15"/>
        <w:rPr>
          <w:lang w:val="ru-RU"/>
        </w:rPr>
      </w:pPr>
      <w:r w:rsidRPr="00190AAE">
        <w:rPr>
          <w:lang w:val="ru-RU"/>
        </w:rPr>
        <w:t xml:space="preserve">Это уже ближе к правде. Добавлю для размышления еще одну цифру. 25 ноября в Украине отмечается день памяти жертв самого страшного голодомора в 1932-33 гг., когда численность населения сократилась: в Украине – на 20,5%; на Северном Кавказе – на 20,4%; в Поволжье – на 23%, в Казахстане - на 30,9% (приведены </w:t>
      </w:r>
      <w:r w:rsidRPr="00190AAE">
        <w:rPr>
          <w:lang w:val="ru-RU"/>
        </w:rPr>
        <w:lastRenderedPageBreak/>
        <w:t xml:space="preserve">только наиболее пострадавшие регионы). Так вот только за один год число жертв по минимальным подсчетам оценивается почти в девять с половиной миллионов человек: в Украине – 4 млн., в Центр. России – 2,5 млн., в Казахстане – 1,5 млн., в Беларуси – 1,5 млн. Голодомор – практическое воплощение коминтерновского рая на земле, в который крестьян загоняли как скот в стойло московские комиссары Совнаркома, а на местах помогали осуществить такие исполнители, как Мендель Маркович </w:t>
      </w:r>
      <w:proofErr w:type="spellStart"/>
      <w:r w:rsidRPr="00190AAE">
        <w:rPr>
          <w:lang w:val="ru-RU"/>
        </w:rPr>
        <w:t>Хатаевич</w:t>
      </w:r>
      <w:proofErr w:type="spellEnd"/>
      <w:r w:rsidRPr="00190AAE">
        <w:rPr>
          <w:lang w:val="ru-RU"/>
        </w:rPr>
        <w:t xml:space="preserve"> член Политбюро ЦК КП(б) Украины, которого Киевский Апелляционный суд в 2010 г. назвал одним из главных организаторов Голодомора 19321933 гг. Вот что писал </w:t>
      </w:r>
      <w:proofErr w:type="spellStart"/>
      <w:r w:rsidRPr="00190AAE">
        <w:rPr>
          <w:lang w:val="ru-RU"/>
        </w:rPr>
        <w:t>Хатаевич</w:t>
      </w:r>
      <w:proofErr w:type="spellEnd"/>
      <w:r w:rsidRPr="00190AAE">
        <w:rPr>
          <w:lang w:val="ru-RU"/>
        </w:rPr>
        <w:t xml:space="preserve"> про войну коммунистов с трудовым селянством: «</w:t>
      </w:r>
      <w:r w:rsidRPr="00190AAE">
        <w:rPr>
          <w:i/>
          <w:lang w:val="ru-RU"/>
        </w:rPr>
        <w:t>Жестокая борьба ведется между крестьянами и нашей властью. Это борьба насмерть. Этот год был решающей проверкой нашей силы и прочности. Понадобился голод, чтобы показать им, кто здесь хозяин. Это стоило миллионов жизней, но колхозная система создана, мы выиграли войну</w:t>
      </w:r>
      <w:r w:rsidRPr="00190AAE">
        <w:rPr>
          <w:lang w:val="ru-RU"/>
        </w:rPr>
        <w:t xml:space="preserve">». </w:t>
      </w:r>
    </w:p>
    <w:p w14:paraId="7C9FE2E2" w14:textId="77777777" w:rsidR="00D22F6D" w:rsidRPr="00190AAE" w:rsidRDefault="00000000">
      <w:pPr>
        <w:ind w:left="-15"/>
        <w:rPr>
          <w:lang w:val="ru-RU"/>
        </w:rPr>
      </w:pPr>
      <w:r w:rsidRPr="00190AAE">
        <w:rPr>
          <w:lang w:val="ru-RU"/>
        </w:rPr>
        <w:t>Только вдумайтесь в эти чудовищные цифры – за неполные полвека исчезло от 111 до 200 миллионов человек! И это только в СССР, не считая жертв коммунизма в Китае, Корее, Монголии, Вьетнаме и др. странах Азии и Африки, не считая миллионов жертв в странах Восточной Европы, оккупированных Сталиным после войны. Окончательные цифры мир еще должен узнать, и они обязательно будут озвучены на предстоящем международном трибунале, где преступный коммунизм будет прибит к позорному столбу истории и осужден как самая основная наиболее страшная человеконенавистническая идеология (религия) за всю мировую историю. Но чтобы понять масштабы трагедии приведу еще несколько цифр из книги китайского антикоммуниста: «</w:t>
      </w:r>
      <w:r w:rsidRPr="00190AAE">
        <w:rPr>
          <w:i/>
          <w:lang w:val="ru-RU"/>
        </w:rPr>
        <w:t xml:space="preserve">В марте 1950 г. КПК издала «Директиву о строгом подавлении контрреволюционных элементов», также известную как «Кампания по подавлению контрреволюционеров», целью которой было тотальное истребление помещиков и богатых крестьян в сельской местности. К концу 1952 г. КПК заявила, что устранено более 2,4 млн. «контры», хотя в реальности было убито более 5 млн. чел. </w:t>
      </w:r>
      <w:r>
        <w:rPr>
          <w:i/>
        </w:rPr>
        <w:t>(</w:t>
      </w:r>
      <w:proofErr w:type="spellStart"/>
      <w:r>
        <w:rPr>
          <w:i/>
        </w:rPr>
        <w:t>см</w:t>
      </w:r>
      <w:proofErr w:type="spellEnd"/>
      <w:r>
        <w:rPr>
          <w:i/>
        </w:rPr>
        <w:t xml:space="preserve">. Ф. </w:t>
      </w:r>
      <w:proofErr w:type="spellStart"/>
      <w:r>
        <w:rPr>
          <w:i/>
        </w:rPr>
        <w:t>Дикеттер</w:t>
      </w:r>
      <w:proofErr w:type="spellEnd"/>
      <w:r>
        <w:rPr>
          <w:i/>
        </w:rPr>
        <w:t xml:space="preserve"> «</w:t>
      </w:r>
      <w:proofErr w:type="spellStart"/>
      <w:r>
        <w:rPr>
          <w:i/>
        </w:rPr>
        <w:t>Трагедия</w:t>
      </w:r>
      <w:proofErr w:type="spellEnd"/>
      <w:r>
        <w:rPr>
          <w:i/>
        </w:rPr>
        <w:t xml:space="preserve"> </w:t>
      </w:r>
      <w:proofErr w:type="spellStart"/>
      <w:r>
        <w:rPr>
          <w:i/>
        </w:rPr>
        <w:t>освобождения</w:t>
      </w:r>
      <w:proofErr w:type="spellEnd"/>
      <w:r>
        <w:rPr>
          <w:i/>
        </w:rPr>
        <w:t xml:space="preserve">: </w:t>
      </w:r>
      <w:proofErr w:type="spellStart"/>
      <w:r>
        <w:rPr>
          <w:i/>
        </w:rPr>
        <w:t>история</w:t>
      </w:r>
      <w:proofErr w:type="spellEnd"/>
      <w:r>
        <w:rPr>
          <w:i/>
        </w:rPr>
        <w:t xml:space="preserve"> </w:t>
      </w:r>
      <w:proofErr w:type="spellStart"/>
      <w:r>
        <w:rPr>
          <w:i/>
        </w:rPr>
        <w:lastRenderedPageBreak/>
        <w:t>китайской</w:t>
      </w:r>
      <w:proofErr w:type="spellEnd"/>
      <w:r>
        <w:rPr>
          <w:i/>
        </w:rPr>
        <w:t xml:space="preserve"> </w:t>
      </w:r>
      <w:proofErr w:type="spellStart"/>
      <w:r>
        <w:rPr>
          <w:i/>
        </w:rPr>
        <w:t>революции</w:t>
      </w:r>
      <w:proofErr w:type="spellEnd"/>
      <w:r>
        <w:rPr>
          <w:i/>
        </w:rPr>
        <w:t xml:space="preserve"> 1945–1957»). </w:t>
      </w:r>
      <w:r w:rsidRPr="00190AAE">
        <w:rPr>
          <w:i/>
          <w:lang w:val="ru-RU"/>
        </w:rPr>
        <w:t xml:space="preserve">После этого КПК начала кампании «трех-анти» и «пяти-анти» по уничтожению богатых горожан. Чтобы не стать жертвой разъяренной толпы коммунистов многие собственники предпочли покончить жизнь самоубийством вместе с членами своих семей. Но КПК не остановилась и после истребления помещиков и капиталистов, начав грабить и терроризировать простых крестьян, мелких торговцев и ремесленников. После такого классового геноцида подавляющее большинство рабочих осталось жить в нищете (…) </w:t>
      </w:r>
    </w:p>
    <w:p w14:paraId="1CCFEDD1" w14:textId="77777777" w:rsidR="00D22F6D" w:rsidRPr="00190AAE" w:rsidRDefault="00000000">
      <w:pPr>
        <w:ind w:left="-15"/>
        <w:rPr>
          <w:lang w:val="ru-RU"/>
        </w:rPr>
      </w:pPr>
      <w:r w:rsidRPr="00190AAE">
        <w:rPr>
          <w:i/>
          <w:lang w:val="ru-RU"/>
        </w:rPr>
        <w:t xml:space="preserve">Культурная революция повторила безумие «Движения исправления </w:t>
      </w:r>
      <w:proofErr w:type="spellStart"/>
      <w:r w:rsidRPr="00190AAE">
        <w:rPr>
          <w:i/>
          <w:lang w:val="ru-RU"/>
        </w:rPr>
        <w:t>Яньань</w:t>
      </w:r>
      <w:proofErr w:type="spellEnd"/>
      <w:r w:rsidRPr="00190AAE">
        <w:rPr>
          <w:i/>
          <w:lang w:val="ru-RU"/>
        </w:rPr>
        <w:t xml:space="preserve">» в нац. масштабе, когда поощряли молодых фанатиков, которые крушили, избивали, пытали и убивали ради искоренения так наз. «4-х анахронизмов» — старых обычаев, старой культуры, старых привычек и старых идей Китая. В 1966 г. КПК опубликовала «Уведомление от 16 мая», ознаменовавшее начало Культурной революции. В августе, под руководством детей высокопоставленных коммунистов, школьники Пекина сформировали отряд Красной гвардии. Толпа неистовствовала по всему Пекину, совершая безумные грабежи, нападения и убийства. К концу месяца, известного как «Красный август», в Пекине были убиты тысячи людей. В пекинском районе </w:t>
      </w:r>
      <w:proofErr w:type="spellStart"/>
      <w:r w:rsidRPr="00190AAE">
        <w:rPr>
          <w:i/>
          <w:lang w:val="ru-RU"/>
        </w:rPr>
        <w:t>Дасин</w:t>
      </w:r>
      <w:proofErr w:type="spellEnd"/>
      <w:r w:rsidRPr="00190AAE">
        <w:rPr>
          <w:i/>
          <w:lang w:val="ru-RU"/>
        </w:rPr>
        <w:t xml:space="preserve"> с 27 августа по 1 сентября в 48 производственных бригадах 13 народных коммун было убито 325 чел. Возраст жертв варьировался от грудных детей до стариков 80 лет, а 22 семьи были полностью вырезаны. Красные гвардейцы избивали, кололи или душили свои жертвы, убили младенцев и малышей, наступив на одну ногу и разрывая ребенка пополам. Призрак коммунизма затмевал их разум, побуждая избивать и убивать людей без каких-либо человеческих чувств и сострадания. Коммунисты промыли им мозги лозунгами типа «относитесь к врагу с оцепенелой жестокостью суровой зимы». С каждым преступлением против человечности КПК вытесняла традиционную культуру и моральные ценности китайцев. Отравленные парт. культурой, многие люди стали орудиями убийства. Впервые столкнувшись с подобной кровожадностью ком. режима, люди недоумевали, как можно опуститься до такого </w:t>
      </w:r>
      <w:proofErr w:type="spellStart"/>
      <w:r w:rsidRPr="00190AAE">
        <w:rPr>
          <w:i/>
          <w:lang w:val="ru-RU"/>
        </w:rPr>
        <w:t>безчеловечного</w:t>
      </w:r>
      <w:proofErr w:type="spellEnd"/>
      <w:r w:rsidRPr="00190AAE">
        <w:rPr>
          <w:i/>
          <w:lang w:val="ru-RU"/>
        </w:rPr>
        <w:t xml:space="preserve"> варварства. Оценить </w:t>
      </w:r>
      <w:r w:rsidRPr="00190AAE">
        <w:rPr>
          <w:i/>
          <w:lang w:val="ru-RU"/>
        </w:rPr>
        <w:lastRenderedPageBreak/>
        <w:t xml:space="preserve">потери Культ. революции до сих пор непросто. Большая часть исследователей считает, что минимальное число погибших – 2 млн. Амер. проф. Р.Д. </w:t>
      </w:r>
      <w:proofErr w:type="spellStart"/>
      <w:r w:rsidRPr="00190AAE">
        <w:rPr>
          <w:i/>
          <w:lang w:val="ru-RU"/>
        </w:rPr>
        <w:t>Раммель</w:t>
      </w:r>
      <w:proofErr w:type="spellEnd"/>
      <w:r w:rsidRPr="00190AAE">
        <w:rPr>
          <w:i/>
          <w:lang w:val="ru-RU"/>
        </w:rPr>
        <w:t xml:space="preserve">, исследовавший массовые убийства, и написавший книгу «Кровавый век Китая: геноцид и массовые убийства с 1900 г.», считает, что жертвами Культур. революции стали 7,73 млн. чел. </w:t>
      </w:r>
      <w:proofErr w:type="spellStart"/>
      <w:r>
        <w:rPr>
          <w:i/>
        </w:rPr>
        <w:t>Доцент</w:t>
      </w:r>
      <w:proofErr w:type="spellEnd"/>
      <w:r>
        <w:rPr>
          <w:i/>
        </w:rPr>
        <w:t xml:space="preserve"> </w:t>
      </w:r>
      <w:proofErr w:type="spellStart"/>
      <w:r>
        <w:rPr>
          <w:i/>
        </w:rPr>
        <w:t>китайского</w:t>
      </w:r>
      <w:proofErr w:type="spellEnd"/>
      <w:r>
        <w:rPr>
          <w:i/>
        </w:rPr>
        <w:t xml:space="preserve"> </w:t>
      </w:r>
      <w:proofErr w:type="spellStart"/>
      <w:r>
        <w:rPr>
          <w:i/>
        </w:rPr>
        <w:t>универ</w:t>
      </w:r>
      <w:proofErr w:type="spellEnd"/>
      <w:r>
        <w:rPr>
          <w:i/>
        </w:rPr>
        <w:t xml:space="preserve">. </w:t>
      </w:r>
      <w:r w:rsidRPr="00190AAE">
        <w:rPr>
          <w:i/>
          <w:lang w:val="ru-RU"/>
        </w:rPr>
        <w:t xml:space="preserve">Шаньдун Д. </w:t>
      </w:r>
      <w:proofErr w:type="spellStart"/>
      <w:r w:rsidRPr="00190AAE">
        <w:rPr>
          <w:i/>
          <w:lang w:val="ru-RU"/>
        </w:rPr>
        <w:t>Баосюнь</w:t>
      </w:r>
      <w:proofErr w:type="spellEnd"/>
      <w:r w:rsidRPr="00190AAE">
        <w:rPr>
          <w:i/>
          <w:lang w:val="ru-RU"/>
        </w:rPr>
        <w:t xml:space="preserve"> и замдиректора Исследовательского бюро партии Шаньдун Д. </w:t>
      </w:r>
      <w:proofErr w:type="spellStart"/>
      <w:r w:rsidRPr="00190AAE">
        <w:rPr>
          <w:i/>
          <w:lang w:val="ru-RU"/>
        </w:rPr>
        <w:t>Лунцзя</w:t>
      </w:r>
      <w:proofErr w:type="spellEnd"/>
      <w:r w:rsidRPr="00190AAE">
        <w:rPr>
          <w:i/>
          <w:lang w:val="ru-RU"/>
        </w:rPr>
        <w:t xml:space="preserve">, авторы книги «Оправдание невиновных: реабилитация ошибочно обвиненных и приговоренных» (1997), ссылаются на быв. зампредседателя ЦК КПК Е. </w:t>
      </w:r>
      <w:proofErr w:type="spellStart"/>
      <w:r w:rsidRPr="00190AAE">
        <w:rPr>
          <w:i/>
          <w:lang w:val="ru-RU"/>
        </w:rPr>
        <w:t>Цзяньина</w:t>
      </w:r>
      <w:proofErr w:type="spellEnd"/>
      <w:r w:rsidRPr="00190AAE">
        <w:rPr>
          <w:i/>
          <w:lang w:val="ru-RU"/>
        </w:rPr>
        <w:t xml:space="preserve">, который 13.12.1978 на церемонии закрытия Центральной рабочей конференции сказал: «В результате почти трехлетнего всестороннего расследования, проведенного ЦК, определили, что в результате Культ. революции погибло 20 млн. чел. и более 100 млн. чел. пострадали от полит. репрессий (...) </w:t>
      </w:r>
    </w:p>
    <w:p w14:paraId="6FE32C30" w14:textId="77777777" w:rsidR="00D22F6D" w:rsidRPr="00190AAE" w:rsidRDefault="00000000">
      <w:pPr>
        <w:ind w:left="-15"/>
        <w:rPr>
          <w:lang w:val="ru-RU"/>
        </w:rPr>
      </w:pPr>
      <w:r w:rsidRPr="00190AAE">
        <w:rPr>
          <w:i/>
          <w:lang w:val="ru-RU"/>
        </w:rPr>
        <w:t xml:space="preserve">Во введении к документальному источнику «Черная книга коммунизма» (см. Куртуа и др., ред., Черная книга, 4) приводятся приблизительные видимо заниженные цифры жертв ком. режимов по всему миру – а именно 94 млн., в которые включены: 65 млн. жертв в Китае; 20 млн. в СССР; 2 млн. в Сев. Корее; 2 млн. в Камбодже; 1,7 млн. в Африке; 1,5 млн. в Афганистане; 1 млн. во Вьетнаме; 1 млн. в Вос. Европе; 150 тыс. в Лат. Америке (в основном на Кубе); 10 тыс. жертв «международного ком. движения и компартий, не находящихся у власти» (…) Несомненно, лидерами по количеству жертв коммунизма стали Россия и Китай, но и др. ком. режимы принимали участие в торжестве абсолютного зла. В Камбодже массовые убийства, совершенные ком. режимом, достигли вопиющих размеров геноцида. По разным оценкам, число убитых красными кхмерами во главе с Пол Потом, составляет от 1,4 до 2,2 млн. чел., а это треть населения страны на тот момент. В период с 1948-го по 1987 г. коммунисты Сев. Кореи убили более миллиона граждан, которые были казнены или интернированы в концлагеря, где не вынесли принудительного труда. По оценкам, основанным на данных переписи населения Сев. Кореи, в 1990-х гг. от голода погибло не менее 220 тыс. чел. </w:t>
      </w:r>
      <w:proofErr w:type="spellStart"/>
      <w:r>
        <w:rPr>
          <w:i/>
        </w:rPr>
        <w:t>Всего</w:t>
      </w:r>
      <w:proofErr w:type="spellEnd"/>
      <w:r>
        <w:rPr>
          <w:i/>
        </w:rPr>
        <w:t xml:space="preserve">, </w:t>
      </w:r>
      <w:proofErr w:type="spellStart"/>
      <w:r>
        <w:rPr>
          <w:i/>
        </w:rPr>
        <w:t>по</w:t>
      </w:r>
      <w:proofErr w:type="spellEnd"/>
      <w:r>
        <w:rPr>
          <w:i/>
        </w:rPr>
        <w:t xml:space="preserve"> </w:t>
      </w:r>
      <w:proofErr w:type="spellStart"/>
      <w:r>
        <w:rPr>
          <w:i/>
        </w:rPr>
        <w:t>данным</w:t>
      </w:r>
      <w:proofErr w:type="spellEnd"/>
      <w:r>
        <w:rPr>
          <w:i/>
        </w:rPr>
        <w:t xml:space="preserve"> </w:t>
      </w:r>
      <w:proofErr w:type="spellStart"/>
      <w:r>
        <w:rPr>
          <w:i/>
        </w:rPr>
        <w:t>Сев</w:t>
      </w:r>
      <w:proofErr w:type="spellEnd"/>
      <w:r>
        <w:rPr>
          <w:i/>
        </w:rPr>
        <w:t xml:space="preserve">. </w:t>
      </w:r>
      <w:r w:rsidRPr="00190AAE">
        <w:rPr>
          <w:i/>
          <w:lang w:val="ru-RU"/>
        </w:rPr>
        <w:t xml:space="preserve">Кореи, от </w:t>
      </w:r>
      <w:r w:rsidRPr="00190AAE">
        <w:rPr>
          <w:i/>
          <w:lang w:val="ru-RU"/>
        </w:rPr>
        <w:lastRenderedPageBreak/>
        <w:t>600 тыс. до 850 тыс. чел. умерли неестественной смертью в период с 1993 по 2008 г. По др. оценкам, реальная цифра убитых только от голода составляет от 1 до 3,5 млн. чел. После прихода к власти Ким Чен Ына он совершил еще больше явных убийств, жертвами которых стали высокопоставленные чиновники и даже его родственники. Ким также угрожал миру ядерной войной. Всего за одно столетие, с момента возникновения первого ком. режима в России, призрак коммунизма убил больше людей во всех странах, находящихся под его властью, чем общее число погибших в двух мировых войнах. История коммунизма — это история убийств, и каждая страница написана кровью его жертв</w:t>
      </w:r>
      <w:r w:rsidRPr="00190AAE">
        <w:rPr>
          <w:lang w:val="ru-RU"/>
        </w:rPr>
        <w:t xml:space="preserve">…» (см. Лю Бан «Как призрак коммунизма правит нашим миром», там же). </w:t>
      </w:r>
    </w:p>
    <w:p w14:paraId="79230F4A" w14:textId="77777777" w:rsidR="00D22F6D" w:rsidRPr="00190AAE" w:rsidRDefault="00000000">
      <w:pPr>
        <w:ind w:left="-15"/>
        <w:rPr>
          <w:lang w:val="ru-RU"/>
        </w:rPr>
      </w:pPr>
      <w:r w:rsidRPr="00190AAE">
        <w:rPr>
          <w:lang w:val="ru-RU"/>
        </w:rPr>
        <w:t xml:space="preserve">То есть по скромным подсчетам кроме жертв в России мы имеем еще жертвы в Китае – 65 млн. человек по подсчетам «Черной книги» (кстати, на 45 миллионов больше, чем в России по их подсчетам), плюс еще около 15 миллионов в др. странах. И получается, что жертвами коммунизма во всем мире, начиная с 1917 г. стала не одна, а сотни миллионов ни в чем не повинных людей разных стран и народов (надо отдать должное президентам США и главам стран Европы, которые ежегодно 7 ноября вспоминают жертв коммунизма, называя число 100 миллионов). </w:t>
      </w:r>
    </w:p>
    <w:p w14:paraId="510E92C7" w14:textId="77777777" w:rsidR="00D22F6D" w:rsidRPr="00190AAE" w:rsidRDefault="00000000">
      <w:pPr>
        <w:ind w:left="-15"/>
        <w:rPr>
          <w:lang w:val="ru-RU"/>
        </w:rPr>
      </w:pPr>
      <w:r w:rsidRPr="00190AAE">
        <w:rPr>
          <w:lang w:val="ru-RU"/>
        </w:rPr>
        <w:t>Про ленинско-троцкистско-сталинско-титовско-маоистскоки-мерсеновско-полпотовско-кастровско-чегеваровский восточный коммунизм или кровавый марксизм хорошо известно всему миру, а что же миру известно о западном коммунизме, о так называемом «культурном марксизме» или «социализме с человеческим лицом»?! Лю Бан продолжает: «</w:t>
      </w:r>
      <w:r w:rsidRPr="00190AAE">
        <w:rPr>
          <w:i/>
          <w:lang w:val="ru-RU"/>
        </w:rPr>
        <w:t xml:space="preserve">Как у дьявола есть множество имен, так и коммунизм проявляется в разных обличьях. Дьявол любит появляться в прямо противоположных обликах, вводя людей в заблуждение. Он может предстать в виде тоталитарного режима, а потом в виде радетеля за демократию; или в форме плановой экономики, а потом — рыночной экономики; он также может полностью контролировать свободу высказываний или предоставлять крайнюю свободу выражения; в одних странах он выступает </w:t>
      </w:r>
      <w:r w:rsidRPr="00190AAE">
        <w:rPr>
          <w:i/>
          <w:lang w:val="ru-RU"/>
        </w:rPr>
        <w:lastRenderedPageBreak/>
        <w:t xml:space="preserve">против гомосексуализма, а в других активно продвигает легализацию однополых браков; иногда он масштабно разрушает окружающую среду, а потом активно выступает в защиту окружающей среды и многое другое. Он может поддерживать насильственную революцию и может также выступать за мирные преобразования. Он может проявиться в виде некой политико-экономической системы, а также и в виде веяния искусства и культуры. Он может проявиться в виде чистого идеализма, а также и в виде хладнокровного и хитрого политиканства. Страны с тоталитарным коммунистическим режимом — это лишь один из видов проявления дьявола. Марксизм-ленинизм и идеи Мао Цзэдуна — это всего лишь часть ложной еретической доктрины дьявола. Начиная с утопического социализма, который появился в </w:t>
      </w:r>
      <w:r>
        <w:rPr>
          <w:i/>
        </w:rPr>
        <w:t>XVIII</w:t>
      </w:r>
      <w:r w:rsidRPr="00190AAE">
        <w:rPr>
          <w:i/>
          <w:lang w:val="ru-RU"/>
        </w:rPr>
        <w:t xml:space="preserve"> в., люди наблюдали такие социальные формации, как научный социализм, фабианский социализм, промышленный социализм, христианский социализм, демократический социализм, гуманный социализм, экологический социализм, государство всеобщего благосостояния, </w:t>
      </w:r>
      <w:proofErr w:type="spellStart"/>
      <w:r w:rsidRPr="00190AAE">
        <w:rPr>
          <w:i/>
          <w:lang w:val="ru-RU"/>
        </w:rPr>
        <w:t>марксизмленинизм</w:t>
      </w:r>
      <w:proofErr w:type="spellEnd"/>
      <w:r w:rsidRPr="00190AAE">
        <w:rPr>
          <w:i/>
          <w:lang w:val="ru-RU"/>
        </w:rPr>
        <w:t xml:space="preserve">, маоизм и др. Все их можно упрощенно разделить на две группы: насильственный коммунизм и ненасильственный коммунизм. Постепенное проникновение и поглощение — это основные методы ненасильственного коммунизма. Одной из хитростей дьявола является одновременное распространение в противоположных с виду лагерях Запада и Востока. Когда дьявол бурно вторгался на Восток, одновременно с этим под др. обликом он также проникал и на Запад. Британское фабианское общество, немецкая социал-демократическая партия, французский 2-й интернационал, американская социалистическая партия и многочисленные др. группы социалистов посеяли семена уничтожения в странах Зап. </w:t>
      </w:r>
      <w:proofErr w:type="spellStart"/>
      <w:r>
        <w:rPr>
          <w:i/>
        </w:rPr>
        <w:t>Европы</w:t>
      </w:r>
      <w:proofErr w:type="spellEnd"/>
      <w:r>
        <w:rPr>
          <w:i/>
        </w:rPr>
        <w:t xml:space="preserve"> и </w:t>
      </w:r>
      <w:proofErr w:type="spellStart"/>
      <w:r>
        <w:rPr>
          <w:i/>
        </w:rPr>
        <w:t>Сев</w:t>
      </w:r>
      <w:proofErr w:type="spellEnd"/>
      <w:r>
        <w:rPr>
          <w:i/>
        </w:rPr>
        <w:t xml:space="preserve">. </w:t>
      </w:r>
      <w:r w:rsidRPr="00190AAE">
        <w:rPr>
          <w:i/>
          <w:lang w:val="ru-RU"/>
        </w:rPr>
        <w:t xml:space="preserve">Америки. </w:t>
      </w:r>
    </w:p>
    <w:p w14:paraId="3721B0BD" w14:textId="77777777" w:rsidR="00D22F6D" w:rsidRDefault="00000000">
      <w:pPr>
        <w:ind w:left="-15"/>
      </w:pPr>
      <w:r w:rsidRPr="00190AAE">
        <w:rPr>
          <w:i/>
          <w:lang w:val="ru-RU"/>
        </w:rPr>
        <w:t xml:space="preserve">Во время «холодной войны», когда в СССР и КНР проходили массовые убийства, чистки, голодоморы и действовали концлагеря, люди западных стран радовались тому, что они по-прежнему живут в достатке и в свободной среде. Некоторые социалисты, приверженцы гуманного социализма даже открыто порицали насилие, которое творилось в СССР, в результате чего </w:t>
      </w:r>
      <w:r w:rsidRPr="00190AAE">
        <w:rPr>
          <w:i/>
          <w:lang w:val="ru-RU"/>
        </w:rPr>
        <w:lastRenderedPageBreak/>
        <w:t xml:space="preserve">люди еще больше ослабили бдительность. На Западе дьявол коммунизма использовал крайне разнообразные маски. Он выступал под разными знаменами, и люди совсем не противостояли ему. Либерализм, прогрессизм, Франкфуртская школа, </w:t>
      </w:r>
      <w:proofErr w:type="spellStart"/>
      <w:r w:rsidRPr="00190AAE">
        <w:rPr>
          <w:i/>
          <w:lang w:val="ru-RU"/>
        </w:rPr>
        <w:t>неомарксизм</w:t>
      </w:r>
      <w:proofErr w:type="spellEnd"/>
      <w:r w:rsidRPr="00190AAE">
        <w:rPr>
          <w:i/>
          <w:lang w:val="ru-RU"/>
        </w:rPr>
        <w:t xml:space="preserve">, критическая теория, движение контркультуры, антивоенное движение, движение за сексуальную свободу, движение за легализацию однополых браков, феминизм, </w:t>
      </w:r>
      <w:proofErr w:type="spellStart"/>
      <w:r w:rsidRPr="00190AAE">
        <w:rPr>
          <w:i/>
          <w:lang w:val="ru-RU"/>
        </w:rPr>
        <w:t>экологизм</w:t>
      </w:r>
      <w:proofErr w:type="spellEnd"/>
      <w:r w:rsidRPr="00190AAE">
        <w:rPr>
          <w:i/>
          <w:lang w:val="ru-RU"/>
        </w:rPr>
        <w:t>, социальная справедливость, кейнсианство, различные течения авангардизма, мультикультура и т.д. — все эти направления и движения либо происходят из коммунизма, либо используются коммунизмом для реализации его злобных целей</w:t>
      </w:r>
      <w:r w:rsidRPr="00190AAE">
        <w:rPr>
          <w:lang w:val="ru-RU"/>
        </w:rPr>
        <w:t xml:space="preserve">…» </w:t>
      </w:r>
      <w:r>
        <w:t>(</w:t>
      </w:r>
      <w:proofErr w:type="spellStart"/>
      <w:r>
        <w:t>см</w:t>
      </w:r>
      <w:proofErr w:type="spellEnd"/>
      <w:r>
        <w:t>. т</w:t>
      </w:r>
      <w:proofErr w:type="spellStart"/>
      <w:r>
        <w:t>ам</w:t>
      </w:r>
      <w:proofErr w:type="spellEnd"/>
      <w:r>
        <w:t xml:space="preserve"> </w:t>
      </w:r>
      <w:proofErr w:type="spellStart"/>
      <w:r>
        <w:t>же</w:t>
      </w:r>
      <w:proofErr w:type="spellEnd"/>
      <w:r>
        <w:t>).</w:t>
      </w:r>
    </w:p>
    <w:p w14:paraId="22861156" w14:textId="77777777" w:rsidR="00D22F6D" w:rsidRPr="00190AAE" w:rsidRDefault="00000000">
      <w:pPr>
        <w:ind w:left="-15"/>
        <w:rPr>
          <w:lang w:val="ru-RU"/>
        </w:rPr>
      </w:pPr>
      <w:r w:rsidRPr="00190AAE">
        <w:rPr>
          <w:lang w:val="ru-RU"/>
        </w:rPr>
        <w:t xml:space="preserve">Обратимся к доступным интернет-информационным источникам, где более подробно можно познакомится с так называемым культурный марксизмом, который представляет собой весьма опасное явление, во многом являясь причиной тех бед, которые обрушились на современный мир Запада. Сперва коммунисты были весьма воодушевлены, так как захватили такую огромную территорию Востока, как Российская империя, но после ряда неудач в Европе и прежде всего в Германии, Венгрии и Польше, где им не удалось «поднять на борьбу пролетариат» они сникли и уже готовы были отказаться от своих грандиозных планов. Завоеванная ими территория лежала во тьме, нищете и разрухе, а его население резко сокращалось в результате террора и голода, и самим коммунистам было уже не до мировой революции. Возможно, на этом все бы и закончилось, если бы вдруг не пришел на помощь мировой капитал, сделавший огромные вложения и тем самым поднявший эту страну из руин, давая понять коммунистам, что СССР – их общее детище, у которого есть не только потенциал, но и важная миссия в будущем. Марксистские теоретики, понимая, что коммунистическое учение – не догма, а руководство к действию, которым нужно умело пользоваться в зависимости от той или иной реальности, обратили внимание на традиционные западные ценности и культуру трудящихся, не желающих от них отказываться ради борьбы за какое-то «светлое будущее». Западных рабочих по большому счету не интересовали </w:t>
      </w:r>
      <w:r w:rsidRPr="00190AAE">
        <w:rPr>
          <w:lang w:val="ru-RU"/>
        </w:rPr>
        <w:lastRenderedPageBreak/>
        <w:t xml:space="preserve">фантастические идеи коммунизма, поскольку они жили реальной жизнью и хотели лишь улучшить свое </w:t>
      </w:r>
      <w:proofErr w:type="spellStart"/>
      <w:r w:rsidRPr="00190AAE">
        <w:rPr>
          <w:lang w:val="ru-RU"/>
        </w:rPr>
        <w:t>социальноэкономическое</w:t>
      </w:r>
      <w:proofErr w:type="spellEnd"/>
      <w:r w:rsidRPr="00190AAE">
        <w:rPr>
          <w:lang w:val="ru-RU"/>
        </w:rPr>
        <w:t xml:space="preserve"> положение, </w:t>
      </w:r>
      <w:proofErr w:type="spellStart"/>
      <w:r w:rsidRPr="00190AAE">
        <w:rPr>
          <w:lang w:val="ru-RU"/>
        </w:rPr>
        <w:t>обезпечив</w:t>
      </w:r>
      <w:proofErr w:type="spellEnd"/>
      <w:r w:rsidRPr="00190AAE">
        <w:rPr>
          <w:lang w:val="ru-RU"/>
        </w:rPr>
        <w:t xml:space="preserve"> финансовую стабильность своих семей. </w:t>
      </w:r>
    </w:p>
    <w:p w14:paraId="0C53DF72" w14:textId="77777777" w:rsidR="00D22F6D" w:rsidRPr="00190AAE" w:rsidRDefault="00000000">
      <w:pPr>
        <w:ind w:left="-15"/>
        <w:rPr>
          <w:lang w:val="ru-RU"/>
        </w:rPr>
      </w:pPr>
      <w:r w:rsidRPr="00190AAE">
        <w:rPr>
          <w:lang w:val="ru-RU"/>
        </w:rPr>
        <w:t xml:space="preserve">Запад, как я уже говорил, много веков жил по моральным и правовым нормам, согласно которым свобода личности и уважение частной собственности являются основой общества. В западной культуре, основанной на древнейших античных и библейских ценностях, заложены иерархические начала уже на уровне семьи и быта, родители – правители, дети – управляемые, согласно патриархальной традиции, мужья – главы семей, жены – их помощницы. К этому надо прибавить отношение к собственности, которую отцы передавали по наследству детям, а при таком порядке вещей вряд ли могло возникнуть хоть какое-то желание жить в обществе, где вообще нет такого понятия, как частная собственность. Одним словом, кроме бездомных бродяг и люмпенов с криминальными наклонностями идеи коммунизма в цивилизованном западном мире не могли никого серьезно заинтересовать, поскольку и социальный уклад, и традиционный способ жизни, и культура им во все противоречили. И тогда марксисты пришли к следующему логичному выводу: вместо того, чтобы впустую тратить время на подготовку коммунистической революции, в странах Запада необходимо начать разрушение первоосновы – прежде всего это касается семьи с ее патриархальной иерархией и другими традиционными культурно-религиозными ценностями. А потом уже частной собственности, правовой системы, индивидуальных свобод и всех остальных фундаментальных вещей, на которых построена вся западная цивилизация. В 1923 г. при поддержке богатого хлеботорговца Феликса Вайля во Франкфурте открылся Институт социальных исследований ― ведущий центр марксизма, хотя далеко и не единственный, где «новые марксисты» (опять-таки иудеи) Макс </w:t>
      </w:r>
      <w:proofErr w:type="spellStart"/>
      <w:r w:rsidRPr="00190AAE">
        <w:rPr>
          <w:lang w:val="ru-RU"/>
        </w:rPr>
        <w:t>Хоркхаймер</w:t>
      </w:r>
      <w:proofErr w:type="spellEnd"/>
      <w:r w:rsidRPr="00190AAE">
        <w:rPr>
          <w:lang w:val="ru-RU"/>
        </w:rPr>
        <w:t xml:space="preserve">, Теодор Адорно, Герберт Маркузе, Эрих Фромм, </w:t>
      </w:r>
    </w:p>
    <w:p w14:paraId="08AFCBAB" w14:textId="77777777" w:rsidR="00D22F6D" w:rsidRPr="00190AAE" w:rsidRDefault="00000000">
      <w:pPr>
        <w:ind w:left="-15" w:firstLine="0"/>
        <w:rPr>
          <w:lang w:val="ru-RU"/>
        </w:rPr>
      </w:pPr>
      <w:r w:rsidRPr="00190AAE">
        <w:rPr>
          <w:lang w:val="ru-RU"/>
        </w:rPr>
        <w:t>Фридрих Поллок и др. соединили психоанализ Фрейда с идеями Маркса. В этой школе, которая потом стала называться Франкфуртской, особое внимание уделялось изучению «</w:t>
      </w:r>
      <w:proofErr w:type="spellStart"/>
      <w:r w:rsidRPr="00190AAE">
        <w:rPr>
          <w:lang w:val="ru-RU"/>
        </w:rPr>
        <w:t>Экономическофилософских</w:t>
      </w:r>
      <w:proofErr w:type="spellEnd"/>
      <w:r w:rsidRPr="00190AAE">
        <w:rPr>
          <w:lang w:val="ru-RU"/>
        </w:rPr>
        <w:t xml:space="preserve"> рукописей Маркса 1844 года», где он </w:t>
      </w:r>
      <w:r w:rsidRPr="00190AAE">
        <w:rPr>
          <w:lang w:val="ru-RU"/>
        </w:rPr>
        <w:lastRenderedPageBreak/>
        <w:t>рассуждал об отчуждении рабочего при капитализме, когда он «</w:t>
      </w:r>
      <w:r w:rsidRPr="00190AAE">
        <w:rPr>
          <w:i/>
          <w:lang w:val="ru-RU"/>
        </w:rPr>
        <w:t>в труде не утверждает себя, а отрицает, чувствует себя не счастливым, а несчастным, не развивает свободно свою физическую и духовную энергию, а изнуряет свою физическую природу и разрушает свой дух</w:t>
      </w:r>
      <w:r w:rsidRPr="00190AAE">
        <w:rPr>
          <w:lang w:val="ru-RU"/>
        </w:rPr>
        <w:t xml:space="preserve">…» Пока в СССР коммунисты сводили политэкономию и социализм к безумному террору и порабощению, </w:t>
      </w:r>
      <w:proofErr w:type="spellStart"/>
      <w:r w:rsidRPr="00190AAE">
        <w:rPr>
          <w:lang w:val="ru-RU"/>
        </w:rPr>
        <w:t>неомарксисты</w:t>
      </w:r>
      <w:proofErr w:type="spellEnd"/>
      <w:r w:rsidRPr="00190AAE">
        <w:rPr>
          <w:lang w:val="ru-RU"/>
        </w:rPr>
        <w:t xml:space="preserve"> сосредоточили внимание на «гуманистической критике» западного буржуазно-демократического общества. Согласно утверждению современного левака Перри Андерсона: «</w:t>
      </w:r>
      <w:r w:rsidRPr="00190AAE">
        <w:rPr>
          <w:i/>
          <w:lang w:val="ru-RU"/>
        </w:rPr>
        <w:t xml:space="preserve">Западный марксизм (от Лукача и Корша до Грамши и </w:t>
      </w:r>
      <w:proofErr w:type="spellStart"/>
      <w:r w:rsidRPr="00190AAE">
        <w:rPr>
          <w:i/>
          <w:lang w:val="ru-RU"/>
        </w:rPr>
        <w:t>Альтюссера</w:t>
      </w:r>
      <w:proofErr w:type="spellEnd"/>
      <w:r w:rsidRPr="00190AAE">
        <w:rPr>
          <w:i/>
          <w:lang w:val="ru-RU"/>
        </w:rPr>
        <w:t>) во многих отношениях занял авансцену интеллектуальной истории левого движения после утверждения власти Сталина в СССР</w:t>
      </w:r>
      <w:r w:rsidRPr="00190AAE">
        <w:rPr>
          <w:lang w:val="ru-RU"/>
        </w:rPr>
        <w:t xml:space="preserve">…» </w:t>
      </w:r>
    </w:p>
    <w:p w14:paraId="5B251BE3" w14:textId="77777777" w:rsidR="00D22F6D" w:rsidRPr="00190AAE" w:rsidRDefault="00000000">
      <w:pPr>
        <w:ind w:left="-15"/>
        <w:rPr>
          <w:lang w:val="ru-RU"/>
        </w:rPr>
      </w:pPr>
      <w:r w:rsidRPr="00190AAE">
        <w:rPr>
          <w:lang w:val="ru-RU"/>
        </w:rPr>
        <w:t>Далее один из антиком-критиков объясняет: «</w:t>
      </w:r>
      <w:r w:rsidRPr="00190AAE">
        <w:rPr>
          <w:i/>
          <w:lang w:val="ru-RU"/>
        </w:rPr>
        <w:t xml:space="preserve">Франкфуртская школа поставила себе 11 целей для разрушения буржуазного, западного, традиционного, капиталистического общества: 1) Обвинение в расизме; 2) Непрерывное создание путаницы; 3) Обучение детей сексу и гомосексуализму; 4) Подрыв авторитета школы и учителей; 5) Массивная иммиграция для разрушения национальной идентичности; 6) Одобрение чрезмерного употребления алкоголя; 7) Делать так, чтобы церкви опустели; 8) Невнятная законодательная система с нечетким определением жертвы преступления; 9) Зависимость от государства и государственных пособий; 10) Контроль над СМИ и понижение их уровня; 11) Разрушение семьи. Марксисты поработали над этими идеями достаточно основательно, сформулировав теорию и методологию. </w:t>
      </w:r>
    </w:p>
    <w:p w14:paraId="39ABB938" w14:textId="77777777" w:rsidR="00D22F6D" w:rsidRPr="00190AAE" w:rsidRDefault="00000000">
      <w:pPr>
        <w:ind w:left="-15"/>
        <w:rPr>
          <w:lang w:val="ru-RU"/>
        </w:rPr>
      </w:pPr>
      <w:r w:rsidRPr="00190AAE">
        <w:rPr>
          <w:i/>
          <w:lang w:val="ru-RU"/>
        </w:rPr>
        <w:t xml:space="preserve">И в 1960-х гг. они перешли в наступление, впоследствии нанеся колоссальный удар по европейской цивилизации в культурной сфере. В Зап. Европе и в США это произошло как раз в 60-е годы. Что же представляла собой эта атака «культурных марксистов» на основы европейской цивилизации. Это время, когда под угрозой впервые оказывается сам институт брака, потому что до 60-х годов люди хоть и разводились, но разводы никогда не были массовым явлением. Это был некоторый шок или как минимум очень нестандартное событие. В тот же период массово </w:t>
      </w:r>
      <w:r w:rsidRPr="00190AAE">
        <w:rPr>
          <w:i/>
          <w:lang w:val="ru-RU"/>
        </w:rPr>
        <w:lastRenderedPageBreak/>
        <w:t xml:space="preserve">подымается так называемая вторая волна феминизма. Если первая волна требовала формального равенства с мужчинами, например права голосовать на выборах, то вторая волна представляет собой уже радикальный феминизм именно в современном понимании этого слова, который весьма агрессивно выступал против так называемой патриархальной культуры. Весь маразм, связанный с квотами для женщин, с тем, что женщина должна иметь не просто формальные политические права, но и обязана работать, а не быть домохозяйкой. Опять же, промывание мозгов, которое является стратегией культурного марксизма, это тоже феминизм второй волны. Плюс на фоне всего этого разрешаются и аборты, происходит так называемая сексуальная революция, новая волна массового распространения марксистского интернационализма и прочие явления.  </w:t>
      </w:r>
    </w:p>
    <w:p w14:paraId="0BED6673" w14:textId="77777777" w:rsidR="00D22F6D" w:rsidRPr="00190AAE" w:rsidRDefault="00000000">
      <w:pPr>
        <w:ind w:left="-15"/>
        <w:rPr>
          <w:lang w:val="ru-RU"/>
        </w:rPr>
      </w:pPr>
      <w:r w:rsidRPr="00190AAE">
        <w:rPr>
          <w:i/>
          <w:lang w:val="ru-RU"/>
        </w:rPr>
        <w:t xml:space="preserve">Можно сказать, что эти события поначалу словно проломили трещину в плотине, т.е. те вещи, которые до этого были просто немыслимы, порой даже запрещены и преследовались государством, для начала просто разрешили. Но культурные марксисты не были бы таковыми, если бы они не попытались продолжить свою революцию и в конечном итоге установить тоталитарный режим. Чем они и занялись в последующие десятилетия. Сейчас мы присутствуем при достаточно неприятном моменте, когда они уже фактически вышли на этап полной реализации своих планов. В последующие десятилетия после 1960-х гг. нормальным традиционным нормам хоть позволяли существовать, но они уже не пользовались защитой и даже поддержкой государства. Однако, и это было всего лишь временным явлением. Вероятно, после того как распался Советский Союз, мировая система, где объединялись интересы левых </w:t>
      </w:r>
      <w:proofErr w:type="spellStart"/>
      <w:r w:rsidRPr="00190AAE">
        <w:rPr>
          <w:i/>
          <w:lang w:val="ru-RU"/>
        </w:rPr>
        <w:t>неомарксистских</w:t>
      </w:r>
      <w:proofErr w:type="spellEnd"/>
      <w:r w:rsidRPr="00190AAE">
        <w:rPr>
          <w:i/>
          <w:lang w:val="ru-RU"/>
        </w:rPr>
        <w:t xml:space="preserve"> движений и транснациональной олигархии, подошли к следующему этапу установления мирового порядка. И то, что мы сейчас видим, это уже принципиально новый качественный этап в их борьбе за более плотное порабощение. </w:t>
      </w:r>
      <w:proofErr w:type="gramStart"/>
      <w:r w:rsidRPr="00190AAE">
        <w:rPr>
          <w:i/>
          <w:lang w:val="ru-RU"/>
        </w:rPr>
        <w:t>По сути</w:t>
      </w:r>
      <w:proofErr w:type="gramEnd"/>
      <w:r w:rsidRPr="00190AAE">
        <w:rPr>
          <w:i/>
          <w:lang w:val="ru-RU"/>
        </w:rPr>
        <w:t xml:space="preserve"> мы имеем перспективу прямого геноцида, который уже происходит в отношении людей европейского происхождения. Если, например, в 70-х, 80-х гг. еще хотя бы </w:t>
      </w:r>
      <w:r w:rsidRPr="00190AAE">
        <w:rPr>
          <w:i/>
          <w:lang w:val="ru-RU"/>
        </w:rPr>
        <w:lastRenderedPageBreak/>
        <w:t xml:space="preserve">сохранялась возможность поддерживать консервативный образ жизни, но уже вопреки государству, которое уже тогда защищало права разного рода неадекватных меньшинств, то сейчас мы имеем уже прямую тоталитарную диктатуру политкорректности. </w:t>
      </w:r>
    </w:p>
    <w:p w14:paraId="2D7FF9BC" w14:textId="77777777" w:rsidR="00D22F6D" w:rsidRPr="00190AAE" w:rsidRDefault="00000000">
      <w:pPr>
        <w:ind w:left="-15"/>
        <w:rPr>
          <w:lang w:val="ru-RU"/>
        </w:rPr>
      </w:pPr>
      <w:r w:rsidRPr="00190AAE">
        <w:rPr>
          <w:i/>
          <w:lang w:val="ru-RU"/>
        </w:rPr>
        <w:t xml:space="preserve">С этой точки зрения интересна тема легализации однополых браков в различных странах. Вроде бы факт малозначительный, гомосексуалисты и так сожительствуют, но теперь будут лишь расписываться, вступая в формальный брак. В том и проблема, что факт совсем не малозначащий, потому что эта кампания совпала с мощным прессингом против тех, кто был не согласен. Под лозунгом защиты прав меньшинств сейчас по всей Европе и в США начинаются прямые преследования людей, которые выступают против подобных явлений. </w:t>
      </w:r>
    </w:p>
    <w:p w14:paraId="219C5E5E" w14:textId="77777777" w:rsidR="00D22F6D" w:rsidRPr="00190AAE" w:rsidRDefault="00000000">
      <w:pPr>
        <w:ind w:left="-15"/>
        <w:rPr>
          <w:lang w:val="ru-RU"/>
        </w:rPr>
      </w:pPr>
      <w:r w:rsidRPr="00190AAE">
        <w:rPr>
          <w:i/>
          <w:lang w:val="ru-RU"/>
        </w:rPr>
        <w:t xml:space="preserve">Культурный марксизм, как уже говорилось, разрушая культурные нормы (иерархию, мораль, нормальные отношения между людьми), в первую очередь особый упор делает на разрушение семьи. И как раз гомосексуальные браки играют в этом огромную роль. С точки зрения массовой психологии они подрывают и дискредитируют сам институт брака. Возможно многих это удивит, но на основании конкретных исследований социологов, с четкой методологией и однозначными цифрами, выявилась ясная корреляция между тем, насколько внедрены в государстве гей-браки, и статистикой абортов. Казалось бы, это совершенно разные вещи - гомосексуалисты расписываются, а женщины делают аборты, но, как выяснилось, это связано напрямую. Там, где были введены гомосексуальные браки, был нанесен и мощный удар по престижу самого института брака, резко увеличилось число гетеросексуальных пар, которые не спешили оформлять свои отношения. При этом существует очень четкая и очевидная корреляция между тем, состоит женщина в браке или нет, и тем, будет она прерывать беременность или нет. Т.е. большое количество девушек, живущих с мужчинами, но при этом не состоящих в формальном браке, гораздо чаще делают аборт, чем женщины, находящиеся в официальном браке. При этом число внебрачных беременностей также растет при </w:t>
      </w:r>
      <w:r w:rsidRPr="00190AAE">
        <w:rPr>
          <w:i/>
          <w:lang w:val="ru-RU"/>
        </w:rPr>
        <w:lastRenderedPageBreak/>
        <w:t xml:space="preserve">легализации однополых браков. Несмотря ни на какую эмансипацию, эта статистика демонстрирует однозначные и очевидные результаты как в Зап. </w:t>
      </w:r>
      <w:proofErr w:type="spellStart"/>
      <w:r>
        <w:rPr>
          <w:i/>
        </w:rPr>
        <w:t>Европе</w:t>
      </w:r>
      <w:proofErr w:type="spellEnd"/>
      <w:r>
        <w:rPr>
          <w:i/>
        </w:rPr>
        <w:t xml:space="preserve">, </w:t>
      </w:r>
      <w:proofErr w:type="spellStart"/>
      <w:r>
        <w:rPr>
          <w:i/>
        </w:rPr>
        <w:t>так</w:t>
      </w:r>
      <w:proofErr w:type="spellEnd"/>
      <w:r>
        <w:rPr>
          <w:i/>
        </w:rPr>
        <w:t xml:space="preserve"> и в США. </w:t>
      </w:r>
      <w:r w:rsidRPr="00190AAE">
        <w:rPr>
          <w:i/>
          <w:lang w:val="ru-RU"/>
        </w:rPr>
        <w:t xml:space="preserve">Таким образом, гей-браки являются мощнейшим ударом по институту брака как такового. </w:t>
      </w:r>
    </w:p>
    <w:p w14:paraId="06DCF10D" w14:textId="77777777" w:rsidR="00D22F6D" w:rsidRPr="00190AAE" w:rsidRDefault="00000000">
      <w:pPr>
        <w:ind w:left="-15"/>
        <w:rPr>
          <w:lang w:val="ru-RU"/>
        </w:rPr>
      </w:pPr>
      <w:r w:rsidRPr="00190AAE">
        <w:rPr>
          <w:i/>
          <w:lang w:val="ru-RU"/>
        </w:rPr>
        <w:t>Для культурных марксистов, семья является первоочередной мишенью. И в первую очередь брак патриархальный, потому что именно в нем все действует в соответствии с естественными природными ролями. Семья – это школа иерархии. Иерархия – это основа нормального традиционного уклада, на основе которого европейские народы жили даже не тысячи, а десятки тысяч лет. Культурный марксизм пытается подкосить этот уклад, и как раз сейчас грядет вероятно решающая битва между европейскими народами и между теми силами, которые пытаются их поработить и уничтожить. Уже долгое время в кино и на телевидении, особенно в развлекательных программах, нам показывают исключительно сильных женщин и забавных мужчин; детей, которые умнее своих родителей и могут прекрасно обходиться без них; иммигрантов, избитых местными «правыми»; гомосексуалистов, ведущих изысканную, политкорректную жизнь. Мы должны научиться понимать эти явления как симптомы культурной гражданской войны. Долгий путь марксизма через институты масс-медиа, образовательные учреждения, культурную индустрию оказался успешным. А марксизм, потерпевший поражение как программа для создания социалистического общества, одержал победу в культурной революции. Культурный марксизм, который бьет белые, прежде всего европейские народы в самую душу. Это необходимо понимать и соответственно бороться за нашу культуру и наши ценности</w:t>
      </w:r>
      <w:r w:rsidRPr="00190AAE">
        <w:rPr>
          <w:lang w:val="ru-RU"/>
        </w:rPr>
        <w:t xml:space="preserve">» (см. </w:t>
      </w:r>
      <w:r>
        <w:rPr>
          <w:color w:val="0563C1"/>
          <w:u w:val="single" w:color="0563C1"/>
        </w:rPr>
        <w:t>https</w:t>
      </w:r>
      <w:r w:rsidRPr="00190AAE">
        <w:rPr>
          <w:color w:val="0563C1"/>
          <w:u w:val="single" w:color="0563C1"/>
          <w:lang w:val="ru-RU"/>
        </w:rPr>
        <w:t>://</w:t>
      </w:r>
      <w:proofErr w:type="spellStart"/>
      <w:r>
        <w:rPr>
          <w:color w:val="0563C1"/>
          <w:u w:val="single" w:color="0563C1"/>
        </w:rPr>
        <w:t>lorddreadnought</w:t>
      </w:r>
      <w:proofErr w:type="spellEnd"/>
      <w:r w:rsidRPr="00190AAE">
        <w:rPr>
          <w:color w:val="0563C1"/>
          <w:u w:val="single" w:color="0563C1"/>
          <w:lang w:val="ru-RU"/>
        </w:rPr>
        <w:t>.</w:t>
      </w:r>
      <w:proofErr w:type="spellStart"/>
      <w:r>
        <w:rPr>
          <w:color w:val="0563C1"/>
          <w:u w:val="single" w:color="0563C1"/>
        </w:rPr>
        <w:t>livejournal</w:t>
      </w:r>
      <w:proofErr w:type="spellEnd"/>
      <w:r w:rsidRPr="00190AAE">
        <w:rPr>
          <w:color w:val="0563C1"/>
          <w:u w:val="single" w:color="0563C1"/>
          <w:lang w:val="ru-RU"/>
        </w:rPr>
        <w:t xml:space="preserve">. </w:t>
      </w:r>
      <w:proofErr w:type="gramStart"/>
      <w:r>
        <w:rPr>
          <w:color w:val="0563C1"/>
          <w:u w:val="single" w:color="0563C1"/>
        </w:rPr>
        <w:t>com</w:t>
      </w:r>
      <w:r w:rsidRPr="00190AAE">
        <w:rPr>
          <w:color w:val="0563C1"/>
          <w:u w:val="single" w:color="0563C1"/>
          <w:lang w:val="ru-RU"/>
        </w:rPr>
        <w:t>/81407.</w:t>
      </w:r>
      <w:r>
        <w:rPr>
          <w:color w:val="0563C1"/>
          <w:u w:val="single" w:color="0563C1"/>
        </w:rPr>
        <w:t>html</w:t>
      </w:r>
      <w:r w:rsidRPr="00190AAE">
        <w:rPr>
          <w:lang w:val="ru-RU"/>
        </w:rPr>
        <w:t xml:space="preserve"> )</w:t>
      </w:r>
      <w:proofErr w:type="gramEnd"/>
      <w:r w:rsidRPr="00190AAE">
        <w:rPr>
          <w:lang w:val="ru-RU"/>
        </w:rPr>
        <w:t>.</w:t>
      </w:r>
    </w:p>
    <w:p w14:paraId="65183C56" w14:textId="77777777" w:rsidR="00D22F6D" w:rsidRPr="00190AAE" w:rsidRDefault="00000000">
      <w:pPr>
        <w:ind w:left="-15"/>
        <w:rPr>
          <w:lang w:val="ru-RU"/>
        </w:rPr>
      </w:pPr>
      <w:r w:rsidRPr="00190AAE">
        <w:rPr>
          <w:lang w:val="ru-RU"/>
        </w:rPr>
        <w:t xml:space="preserve">Прежде чем продолжить изучение культур-марксизма хочу заметить, что по сравнении с западным миром, где аборты только недавно стали проблемой, связанной с целенаправленным разрушением семьи, на Востоке уже давно превращены в узаконенное массовое детоубийство, которое не вызывает никаких </w:t>
      </w:r>
      <w:r w:rsidRPr="00190AAE">
        <w:rPr>
          <w:lang w:val="ru-RU"/>
        </w:rPr>
        <w:lastRenderedPageBreak/>
        <w:t xml:space="preserve">протестов или обсуждений в России, Китае и др. коммунистических и посткоммунистических странах. Например, население США более чем вдвое превышает население РФ, американцев почти 335 миллионов, а россиян вдвое меньше – 146 миллионов с небольшим, хотя территория больше. Несмотря на интенсивные атаки леваков в США все-таки к человеческой жизни по-прежнему продолжают относиться бережнее, ее ценят и берегут, поскольку воспринимают как Богом данный дар. Для примера можно взять отношение к солдатам, которыми Америка особо дорожит, они социально защищены, всем </w:t>
      </w:r>
      <w:proofErr w:type="spellStart"/>
      <w:r w:rsidRPr="00190AAE">
        <w:rPr>
          <w:lang w:val="ru-RU"/>
        </w:rPr>
        <w:t>обезпечены</w:t>
      </w:r>
      <w:proofErr w:type="spellEnd"/>
      <w:r w:rsidRPr="00190AAE">
        <w:rPr>
          <w:lang w:val="ru-RU"/>
        </w:rPr>
        <w:t xml:space="preserve">, наделены льготами, пенсиями и т.д. Тогда как российские солдаты – это безликая масса, к которой власти относятся как к скоту, не заботясь, не жалея, используя как пушечное мясо, которым можно лишь заваливать врага. Всем известно выражение маршала Жукова, которого спросили почему он не бережет солдат, и он ответил: «Ничего, наши бабы еще нарожают!» Немцы и все остальные когда-либо воевавшие с россиянами не могли понять такого отношения к своим солдатам, у них волосы вставали дыбом, когда они видели, как горою трупов заваливают фронт. </w:t>
      </w:r>
    </w:p>
    <w:p w14:paraId="6DCFAD6B" w14:textId="77777777" w:rsidR="00D22F6D" w:rsidRPr="00190AAE" w:rsidRDefault="00000000">
      <w:pPr>
        <w:ind w:left="-15"/>
        <w:rPr>
          <w:lang w:val="ru-RU"/>
        </w:rPr>
      </w:pPr>
      <w:r w:rsidRPr="00190AAE">
        <w:rPr>
          <w:lang w:val="ru-RU"/>
        </w:rPr>
        <w:t xml:space="preserve">Теперь о тех «бабах, которые еще нарожают». Давайте сравним рождаемость в США и РФ, особенно акцентировав внимание на абортах, которые у американцев до сих пор являются спорным вопросом, так как согласно конституции США, любое убийство – это преступление. Аборты хоть и были легализованы в некоторых штатах вначале 1970-х гг., когда к власти начали приходить леваки, однако до сих пор этот вопрос остается дискуссионным в американском обществе, в котором еще немало людей, сохраняющих традиционные ценности, да и на федеральном уровне это вопрос не решен окончательно. Возле больниц и административных зданий можно часто увидеть пикеты противников абортов, которые борются за право на жизнь. А вот в коммунистическом государстве РСФСР-СССР аборты были легализованы еще в 1920 г., тогда же, когда большевики провозгласили так наз. сексуальное освобождение, обобществление жен и детей, социализацию женщин, свободу разврата, нудизма, эксгибиционизма, гомосексуализма и др. форм </w:t>
      </w:r>
      <w:r w:rsidRPr="00190AAE">
        <w:rPr>
          <w:lang w:val="ru-RU"/>
        </w:rPr>
        <w:lastRenderedPageBreak/>
        <w:t xml:space="preserve">содомии, когда отменили традиционный брак. Правда уже вначале 30-х годов от всего этого они отказались, сменив </w:t>
      </w:r>
      <w:proofErr w:type="spellStart"/>
      <w:r w:rsidRPr="00190AAE">
        <w:rPr>
          <w:lang w:val="ru-RU"/>
        </w:rPr>
        <w:t>марксистсколенинские</w:t>
      </w:r>
      <w:proofErr w:type="spellEnd"/>
      <w:r w:rsidRPr="00190AAE">
        <w:rPr>
          <w:lang w:val="ru-RU"/>
        </w:rPr>
        <w:t xml:space="preserve"> идеи «неограниченной свободы» на сталинские идеи укрепления нации и государства с помощью традиционных семейных ценностей. В 1936 г. и аборты запретили, но уже в 1955 г. убийство нерожденных детей вновь было узаконено и до сих пор оно не вызывает каких-либо вопросов или дискуссий в российском обществе, в том числе у наших патриотов и советских попов, проповедующих «духовные скрепы» и «универсальность рус. мира», среди которых только ленивые не обвиняют Запад в бездуховности, разврате, содомии и прочих мыслимых и немыслимых грехах, из которых они сами и не вылезали. А теперь просто сравним, представив на минутку, сколько нерожденных жизней за эти годы в результате абортов потеряли американцы, непрестанно ведущие борьбу с узаконенным детоубийством (особенно сильно среди них протестуют христиане), и сколько миллионов нерожденных детей зарыли россияне (не забудьте про вышеприведенную статистику).</w:t>
      </w:r>
    </w:p>
    <w:p w14:paraId="533CDD94" w14:textId="77777777" w:rsidR="00D22F6D" w:rsidRPr="00190AAE" w:rsidRDefault="00000000">
      <w:pPr>
        <w:ind w:left="-15"/>
        <w:rPr>
          <w:lang w:val="ru-RU"/>
        </w:rPr>
      </w:pPr>
      <w:r w:rsidRPr="00190AAE">
        <w:rPr>
          <w:lang w:val="ru-RU"/>
        </w:rPr>
        <w:t>Такое простое сравнение показывает уровень развращенности в СССР и США, и оно явно не в пользу коммунистического режима. Тоже самое можно сказать, рассматривая масштабы содомии. Сейчас довольно часто можно услышать от так называемых «</w:t>
      </w:r>
      <w:proofErr w:type="spellStart"/>
      <w:r w:rsidRPr="00190AAE">
        <w:rPr>
          <w:lang w:val="ru-RU"/>
        </w:rPr>
        <w:t>руских</w:t>
      </w:r>
      <w:proofErr w:type="spellEnd"/>
      <w:r w:rsidRPr="00190AAE">
        <w:rPr>
          <w:lang w:val="ru-RU"/>
        </w:rPr>
        <w:t xml:space="preserve"> патриотов», что «Великая Россия в отличии от прогнившего Запада «</w:t>
      </w:r>
      <w:proofErr w:type="spellStart"/>
      <w:r w:rsidRPr="00190AAE">
        <w:rPr>
          <w:lang w:val="ru-RU"/>
        </w:rPr>
        <w:t>гейропы</w:t>
      </w:r>
      <w:proofErr w:type="spellEnd"/>
      <w:r w:rsidRPr="00190AAE">
        <w:rPr>
          <w:lang w:val="ru-RU"/>
        </w:rPr>
        <w:t>» и «</w:t>
      </w:r>
      <w:proofErr w:type="spellStart"/>
      <w:r w:rsidRPr="00190AAE">
        <w:rPr>
          <w:lang w:val="ru-RU"/>
        </w:rPr>
        <w:t>пиндосии</w:t>
      </w:r>
      <w:proofErr w:type="spellEnd"/>
      <w:r w:rsidRPr="00190AAE">
        <w:rPr>
          <w:lang w:val="ru-RU"/>
        </w:rPr>
        <w:t>» – «высокодуховная и высоконравственная», и чуть ли не «единственная православная страна», где якобы нет гомиков и сатанистов. Ничего более лживого для того, чтобы скрыть реальное положение вещей, нельзя было бы и придумать. Однако западные леволиберальные СМИ легко клюют на такую дешевую приманку, называя путинскую диктатуру фашистской, нацистской, и очень возмущаясь тем, что весь «</w:t>
      </w:r>
      <w:proofErr w:type="spellStart"/>
      <w:r w:rsidRPr="00190AAE">
        <w:rPr>
          <w:lang w:val="ru-RU"/>
        </w:rPr>
        <w:t>руский</w:t>
      </w:r>
      <w:proofErr w:type="spellEnd"/>
      <w:r w:rsidRPr="00190AAE">
        <w:rPr>
          <w:lang w:val="ru-RU"/>
        </w:rPr>
        <w:t xml:space="preserve"> мир» пропитан гомофобией и ксенофобией. Тогда как в советской и постсоветской империи содомия была и остается хоть скрытой, но широко распространенной причем в широких кругах. Как уже сказано выше содомия и разврат фактически были легализованы в первые же годы советской власти, тогда как в Европе и Америке в это время содомия (мужской и женский </w:t>
      </w:r>
      <w:r w:rsidRPr="00190AAE">
        <w:rPr>
          <w:lang w:val="ru-RU"/>
        </w:rPr>
        <w:lastRenderedPageBreak/>
        <w:t xml:space="preserve">гомосексуализм, педофилия, зоофилия и др. секс. извращения) считалась тяжким преступлением, которое сурово наказывалось по библейским обычаям (Лев. 18:22-23; 20:13). </w:t>
      </w:r>
      <w:r w:rsidRPr="00190AAE">
        <w:rPr>
          <w:lang w:val="ru-RU"/>
        </w:rPr>
        <w:br w:type="page"/>
      </w:r>
    </w:p>
    <w:p w14:paraId="610D4C68" w14:textId="77777777" w:rsidR="00D22F6D" w:rsidRPr="00190AAE" w:rsidRDefault="00000000">
      <w:pPr>
        <w:pStyle w:val="1"/>
        <w:ind w:left="89" w:right="80"/>
        <w:rPr>
          <w:lang w:val="ru-RU"/>
        </w:rPr>
      </w:pPr>
      <w:bookmarkStart w:id="18" w:name="_Toc277086"/>
      <w:r w:rsidRPr="00190AAE">
        <w:rPr>
          <w:lang w:val="ru-RU"/>
        </w:rPr>
        <w:lastRenderedPageBreak/>
        <w:t>СОДОМИТЫ</w:t>
      </w:r>
      <w:bookmarkEnd w:id="18"/>
    </w:p>
    <w:p w14:paraId="56392339" w14:textId="77777777" w:rsidR="00D22F6D" w:rsidRPr="00190AAE" w:rsidRDefault="00000000">
      <w:pPr>
        <w:ind w:left="-15"/>
        <w:rPr>
          <w:lang w:val="ru-RU"/>
        </w:rPr>
      </w:pPr>
      <w:r w:rsidRPr="00190AAE">
        <w:rPr>
          <w:lang w:val="ru-RU"/>
        </w:rPr>
        <w:t xml:space="preserve">И только коммунисты в странах Запада совместно с «геями» активно боролись за легализацию гомосексуализма, особенно в Германии, где во времена Веймарской республике при действующем немецком </w:t>
      </w:r>
      <w:proofErr w:type="spellStart"/>
      <w:r w:rsidRPr="00190AAE">
        <w:rPr>
          <w:lang w:val="ru-RU"/>
        </w:rPr>
        <w:t>антигомосексуальном</w:t>
      </w:r>
      <w:proofErr w:type="spellEnd"/>
      <w:r w:rsidRPr="00190AAE">
        <w:rPr>
          <w:lang w:val="ru-RU"/>
        </w:rPr>
        <w:t xml:space="preserve"> законодательстве, которое просуществовало до конца 1960-х гг., содомия и разврат хоть и нелегально, но расцветали пышным цветом. Да и в самой компартии было немало гомосеков, один из них поджег рейхстаг в 1933 г., и от него поспешили отмежеваться не только Тельман, но и весь Коминтерн. В России среди коммунистов таких «шалунов» тоже хватало. До сих пор под грифом «секретно» скрывается связь Ленина и Зиновьева, которые были «близкими друзьями». Между прочим советскому народу почему-то никогда не говорили про такую «дружбу», например, о том, что летом 1917 г. не один жил в шалаше в Разливе, сбежав в Финляндию от ищеек Керенского. Вначале 1990-х в одной рус. патриотической газете была опубликована интимная переписка двух «голубков», где Зиновьев, не таясь признается Ильичу в своей любови, вспоминает былые совместные «шалости» и даже ревнует его к жене и соратницам по компартии, с которыми Ленин как бисексуал имел </w:t>
      </w:r>
      <w:proofErr w:type="spellStart"/>
      <w:r w:rsidRPr="00190AAE">
        <w:rPr>
          <w:lang w:val="ru-RU"/>
        </w:rPr>
        <w:t>безпорядочные</w:t>
      </w:r>
      <w:proofErr w:type="spellEnd"/>
      <w:r w:rsidRPr="00190AAE">
        <w:rPr>
          <w:lang w:val="ru-RU"/>
        </w:rPr>
        <w:t xml:space="preserve"> связи. Однако пока данная информация остается документально неподтвержденной. Говорят, что Сталин фактами о гомосексуальных наклонностях вождя шантажировал Крупскую, но все же приказал их припрятать, и поэтому пока кремлевско-лубянские архивы закрыты такие сведения остаются не более чем слухами. Зато про мужеложество наркома НКВД СССР товарища Ежова в сталинские времена уже никто не скрывал, более того на суде, где он как враг народа был приговорен к расстрелу, эта страсть к мужчинам ему дополнительно вменялось в вину. Впрочем, и до и после от пристального взгляда трудового народа не могли укрыться «нетрадиционные связи» некоторых вышестоящих партийных товарищей, членов правительства, и др. публичных лиц особенно из области советской культуры. Всем было известно, что нарком иностранных дел Чичерин был гомосеком со стажем, да и половина его сотрудников из НКИД </w:t>
      </w:r>
      <w:r w:rsidRPr="00190AAE">
        <w:rPr>
          <w:lang w:val="ru-RU"/>
        </w:rPr>
        <w:lastRenderedPageBreak/>
        <w:t xml:space="preserve">СССР, в том числе несколько послов были той же голубой ориентации. В высшем аппарате ОГПУ-НКВД и до Ежова было много </w:t>
      </w:r>
      <w:proofErr w:type="spellStart"/>
      <w:r w:rsidRPr="00190AAE">
        <w:rPr>
          <w:lang w:val="ru-RU"/>
        </w:rPr>
        <w:t>чекистовгомосеков</w:t>
      </w:r>
      <w:proofErr w:type="spellEnd"/>
      <w:r w:rsidRPr="00190AAE">
        <w:rPr>
          <w:lang w:val="ru-RU"/>
        </w:rPr>
        <w:t xml:space="preserve">, причем они не только не скрывали, но наоборот и широко использовали свои наклонности, используя их при вербовке зарубежных «геев», например, в Англии, где содомитов продолжали преследовать, из них была создана шпионская сеть информаторов, получившая название «Кембриджской пятерки». Такие связи самые крепкие, это проверено временем и опытом многих тайных организаций, где содомия является неотъемлемой частью посвящения и «братского единства». </w:t>
      </w:r>
    </w:p>
    <w:p w14:paraId="69091BB2" w14:textId="77777777" w:rsidR="00D22F6D" w:rsidRPr="00190AAE" w:rsidRDefault="00000000">
      <w:pPr>
        <w:ind w:left="-15"/>
        <w:rPr>
          <w:lang w:val="ru-RU"/>
        </w:rPr>
      </w:pPr>
      <w:r w:rsidRPr="00190AAE">
        <w:rPr>
          <w:lang w:val="ru-RU"/>
        </w:rPr>
        <w:t>Об этом писал украинский парламентарий Игорь Друзь: «</w:t>
      </w:r>
      <w:r w:rsidRPr="00190AAE">
        <w:rPr>
          <w:i/>
          <w:lang w:val="ru-RU"/>
        </w:rPr>
        <w:t xml:space="preserve">В своем чисто земном аспекте армия гомосексуалистов – идеальная партия власти, сплоченная общими позорными тайнами и сексуальной зависимостью, поддерживающая друг друга изо всех сил. Когда комиссия сенатора Маккарти исследовала подрывную деятельность американских педерастов, то входившие в нее ученые и политики отмечали, что педерасты изо всех сил тянут друг друга наверх, и если в некоем учреждении появился один из них, то в скором времени их будет несколько, а со временем они возьмут там полную власть. Естественно, они до предела коррумпированы и непатриотичны. Потому комиссия рекомендовала тщательно проверять всех госслужащих, и на пушечный выстрел не подпускать ко власти извращенцев. Гомосексуалисты лучший, и самый организованный отряд глобализации. Конечно, не каждый либерал – гомосексуалист. Но зато каждый гомосексуалист – либерал, и ярый адепт Нового мирового порядка. Он обязательно будет всеми силами крушить любое традиционное общество, религию, устраивать революции и делать революционные реформы, ибо в рамках Традиции он – никто. То ли дело Евросоюз, в котором за простую критику образа жизни содомитов уже начали сажать в тюрьмы, страны ЕС уже фактически пришли к настоящей содомитской диктатуре, при которой они заняли все значимые позиции... Естественно, в постсоветских государствах их тактика отличается от их европейских собратьев. Здесь они не организовывают своих </w:t>
      </w:r>
      <w:r w:rsidRPr="00190AAE">
        <w:rPr>
          <w:i/>
          <w:lang w:val="ru-RU"/>
        </w:rPr>
        <w:lastRenderedPageBreak/>
        <w:t xml:space="preserve">партий, понимая неприемлемость этого для «тоталитарно-совкового» сознания народа, они проникают во все партии. Тихо захватывают все новые организационные и информационные рычаги. Содомиты всегда ненавидят традиции своих стран (ведь они почти всегда отрицают извращения), поэтому они – космополиты, с радостью становящиеся союзниками глобалистских структур. Кроме того, они бездетны и склонны к суицидальному поведению, что делает их прекрасным «пушечных мясом» всех </w:t>
      </w:r>
      <w:proofErr w:type="spellStart"/>
      <w:r w:rsidRPr="00190AAE">
        <w:rPr>
          <w:i/>
          <w:lang w:val="ru-RU"/>
        </w:rPr>
        <w:t>апостасийных</w:t>
      </w:r>
      <w:proofErr w:type="spellEnd"/>
      <w:r w:rsidRPr="00190AAE">
        <w:rPr>
          <w:i/>
          <w:lang w:val="ru-RU"/>
        </w:rPr>
        <w:t xml:space="preserve"> революций</w:t>
      </w:r>
      <w:r w:rsidRPr="00190AAE">
        <w:rPr>
          <w:lang w:val="ru-RU"/>
        </w:rPr>
        <w:t xml:space="preserve">» (см. И. Друзь «Педерасты и новый мировой порядок», </w:t>
      </w:r>
      <w:r>
        <w:rPr>
          <w:color w:val="0563C1"/>
          <w:u w:val="single" w:color="0563C1"/>
        </w:rPr>
        <w:t>https</w:t>
      </w:r>
      <w:r w:rsidRPr="00190AAE">
        <w:rPr>
          <w:color w:val="0563C1"/>
          <w:u w:val="single" w:color="0563C1"/>
          <w:lang w:val="ru-RU"/>
        </w:rPr>
        <w:t>://</w:t>
      </w:r>
      <w:proofErr w:type="spellStart"/>
      <w:r>
        <w:rPr>
          <w:color w:val="0563C1"/>
          <w:u w:val="single" w:color="0563C1"/>
        </w:rPr>
        <w:t>topwar</w:t>
      </w:r>
      <w:proofErr w:type="spellEnd"/>
      <w:r w:rsidRPr="00190AAE">
        <w:rPr>
          <w:color w:val="0563C1"/>
          <w:u w:val="single" w:color="0563C1"/>
          <w:lang w:val="ru-RU"/>
        </w:rPr>
        <w:t>.</w:t>
      </w:r>
      <w:proofErr w:type="spellStart"/>
      <w:r>
        <w:rPr>
          <w:color w:val="0563C1"/>
          <w:u w:val="single" w:color="0563C1"/>
        </w:rPr>
        <w:t>ru</w:t>
      </w:r>
      <w:proofErr w:type="spellEnd"/>
      <w:r w:rsidRPr="00190AAE">
        <w:rPr>
          <w:color w:val="0563C1"/>
          <w:u w:val="single" w:color="0563C1"/>
          <w:lang w:val="ru-RU"/>
        </w:rPr>
        <w:t>/29735</w:t>
      </w:r>
      <w:proofErr w:type="spellStart"/>
      <w:r>
        <w:rPr>
          <w:color w:val="0563C1"/>
          <w:u w:val="single" w:color="0563C1"/>
        </w:rPr>
        <w:t>raschelovechivanie</w:t>
      </w:r>
      <w:proofErr w:type="spellEnd"/>
      <w:r w:rsidRPr="00190AAE">
        <w:rPr>
          <w:color w:val="0563C1"/>
          <w:u w:val="single" w:color="0563C1"/>
          <w:lang w:val="ru-RU"/>
        </w:rPr>
        <w:t>-</w:t>
      </w:r>
      <w:proofErr w:type="spellStart"/>
      <w:r>
        <w:rPr>
          <w:color w:val="0563C1"/>
          <w:u w:val="single" w:color="0563C1"/>
        </w:rPr>
        <w:t>dovodit</w:t>
      </w:r>
      <w:proofErr w:type="spellEnd"/>
      <w:r w:rsidRPr="00190AAE">
        <w:rPr>
          <w:color w:val="0563C1"/>
          <w:u w:val="single" w:color="0563C1"/>
          <w:lang w:val="ru-RU"/>
        </w:rPr>
        <w:t>-</w:t>
      </w:r>
      <w:r>
        <w:rPr>
          <w:color w:val="0563C1"/>
          <w:u w:val="single" w:color="0563C1"/>
        </w:rPr>
        <w:t>do</w:t>
      </w:r>
      <w:r w:rsidRPr="00190AAE">
        <w:rPr>
          <w:color w:val="0563C1"/>
          <w:u w:val="single" w:color="0563C1"/>
          <w:lang w:val="ru-RU"/>
        </w:rPr>
        <w:t>-</w:t>
      </w:r>
      <w:proofErr w:type="spellStart"/>
      <w:r>
        <w:rPr>
          <w:color w:val="0563C1"/>
          <w:u w:val="single" w:color="0563C1"/>
        </w:rPr>
        <w:t>androgina</w:t>
      </w:r>
      <w:proofErr w:type="spellEnd"/>
      <w:r w:rsidRPr="00190AAE">
        <w:rPr>
          <w:color w:val="0563C1"/>
          <w:u w:val="single" w:color="0563C1"/>
          <w:lang w:val="ru-RU"/>
        </w:rPr>
        <w:t>.</w:t>
      </w:r>
      <w:r>
        <w:rPr>
          <w:color w:val="0563C1"/>
          <w:u w:val="single" w:color="0563C1"/>
        </w:rPr>
        <w:t>html</w:t>
      </w:r>
      <w:r w:rsidRPr="00190AAE">
        <w:rPr>
          <w:lang w:val="ru-RU"/>
        </w:rPr>
        <w:t>).</w:t>
      </w:r>
    </w:p>
    <w:p w14:paraId="1D785B46" w14:textId="77777777" w:rsidR="00D22F6D" w:rsidRPr="00190AAE" w:rsidRDefault="00000000">
      <w:pPr>
        <w:ind w:left="-15"/>
        <w:rPr>
          <w:lang w:val="ru-RU"/>
        </w:rPr>
      </w:pPr>
      <w:r w:rsidRPr="00190AAE">
        <w:rPr>
          <w:lang w:val="ru-RU"/>
        </w:rPr>
        <w:t xml:space="preserve">В 1933 г. в письме Сталину нарком Ягода утверждал, что «педерасты занимались вербовкой и развращением совершенно здоровой молодежи, красноармейцев, краснофлотцев и отдельных вузовцев. Закона, по которому можно было бы преследовать педерастов в уголовном порядке, у нас нет. Полагал бы необходимым издать соответствующий закон об уголовной ответственности за педерастию». И Сталин объявил травлю содомитов, повелев Ягоде и своим партийным холопам создать нужную уголовную статью за педерастию, которая в конце года и была принята, после чего она стала широко применяться как дополнение к др. статьям особенно при осуждении контрреволюционеров. Такое постановление появилось 17 декабря 1933 г., а в марте 1934 г. в УК РСФСР появилась соответствующая статья под номером 121. Любопытно, что она совсем не применялась к женщинам. Оказалось, что среди советских и партийных руководителей в СССР было так много гомосеков, что к началу 30-х гг. ситуация стала абсолютно нетерпимой. Ягода сообщил Сталину о раскрытии «контрреволюционного заговора союза педерастов», которые смогли создать целую сеть законспирированных организаций в Москве и Ленинграде. Он сообщил, что арестованные дают признательные показания, что все они занимались «созданием сети салонов, очагов, притонов, групп и др. организованных формирований педерастов с </w:t>
      </w:r>
      <w:r w:rsidRPr="00190AAE">
        <w:rPr>
          <w:lang w:val="ru-RU"/>
        </w:rPr>
        <w:lastRenderedPageBreak/>
        <w:t xml:space="preserve">дальнейшим превращением этих объединений в прямые шпионские ячейки». </w:t>
      </w:r>
    </w:p>
    <w:p w14:paraId="2D525D94" w14:textId="77777777" w:rsidR="00D22F6D" w:rsidRPr="00190AAE" w:rsidRDefault="00000000">
      <w:pPr>
        <w:ind w:left="-15"/>
        <w:rPr>
          <w:lang w:val="ru-RU"/>
        </w:rPr>
      </w:pPr>
      <w:r w:rsidRPr="00190AAE">
        <w:rPr>
          <w:lang w:val="ru-RU"/>
        </w:rPr>
        <w:t xml:space="preserve">Всего на первом этапе «борьбы с заговорщиками» были задержаны не менее 130 человек. Одним из первых расколовшихся был видный дипломат того времени, один из соратников Чичерина, заведующий протокольной частью НКИД Дмитрий Флоринский. Уже в ходе следствия он подал заявление в коллегию ОГПУ, в котором признался в работе «платным немецким шпионом, будучи завербованным секретарем германского посольства в Стокгольме». </w:t>
      </w:r>
    </w:p>
    <w:p w14:paraId="4BDCC5BD" w14:textId="77777777" w:rsidR="00D22F6D" w:rsidRPr="00190AAE" w:rsidRDefault="00D22F6D">
      <w:pPr>
        <w:rPr>
          <w:lang w:val="ru-RU"/>
        </w:rPr>
        <w:sectPr w:rsidR="00D22F6D" w:rsidRPr="00190AAE">
          <w:headerReference w:type="even" r:id="rId193"/>
          <w:headerReference w:type="default" r:id="rId194"/>
          <w:footerReference w:type="even" r:id="rId195"/>
          <w:footerReference w:type="default" r:id="rId196"/>
          <w:headerReference w:type="first" r:id="rId197"/>
          <w:footerReference w:type="first" r:id="rId198"/>
          <w:pgSz w:w="8164" w:h="11906"/>
          <w:pgMar w:top="963" w:right="963" w:bottom="1237" w:left="964" w:header="720" w:footer="707" w:gutter="0"/>
          <w:cols w:space="720"/>
        </w:sectPr>
      </w:pPr>
    </w:p>
    <w:p w14:paraId="6F9ACEBB" w14:textId="77777777" w:rsidR="00D22F6D" w:rsidRDefault="00000000">
      <w:pPr>
        <w:ind w:left="-15" w:firstLine="0"/>
      </w:pPr>
      <w:r w:rsidRPr="00190AAE">
        <w:rPr>
          <w:lang w:val="ru-RU"/>
        </w:rPr>
        <w:lastRenderedPageBreak/>
        <w:t xml:space="preserve">Да и большинство остальных арестованных по «делу педерастов» были отнюдь не простыми заводскими рабочими – среди столичных гомосексуалистов было немало журналистов, писателей, артистов и прочих. Именно по ним и нанес Ягода удар на опережение, пощадив только Ленинградский балет, где оказалось немало лиц с нетрадиционной ориентацией. Но уже в сентябре 1936 г. Ягоду заменил педераст Ежов, отомстивший своему предшественнику за всю советскую </w:t>
      </w:r>
      <w:r>
        <w:t>«</w:t>
      </w:r>
      <w:proofErr w:type="spellStart"/>
      <w:r>
        <w:t>голубятню</w:t>
      </w:r>
      <w:proofErr w:type="spellEnd"/>
      <w:r>
        <w:t xml:space="preserve">», </w:t>
      </w:r>
      <w:proofErr w:type="spellStart"/>
      <w:r>
        <w:t>которую</w:t>
      </w:r>
      <w:proofErr w:type="spellEnd"/>
      <w:r>
        <w:t xml:space="preserve"> </w:t>
      </w:r>
      <w:proofErr w:type="spellStart"/>
      <w:r>
        <w:t>тот</w:t>
      </w:r>
      <w:proofErr w:type="spellEnd"/>
      <w:r>
        <w:t xml:space="preserve"> </w:t>
      </w:r>
      <w:proofErr w:type="spellStart"/>
      <w:r>
        <w:t>посмел</w:t>
      </w:r>
      <w:proofErr w:type="spellEnd"/>
      <w:r>
        <w:t xml:space="preserve"> </w:t>
      </w:r>
      <w:proofErr w:type="spellStart"/>
      <w:r>
        <w:t>тронуть</w:t>
      </w:r>
      <w:proofErr w:type="spellEnd"/>
      <w:r>
        <w:t>.</w:t>
      </w:r>
    </w:p>
    <w:p w14:paraId="20F9CB6E" w14:textId="77777777" w:rsidR="00D22F6D" w:rsidRPr="00190AAE" w:rsidRDefault="00000000">
      <w:pPr>
        <w:ind w:left="-15"/>
        <w:rPr>
          <w:lang w:val="ru-RU"/>
        </w:rPr>
      </w:pPr>
      <w:r w:rsidRPr="00190AAE">
        <w:rPr>
          <w:lang w:val="ru-RU"/>
        </w:rPr>
        <w:t xml:space="preserve">Если за антикоммунистическую пропаганду однозначно расстреливали, за мужеложество сажали, давая срок от 5 до 8 лет. После «разоблачения культа личности», когда сталинизм сменился оттепелью, наказания ослабли, но все равно педерастия оставалась преступлением и за нее продолжали сажать как в хрущевские, так и в брежневские времена, хотя негласно </w:t>
      </w:r>
      <w:proofErr w:type="gramStart"/>
      <w:r w:rsidRPr="00190AAE">
        <w:rPr>
          <w:lang w:val="ru-RU"/>
        </w:rPr>
        <w:t>содомия наоборот</w:t>
      </w:r>
      <w:proofErr w:type="gramEnd"/>
      <w:r w:rsidRPr="00190AAE">
        <w:rPr>
          <w:lang w:val="ru-RU"/>
        </w:rPr>
        <w:t xml:space="preserve"> начала носить еще более массовый характер из-за то, что при Хрущеве мужские и женские зоны окончательно отделили друг от друга. Мало что изменилось и после распада СССР в горбачевско-</w:t>
      </w:r>
      <w:proofErr w:type="spellStart"/>
      <w:r w:rsidRPr="00190AAE">
        <w:rPr>
          <w:lang w:val="ru-RU"/>
        </w:rPr>
        <w:t>ельцинскопутинские</w:t>
      </w:r>
      <w:proofErr w:type="spellEnd"/>
      <w:r w:rsidRPr="00190AAE">
        <w:rPr>
          <w:lang w:val="ru-RU"/>
        </w:rPr>
        <w:t xml:space="preserve"> времена, когда сексуальные извращения перестали считаться уголовно-наказуемыми деяниями. Извращенцы как правило предпочитали не афишировать свою сексуальную ориентацию, опасаясь возвращения сталинских времен. Лишь отдельные представители шоу-бизнеса, театра, балета и кино перестали до поры до времени стесняться своих гомосексуальных или бисексуальных пристрастий, пока не наступили путинские жесткие времена «</w:t>
      </w:r>
      <w:proofErr w:type="spellStart"/>
      <w:r w:rsidRPr="00190AAE">
        <w:rPr>
          <w:lang w:val="ru-RU"/>
        </w:rPr>
        <w:t>руского</w:t>
      </w:r>
      <w:proofErr w:type="spellEnd"/>
      <w:r w:rsidRPr="00190AAE">
        <w:rPr>
          <w:lang w:val="ru-RU"/>
        </w:rPr>
        <w:t xml:space="preserve"> мира» и борьбы с «русофобией», а проще говоря полномасштабная российско-украинская война.  </w:t>
      </w:r>
    </w:p>
    <w:p w14:paraId="29FDF93A" w14:textId="77777777" w:rsidR="00D22F6D" w:rsidRPr="00190AAE" w:rsidRDefault="00000000">
      <w:pPr>
        <w:ind w:left="-15"/>
        <w:rPr>
          <w:lang w:val="ru-RU"/>
        </w:rPr>
      </w:pPr>
      <w:r w:rsidRPr="00190AAE">
        <w:rPr>
          <w:lang w:val="ru-RU"/>
        </w:rPr>
        <w:t xml:space="preserve">Мужеложество, лесбиянство и скотоложество как раньше, так и теперь широко распространены в постсоветском-российском обществе и прежде всего в тюрьмах, лагерях и армии, где извращения носят чаще всего не добровольный, а насильственный характер, причем не только со стороны уголовников, особенно на зонах для малолеток, но и со стороны вертухаев (охранников), которые практикуют такие «моральные унижение» для того, чтобы </w:t>
      </w:r>
      <w:r w:rsidRPr="00190AAE">
        <w:rPr>
          <w:lang w:val="ru-RU"/>
        </w:rPr>
        <w:lastRenderedPageBreak/>
        <w:t xml:space="preserve">сломать волю заключенных (их насилуют особенным изощренным способом, используя дубинки, швабры и др. предметы, при этом все снимая на фото или видео в качестве компромата). Педерастическое «опускание» – лучший способ сломить и подчинить чело века, известный с древнейших времен, о чем пишет доктор философских наук профессор кафедры ТГНГУ С. </w:t>
      </w:r>
      <w:proofErr w:type="spellStart"/>
      <w:r w:rsidRPr="00190AAE">
        <w:rPr>
          <w:lang w:val="ru-RU"/>
        </w:rPr>
        <w:t>Суровягин</w:t>
      </w:r>
      <w:proofErr w:type="spellEnd"/>
      <w:r w:rsidRPr="00190AAE">
        <w:rPr>
          <w:lang w:val="ru-RU"/>
        </w:rPr>
        <w:t>: «</w:t>
      </w:r>
      <w:r w:rsidRPr="00190AAE">
        <w:rPr>
          <w:i/>
          <w:lang w:val="ru-RU"/>
        </w:rPr>
        <w:t xml:space="preserve">Идол мистического Содома – знаменитое выражение. Содом - именно мистический, как Солнце именно красное. Этнограф Г. Бауман писал, что сущность практики гомосексуального трансвестизма (перемены пола) магическая. Гомосексуальное проникновение в акте изменяет таинственным способом личность. Вспомним, что в эпоху египетских жрецов в Древнем Египте военнопленных рабов превращали в слепо подчиненную массу именно с помощью гомосексуального акта. Сатанизм не мыслим без гомосексуального ритуала... Представитель Франкфуртской школы Теодор Адорно писал, что всякий гомосексуал – патологический девиант, который испытывает потребность </w:t>
      </w:r>
      <w:proofErr w:type="spellStart"/>
      <w:r w:rsidRPr="00190AAE">
        <w:rPr>
          <w:i/>
          <w:lang w:val="ru-RU"/>
        </w:rPr>
        <w:t>безпрекословно</w:t>
      </w:r>
      <w:proofErr w:type="spellEnd"/>
      <w:r w:rsidRPr="00190AAE">
        <w:rPr>
          <w:i/>
          <w:lang w:val="ru-RU"/>
        </w:rPr>
        <w:t xml:space="preserve"> подчиняться вождю. Можно указать, что в культовых союзах, организациях, формирующих в юношах потребность подчиняться руководителю, гомосексуальный акт совершается в форме мистического ритуала. Для того, чтобы ритуальный гомосексуальный акт имел массовый, организованный характер, необходимо возвести гомосексуализм в ранг обычного нормативного социального института</w:t>
      </w:r>
      <w:r w:rsidRPr="00190AAE">
        <w:rPr>
          <w:lang w:val="ru-RU"/>
        </w:rPr>
        <w:t xml:space="preserve">…» (см. проф. С.П. </w:t>
      </w:r>
      <w:proofErr w:type="spellStart"/>
      <w:r w:rsidRPr="00190AAE">
        <w:rPr>
          <w:lang w:val="ru-RU"/>
        </w:rPr>
        <w:t>Суровягин</w:t>
      </w:r>
      <w:proofErr w:type="spellEnd"/>
      <w:r w:rsidRPr="00190AAE">
        <w:rPr>
          <w:lang w:val="ru-RU"/>
        </w:rPr>
        <w:t xml:space="preserve"> «Духовное значение однополого брака», </w:t>
      </w:r>
      <w:r>
        <w:t>http</w:t>
      </w:r>
      <w:r w:rsidRPr="00190AAE">
        <w:rPr>
          <w:lang w:val="ru-RU"/>
        </w:rPr>
        <w:t>://</w:t>
      </w:r>
      <w:r>
        <w:t>www</w:t>
      </w:r>
      <w:r w:rsidRPr="00190AAE">
        <w:rPr>
          <w:lang w:val="ru-RU"/>
        </w:rPr>
        <w:t>.</w:t>
      </w:r>
      <w:proofErr w:type="spellStart"/>
      <w:r>
        <w:t>ihtus</w:t>
      </w:r>
      <w:proofErr w:type="spellEnd"/>
      <w:r w:rsidRPr="00190AAE">
        <w:rPr>
          <w:lang w:val="ru-RU"/>
        </w:rPr>
        <w:t>.</w:t>
      </w:r>
      <w:proofErr w:type="spellStart"/>
      <w:r>
        <w:t>ru</w:t>
      </w:r>
      <w:proofErr w:type="spellEnd"/>
      <w:r w:rsidRPr="00190AAE">
        <w:rPr>
          <w:lang w:val="ru-RU"/>
        </w:rPr>
        <w:t>/012006/</w:t>
      </w:r>
      <w:proofErr w:type="spellStart"/>
      <w:r>
        <w:t>st</w:t>
      </w:r>
      <w:proofErr w:type="spellEnd"/>
      <w:r w:rsidRPr="00190AAE">
        <w:rPr>
          <w:lang w:val="ru-RU"/>
        </w:rPr>
        <w:t>7.</w:t>
      </w:r>
      <w:proofErr w:type="spellStart"/>
      <w:r>
        <w:t>shtml</w:t>
      </w:r>
      <w:proofErr w:type="spellEnd"/>
      <w:r w:rsidRPr="00190AAE">
        <w:rPr>
          <w:lang w:val="ru-RU"/>
        </w:rPr>
        <w:t>).</w:t>
      </w:r>
    </w:p>
    <w:p w14:paraId="0F4EFDBD" w14:textId="77777777" w:rsidR="00D22F6D" w:rsidRDefault="00000000">
      <w:pPr>
        <w:ind w:left="-15"/>
      </w:pPr>
      <w:r w:rsidRPr="00190AAE">
        <w:rPr>
          <w:lang w:val="ru-RU"/>
        </w:rPr>
        <w:t>Коммунисты, будучи последовательными сатанистами прекрасно знают об этом и давно пользуются содомией как магическим средством подчинения, о чем упоминает тот же Друзь: «</w:t>
      </w:r>
      <w:r w:rsidRPr="00190AAE">
        <w:rPr>
          <w:i/>
          <w:lang w:val="ru-RU"/>
        </w:rPr>
        <w:t xml:space="preserve">Именно это демоническое, оккультное значение содомии и описано в Библии, где данный грех, единственный из всех, определяется как «мерзость», что является </w:t>
      </w:r>
      <w:proofErr w:type="spellStart"/>
      <w:r w:rsidRPr="00190AAE">
        <w:rPr>
          <w:i/>
          <w:lang w:val="ru-RU"/>
        </w:rPr>
        <w:t>руским</w:t>
      </w:r>
      <w:proofErr w:type="spellEnd"/>
      <w:r w:rsidRPr="00190AAE">
        <w:rPr>
          <w:i/>
          <w:lang w:val="ru-RU"/>
        </w:rPr>
        <w:t xml:space="preserve"> переводом еврейского слова </w:t>
      </w:r>
      <w:proofErr w:type="spellStart"/>
      <w:r>
        <w:rPr>
          <w:i/>
        </w:rPr>
        <w:t>toevah</w:t>
      </w:r>
      <w:proofErr w:type="spellEnd"/>
      <w:r w:rsidRPr="00190AAE">
        <w:rPr>
          <w:i/>
          <w:lang w:val="ru-RU"/>
        </w:rPr>
        <w:t xml:space="preserve">, означающего в аутентичном значении культовую </w:t>
      </w:r>
      <w:r>
        <w:rPr>
          <w:i/>
        </w:rPr>
        <w:t>«</w:t>
      </w:r>
      <w:proofErr w:type="spellStart"/>
      <w:r>
        <w:rPr>
          <w:i/>
        </w:rPr>
        <w:t>нечистоту</w:t>
      </w:r>
      <w:proofErr w:type="spellEnd"/>
      <w:r>
        <w:rPr>
          <w:i/>
        </w:rPr>
        <w:t xml:space="preserve">». </w:t>
      </w:r>
      <w:r w:rsidRPr="00190AAE">
        <w:rPr>
          <w:i/>
          <w:lang w:val="ru-RU"/>
        </w:rPr>
        <w:t>«И сказал Господь Моисею</w:t>
      </w:r>
      <w:proofErr w:type="gramStart"/>
      <w:r w:rsidRPr="00190AAE">
        <w:rPr>
          <w:i/>
          <w:lang w:val="ru-RU"/>
        </w:rPr>
        <w:t>: Если</w:t>
      </w:r>
      <w:proofErr w:type="gramEnd"/>
      <w:r w:rsidRPr="00190AAE">
        <w:rPr>
          <w:i/>
          <w:lang w:val="ru-RU"/>
        </w:rPr>
        <w:t xml:space="preserve"> кто </w:t>
      </w:r>
      <w:r w:rsidRPr="00190AAE">
        <w:rPr>
          <w:i/>
          <w:lang w:val="ru-RU"/>
        </w:rPr>
        <w:lastRenderedPageBreak/>
        <w:t xml:space="preserve">ляжет с мужчиной как с женщиною, то оба они да будут преданы смерти; мерзость сделали они; кровь их на них» (Лев. </w:t>
      </w:r>
      <w:proofErr w:type="gramStart"/>
      <w:r w:rsidRPr="00190AAE">
        <w:rPr>
          <w:i/>
          <w:lang w:val="ru-RU"/>
        </w:rPr>
        <w:t>20:13)</w:t>
      </w:r>
      <w:r w:rsidRPr="00190AAE">
        <w:rPr>
          <w:lang w:val="ru-RU"/>
        </w:rPr>
        <w:t>…</w:t>
      </w:r>
      <w:proofErr w:type="gramEnd"/>
      <w:r w:rsidRPr="00190AAE">
        <w:rPr>
          <w:lang w:val="ru-RU"/>
        </w:rPr>
        <w:t xml:space="preserve">» </w:t>
      </w:r>
      <w:r>
        <w:t>(</w:t>
      </w:r>
      <w:proofErr w:type="spellStart"/>
      <w:r>
        <w:t>см</w:t>
      </w:r>
      <w:proofErr w:type="spellEnd"/>
      <w:r>
        <w:t>. т</w:t>
      </w:r>
      <w:proofErr w:type="spellStart"/>
      <w:r>
        <w:t>ам</w:t>
      </w:r>
      <w:proofErr w:type="spellEnd"/>
      <w:r>
        <w:t xml:space="preserve"> </w:t>
      </w:r>
      <w:proofErr w:type="spellStart"/>
      <w:r>
        <w:t>же</w:t>
      </w:r>
      <w:proofErr w:type="spellEnd"/>
      <w:r>
        <w:t xml:space="preserve">). </w:t>
      </w:r>
    </w:p>
    <w:p w14:paraId="64690311" w14:textId="77777777" w:rsidR="00D22F6D" w:rsidRPr="00190AAE" w:rsidRDefault="00000000">
      <w:pPr>
        <w:ind w:left="-15"/>
        <w:rPr>
          <w:lang w:val="ru-RU"/>
        </w:rPr>
      </w:pPr>
      <w:r w:rsidRPr="00190AAE">
        <w:rPr>
          <w:lang w:val="ru-RU"/>
        </w:rPr>
        <w:t xml:space="preserve">Именно поэтому содомитов в этой стране готовят с юных лет, используя никем не защищенных сирот и больных из детских домов и интернатов, где любой педофил, работающий «санитаром» или «воспитателем», может их легко растлить или изнасиловать, либо отдать богатым дядям, покупающим детей любого возраста для своих утех. Большим спросом пользуются и малолетние без </w:t>
      </w:r>
      <w:proofErr w:type="spellStart"/>
      <w:r w:rsidRPr="00190AAE">
        <w:rPr>
          <w:lang w:val="ru-RU"/>
        </w:rPr>
        <w:t>призорники</w:t>
      </w:r>
      <w:proofErr w:type="spellEnd"/>
      <w:r w:rsidRPr="00190AAE">
        <w:rPr>
          <w:lang w:val="ru-RU"/>
        </w:rPr>
        <w:t>, готовые продать себя за еду. А тут и сексуальное рабство, связанное с «усыновлением», и кража детей, и кровавый бизнес, связанный с трансплантологией и ритуальными убийствами, но об этом разговор особый.</w:t>
      </w:r>
    </w:p>
    <w:p w14:paraId="2BA780FD" w14:textId="77777777" w:rsidR="00D22F6D" w:rsidRPr="00190AAE" w:rsidRDefault="00000000">
      <w:pPr>
        <w:ind w:left="-15"/>
        <w:rPr>
          <w:lang w:val="ru-RU"/>
        </w:rPr>
      </w:pPr>
      <w:r w:rsidRPr="00190AAE">
        <w:rPr>
          <w:lang w:val="ru-RU"/>
        </w:rPr>
        <w:t>А еще особенного внимания в этом вопросе заслуживают мужские и женские монастыри советской и постсоветской РПЦ МП, где «содомскому греху» тоже приучают с ранних лет, поэтому среди «иерархов», начинавший свою карьеру с монастырей педерастия особенно распространена. Надо сказать, что внутри этой сатанинской секты, именуемой «православной церковью» содомию, еще называют «</w:t>
      </w:r>
      <w:proofErr w:type="spellStart"/>
      <w:r w:rsidRPr="00190AAE">
        <w:rPr>
          <w:lang w:val="ru-RU"/>
        </w:rPr>
        <w:t>никодимовым</w:t>
      </w:r>
      <w:proofErr w:type="spellEnd"/>
      <w:r w:rsidRPr="00190AAE">
        <w:rPr>
          <w:lang w:val="ru-RU"/>
        </w:rPr>
        <w:t xml:space="preserve"> грехом» по имени «митрополита» Никодима Ротова, «келейником» у которого когда-то был нынешний «патриарх» Кирилл Гундяев, давно известный в церковных кругах как глава «голубого лобби». И тем не менее, не смотря на скрытность и принятые меры предосторожности «нетрадиционные шалости» становятся достоянием гласности. Любопытных россиян хлебом не корми лишь бы посплетничать про «геев», тем боле тех, кто не особенно скрывает свою ориентацию немало и не только в богемной среде, но и в кабинетах власти среди кремлевских чиновников (Г.О. Греф, Б.В. Грызлов, С.В. Кириенко) или госдумовских парламентариев (Г.Н. Селезнев, В.В. Володин, А.М. Макаров, В.В. Жириновский, В.В. Милонов), о которых можно найти нужную информации в интернете. А до этого пользовались лишь слухами, например, во времена Брежнева, который очень любил крепко взасос целоваться с мужиками, в народе ходили скабрезные шутки на эту тему. И хотя </w:t>
      </w:r>
      <w:r w:rsidRPr="00190AAE">
        <w:rPr>
          <w:lang w:val="ru-RU"/>
        </w:rPr>
        <w:lastRenderedPageBreak/>
        <w:t xml:space="preserve">этот генсек скорее всего был нормальной ориентации, все равно поговаривали про латентный гомосексуализм, который приписывали чуть ли не всем членам Политбюро. </w:t>
      </w:r>
    </w:p>
    <w:p w14:paraId="540C2D45" w14:textId="77777777" w:rsidR="00D22F6D" w:rsidRPr="00190AAE" w:rsidRDefault="00000000">
      <w:pPr>
        <w:ind w:left="-15"/>
        <w:rPr>
          <w:lang w:val="ru-RU"/>
        </w:rPr>
      </w:pPr>
      <w:r w:rsidRPr="00190AAE">
        <w:rPr>
          <w:lang w:val="ru-RU"/>
        </w:rPr>
        <w:t>Сегодня самым главным педерастом в этой стране является Путин, который неоднократно «засвечивался», тогда, например, когда прилюдно целовал мальчика в животик. Таким образом СССР и РФ, считающаяся его правопреемницей можно назвать государством развитого гомосексуализма или новым Содомом, по сравнению с которым «</w:t>
      </w:r>
      <w:proofErr w:type="spellStart"/>
      <w:r w:rsidRPr="00190AAE">
        <w:rPr>
          <w:lang w:val="ru-RU"/>
        </w:rPr>
        <w:t>гейропа</w:t>
      </w:r>
      <w:proofErr w:type="spellEnd"/>
      <w:r w:rsidRPr="00190AAE">
        <w:rPr>
          <w:lang w:val="ru-RU"/>
        </w:rPr>
        <w:t>» и «</w:t>
      </w:r>
      <w:proofErr w:type="spellStart"/>
      <w:r w:rsidRPr="00190AAE">
        <w:rPr>
          <w:lang w:val="ru-RU"/>
        </w:rPr>
        <w:t>пиндосия</w:t>
      </w:r>
      <w:proofErr w:type="spellEnd"/>
      <w:r w:rsidRPr="00190AAE">
        <w:rPr>
          <w:lang w:val="ru-RU"/>
        </w:rPr>
        <w:t>» как античные Греция и Рим в начале их пути к разврату, и это несмотря на то, что там извращения легализованы и даже пропагандируются, а в советском/постсоветском Содоме официально запрещены и даже публично порицают</w:t>
      </w:r>
    </w:p>
    <w:p w14:paraId="72319538" w14:textId="77777777" w:rsidR="00D22F6D" w:rsidRPr="00190AAE" w:rsidRDefault="00D22F6D">
      <w:pPr>
        <w:rPr>
          <w:lang w:val="ru-RU"/>
        </w:rPr>
        <w:sectPr w:rsidR="00D22F6D" w:rsidRPr="00190AAE">
          <w:headerReference w:type="even" r:id="rId199"/>
          <w:headerReference w:type="default" r:id="rId200"/>
          <w:footerReference w:type="even" r:id="rId201"/>
          <w:footerReference w:type="default" r:id="rId202"/>
          <w:headerReference w:type="first" r:id="rId203"/>
          <w:footerReference w:type="first" r:id="rId204"/>
          <w:pgSz w:w="8164" w:h="11906"/>
          <w:pgMar w:top="964" w:right="963" w:bottom="1238" w:left="964" w:header="720" w:footer="707" w:gutter="0"/>
          <w:cols w:space="720"/>
        </w:sectPr>
      </w:pPr>
    </w:p>
    <w:p w14:paraId="7336676C" w14:textId="77777777" w:rsidR="00D22F6D" w:rsidRPr="00190AAE" w:rsidRDefault="00000000">
      <w:pPr>
        <w:ind w:left="-15" w:firstLine="0"/>
        <w:rPr>
          <w:lang w:val="ru-RU"/>
        </w:rPr>
      </w:pPr>
      <w:proofErr w:type="spellStart"/>
      <w:r w:rsidRPr="00190AAE">
        <w:rPr>
          <w:lang w:val="ru-RU"/>
        </w:rPr>
        <w:lastRenderedPageBreak/>
        <w:t>ся</w:t>
      </w:r>
      <w:proofErr w:type="spellEnd"/>
      <w:r w:rsidRPr="00190AAE">
        <w:rPr>
          <w:lang w:val="ru-RU"/>
        </w:rPr>
        <w:t>. Довольно точно описал особенности российской содомии и чем она отличается от западной один скандальный блогер: «</w:t>
      </w:r>
      <w:r w:rsidRPr="00190AAE">
        <w:rPr>
          <w:i/>
          <w:lang w:val="ru-RU"/>
        </w:rPr>
        <w:t xml:space="preserve">Современная борьба с «гомосексуализмом» </w:t>
      </w:r>
      <w:proofErr w:type="gramStart"/>
      <w:r w:rsidRPr="00190AAE">
        <w:rPr>
          <w:i/>
          <w:lang w:val="ru-RU"/>
        </w:rPr>
        <w:t>- это</w:t>
      </w:r>
      <w:proofErr w:type="gramEnd"/>
      <w:r w:rsidRPr="00190AAE">
        <w:rPr>
          <w:i/>
          <w:lang w:val="ru-RU"/>
        </w:rPr>
        <w:t xml:space="preserve"> не конфликт гомосексуалов с гетеросексуалами, как об этом пишут СМИ. Это конфликт двух разных версий гомосексуализма – советской и западной. Советский развитой гомосексуализм основан на созданном при Хрущеве лагерном мужеложстве. Иосиф Сталин в ссылках бывал, потребности заключенных понимал хорошо. Потому женская зона и мужская располагались рядом, в паре километров друг от друга. Множество мемуаристов свидетельствуют, что в лагерях существовала нормальная (с оговоркой насчет ненормальности самих концлагерей) семейная жизнь. Женщины выходили замуж за встреченных в лагере мужчин, потому что уже не чаяли увидеть в живых своих мужей. Хрущев и его клика обнаружили, что в лагерях «</w:t>
      </w:r>
      <w:proofErr w:type="spellStart"/>
      <w:r w:rsidRPr="00190AAE">
        <w:rPr>
          <w:i/>
          <w:lang w:val="ru-RU"/>
        </w:rPr>
        <w:t>ябутси</w:t>
      </w:r>
      <w:proofErr w:type="spellEnd"/>
      <w:r w:rsidRPr="00190AAE">
        <w:rPr>
          <w:i/>
          <w:lang w:val="ru-RU"/>
        </w:rPr>
        <w:t xml:space="preserve">» и разнесли мужские и женские зоны на расстояние в 100 километров (эту информацию я вычитал в «Крутом маршруте» Евгении Гинзбург). В лагерях расцвел гомосексуализм, причем особого толка. С точки зрения блатной философии, позорно быть пассивным гомосексуалистом, «петухом». Зато активный гомосексуалист воспринимается как «настоящий </w:t>
      </w:r>
      <w:proofErr w:type="spellStart"/>
      <w:r w:rsidRPr="00190AAE">
        <w:rPr>
          <w:i/>
          <w:lang w:val="ru-RU"/>
        </w:rPr>
        <w:t>пасан</w:t>
      </w:r>
      <w:proofErr w:type="spellEnd"/>
      <w:r w:rsidRPr="00190AAE">
        <w:rPr>
          <w:i/>
          <w:lang w:val="ru-RU"/>
        </w:rPr>
        <w:t>». В лагерях есть сословие «опущенных», но нет сословия «опускающих». Оно стыдливо таится в тени. Поскольку для того, чтобы «опустить», нужно обладать силой и властью, отношения лагерных гомосексуалистов быстро совпали со структурой господства, в основе которой лежат отношения власти-подчинения. Лагерная философия поразила все советское общество, в особенности «силовиков» и спецслужбы. Философия советского развитого гомосексуализма проникла даже в те социальные слои, в которых ее не должно быть по определению. Что имеет в виду менеджер, когда говорит, что начальство его «вы*</w:t>
      </w:r>
      <w:proofErr w:type="spellStart"/>
      <w:r w:rsidRPr="00190AAE">
        <w:rPr>
          <w:i/>
          <w:lang w:val="ru-RU"/>
        </w:rPr>
        <w:t>бало</w:t>
      </w:r>
      <w:proofErr w:type="spellEnd"/>
      <w:r w:rsidRPr="00190AAE">
        <w:rPr>
          <w:i/>
          <w:lang w:val="ru-RU"/>
        </w:rPr>
        <w:t xml:space="preserve"> в ж*</w:t>
      </w:r>
      <w:proofErr w:type="spellStart"/>
      <w:r w:rsidRPr="00190AAE">
        <w:rPr>
          <w:i/>
          <w:lang w:val="ru-RU"/>
        </w:rPr>
        <w:t>пу</w:t>
      </w:r>
      <w:proofErr w:type="spellEnd"/>
      <w:r w:rsidRPr="00190AAE">
        <w:rPr>
          <w:i/>
          <w:lang w:val="ru-RU"/>
        </w:rPr>
        <w:t xml:space="preserve">»? Очевидно: «руководство сделало строгий выговор». Иначе говоря, отношения власти-подчинения в России многими осмысливаются в терминах гомосексуального полового акта. То есть сама «вертикаль власти», знаменитый «чекистский крюк» </w:t>
      </w:r>
      <w:proofErr w:type="gramStart"/>
      <w:r w:rsidRPr="00190AAE">
        <w:rPr>
          <w:i/>
          <w:lang w:val="ru-RU"/>
        </w:rPr>
        <w:t>- это</w:t>
      </w:r>
      <w:proofErr w:type="gramEnd"/>
      <w:r w:rsidRPr="00190AAE">
        <w:rPr>
          <w:i/>
          <w:lang w:val="ru-RU"/>
        </w:rPr>
        <w:t xml:space="preserve"> в сущности… ну да, вы поняли. </w:t>
      </w:r>
    </w:p>
    <w:p w14:paraId="092A9199" w14:textId="77777777" w:rsidR="00D22F6D" w:rsidRPr="00190AAE" w:rsidRDefault="00000000">
      <w:pPr>
        <w:ind w:left="-15"/>
        <w:rPr>
          <w:lang w:val="ru-RU"/>
        </w:rPr>
      </w:pPr>
      <w:r w:rsidRPr="00190AAE">
        <w:rPr>
          <w:i/>
          <w:lang w:val="ru-RU"/>
        </w:rPr>
        <w:lastRenderedPageBreak/>
        <w:t xml:space="preserve">Отсюда, кстати, и культ «настоящего </w:t>
      </w:r>
      <w:proofErr w:type="spellStart"/>
      <w:r w:rsidRPr="00190AAE">
        <w:rPr>
          <w:i/>
          <w:lang w:val="ru-RU"/>
        </w:rPr>
        <w:t>пасана</w:t>
      </w:r>
      <w:proofErr w:type="spellEnd"/>
      <w:r w:rsidRPr="00190AAE">
        <w:rPr>
          <w:i/>
          <w:lang w:val="ru-RU"/>
        </w:rPr>
        <w:t>» или «</w:t>
      </w:r>
      <w:proofErr w:type="spellStart"/>
      <w:r w:rsidRPr="00190AAE">
        <w:rPr>
          <w:i/>
          <w:lang w:val="ru-RU"/>
        </w:rPr>
        <w:t>мужыка</w:t>
      </w:r>
      <w:proofErr w:type="spellEnd"/>
      <w:r w:rsidRPr="00190AAE">
        <w:rPr>
          <w:i/>
          <w:lang w:val="ru-RU"/>
        </w:rPr>
        <w:t xml:space="preserve">», особо развитый в </w:t>
      </w:r>
      <w:proofErr w:type="spellStart"/>
      <w:r w:rsidRPr="00190AAE">
        <w:rPr>
          <w:i/>
          <w:lang w:val="ru-RU"/>
        </w:rPr>
        <w:t>гопнической</w:t>
      </w:r>
      <w:proofErr w:type="spellEnd"/>
      <w:r w:rsidRPr="00190AAE">
        <w:rPr>
          <w:i/>
          <w:lang w:val="ru-RU"/>
        </w:rPr>
        <w:t xml:space="preserve"> (то есть полукриминальной среде). «</w:t>
      </w:r>
      <w:proofErr w:type="spellStart"/>
      <w:r w:rsidRPr="00190AAE">
        <w:rPr>
          <w:i/>
          <w:lang w:val="ru-RU"/>
        </w:rPr>
        <w:t>Пасан</w:t>
      </w:r>
      <w:proofErr w:type="spellEnd"/>
      <w:r w:rsidRPr="00190AAE">
        <w:rPr>
          <w:i/>
          <w:lang w:val="ru-RU"/>
        </w:rPr>
        <w:t>» - уважаемый в концлагере активный гомосексуалист, а вовсе не жалкий «петух». А зачем нужен этот культ? Да люди просто бояться. Бояться, что их «опустят». А чтобы не «опустили», нужно «опускать» самому. Отсюда и соответствующее поведение. «</w:t>
      </w:r>
      <w:proofErr w:type="spellStart"/>
      <w:r w:rsidRPr="00190AAE">
        <w:rPr>
          <w:i/>
          <w:lang w:val="ru-RU"/>
        </w:rPr>
        <w:t>Пасан</w:t>
      </w:r>
      <w:proofErr w:type="spellEnd"/>
      <w:r w:rsidRPr="00190AAE">
        <w:rPr>
          <w:i/>
          <w:lang w:val="ru-RU"/>
        </w:rPr>
        <w:t xml:space="preserve">» - гетеросексуальный мужчина, который под давлением обстоятельств и социальной среды ведет себя как активный гей, но при этом выдает свое поведение за проявление мужества. Система советского развитого гомосексуализма, осмысливающая отношения власти-подчинения в терминах гомосексуального полового акта, держится на трех китах. Кит первый: страх быть «опущенным» и тем самым причисленным к низшей касте. Кит второй: «знание жизни», то есть знание о подлинном характере иерархии и претензиях на власть на основании этого знания (обычно это свойственно чиновникам среднего звена, оказавшимися в сорокинской «гусенице» между властителями и подвластными). Кит третий: осмысление властителями процесса управления страной именно в терминах развитого гомосексуализма. Самое забавное, что подавляющее большинство участников системы советского развитого гомосексуализма – гетеросексуальны. </w:t>
      </w:r>
    </w:p>
    <w:p w14:paraId="41205BB2" w14:textId="77777777" w:rsidR="00D22F6D" w:rsidRPr="00190AAE" w:rsidRDefault="00000000">
      <w:pPr>
        <w:ind w:left="-15"/>
        <w:rPr>
          <w:lang w:val="ru-RU"/>
        </w:rPr>
      </w:pPr>
      <w:r w:rsidRPr="00190AAE">
        <w:rPr>
          <w:i/>
          <w:lang w:val="ru-RU"/>
        </w:rPr>
        <w:t>Советский развитой гомосексуализм испытывает сейчас серьезный кризис, сталкиваясь с западной моделью отношения к гомосексуалистам. «Что, «петухи» тоже люди?» - этот стон, как песня, несется со всех уровней властной иерархии. Именно конфликтом моделей объясняется нынешняя «гомофобия». Ибо если признать «петухов» и вообще геев людьми, это будет значит, что теряются сами основы властвования советского начальства. «</w:t>
      </w:r>
      <w:proofErr w:type="spellStart"/>
      <w:r w:rsidRPr="00190AAE">
        <w:rPr>
          <w:i/>
          <w:lang w:val="ru-RU"/>
        </w:rPr>
        <w:t>Пасан</w:t>
      </w:r>
      <w:proofErr w:type="spellEnd"/>
      <w:r w:rsidRPr="00190AAE">
        <w:rPr>
          <w:i/>
          <w:lang w:val="ru-RU"/>
        </w:rPr>
        <w:t>», признавший, что он активный гей, больше не «</w:t>
      </w:r>
      <w:proofErr w:type="spellStart"/>
      <w:r w:rsidRPr="00190AAE">
        <w:rPr>
          <w:i/>
          <w:lang w:val="ru-RU"/>
        </w:rPr>
        <w:t>пасан</w:t>
      </w:r>
      <w:proofErr w:type="spellEnd"/>
      <w:r w:rsidRPr="00190AAE">
        <w:rPr>
          <w:i/>
          <w:lang w:val="ru-RU"/>
        </w:rPr>
        <w:t>». «Петух», признанный в качестве человека, больше не «петух». Советские лагерные касты трещат по швам и готовы рухнуть. Отсюда и истерическая борьба с гомосексуализмом, на переднем крае которой советские «</w:t>
      </w:r>
      <w:proofErr w:type="spellStart"/>
      <w:r w:rsidRPr="00190AAE">
        <w:rPr>
          <w:i/>
          <w:lang w:val="ru-RU"/>
        </w:rPr>
        <w:t>пасаны</w:t>
      </w:r>
      <w:proofErr w:type="spellEnd"/>
      <w:r w:rsidRPr="00190AAE">
        <w:rPr>
          <w:i/>
          <w:lang w:val="ru-RU"/>
        </w:rPr>
        <w:t>» с пивными бутылками наперевес. Чтобы доказать, что они не геи, «</w:t>
      </w:r>
      <w:proofErr w:type="spellStart"/>
      <w:r w:rsidRPr="00190AAE">
        <w:rPr>
          <w:i/>
          <w:lang w:val="ru-RU"/>
        </w:rPr>
        <w:t>пасаны</w:t>
      </w:r>
      <w:proofErr w:type="spellEnd"/>
      <w:r w:rsidRPr="00190AAE">
        <w:rPr>
          <w:i/>
          <w:lang w:val="ru-RU"/>
        </w:rPr>
        <w:t xml:space="preserve">» готовы на многое. Например, они способны засунуть бутылку в задницу </w:t>
      </w:r>
      <w:r w:rsidRPr="00190AAE">
        <w:rPr>
          <w:i/>
          <w:lang w:val="ru-RU"/>
        </w:rPr>
        <w:lastRenderedPageBreak/>
        <w:t>«оппоненту». Что из этого всего следует? Европеизация затронет и эту, весьма интимную область советского ада. Развитой гомосексуализм ждет та же судьба, что и развитой социализм. Вопрос только в том, придет ли Россия к западной модели отношения к геям или разработает какой-то свой, «суверенный гомосексуализм</w:t>
      </w:r>
      <w:r w:rsidRPr="00190AAE">
        <w:rPr>
          <w:lang w:val="ru-RU"/>
        </w:rPr>
        <w:t xml:space="preserve">» (см. </w:t>
      </w:r>
    </w:p>
    <w:p w14:paraId="116A8F96" w14:textId="77777777" w:rsidR="00D22F6D" w:rsidRPr="00190AAE" w:rsidRDefault="00000000">
      <w:pPr>
        <w:ind w:left="-15" w:firstLine="0"/>
        <w:rPr>
          <w:lang w:val="ru-RU"/>
        </w:rPr>
      </w:pPr>
      <w:r>
        <w:t>Pavell</w:t>
      </w:r>
      <w:r w:rsidRPr="00190AAE">
        <w:rPr>
          <w:lang w:val="ru-RU"/>
        </w:rPr>
        <w:t xml:space="preserve">, Острог, </w:t>
      </w:r>
      <w:r>
        <w:t>https</w:t>
      </w:r>
      <w:r w:rsidRPr="00190AAE">
        <w:rPr>
          <w:lang w:val="ru-RU"/>
        </w:rPr>
        <w:t>://</w:t>
      </w:r>
      <w:proofErr w:type="spellStart"/>
      <w:r>
        <w:t>vk</w:t>
      </w:r>
      <w:proofErr w:type="spellEnd"/>
      <w:r w:rsidRPr="00190AAE">
        <w:rPr>
          <w:lang w:val="ru-RU"/>
        </w:rPr>
        <w:t>.</w:t>
      </w:r>
      <w:r>
        <w:t>com</w:t>
      </w:r>
      <w:r w:rsidRPr="00190AAE">
        <w:rPr>
          <w:lang w:val="ru-RU"/>
        </w:rPr>
        <w:t>/</w:t>
      </w:r>
      <w:r>
        <w:t>wall</w:t>
      </w:r>
      <w:r w:rsidRPr="00190AAE">
        <w:rPr>
          <w:lang w:val="ru-RU"/>
        </w:rPr>
        <w:t>-76705631_331819).</w:t>
      </w:r>
    </w:p>
    <w:p w14:paraId="401331C1" w14:textId="77777777" w:rsidR="00D22F6D" w:rsidRPr="00190AAE" w:rsidRDefault="00000000">
      <w:pPr>
        <w:ind w:left="-15"/>
        <w:rPr>
          <w:lang w:val="ru-RU"/>
        </w:rPr>
      </w:pPr>
      <w:r w:rsidRPr="00190AAE">
        <w:rPr>
          <w:lang w:val="ru-RU"/>
        </w:rPr>
        <w:t xml:space="preserve">Теперь попробуем сравнить РФ как государство развитого гомосексуализма с более чем столетним стажем и США как государство, в котором содомитские правила только недавно начали распространяться и узакониваться. Законы в Америки, запрещавшие содомию, были унаследованы от имперских законов Великобритании 1600-х гг. и оставались неизменными, пока в середине ХХ в. не стали отменяться в некоторых штатах под давлением леваков. Однако на федеральном уровне закон, запрещающий содомию, еще долго оставался незыблемым, что и было подтверждено Верховным судом США еще в 1986 г. И только в 2003 г. Верховный суд пересмотрел это решение, когда слушалось дело в Техасе, после чего многовековой закон о содомии был отменен, но только в 14 штатах. Кстати, в Виргинии по этому закону долгие годы гомиков приговаривали к смертной казни, ну прям по Закону Моисея. Хотя однажды в 1779 г. один из отцов-основателей США, ставший третьим президентом Томас Джефферсон, когда он был еще губернатором Виргинии попытался внести поправку чтобы высшую меру заменить принудительной кастрацией, но законодательное собрание Виргинии ее отклонило. </w:t>
      </w:r>
    </w:p>
    <w:p w14:paraId="3B687ECC" w14:textId="77777777" w:rsidR="00D22F6D" w:rsidRPr="00190AAE" w:rsidRDefault="00000000">
      <w:pPr>
        <w:ind w:left="-15"/>
        <w:rPr>
          <w:lang w:val="ru-RU"/>
        </w:rPr>
      </w:pPr>
      <w:r w:rsidRPr="00190AAE">
        <w:rPr>
          <w:lang w:val="ru-RU"/>
        </w:rPr>
        <w:t xml:space="preserve">До 1962 г. содомия считалась уголовным преступлением во всех штатах США и каралась смертной казнью, длительным сроком заключения или каторжными работами. Затем Модельный Уголовный Кодекс США, разработанный Американским юридическим институтом для </w:t>
      </w:r>
      <w:proofErr w:type="spellStart"/>
      <w:r w:rsidRPr="00190AAE">
        <w:rPr>
          <w:lang w:val="ru-RU"/>
        </w:rPr>
        <w:t>обезпечения</w:t>
      </w:r>
      <w:proofErr w:type="spellEnd"/>
      <w:r w:rsidRPr="00190AAE">
        <w:rPr>
          <w:lang w:val="ru-RU"/>
        </w:rPr>
        <w:t xml:space="preserve"> единообразия между штатами по мере модернизации своих правовых актов, пришел к компромиссу, исключив добровольную содомию из своего УК, оставив незаконным лишь подстрекательство к содомии. В том же 1962-м новшество Модельного УК было принято в Иллинойсе, тем самым этот штат стал первым исключившим наказание за </w:t>
      </w:r>
      <w:r w:rsidRPr="00190AAE">
        <w:rPr>
          <w:lang w:val="ru-RU"/>
        </w:rPr>
        <w:lastRenderedPageBreak/>
        <w:t xml:space="preserve">«содомию по обоюдному согласию». До решения в Техасе в 2003 г. отменить все наказания за содомию, в разных штатах они сильно варьировались, например, самые суровые наказания были в Айдахо, где осужденные педерасты могли получить весьма длительное тюремное заключение. В Мичигане максимальным наказанием был пятнадцатилетний тюремный срок, а рецидивисты могли получить даже пожизненное лишение свободы. </w:t>
      </w:r>
    </w:p>
    <w:p w14:paraId="32D52F1A" w14:textId="77777777" w:rsidR="00D22F6D" w:rsidRPr="00190AAE" w:rsidRDefault="00000000">
      <w:pPr>
        <w:ind w:left="-15"/>
        <w:rPr>
          <w:lang w:val="ru-RU"/>
        </w:rPr>
      </w:pPr>
      <w:r w:rsidRPr="00190AAE">
        <w:rPr>
          <w:lang w:val="ru-RU"/>
        </w:rPr>
        <w:t xml:space="preserve">Таким образом только после 26 июня 2003 г. согласно решению Верховного суда США по делу Лоуренса против Техаса, наказание за содомию было отменено по всей стране (до этого в 27 штатах, в округе Колумбия и еще на четырех территориях законы о содомии так или иначе уже были отменены согласно местным законодательным актам, в 9 штатах они были отменены или признаны недействительными по судебным решениям штатов, и только в 14 штатах они все еще действовали, в том числе в Пуэрто-Рико, где местный закон был отменен лишь в 2005 г., и еще в армии США эти законы применяли ко всем, независимо от пола). </w:t>
      </w:r>
    </w:p>
    <w:p w14:paraId="377CCDDD" w14:textId="77777777" w:rsidR="00D22F6D" w:rsidRPr="00190AAE" w:rsidRDefault="00000000">
      <w:pPr>
        <w:ind w:left="-15"/>
        <w:rPr>
          <w:lang w:val="ru-RU"/>
        </w:rPr>
      </w:pPr>
      <w:r w:rsidRPr="00190AAE">
        <w:rPr>
          <w:lang w:val="ru-RU"/>
        </w:rPr>
        <w:t xml:space="preserve">Наказание-то отменили, но в некоторых штатах еще продолжали судить за так называемое «гомосексуальное поведение», к примеру в Миссури лишь в 2006 г. местный закон был отменен, а в Монтане только в 2013 г. исключили «сексуальные контакты или половые сношения между двумя лицами одного пола» из своего определения об отклонениях в сексуальном поведении, тоже самое в Вирджинии, где довольно поздно был отменен закон о «непристойном и похотливом сожительстве». И все-таки несмотря на все старания леваков разрушить Америку изнутри (помимо прочего) путем массового распространения содомии, включая узаконивание однополых браков при Обаме, в некоторых консервативных штатах до сих пор в той или иной форме сохраняются различные запреты сексуальных извращений. Устав Луизианы по-прежнему включает «неестественное совокупление человека с другим лицом того же пола» в определение «преступления против природы», которое наказывается штрафом в размере до 2000 долларов или тюремным заключением на срок до пяти лет, с каторжными работами или без них. Так, по состоянию на 1 октября 2020 г. в 15 штатах </w:t>
      </w:r>
      <w:r w:rsidRPr="00190AAE">
        <w:rPr>
          <w:lang w:val="ru-RU"/>
        </w:rPr>
        <w:lastRenderedPageBreak/>
        <w:t xml:space="preserve">окончательно не отменены местные законы против содомии. Часто они составлены так, что связывают педерастию с др. формами психических отклонений, таких как зоофилия, педофилия, некрофилия и т.д. Уставы 11 штатов (Флорида, Джорджия, Айдахо, Луизиана, Массачусетс, Мичиган, и др.) запрещают все формы содомии, включая оральный и групповой секс. В трех штатах (Канзас, Кентукки, Техас) специально установили законы, которые относятся только к однополым отношениям. </w:t>
      </w:r>
    </w:p>
    <w:p w14:paraId="49F273D2" w14:textId="77777777" w:rsidR="00D22F6D" w:rsidRPr="00190AAE" w:rsidRDefault="00000000">
      <w:pPr>
        <w:ind w:left="-15"/>
        <w:rPr>
          <w:lang w:val="ru-RU"/>
        </w:rPr>
      </w:pPr>
      <w:r w:rsidRPr="00190AAE">
        <w:rPr>
          <w:lang w:val="ru-RU"/>
        </w:rPr>
        <w:t xml:space="preserve">То есть отношение к содомии остается прежним во многих местах США благодаря тому, что в основном это вопрос традиционно являлся вопросом законодательств штатов, а не федеральной юрисдикции. В 2014 г. в восьми штатах (Алабама, Аризона, Луизиана, Миссисипи, Оклахома, Юж. Каролина, Техас, Юта) пропаганда гомосексуализма была запрещена, законодатели Алабамы и Техаса заявили, что гомосексуализм «неприемлем для широкой общественности». Более того, в этих штатах объясняют детям на уроках полового просвещения, что «гомосексуальное поведение является уголовным преступлением». Таким образом можно уверенно констатировать, что Америка остается оплотом Запада, всячески сопротивляясь атакам Коминтерна, т.е. по-прежнему она еще сохраняет традиционно-библейские ценности </w:t>
      </w:r>
      <w:proofErr w:type="spellStart"/>
      <w:r w:rsidRPr="00190AAE">
        <w:rPr>
          <w:lang w:val="ru-RU"/>
        </w:rPr>
        <w:t>западноатлантической</w:t>
      </w:r>
      <w:proofErr w:type="spellEnd"/>
      <w:r w:rsidRPr="00190AAE">
        <w:rPr>
          <w:lang w:val="ru-RU"/>
        </w:rPr>
        <w:t xml:space="preserve"> цивилизации в отличие от деградированного восточно-евразийского мира.</w:t>
      </w:r>
      <w:r w:rsidRPr="00190AAE">
        <w:rPr>
          <w:lang w:val="ru-RU"/>
        </w:rPr>
        <w:br w:type="page"/>
      </w:r>
    </w:p>
    <w:p w14:paraId="755225A3" w14:textId="77777777" w:rsidR="00D22F6D" w:rsidRPr="00190AAE" w:rsidRDefault="00000000">
      <w:pPr>
        <w:pStyle w:val="1"/>
        <w:ind w:left="89" w:right="81"/>
        <w:rPr>
          <w:lang w:val="ru-RU"/>
        </w:rPr>
      </w:pPr>
      <w:bookmarkStart w:id="19" w:name="_Toc277087"/>
      <w:r w:rsidRPr="00190AAE">
        <w:rPr>
          <w:lang w:val="ru-RU"/>
        </w:rPr>
        <w:lastRenderedPageBreak/>
        <w:t>БЕЗКРОВНАЯ МИРОВАЯ РЕВОЛЮЦИЯ</w:t>
      </w:r>
      <w:bookmarkEnd w:id="19"/>
    </w:p>
    <w:p w14:paraId="6B7AE30F" w14:textId="77777777" w:rsidR="00D22F6D" w:rsidRPr="00190AAE" w:rsidRDefault="00000000">
      <w:pPr>
        <w:ind w:left="-15"/>
        <w:rPr>
          <w:lang w:val="ru-RU"/>
        </w:rPr>
      </w:pPr>
      <w:r w:rsidRPr="00190AAE">
        <w:rPr>
          <w:lang w:val="ru-RU"/>
        </w:rPr>
        <w:t xml:space="preserve">Однако продолжим тему культур-марксизма, о котором в Википедии пишут, что это понятие новое и относится оно к «антисемитизму и теории заговора», и что впервые оно появилось в лексиконе американских новых правых и неоконсерваторов, которые усмотрели опасность в новой стратегии леваков, стремящихся подорвать традиционно-культурные ценности патриархального западного мира. Итак, нам известно, что «несколько иудеев», бежавших из Третьего рейха в США, устроились работать в Колумбийском университете, где они сознательно стали насаждать марксистские идеи, искусно маскируя их либеральными «общечеловеческими ценностями», чтобы вызвать крах Запада и постепенно подойти к «новому мировому порядку», используя в своем арсенале антифашизм, мультикультурализм, гуманизм, толерантность и политкорректность. Левый политолог Томас </w:t>
      </w:r>
      <w:proofErr w:type="spellStart"/>
      <w:r w:rsidRPr="00190AAE">
        <w:rPr>
          <w:lang w:val="ru-RU"/>
        </w:rPr>
        <w:t>Грумке</w:t>
      </w:r>
      <w:proofErr w:type="spellEnd"/>
      <w:r w:rsidRPr="00190AAE">
        <w:rPr>
          <w:lang w:val="ru-RU"/>
        </w:rPr>
        <w:t xml:space="preserve"> заметил, что «</w:t>
      </w:r>
      <w:r w:rsidRPr="00190AAE">
        <w:rPr>
          <w:i/>
          <w:lang w:val="ru-RU"/>
        </w:rPr>
        <w:t>правые совершили переосмысление образа врага, так как классические сценарии красной угрозы больше не работают</w:t>
      </w:r>
      <w:r w:rsidRPr="00190AAE">
        <w:rPr>
          <w:lang w:val="ru-RU"/>
        </w:rPr>
        <w:t xml:space="preserve">…» </w:t>
      </w:r>
    </w:p>
    <w:p w14:paraId="6465B899" w14:textId="77777777" w:rsidR="00D22F6D" w:rsidRPr="00190AAE" w:rsidRDefault="00000000">
      <w:pPr>
        <w:ind w:left="-15"/>
        <w:rPr>
          <w:lang w:val="ru-RU"/>
        </w:rPr>
      </w:pPr>
      <w:r w:rsidRPr="00190AAE">
        <w:rPr>
          <w:lang w:val="ru-RU"/>
        </w:rPr>
        <w:t xml:space="preserve">Американские традиционалисты утверждают, что в отличие от восточного классического коммунизма западные </w:t>
      </w:r>
      <w:proofErr w:type="spellStart"/>
      <w:r w:rsidRPr="00190AAE">
        <w:rPr>
          <w:lang w:val="ru-RU"/>
        </w:rPr>
        <w:t>культурмарксисты</w:t>
      </w:r>
      <w:proofErr w:type="spellEnd"/>
      <w:r w:rsidRPr="00190AAE">
        <w:rPr>
          <w:lang w:val="ru-RU"/>
        </w:rPr>
        <w:t xml:space="preserve"> разработали новую теорию коммунизма, которая вместо экономических отношений во главу угла ставит культуру. Как утверждает один из ведущих неоконсерваторов Патрик Дж. Бьюкенен, который был помощником-консультантом трех американских президентов: «</w:t>
      </w:r>
      <w:r w:rsidRPr="00190AAE">
        <w:rPr>
          <w:i/>
          <w:lang w:val="ru-RU"/>
        </w:rPr>
        <w:t xml:space="preserve">Причиной создания идеологии культурного марксизма является несостоятельность тезиса Маркса об обнищании пролетариата, в следствии чего западные марксисты стали добиваться власти путем разрушения традиционных для Запада ценностей… Время показало, что все предсказания марксистов не выдержали поверки реальностью: их время пришло и ушло. Западные рабочие, тот самый мифический пролетариат, отказались играть написанную для них роль главной силы революции. В чем же заключалась ошибка Маркса? Два современных марксиста заявили, что «Маркс действительно ошибся, что капитализм отнюдь не ведет к обнищанию </w:t>
      </w:r>
      <w:r w:rsidRPr="00190AAE">
        <w:rPr>
          <w:i/>
          <w:lang w:val="ru-RU"/>
        </w:rPr>
        <w:lastRenderedPageBreak/>
        <w:t xml:space="preserve">пролетариата. Наоборот, рабочий класс становится все более зажиточным, пролетарии к революции не примкнули, потому что их души были отравлены двухтысячелетней проповедью </w:t>
      </w:r>
      <w:proofErr w:type="spellStart"/>
      <w:r>
        <w:rPr>
          <w:i/>
        </w:rPr>
        <w:t>Христианства</w:t>
      </w:r>
      <w:proofErr w:type="spellEnd"/>
      <w:r>
        <w:rPr>
          <w:i/>
        </w:rPr>
        <w:t xml:space="preserve">, </w:t>
      </w:r>
      <w:proofErr w:type="spellStart"/>
      <w:r>
        <w:rPr>
          <w:i/>
        </w:rPr>
        <w:t>заслонившей</w:t>
      </w:r>
      <w:proofErr w:type="spellEnd"/>
      <w:r>
        <w:rPr>
          <w:i/>
        </w:rPr>
        <w:t xml:space="preserve"> </w:t>
      </w:r>
      <w:proofErr w:type="spellStart"/>
      <w:r>
        <w:rPr>
          <w:i/>
        </w:rPr>
        <w:t>от</w:t>
      </w:r>
      <w:proofErr w:type="spellEnd"/>
      <w:r>
        <w:rPr>
          <w:i/>
        </w:rPr>
        <w:t xml:space="preserve"> </w:t>
      </w:r>
      <w:proofErr w:type="spellStart"/>
      <w:r>
        <w:rPr>
          <w:i/>
        </w:rPr>
        <w:t>них</w:t>
      </w:r>
      <w:proofErr w:type="spellEnd"/>
      <w:r>
        <w:rPr>
          <w:i/>
        </w:rPr>
        <w:t xml:space="preserve"> </w:t>
      </w:r>
      <w:proofErr w:type="spellStart"/>
      <w:r>
        <w:rPr>
          <w:i/>
        </w:rPr>
        <w:t>истинные</w:t>
      </w:r>
      <w:proofErr w:type="spellEnd"/>
      <w:r>
        <w:rPr>
          <w:i/>
        </w:rPr>
        <w:t xml:space="preserve"> </w:t>
      </w:r>
      <w:proofErr w:type="spellStart"/>
      <w:r>
        <w:rPr>
          <w:i/>
        </w:rPr>
        <w:t>классовые</w:t>
      </w:r>
      <w:proofErr w:type="spellEnd"/>
      <w:r>
        <w:rPr>
          <w:i/>
        </w:rPr>
        <w:t xml:space="preserve"> </w:t>
      </w:r>
      <w:proofErr w:type="spellStart"/>
      <w:r>
        <w:rPr>
          <w:i/>
        </w:rPr>
        <w:t>интересы</w:t>
      </w:r>
      <w:proofErr w:type="spellEnd"/>
      <w:r>
        <w:rPr>
          <w:i/>
        </w:rPr>
        <w:t xml:space="preserve">. </w:t>
      </w:r>
      <w:r w:rsidRPr="00190AAE">
        <w:rPr>
          <w:i/>
          <w:lang w:val="ru-RU"/>
        </w:rPr>
        <w:t>И до тех пор, пока в душе западных рабочих будут «гнездиться» Христианство и западная культура, которые в совокупности представляют собой иммунную систему капиталистического организма, до тех пор марксизм на Западе не приживется и революцию неизменно будут предавать те самые рабочие, на благо которых она и совершалась... Предполагается, что в рамках культурного марксизма семейные ценности рассматриваются, как реакционные и поэтому подлежат уничтожению. Именно поэтому в качестве бойцов «культурного фронта» культур-марксисты используют феминисток, ЛГБТ, мигрантов и экологов</w:t>
      </w:r>
      <w:r w:rsidRPr="00190AAE">
        <w:rPr>
          <w:lang w:val="ru-RU"/>
        </w:rPr>
        <w:t xml:space="preserve">…» </w:t>
      </w:r>
    </w:p>
    <w:p w14:paraId="2D67B30E" w14:textId="77777777" w:rsidR="00D22F6D" w:rsidRPr="00190AAE" w:rsidRDefault="00000000">
      <w:pPr>
        <w:ind w:left="-15"/>
        <w:rPr>
          <w:lang w:val="ru-RU"/>
        </w:rPr>
      </w:pPr>
      <w:r w:rsidRPr="00190AAE">
        <w:rPr>
          <w:lang w:val="ru-RU"/>
        </w:rPr>
        <w:t>Из-за приверженности к традиционализму леваки обвиняют Бьюкенена в антисемитизме и как это у них давно принято называют его фашистом и расистом. Антидиффамационная лига (</w:t>
      </w:r>
      <w:r>
        <w:t>ADL</w:t>
      </w:r>
      <w:r w:rsidRPr="00190AAE">
        <w:rPr>
          <w:lang w:val="ru-RU"/>
        </w:rPr>
        <w:t xml:space="preserve">) окрестила его «нераскаявшимся фанатиком», который якобы «постоянно демонизирует евреев, геев и др. меньшинства и открыто поддерживает сторонников превосходства белой расы». В статье для </w:t>
      </w:r>
      <w:r>
        <w:t>The</w:t>
      </w:r>
      <w:r w:rsidRPr="00190AAE">
        <w:rPr>
          <w:lang w:val="ru-RU"/>
        </w:rPr>
        <w:t xml:space="preserve"> </w:t>
      </w:r>
      <w:r>
        <w:t>Washington</w:t>
      </w:r>
      <w:r w:rsidRPr="00190AAE">
        <w:rPr>
          <w:lang w:val="ru-RU"/>
        </w:rPr>
        <w:t xml:space="preserve"> </w:t>
      </w:r>
      <w:r>
        <w:t>Post</w:t>
      </w:r>
      <w:r w:rsidRPr="00190AAE">
        <w:rPr>
          <w:lang w:val="ru-RU"/>
        </w:rPr>
        <w:t xml:space="preserve"> в марте 1992 г. Чарльз </w:t>
      </w:r>
      <w:proofErr w:type="spellStart"/>
      <w:r w:rsidRPr="00190AAE">
        <w:rPr>
          <w:lang w:val="ru-RU"/>
        </w:rPr>
        <w:t>Краутхаммер</w:t>
      </w:r>
      <w:proofErr w:type="spellEnd"/>
      <w:r w:rsidRPr="00190AAE">
        <w:rPr>
          <w:lang w:val="ru-RU"/>
        </w:rPr>
        <w:t xml:space="preserve"> заявил: «</w:t>
      </w:r>
      <w:r w:rsidRPr="00190AAE">
        <w:rPr>
          <w:i/>
          <w:lang w:val="ru-RU"/>
        </w:rPr>
        <w:t>Настоящая проблема с Бьюкененом не в том, что его инстинкты антисемитские, а в том, что они различными и отчетливыми способами являются фашистскими… Нет сомнений, что он подсознательно апеллирует к предрассудкам… Интересно то, как он может говорить такие вещи и при этом считаться национальной фигурой</w:t>
      </w:r>
      <w:r w:rsidRPr="00190AAE">
        <w:rPr>
          <w:lang w:val="ru-RU"/>
        </w:rPr>
        <w:t xml:space="preserve">». Бьюкенена считают и «отрицателем Холокоста», и «защитником нацистов». Так американский иудей Менахем З. </w:t>
      </w:r>
      <w:proofErr w:type="spellStart"/>
      <w:r w:rsidRPr="00190AAE">
        <w:rPr>
          <w:lang w:val="ru-RU"/>
        </w:rPr>
        <w:t>Розенсафт</w:t>
      </w:r>
      <w:proofErr w:type="spellEnd"/>
      <w:r w:rsidRPr="00190AAE">
        <w:rPr>
          <w:lang w:val="ru-RU"/>
        </w:rPr>
        <w:t xml:space="preserve"> в статье для </w:t>
      </w:r>
      <w:r>
        <w:t>New</w:t>
      </w:r>
      <w:r w:rsidRPr="00190AAE">
        <w:rPr>
          <w:lang w:val="ru-RU"/>
        </w:rPr>
        <w:t xml:space="preserve"> </w:t>
      </w:r>
      <w:r>
        <w:t>York</w:t>
      </w:r>
      <w:r w:rsidRPr="00190AAE">
        <w:rPr>
          <w:lang w:val="ru-RU"/>
        </w:rPr>
        <w:t xml:space="preserve"> </w:t>
      </w:r>
      <w:r>
        <w:t>Times</w:t>
      </w:r>
      <w:r w:rsidRPr="00190AAE">
        <w:rPr>
          <w:lang w:val="ru-RU"/>
        </w:rPr>
        <w:t xml:space="preserve"> писал, что «</w:t>
      </w:r>
      <w:r w:rsidRPr="00190AAE">
        <w:rPr>
          <w:i/>
          <w:lang w:val="ru-RU"/>
        </w:rPr>
        <w:t xml:space="preserve">Бьюкенен симпатизировал таким нацистским преступникам, как украинец </w:t>
      </w:r>
      <w:proofErr w:type="spellStart"/>
      <w:r w:rsidRPr="00190AAE">
        <w:rPr>
          <w:i/>
          <w:lang w:val="ru-RU"/>
        </w:rPr>
        <w:t>Демьянюк</w:t>
      </w:r>
      <w:proofErr w:type="spellEnd"/>
      <w:r w:rsidRPr="00190AAE">
        <w:rPr>
          <w:i/>
          <w:lang w:val="ru-RU"/>
        </w:rPr>
        <w:t xml:space="preserve"> и эстонец </w:t>
      </w:r>
      <w:proofErr w:type="spellStart"/>
      <w:r w:rsidRPr="00190AAE">
        <w:rPr>
          <w:i/>
          <w:lang w:val="ru-RU"/>
        </w:rPr>
        <w:t>Линнас</w:t>
      </w:r>
      <w:proofErr w:type="spellEnd"/>
      <w:r w:rsidRPr="00190AAE">
        <w:rPr>
          <w:i/>
          <w:lang w:val="ru-RU"/>
        </w:rPr>
        <w:t>, защищая их от депортации из США, применяя рычаги конституционной защиты</w:t>
      </w:r>
      <w:r w:rsidRPr="00190AAE">
        <w:rPr>
          <w:lang w:val="ru-RU"/>
        </w:rPr>
        <w:t xml:space="preserve">». Бьюкенен отрицал утверждения, что он антисемит, его коллеги-журналисты Мюррей </w:t>
      </w:r>
      <w:proofErr w:type="spellStart"/>
      <w:r w:rsidRPr="00190AAE">
        <w:rPr>
          <w:lang w:val="ru-RU"/>
        </w:rPr>
        <w:t>Ротбард</w:t>
      </w:r>
      <w:proofErr w:type="spellEnd"/>
      <w:r w:rsidRPr="00190AAE">
        <w:rPr>
          <w:lang w:val="ru-RU"/>
        </w:rPr>
        <w:t xml:space="preserve">, Джек </w:t>
      </w:r>
      <w:proofErr w:type="spellStart"/>
      <w:r w:rsidRPr="00190AAE">
        <w:rPr>
          <w:lang w:val="ru-RU"/>
        </w:rPr>
        <w:lastRenderedPageBreak/>
        <w:t>Джермонд</w:t>
      </w:r>
      <w:proofErr w:type="spellEnd"/>
      <w:r w:rsidRPr="00190AAE">
        <w:rPr>
          <w:lang w:val="ru-RU"/>
        </w:rPr>
        <w:t xml:space="preserve">, Эл Хант и Марк Шилдс защищали его от нелепого обвинения. </w:t>
      </w:r>
    </w:p>
    <w:p w14:paraId="7E4CE205" w14:textId="77777777" w:rsidR="00D22F6D" w:rsidRPr="00190AAE" w:rsidRDefault="00000000">
      <w:pPr>
        <w:ind w:left="-15"/>
        <w:rPr>
          <w:lang w:val="ru-RU"/>
        </w:rPr>
      </w:pPr>
      <w:r w:rsidRPr="00190AAE">
        <w:rPr>
          <w:lang w:val="ru-RU"/>
        </w:rPr>
        <w:t>Невольно вспоминаешь взбунтовавшиеся студентов в 1968 г., которые, занимая аудитории, писали на доске: «</w:t>
      </w:r>
      <w:r w:rsidRPr="00190AAE">
        <w:rPr>
          <w:i/>
          <w:lang w:val="ru-RU"/>
        </w:rPr>
        <w:t>Учеба – это опиум!</w:t>
      </w:r>
      <w:r w:rsidRPr="00190AAE">
        <w:rPr>
          <w:lang w:val="ru-RU"/>
        </w:rPr>
        <w:t>», «</w:t>
      </w:r>
      <w:r w:rsidRPr="00190AAE">
        <w:rPr>
          <w:i/>
          <w:lang w:val="ru-RU"/>
        </w:rPr>
        <w:t>Сегодня учатся только фашисты!</w:t>
      </w:r>
      <w:r w:rsidRPr="00190AAE">
        <w:rPr>
          <w:lang w:val="ru-RU"/>
        </w:rPr>
        <w:t xml:space="preserve">». Методы </w:t>
      </w:r>
      <w:proofErr w:type="spellStart"/>
      <w:r w:rsidRPr="00190AAE">
        <w:rPr>
          <w:lang w:val="ru-RU"/>
        </w:rPr>
        <w:t>интернационалглобалистов</w:t>
      </w:r>
      <w:proofErr w:type="spellEnd"/>
      <w:r w:rsidRPr="00190AAE">
        <w:rPr>
          <w:lang w:val="ru-RU"/>
        </w:rPr>
        <w:t xml:space="preserve"> и антифа-леваков с годами не меняются, их главным оружием по-прежнему остается шельмование и навешивание ярлыков, которые они умудряются прилепить даже таким, как еврей Бен Шапиро. Меня-то давно записали в черные списки «</w:t>
      </w:r>
      <w:proofErr w:type="spellStart"/>
      <w:r w:rsidRPr="00190AAE">
        <w:rPr>
          <w:lang w:val="ru-RU"/>
        </w:rPr>
        <w:t>фашиков</w:t>
      </w:r>
      <w:proofErr w:type="spellEnd"/>
      <w:r w:rsidRPr="00190AAE">
        <w:rPr>
          <w:lang w:val="ru-RU"/>
        </w:rPr>
        <w:t xml:space="preserve">», «нациков» и «расистов» из-за давних симпатий к правым антикоммунистическим движениям ХХ в., интерес к расовой теории англосаксов, библейской антропологии, за приверженность к национал-традиционализму и верность Христианству. Ну что тут скажешь?! Сочту за честь находиться в компании таких «фашистов», как Бьюкенен и Шапиро, которые вместе с др. американскими традиционалистами пытаются сохранить Богом установленный порядок в мире, не обращая внимание на вопли разрушителей. </w:t>
      </w:r>
    </w:p>
    <w:p w14:paraId="6687D406" w14:textId="77777777" w:rsidR="00D22F6D" w:rsidRPr="00190AAE" w:rsidRDefault="00000000">
      <w:pPr>
        <w:ind w:left="-15"/>
        <w:rPr>
          <w:lang w:val="ru-RU"/>
        </w:rPr>
      </w:pPr>
      <w:r w:rsidRPr="00190AAE">
        <w:rPr>
          <w:lang w:val="ru-RU"/>
        </w:rPr>
        <w:t xml:space="preserve">Это словосочетание «культур-марксизм» стало часто использоваться лишь в конце 1970-х для описания практик некоторых западных </w:t>
      </w:r>
      <w:proofErr w:type="spellStart"/>
      <w:r w:rsidRPr="00190AAE">
        <w:rPr>
          <w:lang w:val="ru-RU"/>
        </w:rPr>
        <w:t>неомарксистов</w:t>
      </w:r>
      <w:proofErr w:type="spellEnd"/>
      <w:r w:rsidRPr="00190AAE">
        <w:rPr>
          <w:lang w:val="ru-RU"/>
        </w:rPr>
        <w:t xml:space="preserve">, которые, отступая от начального структуралистского марксизма, эволюционировали к более общей практике культурного анализа. Начиная с 1990-х гг. этот термин стал использоваться в рамках теорий культурных войн. С этим термином как правило связывают лишь Франкфуртскую школу, ставшую в послевоенный период источником распространения современной левацкой и леволиберальной политической мысли, и новых стратегических проектов разрушения западного общества. Именно в этой школе впервые были озвучены и оформились методы революционной борьбы с буржуазным миром традиционализма с помощью такого культур-марксистского оружия, как эгалитаризм, анархия, мультикультурализм, толерантность, гуманизм, леволиберальный социализм, политкорректность, антифашизм, феминизм, пропаганда так наз. </w:t>
      </w:r>
      <w:r>
        <w:t>«</w:t>
      </w:r>
      <w:proofErr w:type="spellStart"/>
      <w:r>
        <w:t>свободной</w:t>
      </w:r>
      <w:proofErr w:type="spellEnd"/>
      <w:r>
        <w:t xml:space="preserve"> </w:t>
      </w:r>
      <w:proofErr w:type="spellStart"/>
      <w:r>
        <w:t>любви</w:t>
      </w:r>
      <w:proofErr w:type="spellEnd"/>
      <w:r>
        <w:t xml:space="preserve">», </w:t>
      </w:r>
      <w:proofErr w:type="spellStart"/>
      <w:r>
        <w:t>наркотической</w:t>
      </w:r>
      <w:proofErr w:type="spellEnd"/>
      <w:r>
        <w:t xml:space="preserve"> </w:t>
      </w:r>
      <w:proofErr w:type="spellStart"/>
      <w:r>
        <w:t>свободы</w:t>
      </w:r>
      <w:proofErr w:type="spellEnd"/>
      <w:r>
        <w:t xml:space="preserve"> и </w:t>
      </w:r>
      <w:proofErr w:type="spellStart"/>
      <w:r>
        <w:t>гомосексуализма</w:t>
      </w:r>
      <w:proofErr w:type="spellEnd"/>
      <w:r>
        <w:t xml:space="preserve">. </w:t>
      </w:r>
      <w:r w:rsidRPr="00190AAE">
        <w:rPr>
          <w:lang w:val="ru-RU"/>
        </w:rPr>
        <w:t xml:space="preserve">Опасность в культур-марксизме увидели </w:t>
      </w:r>
      <w:r w:rsidRPr="00190AAE">
        <w:rPr>
          <w:lang w:val="ru-RU"/>
        </w:rPr>
        <w:lastRenderedPageBreak/>
        <w:t xml:space="preserve">американские религиозные </w:t>
      </w:r>
      <w:proofErr w:type="spellStart"/>
      <w:r w:rsidRPr="00190AAE">
        <w:rPr>
          <w:lang w:val="ru-RU"/>
        </w:rPr>
        <w:t>палеоконсерваторы</w:t>
      </w:r>
      <w:proofErr w:type="spellEnd"/>
      <w:r w:rsidRPr="00190AAE">
        <w:rPr>
          <w:lang w:val="ru-RU"/>
        </w:rPr>
        <w:t xml:space="preserve"> Уильям Линд, Патрик Бьюкенен и Пол </w:t>
      </w:r>
      <w:proofErr w:type="spellStart"/>
      <w:r w:rsidRPr="00190AAE">
        <w:rPr>
          <w:lang w:val="ru-RU"/>
        </w:rPr>
        <w:t>Уэйрич</w:t>
      </w:r>
      <w:proofErr w:type="spellEnd"/>
      <w:r w:rsidRPr="00190AAE">
        <w:rPr>
          <w:lang w:val="ru-RU"/>
        </w:rPr>
        <w:t xml:space="preserve">, который как раз впервые в 1998 г. и сформулировал концепцию «культурного марксизма» в своем выступлении на конференции в аналитическом центре </w:t>
      </w:r>
      <w:proofErr w:type="spellStart"/>
      <w:r w:rsidRPr="00190AAE">
        <w:rPr>
          <w:lang w:val="ru-RU"/>
        </w:rPr>
        <w:t>Цивитас</w:t>
      </w:r>
      <w:proofErr w:type="spellEnd"/>
      <w:r w:rsidRPr="00190AAE">
        <w:rPr>
          <w:lang w:val="ru-RU"/>
        </w:rPr>
        <w:t xml:space="preserve">, а потом повторил эти тезисы в известном письме о «культурной войне». Потом Линд написал «Краткую историю культурного марксизма», в частности освятив вопрос о влиянии гомосексуалистов на телевидении США. </w:t>
      </w:r>
    </w:p>
    <w:p w14:paraId="03DDCDEA" w14:textId="77777777" w:rsidR="00D22F6D" w:rsidRPr="00190AAE" w:rsidRDefault="00000000">
      <w:pPr>
        <w:ind w:left="-15"/>
        <w:rPr>
          <w:lang w:val="ru-RU"/>
        </w:rPr>
      </w:pPr>
      <w:r w:rsidRPr="00190AAE">
        <w:rPr>
          <w:lang w:val="ru-RU"/>
        </w:rPr>
        <w:t xml:space="preserve">В качестве доказательств культур-марксистского контроля над СМИ он привел утверждения Маркузе, который призывал к «коалиции черных, студентов, феминисток и гомосексуалистов в качестве авангарда культурной революции». Следовало бы обратить особое внимание на Маркузе и др. отцов-основателей Франкфуртской школы, которые эмигрировали из гитлеровского рейха и в конце концов оказались в Америке, где они и начали насаждать тлетворные идеи </w:t>
      </w:r>
      <w:proofErr w:type="spellStart"/>
      <w:r w:rsidRPr="00190AAE">
        <w:rPr>
          <w:lang w:val="ru-RU"/>
        </w:rPr>
        <w:t>неомарксизма</w:t>
      </w:r>
      <w:proofErr w:type="spellEnd"/>
      <w:r w:rsidRPr="00190AAE">
        <w:rPr>
          <w:lang w:val="ru-RU"/>
        </w:rPr>
        <w:t xml:space="preserve">, оформившиеся в дальнейшем в «культурный марксизм». Феликс Вайль, Карл Корш и </w:t>
      </w:r>
      <w:proofErr w:type="spellStart"/>
      <w:r w:rsidRPr="00190AAE">
        <w:rPr>
          <w:lang w:val="ru-RU"/>
        </w:rPr>
        <w:t>Дьерд</w:t>
      </w:r>
      <w:proofErr w:type="spellEnd"/>
      <w:r w:rsidRPr="00190AAE">
        <w:rPr>
          <w:lang w:val="ru-RU"/>
        </w:rPr>
        <w:t xml:space="preserve"> Лукач сразу после провала революции в Германии (1918-1919) приступили к созданию </w:t>
      </w:r>
      <w:proofErr w:type="spellStart"/>
      <w:r>
        <w:t>Институт</w:t>
      </w:r>
      <w:proofErr w:type="spellEnd"/>
      <w:r>
        <w:t xml:space="preserve"> </w:t>
      </w:r>
      <w:proofErr w:type="spellStart"/>
      <w:r>
        <w:t>социальных</w:t>
      </w:r>
      <w:proofErr w:type="spellEnd"/>
      <w:r>
        <w:t xml:space="preserve"> </w:t>
      </w:r>
      <w:proofErr w:type="spellStart"/>
      <w:r>
        <w:t>исследований</w:t>
      </w:r>
      <w:proofErr w:type="spellEnd"/>
      <w:r>
        <w:t xml:space="preserve"> </w:t>
      </w:r>
      <w:proofErr w:type="spellStart"/>
      <w:r>
        <w:t>во</w:t>
      </w:r>
      <w:proofErr w:type="spellEnd"/>
      <w:r>
        <w:t xml:space="preserve"> </w:t>
      </w:r>
      <w:proofErr w:type="spellStart"/>
      <w:r>
        <w:t>Франкфурте</w:t>
      </w:r>
      <w:proofErr w:type="spellEnd"/>
      <w:r>
        <w:t xml:space="preserve"> </w:t>
      </w:r>
      <w:proofErr w:type="spellStart"/>
      <w:r>
        <w:t>примерно</w:t>
      </w:r>
      <w:proofErr w:type="spellEnd"/>
      <w:r>
        <w:t xml:space="preserve"> (1922-1923). </w:t>
      </w:r>
      <w:r w:rsidRPr="00190AAE">
        <w:rPr>
          <w:lang w:val="ru-RU"/>
        </w:rPr>
        <w:t xml:space="preserve">Стремясь объяснить неудачи рабочего движения в немецкой революции, они переосмыслили марксистское наследие, заново проанализировав экономический анализ Маркса и пытаясь соединить его с др. направлениями социальной мысли особенно из области психологии и культуры, широко используя для этого популярные работы Зигмунда Фрейда. Примерно в 1929 г. Макс </w:t>
      </w:r>
      <w:proofErr w:type="spellStart"/>
      <w:r w:rsidRPr="00190AAE">
        <w:rPr>
          <w:lang w:val="ru-RU"/>
        </w:rPr>
        <w:t>Хоркхаймер</w:t>
      </w:r>
      <w:proofErr w:type="spellEnd"/>
      <w:r w:rsidRPr="00190AAE">
        <w:rPr>
          <w:lang w:val="ru-RU"/>
        </w:rPr>
        <w:t xml:space="preserve"> основал «школу мысли», которая и получила известность как Франкфуртская школа или Критическая теория, которой и увлеклись многие авторы, сотрудничавшие с Институтом социальных исследований. В 1935 г. </w:t>
      </w:r>
      <w:proofErr w:type="spellStart"/>
      <w:r w:rsidRPr="00190AAE">
        <w:rPr>
          <w:lang w:val="ru-RU"/>
        </w:rPr>
        <w:t>Хоркхаймер</w:t>
      </w:r>
      <w:proofErr w:type="spellEnd"/>
      <w:r w:rsidRPr="00190AAE">
        <w:rPr>
          <w:lang w:val="ru-RU"/>
        </w:rPr>
        <w:t xml:space="preserve"> эмигрировал в Америку и на базе Колумбийского университета в Нью-Йорке возобновил свою деятельность. Вместе с Теодором Адорно вскоре он написал книгу «Диалектика просвещения», приблизительно в тоже время Маркузе выпустил свою книгу «Эрос и цивилизация», где они подвергли анализу «индустрию культуры» с точки зрения марксистской теории труда и фрейдистского психоанализа. Эти </w:t>
      </w:r>
      <w:proofErr w:type="spellStart"/>
      <w:r w:rsidRPr="00190AAE">
        <w:rPr>
          <w:lang w:val="ru-RU"/>
        </w:rPr>
        <w:lastRenderedPageBreak/>
        <w:t>неомарксисты</w:t>
      </w:r>
      <w:proofErr w:type="spellEnd"/>
      <w:r w:rsidRPr="00190AAE">
        <w:rPr>
          <w:lang w:val="ru-RU"/>
        </w:rPr>
        <w:t xml:space="preserve"> были весьма </w:t>
      </w:r>
      <w:proofErr w:type="spellStart"/>
      <w:r w:rsidRPr="00190AAE">
        <w:rPr>
          <w:lang w:val="ru-RU"/>
        </w:rPr>
        <w:t>обезпокоены</w:t>
      </w:r>
      <w:proofErr w:type="spellEnd"/>
      <w:r w:rsidRPr="00190AAE">
        <w:rPr>
          <w:lang w:val="ru-RU"/>
        </w:rPr>
        <w:t xml:space="preserve"> консервативными настроениями американцев и демократическими СМИ, которые, по их мнению, во многом симпатизировали авторитарно-фашистским движениям Европы. После войны Адорно и </w:t>
      </w:r>
      <w:proofErr w:type="spellStart"/>
      <w:r w:rsidRPr="00190AAE">
        <w:rPr>
          <w:lang w:val="ru-RU"/>
        </w:rPr>
        <w:t>Хоркхаймер</w:t>
      </w:r>
      <w:proofErr w:type="spellEnd"/>
      <w:r w:rsidRPr="00190AAE">
        <w:rPr>
          <w:lang w:val="ru-RU"/>
        </w:rPr>
        <w:t xml:space="preserve"> вернулись в Германию, продолжив начатое дело. Оставшиеся в США </w:t>
      </w:r>
      <w:proofErr w:type="spellStart"/>
      <w:r w:rsidRPr="00190AAE">
        <w:rPr>
          <w:lang w:val="ru-RU"/>
        </w:rPr>
        <w:t>неомарксисты</w:t>
      </w:r>
      <w:proofErr w:type="spellEnd"/>
      <w:r w:rsidRPr="00190AAE">
        <w:rPr>
          <w:lang w:val="ru-RU"/>
        </w:rPr>
        <w:t xml:space="preserve"> в 1970-х ринулись в американские университеты, чтобы с помощью «критической педагогики», т.е. новой концепции, разработанной той же Франкфуртской школой, учить молодежь толерантности и политкорректности. И к 1990-м гг. их деятельность дала свои </w:t>
      </w:r>
      <w:proofErr w:type="spellStart"/>
      <w:r w:rsidRPr="00190AAE">
        <w:rPr>
          <w:lang w:val="ru-RU"/>
        </w:rPr>
        <w:t>нигилистическо</w:t>
      </w:r>
      <w:proofErr w:type="spellEnd"/>
      <w:r w:rsidRPr="00190AAE">
        <w:rPr>
          <w:lang w:val="ru-RU"/>
        </w:rPr>
        <w:t xml:space="preserve">-модернистские плоды. </w:t>
      </w:r>
    </w:p>
    <w:p w14:paraId="6F31346A" w14:textId="77777777" w:rsidR="00D22F6D" w:rsidRPr="00190AAE" w:rsidRDefault="00000000">
      <w:pPr>
        <w:ind w:left="-15"/>
        <w:rPr>
          <w:lang w:val="ru-RU"/>
        </w:rPr>
      </w:pPr>
      <w:r w:rsidRPr="00190AAE">
        <w:rPr>
          <w:lang w:val="ru-RU"/>
        </w:rPr>
        <w:t>Новые поколения прямо на глазах стали тяготеть к левым идеям с угрожающей быстротой. И сегодня борьба за молодые умы не прекращается ни на мил. Один из авторов «Голоса Америки» Стан Прибылов пишет: «</w:t>
      </w:r>
      <w:r w:rsidRPr="00190AAE">
        <w:rPr>
          <w:i/>
          <w:lang w:val="ru-RU"/>
        </w:rPr>
        <w:t>В стратегическом исследовательском центре Фонд «Наследие» состоялась презентация новой книги об угрозе влияния «</w:t>
      </w:r>
      <w:proofErr w:type="spellStart"/>
      <w:r w:rsidRPr="00190AAE">
        <w:rPr>
          <w:i/>
          <w:lang w:val="ru-RU"/>
        </w:rPr>
        <w:t>неомарксистских</w:t>
      </w:r>
      <w:proofErr w:type="spellEnd"/>
      <w:r w:rsidRPr="00190AAE">
        <w:rPr>
          <w:i/>
          <w:lang w:val="ru-RU"/>
        </w:rPr>
        <w:t>» взглядов. Первая поправка Конституции США гласит «Конгресс не будет издавать законов, ограничивающих свободу слова, или печати, или права народа мирно собираться». Фактически же это означает, что в американском обществе существует неограниченная свобода выражения мнений. Таким образом, любая точка зрения на развитие страны имеет право быть публично озвучена. Тем не менее, многие граждане США, построенных как «союз государств» и созданных на основе определенных ценностей, преимущественно христианских, которых придерживались многие поколения американцев, встревожены оживлением некоторых радикальных течений. Приближающиеся выборы президента США вызывают также споры, касающиеся роли и влияния ультраправых и ультралевых взглядов на американское общество и отношение к ним американских политиков и общественных деятелей.</w:t>
      </w:r>
      <w:r w:rsidRPr="00190AAE">
        <w:rPr>
          <w:lang w:val="ru-RU"/>
        </w:rPr>
        <w:t xml:space="preserve"> </w:t>
      </w:r>
      <w:r w:rsidRPr="00190AAE">
        <w:rPr>
          <w:i/>
          <w:lang w:val="ru-RU"/>
        </w:rPr>
        <w:t xml:space="preserve">«Что случилось с Америкой? Как она стала страной, где учителя говорят ученикам, что они, «возможно, родились не в том теле», и где сохранение работы может зависеть от согласия с утверждением о том, что окружающее общество системно расистское?», - задаются </w:t>
      </w:r>
      <w:r w:rsidRPr="00190AAE">
        <w:rPr>
          <w:i/>
          <w:lang w:val="ru-RU"/>
        </w:rPr>
        <w:lastRenderedPageBreak/>
        <w:t xml:space="preserve">вопросом консервативно настроенные американские интеллектуалы. </w:t>
      </w:r>
    </w:p>
    <w:p w14:paraId="4DB4BF5E" w14:textId="77777777" w:rsidR="00D22F6D" w:rsidRPr="00190AAE" w:rsidRDefault="00000000">
      <w:pPr>
        <w:ind w:left="-15"/>
        <w:rPr>
          <w:lang w:val="ru-RU"/>
        </w:rPr>
      </w:pPr>
      <w:r w:rsidRPr="00190AAE">
        <w:rPr>
          <w:i/>
          <w:lang w:val="ru-RU"/>
        </w:rPr>
        <w:t>Многие из них считают, что «новая марксистская идеология захватывает государственные институты США». Эксперты Фонда «Наследие» (</w:t>
      </w:r>
      <w:r>
        <w:rPr>
          <w:i/>
        </w:rPr>
        <w:t>The</w:t>
      </w:r>
      <w:r w:rsidRPr="00190AAE">
        <w:rPr>
          <w:i/>
          <w:lang w:val="ru-RU"/>
        </w:rPr>
        <w:t xml:space="preserve"> </w:t>
      </w:r>
      <w:r>
        <w:rPr>
          <w:i/>
        </w:rPr>
        <w:t>Heritage</w:t>
      </w:r>
      <w:r w:rsidRPr="00190AAE">
        <w:rPr>
          <w:i/>
          <w:lang w:val="ru-RU"/>
        </w:rPr>
        <w:t xml:space="preserve"> </w:t>
      </w:r>
      <w:r>
        <w:rPr>
          <w:i/>
        </w:rPr>
        <w:t>Foundation</w:t>
      </w:r>
      <w:r w:rsidRPr="00190AAE">
        <w:rPr>
          <w:i/>
          <w:lang w:val="ru-RU"/>
        </w:rPr>
        <w:t>) - аналитического центра консервативной направленности - презентовали 3 апреля в Вашингтоне книгу-исследование «Марксизм следующего поколения: что это такое и как с ним бороться?» (</w:t>
      </w:r>
      <w:r>
        <w:rPr>
          <w:i/>
        </w:rPr>
        <w:t>NextGen</w:t>
      </w:r>
      <w:r w:rsidRPr="00190AAE">
        <w:rPr>
          <w:i/>
          <w:lang w:val="ru-RU"/>
        </w:rPr>
        <w:t xml:space="preserve"> </w:t>
      </w:r>
      <w:r>
        <w:rPr>
          <w:i/>
        </w:rPr>
        <w:t>Marxism</w:t>
      </w:r>
      <w:r w:rsidRPr="00190AAE">
        <w:rPr>
          <w:i/>
          <w:lang w:val="ru-RU"/>
        </w:rPr>
        <w:t xml:space="preserve">: </w:t>
      </w:r>
      <w:r>
        <w:rPr>
          <w:i/>
        </w:rPr>
        <w:t>What</w:t>
      </w:r>
      <w:r w:rsidRPr="00190AAE">
        <w:rPr>
          <w:i/>
          <w:lang w:val="ru-RU"/>
        </w:rPr>
        <w:t xml:space="preserve"> </w:t>
      </w:r>
      <w:r>
        <w:rPr>
          <w:i/>
        </w:rPr>
        <w:t>It</w:t>
      </w:r>
      <w:r w:rsidRPr="00190AAE">
        <w:rPr>
          <w:i/>
          <w:lang w:val="ru-RU"/>
        </w:rPr>
        <w:t xml:space="preserve"> </w:t>
      </w:r>
      <w:r>
        <w:rPr>
          <w:i/>
        </w:rPr>
        <w:t>Is</w:t>
      </w:r>
      <w:r w:rsidRPr="00190AAE">
        <w:rPr>
          <w:i/>
          <w:lang w:val="ru-RU"/>
        </w:rPr>
        <w:t xml:space="preserve"> </w:t>
      </w:r>
      <w:r>
        <w:rPr>
          <w:i/>
        </w:rPr>
        <w:t>and</w:t>
      </w:r>
      <w:r w:rsidRPr="00190AAE">
        <w:rPr>
          <w:i/>
          <w:lang w:val="ru-RU"/>
        </w:rPr>
        <w:t xml:space="preserve"> </w:t>
      </w:r>
      <w:r>
        <w:rPr>
          <w:i/>
        </w:rPr>
        <w:t>How</w:t>
      </w:r>
      <w:r w:rsidRPr="00190AAE">
        <w:rPr>
          <w:i/>
          <w:lang w:val="ru-RU"/>
        </w:rPr>
        <w:t xml:space="preserve"> </w:t>
      </w:r>
      <w:r>
        <w:rPr>
          <w:i/>
        </w:rPr>
        <w:t>to</w:t>
      </w:r>
      <w:r w:rsidRPr="00190AAE">
        <w:rPr>
          <w:i/>
          <w:lang w:val="ru-RU"/>
        </w:rPr>
        <w:t xml:space="preserve"> </w:t>
      </w:r>
      <w:r>
        <w:rPr>
          <w:i/>
        </w:rPr>
        <w:t>Combat</w:t>
      </w:r>
      <w:r w:rsidRPr="00190AAE">
        <w:rPr>
          <w:i/>
          <w:lang w:val="ru-RU"/>
        </w:rPr>
        <w:t xml:space="preserve"> </w:t>
      </w:r>
      <w:r>
        <w:rPr>
          <w:i/>
        </w:rPr>
        <w:t>It</w:t>
      </w:r>
      <w:r w:rsidRPr="00190AAE">
        <w:rPr>
          <w:i/>
          <w:lang w:val="ru-RU"/>
        </w:rPr>
        <w:t>?), в которой проанализировали, как этот «</w:t>
      </w:r>
      <w:proofErr w:type="spellStart"/>
      <w:r w:rsidRPr="00190AAE">
        <w:rPr>
          <w:i/>
          <w:lang w:val="ru-RU"/>
        </w:rPr>
        <w:t>неомарксизм</w:t>
      </w:r>
      <w:proofErr w:type="spellEnd"/>
      <w:r w:rsidRPr="00190AAE">
        <w:rPr>
          <w:i/>
          <w:lang w:val="ru-RU"/>
        </w:rPr>
        <w:t>» или «марксизм следующего поколения» проникает в разные сферы американской жизни, и чем это чревато. Авторов книги - Майка Гонсалеса, старшего научного сотрудника Фонда Наследие (</w:t>
      </w:r>
      <w:r>
        <w:rPr>
          <w:i/>
        </w:rPr>
        <w:t>Mike</w:t>
      </w:r>
      <w:r w:rsidRPr="00190AAE">
        <w:rPr>
          <w:i/>
          <w:lang w:val="ru-RU"/>
        </w:rPr>
        <w:t xml:space="preserve"> </w:t>
      </w:r>
      <w:r>
        <w:rPr>
          <w:i/>
        </w:rPr>
        <w:t>Gonzalez</w:t>
      </w:r>
      <w:r w:rsidRPr="00190AAE">
        <w:rPr>
          <w:i/>
          <w:lang w:val="ru-RU"/>
        </w:rPr>
        <w:t xml:space="preserve">, </w:t>
      </w:r>
      <w:r>
        <w:rPr>
          <w:i/>
        </w:rPr>
        <w:t>the</w:t>
      </w:r>
      <w:r w:rsidRPr="00190AAE">
        <w:rPr>
          <w:i/>
          <w:lang w:val="ru-RU"/>
        </w:rPr>
        <w:t xml:space="preserve"> </w:t>
      </w:r>
      <w:r>
        <w:rPr>
          <w:i/>
        </w:rPr>
        <w:t>Angeles</w:t>
      </w:r>
      <w:r w:rsidRPr="00190AAE">
        <w:rPr>
          <w:i/>
          <w:lang w:val="ru-RU"/>
        </w:rPr>
        <w:t xml:space="preserve"> </w:t>
      </w:r>
      <w:r>
        <w:rPr>
          <w:i/>
        </w:rPr>
        <w:t>T</w:t>
      </w:r>
      <w:r w:rsidRPr="00190AAE">
        <w:rPr>
          <w:i/>
          <w:lang w:val="ru-RU"/>
        </w:rPr>
        <w:t xml:space="preserve">. </w:t>
      </w:r>
      <w:r>
        <w:rPr>
          <w:i/>
        </w:rPr>
        <w:t>Arredondo</w:t>
      </w:r>
      <w:r w:rsidRPr="00190AAE">
        <w:rPr>
          <w:i/>
          <w:lang w:val="ru-RU"/>
        </w:rPr>
        <w:t xml:space="preserve"> </w:t>
      </w:r>
      <w:r>
        <w:rPr>
          <w:i/>
        </w:rPr>
        <w:t>E</w:t>
      </w:r>
      <w:r w:rsidRPr="00190AAE">
        <w:rPr>
          <w:i/>
          <w:lang w:val="ru-RU"/>
        </w:rPr>
        <w:t xml:space="preserve"> </w:t>
      </w:r>
      <w:r>
        <w:rPr>
          <w:i/>
        </w:rPr>
        <w:t>Pluribus</w:t>
      </w:r>
      <w:r w:rsidRPr="00190AAE">
        <w:rPr>
          <w:i/>
          <w:lang w:val="ru-RU"/>
        </w:rPr>
        <w:t xml:space="preserve"> </w:t>
      </w:r>
      <w:r>
        <w:rPr>
          <w:i/>
        </w:rPr>
        <w:t>Unum</w:t>
      </w:r>
      <w:r w:rsidRPr="00190AAE">
        <w:rPr>
          <w:i/>
          <w:lang w:val="ru-RU"/>
        </w:rPr>
        <w:t xml:space="preserve"> </w:t>
      </w:r>
      <w:r>
        <w:rPr>
          <w:i/>
        </w:rPr>
        <w:t>Senior</w:t>
      </w:r>
      <w:r w:rsidRPr="00190AAE">
        <w:rPr>
          <w:i/>
          <w:lang w:val="ru-RU"/>
        </w:rPr>
        <w:t xml:space="preserve"> </w:t>
      </w:r>
      <w:r>
        <w:rPr>
          <w:i/>
        </w:rPr>
        <w:t>Fellow</w:t>
      </w:r>
      <w:r w:rsidRPr="00190AAE">
        <w:rPr>
          <w:i/>
          <w:lang w:val="ru-RU"/>
        </w:rPr>
        <w:t>,</w:t>
      </w:r>
      <w:r>
        <w:rPr>
          <w:i/>
        </w:rPr>
        <w:t>The</w:t>
      </w:r>
      <w:r w:rsidRPr="00190AAE">
        <w:rPr>
          <w:i/>
          <w:lang w:val="ru-RU"/>
        </w:rPr>
        <w:t xml:space="preserve"> </w:t>
      </w:r>
      <w:r>
        <w:rPr>
          <w:i/>
        </w:rPr>
        <w:t>Heritage</w:t>
      </w:r>
      <w:r w:rsidRPr="00190AAE">
        <w:rPr>
          <w:i/>
          <w:lang w:val="ru-RU"/>
        </w:rPr>
        <w:t xml:space="preserve"> </w:t>
      </w:r>
      <w:r>
        <w:rPr>
          <w:i/>
        </w:rPr>
        <w:t>Foundation</w:t>
      </w:r>
      <w:r w:rsidRPr="00190AAE">
        <w:rPr>
          <w:i/>
          <w:lang w:val="ru-RU"/>
        </w:rPr>
        <w:t>) и Кэтрин Горку, бывшего руководителя Отдела гражданского общества и американского диалога Фонда Наследие (</w:t>
      </w:r>
      <w:r>
        <w:rPr>
          <w:i/>
        </w:rPr>
        <w:t>Katharine</w:t>
      </w:r>
      <w:r w:rsidRPr="00190AAE">
        <w:rPr>
          <w:i/>
          <w:lang w:val="ru-RU"/>
        </w:rPr>
        <w:t xml:space="preserve"> </w:t>
      </w:r>
      <w:r>
        <w:rPr>
          <w:i/>
        </w:rPr>
        <w:t>Gorka</w:t>
      </w:r>
      <w:r w:rsidRPr="00190AAE">
        <w:rPr>
          <w:i/>
          <w:lang w:val="ru-RU"/>
        </w:rPr>
        <w:t xml:space="preserve">, </w:t>
      </w:r>
      <w:r>
        <w:rPr>
          <w:i/>
        </w:rPr>
        <w:t>Former</w:t>
      </w:r>
      <w:r w:rsidRPr="00190AAE">
        <w:rPr>
          <w:i/>
          <w:lang w:val="ru-RU"/>
        </w:rPr>
        <w:t xml:space="preserve"> </w:t>
      </w:r>
      <w:r>
        <w:rPr>
          <w:i/>
        </w:rPr>
        <w:t>Director</w:t>
      </w:r>
      <w:r w:rsidRPr="00190AAE">
        <w:rPr>
          <w:i/>
          <w:lang w:val="ru-RU"/>
        </w:rPr>
        <w:t xml:space="preserve"> </w:t>
      </w:r>
      <w:r>
        <w:rPr>
          <w:i/>
        </w:rPr>
        <w:t>for</w:t>
      </w:r>
      <w:r w:rsidRPr="00190AAE">
        <w:rPr>
          <w:i/>
          <w:lang w:val="ru-RU"/>
        </w:rPr>
        <w:t xml:space="preserve"> </w:t>
      </w:r>
      <w:r>
        <w:rPr>
          <w:i/>
        </w:rPr>
        <w:t>Civil</w:t>
      </w:r>
      <w:r w:rsidRPr="00190AAE">
        <w:rPr>
          <w:i/>
          <w:lang w:val="ru-RU"/>
        </w:rPr>
        <w:t xml:space="preserve"> </w:t>
      </w:r>
      <w:r>
        <w:rPr>
          <w:i/>
        </w:rPr>
        <w:t>Society</w:t>
      </w:r>
      <w:r w:rsidRPr="00190AAE">
        <w:rPr>
          <w:i/>
          <w:lang w:val="ru-RU"/>
        </w:rPr>
        <w:t xml:space="preserve"> </w:t>
      </w:r>
      <w:r>
        <w:rPr>
          <w:i/>
        </w:rPr>
        <w:t>and</w:t>
      </w:r>
      <w:r w:rsidRPr="00190AAE">
        <w:rPr>
          <w:i/>
          <w:lang w:val="ru-RU"/>
        </w:rPr>
        <w:t xml:space="preserve"> </w:t>
      </w:r>
      <w:r>
        <w:rPr>
          <w:i/>
        </w:rPr>
        <w:t>the</w:t>
      </w:r>
      <w:r w:rsidRPr="00190AAE">
        <w:rPr>
          <w:i/>
          <w:lang w:val="ru-RU"/>
        </w:rPr>
        <w:t xml:space="preserve"> </w:t>
      </w:r>
      <w:r>
        <w:rPr>
          <w:i/>
        </w:rPr>
        <w:t>American</w:t>
      </w:r>
      <w:r w:rsidRPr="00190AAE">
        <w:rPr>
          <w:i/>
          <w:lang w:val="ru-RU"/>
        </w:rPr>
        <w:t xml:space="preserve"> </w:t>
      </w:r>
      <w:r>
        <w:rPr>
          <w:i/>
        </w:rPr>
        <w:t>Dialogue</w:t>
      </w:r>
      <w:r w:rsidRPr="00190AAE">
        <w:rPr>
          <w:i/>
          <w:lang w:val="ru-RU"/>
        </w:rPr>
        <w:t xml:space="preserve">, </w:t>
      </w:r>
      <w:r>
        <w:rPr>
          <w:i/>
        </w:rPr>
        <w:t>The</w:t>
      </w:r>
      <w:r w:rsidRPr="00190AAE">
        <w:rPr>
          <w:i/>
          <w:lang w:val="ru-RU"/>
        </w:rPr>
        <w:t xml:space="preserve"> </w:t>
      </w:r>
      <w:r>
        <w:rPr>
          <w:i/>
        </w:rPr>
        <w:t>Heritage</w:t>
      </w:r>
      <w:r w:rsidRPr="00190AAE">
        <w:rPr>
          <w:i/>
          <w:lang w:val="ru-RU"/>
        </w:rPr>
        <w:t xml:space="preserve"> </w:t>
      </w:r>
      <w:r>
        <w:rPr>
          <w:i/>
        </w:rPr>
        <w:t>Foundation</w:t>
      </w:r>
      <w:r w:rsidRPr="00190AAE">
        <w:rPr>
          <w:i/>
          <w:lang w:val="ru-RU"/>
        </w:rPr>
        <w:t>), представил аудитории президент Фонда «Наследие», доктор философии, Кевин Робертс (</w:t>
      </w:r>
      <w:r>
        <w:rPr>
          <w:i/>
        </w:rPr>
        <w:t>Kevin</w:t>
      </w:r>
      <w:r w:rsidRPr="00190AAE">
        <w:rPr>
          <w:i/>
          <w:lang w:val="ru-RU"/>
        </w:rPr>
        <w:t xml:space="preserve"> </w:t>
      </w:r>
      <w:r>
        <w:rPr>
          <w:i/>
        </w:rPr>
        <w:t>D</w:t>
      </w:r>
      <w:r w:rsidRPr="00190AAE">
        <w:rPr>
          <w:i/>
          <w:lang w:val="ru-RU"/>
        </w:rPr>
        <w:t xml:space="preserve">. </w:t>
      </w:r>
      <w:r>
        <w:rPr>
          <w:i/>
        </w:rPr>
        <w:t>Roberts</w:t>
      </w:r>
      <w:r w:rsidRPr="00190AAE">
        <w:rPr>
          <w:i/>
          <w:lang w:val="ru-RU"/>
        </w:rPr>
        <w:t xml:space="preserve">, </w:t>
      </w:r>
      <w:r>
        <w:rPr>
          <w:i/>
        </w:rPr>
        <w:t>PhD</w:t>
      </w:r>
      <w:r w:rsidRPr="00190AAE">
        <w:rPr>
          <w:i/>
          <w:lang w:val="ru-RU"/>
        </w:rPr>
        <w:t xml:space="preserve">, </w:t>
      </w:r>
      <w:r>
        <w:rPr>
          <w:i/>
        </w:rPr>
        <w:t>President</w:t>
      </w:r>
      <w:r w:rsidRPr="00190AAE">
        <w:rPr>
          <w:i/>
          <w:lang w:val="ru-RU"/>
        </w:rPr>
        <w:t xml:space="preserve"> </w:t>
      </w:r>
      <w:r>
        <w:rPr>
          <w:i/>
        </w:rPr>
        <w:t>of</w:t>
      </w:r>
      <w:r w:rsidRPr="00190AAE">
        <w:rPr>
          <w:i/>
          <w:lang w:val="ru-RU"/>
        </w:rPr>
        <w:t xml:space="preserve"> </w:t>
      </w:r>
      <w:r>
        <w:rPr>
          <w:i/>
        </w:rPr>
        <w:t>The</w:t>
      </w:r>
      <w:r w:rsidRPr="00190AAE">
        <w:rPr>
          <w:i/>
          <w:lang w:val="ru-RU"/>
        </w:rPr>
        <w:t xml:space="preserve"> </w:t>
      </w:r>
      <w:r>
        <w:rPr>
          <w:i/>
        </w:rPr>
        <w:t>Heritage</w:t>
      </w:r>
      <w:r w:rsidRPr="00190AAE">
        <w:rPr>
          <w:i/>
          <w:lang w:val="ru-RU"/>
        </w:rPr>
        <w:t xml:space="preserve"> </w:t>
      </w:r>
      <w:r>
        <w:rPr>
          <w:i/>
        </w:rPr>
        <w:t>Foundation</w:t>
      </w:r>
      <w:r w:rsidRPr="00190AAE">
        <w:rPr>
          <w:i/>
          <w:lang w:val="ru-RU"/>
        </w:rPr>
        <w:t xml:space="preserve">). «Что мне нравится в этой книге и что мне нравится в личном плане в отношении каждого из участников сегодняшней дискуссии и в их работе - так это их готовность разоблачить абсурдность марксистской идеологии, при чем делать это так, что любой марксист, видящий это, должен бояться”, - заявил он, добавив, - И если мы правильно разберемся в этой теме - борьбы с марксизмом - тогда нам удастся вернуть нашу замечательную страну-республику». </w:t>
      </w:r>
    </w:p>
    <w:p w14:paraId="2A1E528A" w14:textId="77777777" w:rsidR="00D22F6D" w:rsidRPr="00190AAE" w:rsidRDefault="00000000">
      <w:pPr>
        <w:ind w:left="-15"/>
        <w:rPr>
          <w:lang w:val="ru-RU"/>
        </w:rPr>
      </w:pPr>
      <w:r w:rsidRPr="00190AAE">
        <w:rPr>
          <w:i/>
          <w:lang w:val="ru-RU"/>
        </w:rPr>
        <w:t>Себастиан Горка, телеведущий и бывший заместитель помощника президента США (</w:t>
      </w:r>
      <w:r>
        <w:rPr>
          <w:i/>
        </w:rPr>
        <w:t>Sebastian</w:t>
      </w:r>
      <w:r w:rsidRPr="00190AAE">
        <w:rPr>
          <w:i/>
          <w:lang w:val="ru-RU"/>
        </w:rPr>
        <w:t xml:space="preserve"> </w:t>
      </w:r>
      <w:r>
        <w:rPr>
          <w:i/>
        </w:rPr>
        <w:t>L</w:t>
      </w:r>
      <w:r w:rsidRPr="00190AAE">
        <w:rPr>
          <w:i/>
          <w:lang w:val="ru-RU"/>
        </w:rPr>
        <w:t xml:space="preserve">. </w:t>
      </w:r>
      <w:r>
        <w:rPr>
          <w:i/>
        </w:rPr>
        <w:t>Gorka</w:t>
      </w:r>
      <w:r w:rsidRPr="00190AAE">
        <w:rPr>
          <w:i/>
          <w:lang w:val="ru-RU"/>
        </w:rPr>
        <w:t xml:space="preserve">, </w:t>
      </w:r>
      <w:r>
        <w:rPr>
          <w:i/>
        </w:rPr>
        <w:t>Host</w:t>
      </w:r>
      <w:r w:rsidRPr="00190AAE">
        <w:rPr>
          <w:i/>
          <w:lang w:val="ru-RU"/>
        </w:rPr>
        <w:t xml:space="preserve">, </w:t>
      </w:r>
      <w:r>
        <w:rPr>
          <w:i/>
        </w:rPr>
        <w:t>America</w:t>
      </w:r>
      <w:r w:rsidRPr="00190AAE">
        <w:rPr>
          <w:i/>
          <w:lang w:val="ru-RU"/>
        </w:rPr>
        <w:t xml:space="preserve"> </w:t>
      </w:r>
      <w:r>
        <w:rPr>
          <w:i/>
        </w:rPr>
        <w:t>First</w:t>
      </w:r>
      <w:r w:rsidRPr="00190AAE">
        <w:rPr>
          <w:i/>
          <w:lang w:val="ru-RU"/>
        </w:rPr>
        <w:t xml:space="preserve">, </w:t>
      </w:r>
      <w:r>
        <w:rPr>
          <w:i/>
        </w:rPr>
        <w:t>and</w:t>
      </w:r>
      <w:r w:rsidRPr="00190AAE">
        <w:rPr>
          <w:i/>
          <w:lang w:val="ru-RU"/>
        </w:rPr>
        <w:t xml:space="preserve"> </w:t>
      </w:r>
      <w:r>
        <w:rPr>
          <w:i/>
        </w:rPr>
        <w:t>former</w:t>
      </w:r>
      <w:r w:rsidRPr="00190AAE">
        <w:rPr>
          <w:i/>
          <w:lang w:val="ru-RU"/>
        </w:rPr>
        <w:t xml:space="preserve"> </w:t>
      </w:r>
      <w:r>
        <w:rPr>
          <w:i/>
        </w:rPr>
        <w:t>Deputy</w:t>
      </w:r>
      <w:r w:rsidRPr="00190AAE">
        <w:rPr>
          <w:i/>
          <w:lang w:val="ru-RU"/>
        </w:rPr>
        <w:t xml:space="preserve"> </w:t>
      </w:r>
      <w:r>
        <w:rPr>
          <w:i/>
        </w:rPr>
        <w:t>Assistant</w:t>
      </w:r>
      <w:r w:rsidRPr="00190AAE">
        <w:rPr>
          <w:i/>
          <w:lang w:val="ru-RU"/>
        </w:rPr>
        <w:t xml:space="preserve"> </w:t>
      </w:r>
      <w:r>
        <w:rPr>
          <w:i/>
        </w:rPr>
        <w:t>to</w:t>
      </w:r>
      <w:r w:rsidRPr="00190AAE">
        <w:rPr>
          <w:i/>
          <w:lang w:val="ru-RU"/>
        </w:rPr>
        <w:t xml:space="preserve"> </w:t>
      </w:r>
      <w:r>
        <w:rPr>
          <w:i/>
        </w:rPr>
        <w:t>the</w:t>
      </w:r>
      <w:r w:rsidRPr="00190AAE">
        <w:rPr>
          <w:i/>
          <w:lang w:val="ru-RU"/>
        </w:rPr>
        <w:t xml:space="preserve"> </w:t>
      </w:r>
      <w:r>
        <w:rPr>
          <w:i/>
        </w:rPr>
        <w:t>President</w:t>
      </w:r>
      <w:r w:rsidRPr="00190AAE">
        <w:rPr>
          <w:i/>
          <w:lang w:val="ru-RU"/>
        </w:rPr>
        <w:t xml:space="preserve">), открывая дискуссию вокруг книги, напомнил о статье Фелисити </w:t>
      </w:r>
      <w:proofErr w:type="spellStart"/>
      <w:r w:rsidRPr="00190AAE">
        <w:rPr>
          <w:i/>
          <w:lang w:val="ru-RU"/>
        </w:rPr>
        <w:t>Бэрринджер</w:t>
      </w:r>
      <w:proofErr w:type="spellEnd"/>
      <w:r w:rsidRPr="00190AAE">
        <w:rPr>
          <w:i/>
          <w:lang w:val="ru-RU"/>
        </w:rPr>
        <w:t xml:space="preserve"> (</w:t>
      </w:r>
      <w:r>
        <w:rPr>
          <w:i/>
        </w:rPr>
        <w:t>The</w:t>
      </w:r>
      <w:r w:rsidRPr="00190AAE">
        <w:rPr>
          <w:i/>
          <w:lang w:val="ru-RU"/>
        </w:rPr>
        <w:t xml:space="preserve"> </w:t>
      </w:r>
      <w:r>
        <w:rPr>
          <w:i/>
        </w:rPr>
        <w:t>Mainstreaming</w:t>
      </w:r>
      <w:r w:rsidRPr="00190AAE">
        <w:rPr>
          <w:i/>
          <w:lang w:val="ru-RU"/>
        </w:rPr>
        <w:t xml:space="preserve"> </w:t>
      </w:r>
      <w:r>
        <w:rPr>
          <w:i/>
        </w:rPr>
        <w:t>of</w:t>
      </w:r>
      <w:r w:rsidRPr="00190AAE">
        <w:rPr>
          <w:i/>
          <w:lang w:val="ru-RU"/>
        </w:rPr>
        <w:t xml:space="preserve"> </w:t>
      </w:r>
      <w:r>
        <w:rPr>
          <w:i/>
        </w:rPr>
        <w:t>Marxism</w:t>
      </w:r>
      <w:r w:rsidRPr="00190AAE">
        <w:rPr>
          <w:i/>
          <w:lang w:val="ru-RU"/>
        </w:rPr>
        <w:t xml:space="preserve"> </w:t>
      </w:r>
      <w:r>
        <w:rPr>
          <w:i/>
        </w:rPr>
        <w:t>in</w:t>
      </w:r>
      <w:r w:rsidRPr="00190AAE">
        <w:rPr>
          <w:i/>
          <w:lang w:val="ru-RU"/>
        </w:rPr>
        <w:t xml:space="preserve"> </w:t>
      </w:r>
      <w:r>
        <w:rPr>
          <w:i/>
        </w:rPr>
        <w:t>US</w:t>
      </w:r>
      <w:r w:rsidRPr="00190AAE">
        <w:rPr>
          <w:i/>
          <w:lang w:val="ru-RU"/>
        </w:rPr>
        <w:t xml:space="preserve"> </w:t>
      </w:r>
      <w:r>
        <w:rPr>
          <w:i/>
        </w:rPr>
        <w:t>Colleges</w:t>
      </w:r>
      <w:r w:rsidRPr="00190AAE">
        <w:rPr>
          <w:i/>
          <w:lang w:val="ru-RU"/>
        </w:rPr>
        <w:t xml:space="preserve">, </w:t>
      </w:r>
      <w:r>
        <w:rPr>
          <w:i/>
        </w:rPr>
        <w:t>Felicity</w:t>
      </w:r>
      <w:r w:rsidRPr="00190AAE">
        <w:rPr>
          <w:i/>
          <w:lang w:val="ru-RU"/>
        </w:rPr>
        <w:t xml:space="preserve"> </w:t>
      </w:r>
      <w:r>
        <w:rPr>
          <w:i/>
        </w:rPr>
        <w:t>Barringer</w:t>
      </w:r>
      <w:r w:rsidRPr="00190AAE">
        <w:rPr>
          <w:i/>
          <w:lang w:val="ru-RU"/>
        </w:rPr>
        <w:t xml:space="preserve">), американской журналистки, которая, по словам Горки, шокировала его тогда, назвав имена и фактически процитировав «интеллектуалов из американской университетской среды, </w:t>
      </w:r>
      <w:r w:rsidRPr="00190AAE">
        <w:rPr>
          <w:i/>
          <w:lang w:val="ru-RU"/>
        </w:rPr>
        <w:lastRenderedPageBreak/>
        <w:t xml:space="preserve">разделяющих марксистские взгляды». Эта статья </w:t>
      </w:r>
      <w:proofErr w:type="spellStart"/>
      <w:r w:rsidRPr="00190AAE">
        <w:rPr>
          <w:i/>
          <w:lang w:val="ru-RU"/>
        </w:rPr>
        <w:t>Бэрринджер</w:t>
      </w:r>
      <w:proofErr w:type="spellEnd"/>
      <w:r w:rsidRPr="00190AAE">
        <w:rPr>
          <w:i/>
          <w:lang w:val="ru-RU"/>
        </w:rPr>
        <w:t xml:space="preserve">, в которой утверждалось, что «марксизм стал мейнстримом в американских учебных колледжах», вышла в </w:t>
      </w:r>
      <w:r>
        <w:rPr>
          <w:i/>
        </w:rPr>
        <w:t>The</w:t>
      </w:r>
      <w:r w:rsidRPr="00190AAE">
        <w:rPr>
          <w:i/>
          <w:lang w:val="ru-RU"/>
        </w:rPr>
        <w:t xml:space="preserve"> </w:t>
      </w:r>
      <w:r>
        <w:rPr>
          <w:i/>
        </w:rPr>
        <w:t>New</w:t>
      </w:r>
      <w:r w:rsidRPr="00190AAE">
        <w:rPr>
          <w:i/>
          <w:lang w:val="ru-RU"/>
        </w:rPr>
        <w:t xml:space="preserve"> </w:t>
      </w:r>
      <w:r>
        <w:rPr>
          <w:i/>
        </w:rPr>
        <w:t>York</w:t>
      </w:r>
      <w:r w:rsidRPr="00190AAE">
        <w:rPr>
          <w:i/>
          <w:lang w:val="ru-RU"/>
        </w:rPr>
        <w:t xml:space="preserve"> </w:t>
      </w:r>
      <w:r>
        <w:rPr>
          <w:i/>
        </w:rPr>
        <w:t>Times</w:t>
      </w:r>
      <w:r w:rsidRPr="00190AAE">
        <w:rPr>
          <w:i/>
          <w:lang w:val="ru-RU"/>
        </w:rPr>
        <w:t xml:space="preserve"> в уже далеком 1989 году, практически одновременно с историческим падением Берлинской стены, ознаменовавшим крушение марксистских и коммунистических идей в мире. Примечательно, что тогда же на это парадоксальное явление обратил внимание и Фрэнсис Фукуяма, который саркастически написал, что «марксисты отныне остались только в Пхеньяне и в… </w:t>
      </w:r>
      <w:proofErr w:type="spellStart"/>
      <w:r>
        <w:rPr>
          <w:i/>
        </w:rPr>
        <w:t>Гарварде</w:t>
      </w:r>
      <w:proofErr w:type="spellEnd"/>
      <w:r>
        <w:rPr>
          <w:i/>
        </w:rPr>
        <w:t xml:space="preserve">». </w:t>
      </w:r>
      <w:r w:rsidRPr="00190AAE">
        <w:rPr>
          <w:i/>
          <w:lang w:val="ru-RU"/>
        </w:rPr>
        <w:t>Кэтрин Горка напомнила, что в этот же год появилось и др. явление - «критическая расовая теория», к которой, по ее словам, «имел отношение Эрик Манн» (борец за гражданские права, антивоенный, профсоюзный и экологический активист, сотрудничавший с «Студентами за демократическое общество» (</w:t>
      </w:r>
      <w:r>
        <w:rPr>
          <w:i/>
        </w:rPr>
        <w:t>SDS</w:t>
      </w:r>
      <w:r w:rsidRPr="00190AAE">
        <w:rPr>
          <w:i/>
          <w:lang w:val="ru-RU"/>
        </w:rPr>
        <w:t xml:space="preserve">), Партией «Черные пантеры» и др. левыми радикальными движениями - прим. ред.). Майк Гонсалес подчеркнул, что «Эрик Манн был арестован в сентябре 1969 г. за участие в акции против Гарвардского центра международных отношений и приговорен к двум годам тюремного заключения по обвинению в заговоре с целью совершения убийства». </w:t>
      </w:r>
    </w:p>
    <w:p w14:paraId="6851465B" w14:textId="77777777" w:rsidR="00D22F6D" w:rsidRPr="00190AAE" w:rsidRDefault="00000000">
      <w:pPr>
        <w:ind w:left="-15"/>
        <w:rPr>
          <w:lang w:val="ru-RU"/>
        </w:rPr>
      </w:pPr>
      <w:r w:rsidRPr="00190AAE">
        <w:rPr>
          <w:i/>
          <w:lang w:val="ru-RU"/>
        </w:rPr>
        <w:t xml:space="preserve">По данным Гонсалеса, в основанном Эриком Манном “Центре стратегии труда и сообщества” в Лос-Анджелесе долгое время «работали такие люди, как </w:t>
      </w:r>
      <w:proofErr w:type="spellStart"/>
      <w:r w:rsidRPr="00190AAE">
        <w:rPr>
          <w:i/>
          <w:lang w:val="ru-RU"/>
        </w:rPr>
        <w:t>Патрисс</w:t>
      </w:r>
      <w:proofErr w:type="spellEnd"/>
      <w:r w:rsidRPr="00190AAE">
        <w:rPr>
          <w:i/>
          <w:lang w:val="ru-RU"/>
        </w:rPr>
        <w:t xml:space="preserve"> </w:t>
      </w:r>
      <w:proofErr w:type="spellStart"/>
      <w:r w:rsidRPr="00190AAE">
        <w:rPr>
          <w:i/>
          <w:lang w:val="ru-RU"/>
        </w:rPr>
        <w:t>Каллорс</w:t>
      </w:r>
      <w:proofErr w:type="spellEnd"/>
      <w:r w:rsidRPr="00190AAE">
        <w:rPr>
          <w:i/>
          <w:lang w:val="ru-RU"/>
        </w:rPr>
        <w:t>» (</w:t>
      </w:r>
      <w:r>
        <w:rPr>
          <w:i/>
        </w:rPr>
        <w:t>Patrisse</w:t>
      </w:r>
      <w:r w:rsidRPr="00190AAE">
        <w:rPr>
          <w:i/>
          <w:lang w:val="ru-RU"/>
        </w:rPr>
        <w:t xml:space="preserve"> </w:t>
      </w:r>
      <w:r>
        <w:rPr>
          <w:i/>
        </w:rPr>
        <w:t>Cullors</w:t>
      </w:r>
      <w:r w:rsidRPr="00190AAE">
        <w:rPr>
          <w:i/>
          <w:lang w:val="ru-RU"/>
        </w:rPr>
        <w:t xml:space="preserve">), ставшая затем основателями движения </w:t>
      </w:r>
      <w:r>
        <w:rPr>
          <w:i/>
        </w:rPr>
        <w:t>Black</w:t>
      </w:r>
      <w:r w:rsidRPr="00190AAE">
        <w:rPr>
          <w:i/>
          <w:lang w:val="ru-RU"/>
        </w:rPr>
        <w:t xml:space="preserve"> </w:t>
      </w:r>
      <w:r>
        <w:rPr>
          <w:i/>
        </w:rPr>
        <w:t>Lives</w:t>
      </w:r>
      <w:r w:rsidRPr="00190AAE">
        <w:rPr>
          <w:i/>
          <w:lang w:val="ru-RU"/>
        </w:rPr>
        <w:t xml:space="preserve"> </w:t>
      </w:r>
      <w:r>
        <w:rPr>
          <w:i/>
        </w:rPr>
        <w:t>Matter</w:t>
      </w:r>
      <w:r w:rsidRPr="00190AAE">
        <w:rPr>
          <w:i/>
          <w:lang w:val="ru-RU"/>
        </w:rPr>
        <w:t xml:space="preserve"> (</w:t>
      </w:r>
      <w:r>
        <w:rPr>
          <w:i/>
        </w:rPr>
        <w:t>BLM</w:t>
      </w:r>
      <w:r w:rsidRPr="00190AAE">
        <w:rPr>
          <w:i/>
          <w:lang w:val="ru-RU"/>
        </w:rPr>
        <w:t xml:space="preserve">). Соавтор книги о распространении </w:t>
      </w:r>
      <w:proofErr w:type="spellStart"/>
      <w:r w:rsidRPr="00190AAE">
        <w:rPr>
          <w:i/>
          <w:lang w:val="ru-RU"/>
        </w:rPr>
        <w:t>неомарксизма</w:t>
      </w:r>
      <w:proofErr w:type="spellEnd"/>
      <w:r w:rsidRPr="00190AAE">
        <w:rPr>
          <w:i/>
          <w:lang w:val="ru-RU"/>
        </w:rPr>
        <w:t xml:space="preserve"> в США, Майк Гонсалес подчеркнул, что Эрик Манн и </w:t>
      </w:r>
      <w:proofErr w:type="spellStart"/>
      <w:r w:rsidRPr="00190AAE">
        <w:rPr>
          <w:i/>
          <w:lang w:val="ru-RU"/>
        </w:rPr>
        <w:t>Патрисс</w:t>
      </w:r>
      <w:proofErr w:type="spellEnd"/>
      <w:r w:rsidRPr="00190AAE">
        <w:rPr>
          <w:i/>
          <w:lang w:val="ru-RU"/>
        </w:rPr>
        <w:t xml:space="preserve"> </w:t>
      </w:r>
      <w:proofErr w:type="spellStart"/>
      <w:r w:rsidRPr="00190AAE">
        <w:rPr>
          <w:i/>
          <w:lang w:val="ru-RU"/>
        </w:rPr>
        <w:t>Каллорс</w:t>
      </w:r>
      <w:proofErr w:type="spellEnd"/>
      <w:r w:rsidRPr="00190AAE">
        <w:rPr>
          <w:i/>
          <w:lang w:val="ru-RU"/>
        </w:rPr>
        <w:t xml:space="preserve"> имели прямое отношение к основанию так называемого «Социального форума США в Атланте», идея создания которого принадлежит ряду латиноамериканских марксистов. «Один из них - Уго Чавес, сказал в 2006 г. на встрече в Каракасе: «</w:t>
      </w:r>
      <w:proofErr w:type="spellStart"/>
      <w:r w:rsidRPr="00190AAE">
        <w:rPr>
          <w:i/>
          <w:lang w:val="ru-RU"/>
        </w:rPr>
        <w:t>Компаньерос</w:t>
      </w:r>
      <w:proofErr w:type="spellEnd"/>
      <w:r w:rsidRPr="00190AAE">
        <w:rPr>
          <w:i/>
          <w:lang w:val="ru-RU"/>
        </w:rPr>
        <w:t xml:space="preserve">, американские товарищи, нам нужно создать плацдарм для деятельности прямо в США - в самом сердце этого зверя», - процитировал Чавеса Гонсалес. Кто создал «современный марксизм», распространившийся в интеллектуальной среде Америки? Майк Гонсалес и Кэтрин Горка в своей книге разделяют историю марксизма на несколько периодов: стадия «при жизни </w:t>
      </w:r>
      <w:r w:rsidRPr="00190AAE">
        <w:rPr>
          <w:i/>
          <w:lang w:val="ru-RU"/>
        </w:rPr>
        <w:lastRenderedPageBreak/>
        <w:t>Маркса», вторая стадия - «марксизм революционеров России, а также Ленина-Сталина», а затем стадия «Франкфуртской школы современного марксизма и Антонио Грамши» (</w:t>
      </w:r>
      <w:r>
        <w:rPr>
          <w:i/>
        </w:rPr>
        <w:t>Antonio</w:t>
      </w:r>
      <w:r w:rsidRPr="00190AAE">
        <w:rPr>
          <w:i/>
          <w:lang w:val="ru-RU"/>
        </w:rPr>
        <w:t xml:space="preserve"> </w:t>
      </w:r>
      <w:r>
        <w:rPr>
          <w:i/>
        </w:rPr>
        <w:t>Francesco</w:t>
      </w:r>
      <w:r w:rsidRPr="00190AAE">
        <w:rPr>
          <w:i/>
          <w:lang w:val="ru-RU"/>
        </w:rPr>
        <w:t xml:space="preserve"> </w:t>
      </w:r>
      <w:r>
        <w:rPr>
          <w:i/>
        </w:rPr>
        <w:t>Gramsci</w:t>
      </w:r>
      <w:r w:rsidRPr="00190AAE">
        <w:rPr>
          <w:i/>
          <w:lang w:val="ru-RU"/>
        </w:rPr>
        <w:t xml:space="preserve"> - основатель и руководитель Итальянской коммунистической партии теоретик марксизма - прим. ред.). По мнению авторов, наши современники - деятели различных левых организаций - продолжатели именно идей «</w:t>
      </w:r>
      <w:proofErr w:type="spellStart"/>
      <w:r w:rsidRPr="00190AAE">
        <w:rPr>
          <w:i/>
          <w:lang w:val="ru-RU"/>
        </w:rPr>
        <w:t>франкфуртовцев</w:t>
      </w:r>
      <w:proofErr w:type="spellEnd"/>
      <w:r w:rsidRPr="00190AAE">
        <w:rPr>
          <w:i/>
          <w:lang w:val="ru-RU"/>
        </w:rPr>
        <w:t xml:space="preserve"> и Грамши». Авторы книги подчеркивают, что речь не идет об экономической составляющей марксизма, несостоятельность которой хотя и подтверждена историей, все же заслуживает дальнейшего критического анализа. Современные </w:t>
      </w:r>
      <w:proofErr w:type="spellStart"/>
      <w:r w:rsidRPr="00190AAE">
        <w:rPr>
          <w:i/>
          <w:lang w:val="ru-RU"/>
        </w:rPr>
        <w:t>неомарскисты</w:t>
      </w:r>
      <w:proofErr w:type="spellEnd"/>
      <w:r w:rsidRPr="00190AAE">
        <w:rPr>
          <w:i/>
          <w:lang w:val="ru-RU"/>
        </w:rPr>
        <w:t xml:space="preserve"> продвигают так называемый «марксизм в культуре и в общественных отношениях», истоки которого - «в высказываниях Карла Маркса о Боге и основе общества - семье». «Бог рождается в сознании человека вследствие нищеты и ничтожности существования человека. Следовательно, религия – это протест верующего человека против социального унижения», - писал Карл Маркс. Кэтрин Горка напомнила, что в «Манифесте коммунистической партии» Маркс и Энгельс описывали мироустройство, в котором «пролетариат (рабочий класс) возглавит революцию», которая «приведет к отказу от частной собственности» (т.е., к ее обобществлению) и «остальных пережитков капитализма», таких, как семья. «Однако Маркс никогда не встречал ни одного рабочего, - заявила Кэтрин Горка, - Он все время работал в библиотеке в Лондоне, занимаясь исследованиями. Он не знал, чего хочет рабочий. Он всю жизнь прожил на деньги Энгельса. Это глупость, потому что в реальной жизни рабочие влились в культурную матрицу богатых и влиятельных, стремились создавать семьи, растить детей и давать им лучшее образование и положение в обществе». </w:t>
      </w:r>
    </w:p>
    <w:p w14:paraId="1105032D" w14:textId="77777777" w:rsidR="00D22F6D" w:rsidRPr="00190AAE" w:rsidRDefault="00000000">
      <w:pPr>
        <w:ind w:left="-15"/>
        <w:rPr>
          <w:lang w:val="ru-RU"/>
        </w:rPr>
      </w:pPr>
      <w:r w:rsidRPr="00190AAE">
        <w:rPr>
          <w:i/>
          <w:lang w:val="ru-RU"/>
        </w:rPr>
        <w:t>Как современные ультралевые идеи проникли в американское общество? Кэтрин Горка напомнила, что во время Холодной войны отношение к коммунизму, коммунистам и «</w:t>
      </w:r>
      <w:proofErr w:type="spellStart"/>
      <w:r w:rsidRPr="00190AAE">
        <w:rPr>
          <w:i/>
          <w:lang w:val="ru-RU"/>
        </w:rPr>
        <w:t>революционерамбольшевикам</w:t>
      </w:r>
      <w:proofErr w:type="spellEnd"/>
      <w:r w:rsidRPr="00190AAE">
        <w:rPr>
          <w:i/>
          <w:lang w:val="ru-RU"/>
        </w:rPr>
        <w:t xml:space="preserve">», было безусловно отрицательным. Однако, по ее словам, были и такие, кто задумывался: «А может быть коммунизм действительно </w:t>
      </w:r>
      <w:r w:rsidRPr="00190AAE">
        <w:rPr>
          <w:i/>
          <w:lang w:val="ru-RU"/>
        </w:rPr>
        <w:lastRenderedPageBreak/>
        <w:t xml:space="preserve">является более добрым и лучшим способом продвижения вперед?». Тогда, по ее мнению, и появились такие «теоретики современного левого движения как, например, Саул </w:t>
      </w:r>
      <w:proofErr w:type="spellStart"/>
      <w:r w:rsidRPr="00190AAE">
        <w:rPr>
          <w:i/>
          <w:lang w:val="ru-RU"/>
        </w:rPr>
        <w:t>Алински</w:t>
      </w:r>
      <w:proofErr w:type="spellEnd"/>
      <w:r w:rsidRPr="00190AAE">
        <w:rPr>
          <w:i/>
          <w:lang w:val="ru-RU"/>
        </w:rPr>
        <w:t>». (</w:t>
      </w:r>
      <w:r>
        <w:rPr>
          <w:i/>
        </w:rPr>
        <w:t>Saul</w:t>
      </w:r>
      <w:r w:rsidRPr="00190AAE">
        <w:rPr>
          <w:i/>
          <w:lang w:val="ru-RU"/>
        </w:rPr>
        <w:t xml:space="preserve"> </w:t>
      </w:r>
      <w:r>
        <w:rPr>
          <w:i/>
        </w:rPr>
        <w:t>David</w:t>
      </w:r>
      <w:r w:rsidRPr="00190AAE">
        <w:rPr>
          <w:i/>
          <w:lang w:val="ru-RU"/>
        </w:rPr>
        <w:t xml:space="preserve"> </w:t>
      </w:r>
      <w:r>
        <w:rPr>
          <w:i/>
        </w:rPr>
        <w:t>Alinsky</w:t>
      </w:r>
      <w:r w:rsidRPr="00190AAE">
        <w:rPr>
          <w:i/>
          <w:lang w:val="ru-RU"/>
        </w:rPr>
        <w:t xml:space="preserve"> - американский общественный деятель, чьи идеи повлияли на организационные формы и методы «новых левых» и контркультуры 1960-1970-х гг. – прим. ред.). «Он учился у Компартии, - отметила </w:t>
      </w:r>
      <w:proofErr w:type="spellStart"/>
      <w:r w:rsidRPr="00190AAE">
        <w:rPr>
          <w:i/>
          <w:lang w:val="ru-RU"/>
        </w:rPr>
        <w:t>Кэтртин</w:t>
      </w:r>
      <w:proofErr w:type="spellEnd"/>
      <w:r w:rsidRPr="00190AAE">
        <w:rPr>
          <w:i/>
          <w:lang w:val="ru-RU"/>
        </w:rPr>
        <w:t xml:space="preserve"> Горка. – Он создавал в людях комплекс жертвы и чувство обиды, чтобы начать мобилизацию людей, начиная в трущобах Чикаго». По словам Майка Гонсалеса, «перед смертью Саул </w:t>
      </w:r>
      <w:proofErr w:type="spellStart"/>
      <w:r w:rsidRPr="00190AAE">
        <w:rPr>
          <w:i/>
          <w:lang w:val="ru-RU"/>
        </w:rPr>
        <w:t>Алинский</w:t>
      </w:r>
      <w:proofErr w:type="spellEnd"/>
      <w:r w:rsidRPr="00190AAE">
        <w:rPr>
          <w:i/>
          <w:lang w:val="ru-RU"/>
        </w:rPr>
        <w:t xml:space="preserve"> признался, что сотрудничал с красными…» Себастьян Горка отметил, что продолжение дела «</w:t>
      </w:r>
      <w:proofErr w:type="spellStart"/>
      <w:r w:rsidRPr="00190AAE">
        <w:rPr>
          <w:i/>
          <w:lang w:val="ru-RU"/>
        </w:rPr>
        <w:t>неомарксистов</w:t>
      </w:r>
      <w:proofErr w:type="spellEnd"/>
      <w:r w:rsidRPr="00190AAE">
        <w:rPr>
          <w:i/>
          <w:lang w:val="ru-RU"/>
        </w:rPr>
        <w:t xml:space="preserve">» стало международным явлением. Чем может грозить распространение и популярность </w:t>
      </w:r>
      <w:proofErr w:type="spellStart"/>
      <w:r w:rsidRPr="00190AAE">
        <w:rPr>
          <w:i/>
          <w:lang w:val="ru-RU"/>
        </w:rPr>
        <w:t>неомарксистских</w:t>
      </w:r>
      <w:proofErr w:type="spellEnd"/>
      <w:r w:rsidRPr="00190AAE">
        <w:rPr>
          <w:i/>
          <w:lang w:val="ru-RU"/>
        </w:rPr>
        <w:t xml:space="preserve"> идей? Майк Гонсалес рассказал о своего рода «глобальной сети, распространяющейся и в Лат. Америке, и в Европе в целом», как о «новом социалистическом интернационале». «Мы столкнулись с попыткой реально изменить нашу культуру, американский образ жизни, который мы любим. И один из способов добиться этого – это организовывать международные связи. В 2020 г. организация </w:t>
      </w:r>
      <w:r>
        <w:rPr>
          <w:i/>
        </w:rPr>
        <w:t>Black</w:t>
      </w:r>
      <w:r w:rsidRPr="00190AAE">
        <w:rPr>
          <w:i/>
          <w:lang w:val="ru-RU"/>
        </w:rPr>
        <w:t xml:space="preserve"> </w:t>
      </w:r>
      <w:r>
        <w:rPr>
          <w:i/>
        </w:rPr>
        <w:t>Lives</w:t>
      </w:r>
      <w:r w:rsidRPr="00190AAE">
        <w:rPr>
          <w:i/>
          <w:lang w:val="ru-RU"/>
        </w:rPr>
        <w:t xml:space="preserve"> </w:t>
      </w:r>
      <w:r>
        <w:rPr>
          <w:i/>
        </w:rPr>
        <w:t>Matter</w:t>
      </w:r>
      <w:r w:rsidRPr="00190AAE">
        <w:rPr>
          <w:i/>
          <w:lang w:val="ru-RU"/>
        </w:rPr>
        <w:t xml:space="preserve"> разослала, я думаю, около 120 миллионов электронных писем чтобы организовать протесты», - рассказал Майк Гонсалес. «По сравнению с “левыми”, мы - дезорганизованные, - считает Кэтрин Горка, - наши самые серьезные враги и противники участвуют в этих международных левых организациях: это Венесуэла, Китай, Иран», - заявила Кэтрин Горка. Горка убеждена, что «распространению культуры </w:t>
      </w:r>
      <w:proofErr w:type="spellStart"/>
      <w:r w:rsidRPr="00190AAE">
        <w:rPr>
          <w:i/>
          <w:lang w:val="ru-RU"/>
        </w:rPr>
        <w:t>трансгендерства</w:t>
      </w:r>
      <w:proofErr w:type="spellEnd"/>
      <w:r w:rsidRPr="00190AAE">
        <w:rPr>
          <w:i/>
          <w:lang w:val="ru-RU"/>
        </w:rPr>
        <w:t xml:space="preserve">», которая также, по ее словам, «является проекцией </w:t>
      </w:r>
      <w:proofErr w:type="spellStart"/>
      <w:r w:rsidRPr="00190AAE">
        <w:rPr>
          <w:i/>
          <w:lang w:val="ru-RU"/>
        </w:rPr>
        <w:t>неомарксизма</w:t>
      </w:r>
      <w:proofErr w:type="spellEnd"/>
      <w:r w:rsidRPr="00190AAE">
        <w:rPr>
          <w:i/>
          <w:lang w:val="ru-RU"/>
        </w:rPr>
        <w:t>», необходимо дать решительный отпор. Кэтрин Горка полагает, что идеи Карла Маркса, «</w:t>
      </w:r>
      <w:proofErr w:type="spellStart"/>
      <w:r w:rsidRPr="00190AAE">
        <w:rPr>
          <w:i/>
          <w:lang w:val="ru-RU"/>
        </w:rPr>
        <w:t>франкфуртовцев</w:t>
      </w:r>
      <w:proofErr w:type="spellEnd"/>
      <w:r w:rsidRPr="00190AAE">
        <w:rPr>
          <w:i/>
          <w:lang w:val="ru-RU"/>
        </w:rPr>
        <w:t xml:space="preserve">» и их последователей в современных левых движениях о сексуальной свободе и упразднении института семьи являются «попытками не только разрушить семью, но и любую мораль в отношении секса». «А идеи эти основатели и последователи </w:t>
      </w:r>
      <w:proofErr w:type="spellStart"/>
      <w:r w:rsidRPr="00190AAE">
        <w:rPr>
          <w:i/>
          <w:lang w:val="ru-RU"/>
        </w:rPr>
        <w:t>неомарксизма</w:t>
      </w:r>
      <w:proofErr w:type="spellEnd"/>
      <w:r w:rsidRPr="00190AAE">
        <w:rPr>
          <w:i/>
          <w:lang w:val="ru-RU"/>
        </w:rPr>
        <w:t xml:space="preserve"> почерпнули из собственных сексуальных пристрастий и наклонностей», - заверила Кэтрин Горка. «Они стремятся разрушить семью, потому что это </w:t>
      </w:r>
      <w:r w:rsidRPr="00190AAE">
        <w:rPr>
          <w:i/>
          <w:lang w:val="ru-RU"/>
        </w:rPr>
        <w:lastRenderedPageBreak/>
        <w:t>“</w:t>
      </w:r>
      <w:proofErr w:type="spellStart"/>
      <w:r w:rsidRPr="00190AAE">
        <w:rPr>
          <w:i/>
          <w:lang w:val="ru-RU"/>
        </w:rPr>
        <w:t>догосударственный</w:t>
      </w:r>
      <w:proofErr w:type="spellEnd"/>
      <w:r w:rsidRPr="00190AAE">
        <w:rPr>
          <w:i/>
          <w:lang w:val="ru-RU"/>
        </w:rPr>
        <w:t>”, “</w:t>
      </w:r>
      <w:proofErr w:type="spellStart"/>
      <w:r w:rsidRPr="00190AAE">
        <w:rPr>
          <w:i/>
          <w:lang w:val="ru-RU"/>
        </w:rPr>
        <w:t>дополитический</w:t>
      </w:r>
      <w:proofErr w:type="spellEnd"/>
      <w:r w:rsidRPr="00190AAE">
        <w:rPr>
          <w:i/>
          <w:lang w:val="ru-RU"/>
        </w:rPr>
        <w:t xml:space="preserve">”, самый базовый институт гражданского общества», - считает Майк Гонсалес. </w:t>
      </w:r>
    </w:p>
    <w:p w14:paraId="0857A154" w14:textId="77777777" w:rsidR="00D22F6D" w:rsidRPr="00190AAE" w:rsidRDefault="00000000">
      <w:pPr>
        <w:ind w:left="-15"/>
        <w:rPr>
          <w:lang w:val="ru-RU"/>
        </w:rPr>
      </w:pPr>
      <w:r w:rsidRPr="00190AAE">
        <w:rPr>
          <w:i/>
          <w:lang w:val="ru-RU"/>
        </w:rPr>
        <w:t>Угрожает ли «</w:t>
      </w:r>
      <w:proofErr w:type="spellStart"/>
      <w:r w:rsidRPr="00190AAE">
        <w:rPr>
          <w:i/>
          <w:lang w:val="ru-RU"/>
        </w:rPr>
        <w:t>неомарксизм</w:t>
      </w:r>
      <w:proofErr w:type="spellEnd"/>
      <w:r w:rsidRPr="00190AAE">
        <w:rPr>
          <w:i/>
          <w:lang w:val="ru-RU"/>
        </w:rPr>
        <w:t xml:space="preserve">» американскому обществу и сфере образования? Соавтор книги о марксизме в США Майк Гонсалес заверил, что «есть и хорошие новости». «Мы имеем дело не с экономическим марксизмом, который считает, что революции абсолютно необходимы, - объяснил он, добавив, что все эти «внушения о критической расовой теории, к счастью, разбиваются о свободу слова», а «глупые экономические идеи - о реальности рыночной экономики». Кэтрин Горка также отметила, что «миллионы людей во всех американских штатах уже организовались в различные движения, такие как “Матери за свободу”, “Матери за Америку”, которые направлены на борьбу с </w:t>
      </w:r>
      <w:proofErr w:type="spellStart"/>
      <w:r w:rsidRPr="00190AAE">
        <w:rPr>
          <w:i/>
          <w:lang w:val="ru-RU"/>
        </w:rPr>
        <w:t>неомарксистским</w:t>
      </w:r>
      <w:proofErr w:type="spellEnd"/>
      <w:r w:rsidRPr="00190AAE">
        <w:rPr>
          <w:i/>
          <w:lang w:val="ru-RU"/>
        </w:rPr>
        <w:t xml:space="preserve"> идеологическим давлением в образовании». «Желание сохранить американское образование объединило и левых, и правых, и представителей Демократической партии и Республиканской партии», - сообщила Кэтрин Горка. «Я думаю, что в отношении школ мы на правильном пути, но меня больше всего </w:t>
      </w:r>
      <w:proofErr w:type="spellStart"/>
      <w:r w:rsidRPr="00190AAE">
        <w:rPr>
          <w:i/>
          <w:lang w:val="ru-RU"/>
        </w:rPr>
        <w:t>безпокоят</w:t>
      </w:r>
      <w:proofErr w:type="spellEnd"/>
      <w:r w:rsidRPr="00190AAE">
        <w:rPr>
          <w:i/>
          <w:lang w:val="ru-RU"/>
        </w:rPr>
        <w:t xml:space="preserve"> университеты, - сказала исследователь, - наши противники понимают, что наше влияние там ограничено. Если вы отправляете детей в Гарвард, вы не можете оспорить то, что там преподают. А потом они возвращаются, и вы в шоке от того, чему эти университеты учат наших детей». Майк Гонсалес считает, что нужно бороться за содержание высшего образования в США. «Мы должны дать этому отпор. Нельзя ничего изменить, пока вы не уволите всех и не замените на других», - заявил в заключении Гонсалес</w:t>
      </w:r>
      <w:r w:rsidRPr="00190AAE">
        <w:rPr>
          <w:lang w:val="ru-RU"/>
        </w:rPr>
        <w:t>…»</w:t>
      </w:r>
      <w:r w:rsidRPr="00190AAE">
        <w:rPr>
          <w:i/>
          <w:lang w:val="ru-RU"/>
        </w:rPr>
        <w:t xml:space="preserve"> </w:t>
      </w:r>
      <w:r w:rsidRPr="00190AAE">
        <w:rPr>
          <w:lang w:val="ru-RU"/>
        </w:rPr>
        <w:t xml:space="preserve">(см. </w:t>
      </w:r>
      <w:r>
        <w:rPr>
          <w:color w:val="0563C1"/>
          <w:u w:val="single" w:color="0563C1"/>
        </w:rPr>
        <w:t>https</w:t>
      </w:r>
      <w:r w:rsidRPr="00190AAE">
        <w:rPr>
          <w:color w:val="0563C1"/>
          <w:u w:val="single" w:color="0563C1"/>
          <w:lang w:val="ru-RU"/>
        </w:rPr>
        <w:t>://</w:t>
      </w:r>
      <w:r>
        <w:rPr>
          <w:color w:val="0563C1"/>
          <w:u w:val="single" w:color="0563C1"/>
        </w:rPr>
        <w:t>www</w:t>
      </w:r>
      <w:r w:rsidRPr="00190AAE">
        <w:rPr>
          <w:color w:val="0563C1"/>
          <w:u w:val="single" w:color="0563C1"/>
          <w:lang w:val="ru-RU"/>
        </w:rPr>
        <w:t>.</w:t>
      </w:r>
      <w:proofErr w:type="spellStart"/>
      <w:r>
        <w:rPr>
          <w:color w:val="0563C1"/>
          <w:u w:val="single" w:color="0563C1"/>
        </w:rPr>
        <w:t>golosameriki</w:t>
      </w:r>
      <w:proofErr w:type="spellEnd"/>
      <w:r w:rsidRPr="00190AAE">
        <w:rPr>
          <w:color w:val="0563C1"/>
          <w:u w:val="single" w:color="0563C1"/>
          <w:lang w:val="ru-RU"/>
        </w:rPr>
        <w:t>.</w:t>
      </w:r>
      <w:r>
        <w:rPr>
          <w:color w:val="0563C1"/>
          <w:u w:val="single" w:color="0563C1"/>
        </w:rPr>
        <w:t>com</w:t>
      </w:r>
      <w:r w:rsidRPr="00190AAE">
        <w:rPr>
          <w:color w:val="0563C1"/>
          <w:u w:val="single" w:color="0563C1"/>
          <w:lang w:val="ru-RU"/>
        </w:rPr>
        <w:t>/</w:t>
      </w:r>
      <w:r>
        <w:rPr>
          <w:color w:val="0563C1"/>
          <w:u w:val="single" w:color="0563C1"/>
        </w:rPr>
        <w:t>a</w:t>
      </w:r>
      <w:r w:rsidRPr="00190AAE">
        <w:rPr>
          <w:color w:val="0563C1"/>
          <w:u w:val="single" w:color="0563C1"/>
          <w:lang w:val="ru-RU"/>
        </w:rPr>
        <w:t>/</w:t>
      </w:r>
      <w:proofErr w:type="spellStart"/>
      <w:r>
        <w:t>nextgen</w:t>
      </w:r>
      <w:proofErr w:type="spellEnd"/>
      <w:r w:rsidRPr="00190AAE">
        <w:rPr>
          <w:lang w:val="ru-RU"/>
        </w:rPr>
        <w:t>-</w:t>
      </w:r>
      <w:proofErr w:type="spellStart"/>
      <w:r>
        <w:t>marxismwhat</w:t>
      </w:r>
      <w:proofErr w:type="spellEnd"/>
      <w:r w:rsidRPr="00190AAE">
        <w:rPr>
          <w:lang w:val="ru-RU"/>
        </w:rPr>
        <w:t>-</w:t>
      </w:r>
      <w:r>
        <w:t>it</w:t>
      </w:r>
      <w:r w:rsidRPr="00190AAE">
        <w:rPr>
          <w:lang w:val="ru-RU"/>
        </w:rPr>
        <w:t>-</w:t>
      </w:r>
      <w:r>
        <w:t>is</w:t>
      </w:r>
      <w:r w:rsidRPr="00190AAE">
        <w:rPr>
          <w:lang w:val="ru-RU"/>
        </w:rPr>
        <w:t>-</w:t>
      </w:r>
      <w:r>
        <w:t>and</w:t>
      </w:r>
      <w:r w:rsidRPr="00190AAE">
        <w:rPr>
          <w:lang w:val="ru-RU"/>
        </w:rPr>
        <w:t>-</w:t>
      </w:r>
      <w:r>
        <w:t>how</w:t>
      </w:r>
      <w:r w:rsidRPr="00190AAE">
        <w:rPr>
          <w:lang w:val="ru-RU"/>
        </w:rPr>
        <w:t>-</w:t>
      </w:r>
      <w:r>
        <w:t>to</w:t>
      </w:r>
      <w:r w:rsidRPr="00190AAE">
        <w:rPr>
          <w:lang w:val="ru-RU"/>
        </w:rPr>
        <w:t>-</w:t>
      </w:r>
      <w:r>
        <w:t>combat</w:t>
      </w:r>
      <w:r w:rsidRPr="00190AAE">
        <w:rPr>
          <w:lang w:val="ru-RU"/>
        </w:rPr>
        <w:t>-</w:t>
      </w:r>
      <w:r>
        <w:t>it</w:t>
      </w:r>
      <w:r w:rsidRPr="00190AAE">
        <w:rPr>
          <w:lang w:val="ru-RU"/>
        </w:rPr>
        <w:t>/7556771.</w:t>
      </w:r>
      <w:r>
        <w:t>html</w:t>
      </w:r>
      <w:r w:rsidRPr="00190AAE">
        <w:rPr>
          <w:lang w:val="ru-RU"/>
        </w:rPr>
        <w:t>?</w:t>
      </w:r>
      <w:proofErr w:type="spellStart"/>
      <w:r>
        <w:t>fbclid</w:t>
      </w:r>
      <w:proofErr w:type="spellEnd"/>
      <w:r w:rsidRPr="00190AAE">
        <w:rPr>
          <w:lang w:val="ru-RU"/>
        </w:rPr>
        <w:t>=</w:t>
      </w:r>
      <w:proofErr w:type="spellStart"/>
      <w:r>
        <w:t>IwAR</w:t>
      </w:r>
      <w:proofErr w:type="spellEnd"/>
      <w:r w:rsidRPr="00190AAE">
        <w:rPr>
          <w:lang w:val="ru-RU"/>
        </w:rPr>
        <w:t>0</w:t>
      </w:r>
      <w:r>
        <w:t>c</w:t>
      </w:r>
      <w:r w:rsidRPr="00190AAE">
        <w:rPr>
          <w:lang w:val="ru-RU"/>
        </w:rPr>
        <w:t xml:space="preserve"> 4</w:t>
      </w:r>
      <w:r>
        <w:t>MW</w:t>
      </w:r>
      <w:r w:rsidRPr="00190AAE">
        <w:rPr>
          <w:lang w:val="ru-RU"/>
        </w:rPr>
        <w:t xml:space="preserve"> </w:t>
      </w:r>
      <w:proofErr w:type="spellStart"/>
      <w:r>
        <w:t>Rwxpk</w:t>
      </w:r>
      <w:proofErr w:type="spellEnd"/>
      <w:r w:rsidRPr="00190AAE">
        <w:rPr>
          <w:lang w:val="ru-RU"/>
        </w:rPr>
        <w:t>6</w:t>
      </w:r>
      <w:proofErr w:type="spellStart"/>
      <w:r>
        <w:t>cEF</w:t>
      </w:r>
      <w:proofErr w:type="spellEnd"/>
      <w:r w:rsidRPr="00190AAE">
        <w:rPr>
          <w:lang w:val="ru-RU"/>
        </w:rPr>
        <w:t>2</w:t>
      </w:r>
      <w:r>
        <w:t>h</w:t>
      </w:r>
      <w:r w:rsidRPr="00190AAE">
        <w:rPr>
          <w:lang w:val="ru-RU"/>
        </w:rPr>
        <w:t>1</w:t>
      </w:r>
      <w:proofErr w:type="spellStart"/>
      <w:r>
        <w:t>Vgn</w:t>
      </w:r>
      <w:proofErr w:type="spellEnd"/>
      <w:r w:rsidRPr="00190AAE">
        <w:rPr>
          <w:lang w:val="ru-RU"/>
        </w:rPr>
        <w:t>4</w:t>
      </w:r>
      <w:proofErr w:type="spellStart"/>
      <w:r>
        <w:t>Xtltqmxv</w:t>
      </w:r>
      <w:proofErr w:type="spellEnd"/>
      <w:r w:rsidRPr="00190AAE">
        <w:rPr>
          <w:lang w:val="ru-RU"/>
        </w:rPr>
        <w:t>43</w:t>
      </w:r>
      <w:proofErr w:type="spellStart"/>
      <w:r>
        <w:t>VFcr</w:t>
      </w:r>
      <w:proofErr w:type="spellEnd"/>
      <w:r w:rsidRPr="00190AAE">
        <w:rPr>
          <w:lang w:val="ru-RU"/>
        </w:rPr>
        <w:t xml:space="preserve"> </w:t>
      </w:r>
      <w:proofErr w:type="spellStart"/>
      <w:r>
        <w:t>YTz</w:t>
      </w:r>
      <w:proofErr w:type="spellEnd"/>
      <w:r w:rsidRPr="00190AAE">
        <w:rPr>
          <w:lang w:val="ru-RU"/>
        </w:rPr>
        <w:t>1</w:t>
      </w:r>
      <w:proofErr w:type="spellStart"/>
      <w:r>
        <w:t>tAPTHazA</w:t>
      </w:r>
      <w:proofErr w:type="spellEnd"/>
      <w:r w:rsidRPr="00190AAE">
        <w:rPr>
          <w:lang w:val="ru-RU"/>
        </w:rPr>
        <w:t>6</w:t>
      </w:r>
      <w:r>
        <w:t>N</w:t>
      </w:r>
      <w:r w:rsidRPr="00190AAE">
        <w:rPr>
          <w:lang w:val="ru-RU"/>
        </w:rPr>
        <w:t>622</w:t>
      </w:r>
      <w:proofErr w:type="spellStart"/>
      <w:r>
        <w:t>vvIjo</w:t>
      </w:r>
      <w:proofErr w:type="spellEnd"/>
      <w:r w:rsidRPr="00190AAE">
        <w:rPr>
          <w:lang w:val="ru-RU"/>
        </w:rPr>
        <w:t>_</w:t>
      </w:r>
    </w:p>
    <w:p w14:paraId="24D4CE09" w14:textId="77777777" w:rsidR="00D22F6D" w:rsidRDefault="00000000">
      <w:pPr>
        <w:ind w:left="-15" w:firstLine="0"/>
      </w:pPr>
      <w:r>
        <w:t xml:space="preserve">aem_AUTZ79UTTGQNEXMBT_L2h6xw76YJ-KUsAvmQ6x </w:t>
      </w:r>
    </w:p>
    <w:p w14:paraId="12F103CB" w14:textId="77777777" w:rsidR="00D22F6D" w:rsidRDefault="00000000">
      <w:pPr>
        <w:ind w:left="-15" w:firstLine="0"/>
      </w:pPr>
      <w:r>
        <w:t>XNFfvRS58GroiM5So-uzKADkeb3BjoK5E wMu6AJ5HiqGhonrVt).</w:t>
      </w:r>
    </w:p>
    <w:p w14:paraId="432B3207" w14:textId="77777777" w:rsidR="00D22F6D" w:rsidRPr="00190AAE" w:rsidRDefault="00000000">
      <w:pPr>
        <w:ind w:left="-15"/>
        <w:rPr>
          <w:lang w:val="ru-RU"/>
        </w:rPr>
      </w:pPr>
      <w:r w:rsidRPr="00190AAE">
        <w:rPr>
          <w:lang w:val="ru-RU"/>
        </w:rPr>
        <w:t xml:space="preserve">Особую известность среди </w:t>
      </w:r>
      <w:proofErr w:type="spellStart"/>
      <w:r w:rsidRPr="00190AAE">
        <w:rPr>
          <w:lang w:val="ru-RU"/>
        </w:rPr>
        <w:t>неомарксистов</w:t>
      </w:r>
      <w:proofErr w:type="spellEnd"/>
      <w:r w:rsidRPr="00190AAE">
        <w:rPr>
          <w:lang w:val="ru-RU"/>
        </w:rPr>
        <w:t xml:space="preserve"> Франкфуртской школы получил конечно Герберт Маркузе, который вместе с др. такими же как он </w:t>
      </w:r>
      <w:proofErr w:type="spellStart"/>
      <w:r w:rsidRPr="00190AAE">
        <w:rPr>
          <w:lang w:val="ru-RU"/>
        </w:rPr>
        <w:t>интеркоми</w:t>
      </w:r>
      <w:proofErr w:type="spellEnd"/>
      <w:r w:rsidRPr="00190AAE">
        <w:rPr>
          <w:lang w:val="ru-RU"/>
        </w:rPr>
        <w:t xml:space="preserve"> Теодором Адорно, Максом </w:t>
      </w:r>
      <w:proofErr w:type="spellStart"/>
      <w:r w:rsidRPr="00190AAE">
        <w:rPr>
          <w:lang w:val="ru-RU"/>
        </w:rPr>
        <w:t>Хоркхаймером</w:t>
      </w:r>
      <w:proofErr w:type="spellEnd"/>
      <w:r w:rsidRPr="00190AAE">
        <w:rPr>
          <w:lang w:val="ru-RU"/>
        </w:rPr>
        <w:t xml:space="preserve">, Эрихом Фроммом, Вальтером Беньямином, Лео </w:t>
      </w:r>
      <w:r w:rsidRPr="00190AAE">
        <w:rPr>
          <w:lang w:val="ru-RU"/>
        </w:rPr>
        <w:lastRenderedPageBreak/>
        <w:t xml:space="preserve">Левенталем, Францем Леопольдом Нейманом и Фридрихом Поллоком в послевоенный период сумел разложить западный мир традиционализма, причем не только в американском обществе, но и в западноевропейских странах. Маркузе являлся и является наиболее заметной фигурой среди всех идеологов </w:t>
      </w:r>
      <w:proofErr w:type="spellStart"/>
      <w:r w:rsidRPr="00190AAE">
        <w:rPr>
          <w:lang w:val="ru-RU"/>
        </w:rPr>
        <w:t>неомарксизма</w:t>
      </w:r>
      <w:proofErr w:type="spellEnd"/>
      <w:r w:rsidRPr="00190AAE">
        <w:rPr>
          <w:lang w:val="ru-RU"/>
        </w:rPr>
        <w:t xml:space="preserve">, он стал связующим звеном между старыми и новыми марксистами, поскольку начинал свою революционно-разрушительную деятельность еще во времена Германской революции в ноябре 1918 г., общаясь с известными коминтерновскими вождями и соратниками Ленина Либкнехтом и Люксембург, хотя и отдавал предпочтение классик-марксистам (социал-демократам) Каутскому, Бернштейну, Гаазе. </w:t>
      </w:r>
    </w:p>
    <w:p w14:paraId="6B2B019E" w14:textId="77777777" w:rsidR="00D22F6D" w:rsidRPr="00190AAE" w:rsidRDefault="00000000">
      <w:pPr>
        <w:ind w:left="-15"/>
        <w:rPr>
          <w:lang w:val="ru-RU"/>
        </w:rPr>
      </w:pPr>
      <w:r w:rsidRPr="00190AAE">
        <w:rPr>
          <w:lang w:val="ru-RU"/>
        </w:rPr>
        <w:t xml:space="preserve">Уже после 2-й Мировой войны Маркузе выступил с критикой ленинско-сталинского коммунизма, написав книгу «Советский марксизм» с точки зрения Франкфуртской школы. Но главной его заслугой является ревизия учения Маркса в вопросе «движущей силы революции». Маркузе считал, что марксизм – живое учение, которое может и должно меняться и совершенствоваться в зависимости от тех или иных исторических обстоятельств и геополитических изменений. Если в </w:t>
      </w:r>
      <w:r>
        <w:t>XIX</w:t>
      </w:r>
      <w:r w:rsidRPr="00190AAE">
        <w:rPr>
          <w:lang w:val="ru-RU"/>
        </w:rPr>
        <w:t xml:space="preserve"> в. во времена Маркса в промышленной Европе движущей силой революции был пролетариат, которого явно не хватало в аграрной России, где он соответственно не мог стать «гегемоном», то после революций ХХ в. и особенно после двух Мировых войн стало понятно, что пролетарии на Западе обуржуазились, а на Востоке превратились в большевицких безропотных рабов, не способных на восстание, а значит нужна новая сила, которой по мнению Маркузе вместо «пролетарского интернационала» должен стать «новый интернационал социальных меньшинств, угнетенных буржуазным миром». К этим меньшинствам относятся черные и цветные мигранты, люмпены, бомжи, мелкие уголовники, наркоманы, безработная молодежь, богема, студенты, гомосексуалисты, лесбиянки, феминистски и прочий сброд (</w:t>
      </w:r>
      <w:proofErr w:type="spellStart"/>
      <w:r w:rsidRPr="00190AAE">
        <w:rPr>
          <w:lang w:val="ru-RU"/>
        </w:rPr>
        <w:t>охлос</w:t>
      </w:r>
      <w:proofErr w:type="spellEnd"/>
      <w:r w:rsidRPr="00190AAE">
        <w:rPr>
          <w:lang w:val="ru-RU"/>
        </w:rPr>
        <w:t xml:space="preserve">), который под видом борьбы с разными видами дискриминации, с сегрегацией за расовое и иное равноправие совершит революционный переворот и разрушение государства, нации, церкви и семьи при </w:t>
      </w:r>
      <w:r w:rsidRPr="00190AAE">
        <w:rPr>
          <w:lang w:val="ru-RU"/>
        </w:rPr>
        <w:lastRenderedPageBreak/>
        <w:t xml:space="preserve">попустительстве или даже содействии разложившихся властей. И Линд опубликовал собственный сценарий такого апокалипсиса, вызванного победой культур-марксистов. В игровых сценариях </w:t>
      </w:r>
      <w:proofErr w:type="spellStart"/>
      <w:r w:rsidRPr="00190AAE">
        <w:rPr>
          <w:lang w:val="ru-RU"/>
        </w:rPr>
        <w:t>Уэйрича</w:t>
      </w:r>
      <w:proofErr w:type="spellEnd"/>
      <w:r w:rsidRPr="00190AAE">
        <w:rPr>
          <w:lang w:val="ru-RU"/>
        </w:rPr>
        <w:t xml:space="preserve"> и Линда их </w:t>
      </w:r>
      <w:proofErr w:type="spellStart"/>
      <w:r w:rsidRPr="00190AAE">
        <w:rPr>
          <w:lang w:val="ru-RU"/>
        </w:rPr>
        <w:t>неомарксизм</w:t>
      </w:r>
      <w:proofErr w:type="spellEnd"/>
      <w:r w:rsidRPr="00190AAE">
        <w:rPr>
          <w:lang w:val="ru-RU"/>
        </w:rPr>
        <w:t xml:space="preserve"> выступает не только как противник западных культурно-консервативно-</w:t>
      </w:r>
      <w:proofErr w:type="spellStart"/>
      <w:r w:rsidRPr="00190AAE">
        <w:rPr>
          <w:lang w:val="ru-RU"/>
        </w:rPr>
        <w:t>патриархальнотрадиционных</w:t>
      </w:r>
      <w:proofErr w:type="spellEnd"/>
      <w:r w:rsidRPr="00190AAE">
        <w:rPr>
          <w:lang w:val="ru-RU"/>
        </w:rPr>
        <w:t xml:space="preserve"> ценностей, но и как враг восточных </w:t>
      </w:r>
      <w:proofErr w:type="spellStart"/>
      <w:r w:rsidRPr="00190AAE">
        <w:rPr>
          <w:lang w:val="ru-RU"/>
        </w:rPr>
        <w:t>тоталитарнолагерно</w:t>
      </w:r>
      <w:proofErr w:type="spellEnd"/>
      <w:r w:rsidRPr="00190AAE">
        <w:rPr>
          <w:lang w:val="ru-RU"/>
        </w:rPr>
        <w:t xml:space="preserve">-коммунистических принципов. </w:t>
      </w:r>
      <w:proofErr w:type="spellStart"/>
      <w:r w:rsidRPr="00190AAE">
        <w:rPr>
          <w:lang w:val="ru-RU"/>
        </w:rPr>
        <w:t>Уэйрич</w:t>
      </w:r>
      <w:proofErr w:type="spellEnd"/>
      <w:r w:rsidRPr="00190AAE">
        <w:rPr>
          <w:lang w:val="ru-RU"/>
        </w:rPr>
        <w:t xml:space="preserve"> и Эрик </w:t>
      </w:r>
      <w:proofErr w:type="spellStart"/>
      <w:r w:rsidRPr="00190AAE">
        <w:rPr>
          <w:lang w:val="ru-RU"/>
        </w:rPr>
        <w:t>Хойбек</w:t>
      </w:r>
      <w:proofErr w:type="spellEnd"/>
      <w:r w:rsidRPr="00190AAE">
        <w:rPr>
          <w:lang w:val="ru-RU"/>
        </w:rPr>
        <w:t xml:space="preserve"> открыто призывали противостоять культур-марксистам, спасая от тлетворного влияния СМИ, государственные и </w:t>
      </w:r>
      <w:proofErr w:type="spellStart"/>
      <w:r w:rsidRPr="00190AAE">
        <w:rPr>
          <w:lang w:val="ru-RU"/>
        </w:rPr>
        <w:t>национальнополитические</w:t>
      </w:r>
      <w:proofErr w:type="spellEnd"/>
      <w:r w:rsidRPr="00190AAE">
        <w:rPr>
          <w:lang w:val="ru-RU"/>
        </w:rPr>
        <w:t xml:space="preserve"> структуры, выступая за активизацию деятельности </w:t>
      </w:r>
      <w:proofErr w:type="spellStart"/>
      <w:r w:rsidRPr="00190AAE">
        <w:rPr>
          <w:lang w:val="ru-RU"/>
        </w:rPr>
        <w:t>неотрадиционалистов</w:t>
      </w:r>
      <w:proofErr w:type="spellEnd"/>
      <w:r w:rsidRPr="00190AAE">
        <w:rPr>
          <w:lang w:val="ru-RU"/>
        </w:rPr>
        <w:t xml:space="preserve"> во имя спасения всей англосаксонской цивилизации и Америки в частности, что нашло отражение в их программной статье «Теория и практика интеграции: программа движения новых традиционалистов», подготовленной в 2001 г. для </w:t>
      </w:r>
      <w:r>
        <w:t>Free</w:t>
      </w:r>
      <w:r w:rsidRPr="00190AAE">
        <w:rPr>
          <w:lang w:val="ru-RU"/>
        </w:rPr>
        <w:t xml:space="preserve"> </w:t>
      </w:r>
      <w:r>
        <w:t>Congress</w:t>
      </w:r>
      <w:r w:rsidRPr="00190AAE">
        <w:rPr>
          <w:lang w:val="ru-RU"/>
        </w:rPr>
        <w:t xml:space="preserve"> </w:t>
      </w:r>
      <w:r>
        <w:t>Foundation</w:t>
      </w:r>
      <w:r w:rsidRPr="00190AAE">
        <w:rPr>
          <w:lang w:val="ru-RU"/>
        </w:rPr>
        <w:t>.</w:t>
      </w:r>
    </w:p>
    <w:p w14:paraId="6BEA0AC0" w14:textId="77777777" w:rsidR="00D22F6D" w:rsidRPr="00190AAE" w:rsidRDefault="00000000">
      <w:pPr>
        <w:ind w:left="-15"/>
        <w:rPr>
          <w:lang w:val="ru-RU"/>
        </w:rPr>
      </w:pPr>
      <w:r w:rsidRPr="00190AAE">
        <w:rPr>
          <w:lang w:val="ru-RU"/>
        </w:rPr>
        <w:t xml:space="preserve">Традиционалисты особое внимание уделили Теодору Адорно и его Принстонскому радиопроекту, в котором показано, как СМИ способны влиять на общественное мнение согласно целям и задачам Франкфуртской школы, начиная с так называемого «освобождения угнетенных» (черных, цветных, меньшинств), заканчивая разрушением социальных институтов, которые они считают деспотическими (церковь, государство, конституция, национальная культура). То есть главной целью культур-марксистов является уничтожение Христианства, национализма и нуклеарной семьи, в которых они видят «остатки феодализма, патриархата и капиталистическую эксплуатацию угнетенных слоев общества». Если старые классик-марксисты все свое внимание обращали на экономику, рассматривая культурные вопросы как надстройку, то культур-марксисты наоборот экономику объявили вторичной и не влияющей на «культурные общечеловеческие ценности», видя в индустрии культуры своего рода базовый производственный сектор. Это в свою очередь изменило вектор революционной борьбы, новые левые отвернулись от рабочего класса и обратили свой взгляд на интеллектуалов, видя именно в них авангард культурной </w:t>
      </w:r>
      <w:r w:rsidRPr="00190AAE">
        <w:rPr>
          <w:lang w:val="ru-RU"/>
        </w:rPr>
        <w:lastRenderedPageBreak/>
        <w:t xml:space="preserve">революции. Один из них Свен </w:t>
      </w:r>
      <w:proofErr w:type="spellStart"/>
      <w:r w:rsidRPr="00190AAE">
        <w:rPr>
          <w:lang w:val="ru-RU"/>
        </w:rPr>
        <w:t>Люттикен</w:t>
      </w:r>
      <w:proofErr w:type="spellEnd"/>
      <w:r w:rsidRPr="00190AAE">
        <w:rPr>
          <w:lang w:val="ru-RU"/>
        </w:rPr>
        <w:t xml:space="preserve"> стал говорить про «длительное продвижение по университетам». Его дополнил Стюарт </w:t>
      </w:r>
      <w:proofErr w:type="spellStart"/>
      <w:r w:rsidRPr="00190AAE">
        <w:rPr>
          <w:lang w:val="ru-RU"/>
        </w:rPr>
        <w:t>Джеффрис</w:t>
      </w:r>
      <w:proofErr w:type="spellEnd"/>
      <w:r w:rsidRPr="00190AAE">
        <w:rPr>
          <w:lang w:val="ru-RU"/>
        </w:rPr>
        <w:t>, откровенно заявив, что «</w:t>
      </w:r>
      <w:r w:rsidRPr="00190AAE">
        <w:rPr>
          <w:i/>
          <w:lang w:val="ru-RU"/>
        </w:rPr>
        <w:t xml:space="preserve">вместо прежних </w:t>
      </w:r>
      <w:proofErr w:type="spellStart"/>
      <w:r w:rsidRPr="00190AAE">
        <w:rPr>
          <w:i/>
          <w:lang w:val="ru-RU"/>
        </w:rPr>
        <w:t>профессоровимпотентов</w:t>
      </w:r>
      <w:proofErr w:type="spellEnd"/>
      <w:r w:rsidRPr="00190AAE">
        <w:rPr>
          <w:i/>
          <w:lang w:val="ru-RU"/>
        </w:rPr>
        <w:t xml:space="preserve">, выдающих из академии едва понятные иеремиады, новые учителя такие, как Адорно, </w:t>
      </w:r>
      <w:proofErr w:type="spellStart"/>
      <w:r w:rsidRPr="00190AAE">
        <w:rPr>
          <w:i/>
          <w:lang w:val="ru-RU"/>
        </w:rPr>
        <w:t>Хоркхаймер</w:t>
      </w:r>
      <w:proofErr w:type="spellEnd"/>
      <w:r w:rsidRPr="00190AAE">
        <w:rPr>
          <w:i/>
          <w:lang w:val="ru-RU"/>
        </w:rPr>
        <w:t>, Фромм и Маркузе, стали первоклассными подрывниками в университетах, которые во время своего американского изгнания совершили небывалый культурный переворот, по сравнению с которым «</w:t>
      </w:r>
      <w:r>
        <w:rPr>
          <w:i/>
        </w:rPr>
        <w:t>Make</w:t>
      </w:r>
      <w:r w:rsidRPr="00190AAE">
        <w:rPr>
          <w:i/>
          <w:lang w:val="ru-RU"/>
        </w:rPr>
        <w:t xml:space="preserve"> </w:t>
      </w:r>
      <w:r>
        <w:rPr>
          <w:i/>
        </w:rPr>
        <w:t>America</w:t>
      </w:r>
      <w:r w:rsidRPr="00190AAE">
        <w:rPr>
          <w:i/>
          <w:lang w:val="ru-RU"/>
        </w:rPr>
        <w:t xml:space="preserve"> </w:t>
      </w:r>
      <w:r>
        <w:rPr>
          <w:i/>
        </w:rPr>
        <w:t>Great</w:t>
      </w:r>
      <w:r w:rsidRPr="00190AAE">
        <w:rPr>
          <w:i/>
          <w:lang w:val="ru-RU"/>
        </w:rPr>
        <w:t xml:space="preserve"> </w:t>
      </w:r>
      <w:r>
        <w:rPr>
          <w:i/>
        </w:rPr>
        <w:t>Again</w:t>
      </w:r>
      <w:r w:rsidRPr="00190AAE">
        <w:rPr>
          <w:i/>
          <w:lang w:val="ru-RU"/>
        </w:rPr>
        <w:t>» является уныло-запоздалым ответным ударом</w:t>
      </w:r>
      <w:r w:rsidRPr="00190AAE">
        <w:rPr>
          <w:lang w:val="ru-RU"/>
        </w:rPr>
        <w:t>» (см. там же).</w:t>
      </w:r>
    </w:p>
    <w:p w14:paraId="0CAB4770" w14:textId="77777777" w:rsidR="00D22F6D" w:rsidRPr="00190AAE" w:rsidRDefault="00000000">
      <w:pPr>
        <w:ind w:left="-15"/>
        <w:rPr>
          <w:lang w:val="ru-RU"/>
        </w:rPr>
      </w:pPr>
      <w:r w:rsidRPr="00190AAE">
        <w:rPr>
          <w:lang w:val="ru-RU"/>
        </w:rPr>
        <w:t xml:space="preserve">В 1999 г. Линд руководил созданием программы под названием «Политкорректность: Франкфуртская школа». Затем Джеймс </w:t>
      </w:r>
      <w:proofErr w:type="spellStart"/>
      <w:r w:rsidRPr="00190AAE">
        <w:rPr>
          <w:lang w:val="ru-RU"/>
        </w:rPr>
        <w:t>Ягер</w:t>
      </w:r>
      <w:proofErr w:type="spellEnd"/>
      <w:r w:rsidRPr="00190AAE">
        <w:rPr>
          <w:lang w:val="ru-RU"/>
        </w:rPr>
        <w:t xml:space="preserve">, воспользовавшись его исследованиями, выпустил телефильм «Культурный марксизм: коррупция Америки», который со стороны леваков и глобалистов вызвал негативную реакцию и нападки на неоконсерваторов. Например, Хайди </w:t>
      </w:r>
      <w:proofErr w:type="spellStart"/>
      <w:r w:rsidRPr="00190AAE">
        <w:rPr>
          <w:lang w:val="ru-RU"/>
        </w:rPr>
        <w:t>Бейрич</w:t>
      </w:r>
      <w:proofErr w:type="spellEnd"/>
      <w:r w:rsidRPr="00190AAE">
        <w:rPr>
          <w:lang w:val="ru-RU"/>
        </w:rPr>
        <w:t xml:space="preserve"> заявил, что «понятие «культурный марксизм» используется лишь для демонизации феминисток, гомосексуалов, светских гуманистов, </w:t>
      </w:r>
      <w:proofErr w:type="spellStart"/>
      <w:r w:rsidRPr="00190AAE">
        <w:rPr>
          <w:lang w:val="ru-RU"/>
        </w:rPr>
        <w:t>мультикультуралистов</w:t>
      </w:r>
      <w:proofErr w:type="spellEnd"/>
      <w:r w:rsidRPr="00190AAE">
        <w:rPr>
          <w:lang w:val="ru-RU"/>
        </w:rPr>
        <w:t xml:space="preserve">, секс-педагогов, экологов, иммигрантов и черных националистов». Эта тема стала особенно популярна после выхода в 1992 г. эссе Майкла </w:t>
      </w:r>
      <w:proofErr w:type="spellStart"/>
      <w:r w:rsidRPr="00190AAE">
        <w:rPr>
          <w:lang w:val="ru-RU"/>
        </w:rPr>
        <w:t>Минницино</w:t>
      </w:r>
      <w:proofErr w:type="spellEnd"/>
      <w:r w:rsidRPr="00190AAE">
        <w:rPr>
          <w:lang w:val="ru-RU"/>
        </w:rPr>
        <w:t xml:space="preserve"> «Новый темный век: Франкфуртская школа и политкорректность», которое было опубликовано в журнале </w:t>
      </w:r>
      <w:r>
        <w:t>Fidelio</w:t>
      </w:r>
      <w:r w:rsidRPr="00190AAE">
        <w:rPr>
          <w:lang w:val="ru-RU"/>
        </w:rPr>
        <w:t xml:space="preserve"> </w:t>
      </w:r>
      <w:r>
        <w:t>Magazine</w:t>
      </w:r>
      <w:r w:rsidRPr="00190AAE">
        <w:rPr>
          <w:lang w:val="ru-RU"/>
        </w:rPr>
        <w:t xml:space="preserve"> Института Шиллера, где утверждалось, что «</w:t>
      </w:r>
      <w:r w:rsidRPr="00190AAE">
        <w:rPr>
          <w:i/>
          <w:lang w:val="ru-RU"/>
        </w:rPr>
        <w:t>Франкфуртская школа способствовала модернизму в искусстве как форме культурного пессимизма, и сформированной контркультуры 1960-х</w:t>
      </w:r>
      <w:r w:rsidRPr="00190AAE">
        <w:rPr>
          <w:lang w:val="ru-RU"/>
        </w:rPr>
        <w:t xml:space="preserve">…» </w:t>
      </w:r>
    </w:p>
    <w:p w14:paraId="21E04584" w14:textId="77777777" w:rsidR="00D22F6D" w:rsidRPr="00190AAE" w:rsidRDefault="00000000">
      <w:pPr>
        <w:ind w:left="-15"/>
        <w:rPr>
          <w:lang w:val="ru-RU"/>
        </w:rPr>
      </w:pPr>
      <w:r w:rsidRPr="00190AAE">
        <w:rPr>
          <w:lang w:val="ru-RU"/>
        </w:rPr>
        <w:t xml:space="preserve">Другой антикоммунист Жером </w:t>
      </w:r>
      <w:proofErr w:type="spellStart"/>
      <w:r w:rsidRPr="00190AAE">
        <w:rPr>
          <w:lang w:val="ru-RU"/>
        </w:rPr>
        <w:t>Иамин</w:t>
      </w:r>
      <w:proofErr w:type="spellEnd"/>
      <w:r w:rsidRPr="00190AAE">
        <w:rPr>
          <w:lang w:val="ru-RU"/>
        </w:rPr>
        <w:t xml:space="preserve"> писал: «</w:t>
      </w:r>
      <w:r w:rsidRPr="00190AAE">
        <w:rPr>
          <w:i/>
          <w:lang w:val="ru-RU"/>
        </w:rPr>
        <w:t>Наряду с общемировым размахом теории заговора культурного марксизма, существует его новаторский и подлинный размах, который позволяет его авторам избегать расистских дискурсов, прикидываясь защитниками демократии</w:t>
      </w:r>
      <w:r w:rsidRPr="00190AAE">
        <w:rPr>
          <w:lang w:val="ru-RU"/>
        </w:rPr>
        <w:t xml:space="preserve">» (см. там же). Разумеется, леваки и глобалисты в ответ поспешили использовать нокаутирующие удары, обвиняя противников культур-марксизма в фашизме и неонацизме. Такие ярлыки щедро навешивал так называемый «специалист по ультраправым движения в Европе и США» </w:t>
      </w:r>
      <w:proofErr w:type="spellStart"/>
      <w:r w:rsidRPr="00190AAE">
        <w:rPr>
          <w:lang w:val="ru-RU"/>
        </w:rPr>
        <w:t>Мэттью</w:t>
      </w:r>
      <w:proofErr w:type="spellEnd"/>
      <w:r w:rsidRPr="00190AAE">
        <w:rPr>
          <w:lang w:val="ru-RU"/>
        </w:rPr>
        <w:t xml:space="preserve"> Фельдман, который заметил связь современной </w:t>
      </w:r>
      <w:r w:rsidRPr="00190AAE">
        <w:rPr>
          <w:lang w:val="ru-RU"/>
        </w:rPr>
        <w:lastRenderedPageBreak/>
        <w:t xml:space="preserve">правой терминологии с предвоенной «нацистской пропагандой о культурном большевизме», благодаря которой Гитлер пришел к власти. Американские правые против этого не стали особенно возражать. </w:t>
      </w:r>
    </w:p>
    <w:p w14:paraId="33D7AAC7" w14:textId="77777777" w:rsidR="00D22F6D" w:rsidRPr="00190AAE" w:rsidRDefault="00000000">
      <w:pPr>
        <w:ind w:left="-15"/>
        <w:rPr>
          <w:lang w:val="ru-RU"/>
        </w:rPr>
      </w:pPr>
      <w:r w:rsidRPr="00190AAE">
        <w:rPr>
          <w:lang w:val="ru-RU"/>
        </w:rPr>
        <w:t xml:space="preserve">Неудивительно, что левакам и глобалистам режет слух термин «культурный марксизм», который они относят к ультраправой идеологии и даже к «антисемитской теории заговора», поскольку основателями Франкфуртской школы были немецкие «евреи», как раз и породившие идеи идентичности и политкорректности. Как уже было сказано, эти идеи получили широкое распространение в Америке лишь в 1990-х гг., сразу вызвали в рядах </w:t>
      </w:r>
      <w:proofErr w:type="spellStart"/>
      <w:r w:rsidRPr="00190AAE">
        <w:rPr>
          <w:lang w:val="ru-RU"/>
        </w:rPr>
        <w:t>националтрадиционалистов</w:t>
      </w:r>
      <w:proofErr w:type="spellEnd"/>
      <w:r w:rsidRPr="00190AAE">
        <w:rPr>
          <w:lang w:val="ru-RU"/>
        </w:rPr>
        <w:t xml:space="preserve"> ответную реакцию. Но только в 2010-х гг. опасность, которую представляют культур-марксисты, американское общество стало остро воспринимать и обсуждать на разных уровнях, в том числе и государственном в разных </w:t>
      </w:r>
      <w:proofErr w:type="spellStart"/>
      <w:r w:rsidRPr="00190AAE">
        <w:rPr>
          <w:lang w:val="ru-RU"/>
        </w:rPr>
        <w:t>национальнополитических</w:t>
      </w:r>
      <w:proofErr w:type="spellEnd"/>
      <w:r w:rsidRPr="00190AAE">
        <w:rPr>
          <w:lang w:val="ru-RU"/>
        </w:rPr>
        <w:t xml:space="preserve"> кругах, и сейчас эта тема наконец стала столь актуальной, что о ней говорят уже во всем мире. Теория заговора культур-марксистов и та опасность гибридной войны, которую они развязали во всем западном мире, теперь стала предметом внимания не только среди ультраправых маргиналов, новых консерваторов и религиозных фундаменталистов, но заинтересовала и деятелей культуры, искусства, политических комментаторов печатных и телевизионных СМИ, так или иначе выступающих за вековые ценности и сохранение европейско-американской христианской или в широком смысле библейской цивилизации (термин «иудео-христианство», который часто используют традиционалисты разных религиозных конфессий употреблять неправильно по </w:t>
      </w:r>
      <w:proofErr w:type="spellStart"/>
      <w:r w:rsidRPr="00190AAE">
        <w:rPr>
          <w:lang w:val="ru-RU"/>
        </w:rPr>
        <w:t>теорасологической</w:t>
      </w:r>
      <w:proofErr w:type="spellEnd"/>
      <w:r w:rsidRPr="00190AAE">
        <w:rPr>
          <w:lang w:val="ru-RU"/>
        </w:rPr>
        <w:t xml:space="preserve"> причине указанной выше). Майкл </w:t>
      </w:r>
      <w:proofErr w:type="spellStart"/>
      <w:r w:rsidRPr="00190AAE">
        <w:rPr>
          <w:lang w:val="ru-RU"/>
        </w:rPr>
        <w:t>Минничино</w:t>
      </w:r>
      <w:proofErr w:type="spellEnd"/>
      <w:r w:rsidRPr="00190AAE">
        <w:rPr>
          <w:lang w:val="ru-RU"/>
        </w:rPr>
        <w:t xml:space="preserve"> в своем эссе «Новый темный век: Франкфуртская школа и политкорректность», написанном в 1992 г., указывал на отправную точку современной теории заговора в США. А начинал </w:t>
      </w:r>
      <w:proofErr w:type="spellStart"/>
      <w:r w:rsidRPr="00190AAE">
        <w:rPr>
          <w:lang w:val="ru-RU"/>
        </w:rPr>
        <w:t>Минничино</w:t>
      </w:r>
      <w:proofErr w:type="spellEnd"/>
      <w:r w:rsidRPr="00190AAE">
        <w:rPr>
          <w:lang w:val="ru-RU"/>
        </w:rPr>
        <w:t xml:space="preserve"> интересоваться этой темой, примкнув к движению Линдона Ларуша, который еще в 1970-х гг. стал изучать заговор </w:t>
      </w:r>
      <w:proofErr w:type="spellStart"/>
      <w:r w:rsidRPr="00190AAE">
        <w:rPr>
          <w:lang w:val="ru-RU"/>
        </w:rPr>
        <w:t>неомарксистов</w:t>
      </w:r>
      <w:proofErr w:type="spellEnd"/>
      <w:r w:rsidRPr="00190AAE">
        <w:rPr>
          <w:lang w:val="ru-RU"/>
        </w:rPr>
        <w:t xml:space="preserve"> Франкфуртской школы, утверждая, что Герберт Маркузе и Анджела Дэвис действовали как агенты Коминтерна, что и было выявлено секретной программой </w:t>
      </w:r>
      <w:r w:rsidRPr="00190AAE">
        <w:rPr>
          <w:lang w:val="ru-RU"/>
        </w:rPr>
        <w:lastRenderedPageBreak/>
        <w:t>ФБР (</w:t>
      </w:r>
      <w:r>
        <w:t>COINTELPRO</w:t>
      </w:r>
      <w:r w:rsidRPr="00190AAE">
        <w:rPr>
          <w:lang w:val="ru-RU"/>
        </w:rPr>
        <w:t xml:space="preserve">). В 1970-1980-х гг. в журнале этого движения </w:t>
      </w:r>
      <w:proofErr w:type="spellStart"/>
      <w:r w:rsidRPr="00190AAE">
        <w:rPr>
          <w:lang w:val="ru-RU"/>
        </w:rPr>
        <w:t>Минничино</w:t>
      </w:r>
      <w:proofErr w:type="spellEnd"/>
      <w:r w:rsidRPr="00190AAE">
        <w:rPr>
          <w:lang w:val="ru-RU"/>
        </w:rPr>
        <w:t xml:space="preserve"> утверждал, что Америка конца ХХ в. стала «новым темным веком» в результате того, что стала отказываться от «</w:t>
      </w:r>
      <w:r w:rsidRPr="00190AAE">
        <w:rPr>
          <w:i/>
          <w:lang w:val="ru-RU"/>
        </w:rPr>
        <w:t>идеалов иудео-христианства и возрождения</w:t>
      </w:r>
      <w:r w:rsidRPr="00190AAE">
        <w:rPr>
          <w:lang w:val="ru-RU"/>
        </w:rPr>
        <w:t xml:space="preserve">», которые, как он утверждал, были заменены в современном искусстве «тиранией уродства». </w:t>
      </w:r>
    </w:p>
    <w:p w14:paraId="73BF5541" w14:textId="77777777" w:rsidR="00D22F6D" w:rsidRDefault="00000000">
      <w:pPr>
        <w:ind w:left="-15"/>
      </w:pPr>
      <w:r w:rsidRPr="00190AAE">
        <w:rPr>
          <w:lang w:val="ru-RU"/>
        </w:rPr>
        <w:t xml:space="preserve">Автор приписал это предполагаемому заговору леваков, навязывающих «культурный пессимизм Америке, осуществляемому в три этапа Георгом Лукачем, Франкфуртской школой, элитными деятелями СМИ и политическими агитаторами». Ларуш и </w:t>
      </w:r>
      <w:proofErr w:type="spellStart"/>
      <w:r w:rsidRPr="00190AAE">
        <w:rPr>
          <w:lang w:val="ru-RU"/>
        </w:rPr>
        <w:t>Минничино</w:t>
      </w:r>
      <w:proofErr w:type="spellEnd"/>
      <w:r w:rsidRPr="00190AAE">
        <w:rPr>
          <w:lang w:val="ru-RU"/>
        </w:rPr>
        <w:t xml:space="preserve"> в 1976 г. утверждали, что в планах </w:t>
      </w:r>
      <w:proofErr w:type="spellStart"/>
      <w:r w:rsidRPr="00190AAE">
        <w:rPr>
          <w:lang w:val="ru-RU"/>
        </w:rPr>
        <w:t>неомарксистов</w:t>
      </w:r>
      <w:proofErr w:type="spellEnd"/>
      <w:r w:rsidRPr="00190AAE">
        <w:rPr>
          <w:lang w:val="ru-RU"/>
        </w:rPr>
        <w:t xml:space="preserve"> Франкфуртской школы по уничтожению западной культуры было два аспекта: во-первых, критика Теодора Адорно и Вальтера Беньямина, которые свое внимание акцентировали на использовании искусства и культуры для разложения западного общества, путем отчуждения и замены христианства социализмом, для чего они предлагали разработку опроса общественного мнения, рекламу для промывания мозгов и контроль за политическими кампаниями. Во-вторых, нападки на традиционную структуру семьи, которые разработали Маркузе и Фромм с целью продвижения прав женщин, сексуального освобождения и полиморфной извращенности, что способствует свержению патриархальной власти. </w:t>
      </w:r>
      <w:proofErr w:type="spellStart"/>
      <w:r w:rsidRPr="00190AAE">
        <w:rPr>
          <w:lang w:val="ru-RU"/>
        </w:rPr>
        <w:t>Минничино</w:t>
      </w:r>
      <w:proofErr w:type="spellEnd"/>
      <w:r w:rsidRPr="00190AAE">
        <w:rPr>
          <w:lang w:val="ru-RU"/>
        </w:rPr>
        <w:t xml:space="preserve"> утверждал, что «</w:t>
      </w:r>
      <w:r w:rsidRPr="00190AAE">
        <w:rPr>
          <w:i/>
          <w:lang w:val="ru-RU"/>
        </w:rPr>
        <w:t xml:space="preserve">Франкфуртская школа была ответственна за контркультуру 1960-х гг. и ее «психоделическую революцию», совершенную благодаря распространению галлюциногенных наркотиков, для поощрения сексуальных извращений и </w:t>
      </w:r>
      <w:proofErr w:type="spellStart"/>
      <w:r w:rsidRPr="00190AAE">
        <w:rPr>
          <w:i/>
          <w:lang w:val="ru-RU"/>
        </w:rPr>
        <w:t>безпорядочных</w:t>
      </w:r>
      <w:proofErr w:type="spellEnd"/>
      <w:r w:rsidRPr="00190AAE">
        <w:rPr>
          <w:i/>
          <w:lang w:val="ru-RU"/>
        </w:rPr>
        <w:t xml:space="preserve"> половых связей</w:t>
      </w:r>
      <w:r w:rsidRPr="00190AAE">
        <w:rPr>
          <w:lang w:val="ru-RU"/>
        </w:rPr>
        <w:t xml:space="preserve">…» </w:t>
      </w:r>
      <w:r>
        <w:t>(</w:t>
      </w:r>
      <w:proofErr w:type="spellStart"/>
      <w:r>
        <w:t>см</w:t>
      </w:r>
      <w:proofErr w:type="spellEnd"/>
      <w:r>
        <w:t>. т</w:t>
      </w:r>
      <w:proofErr w:type="spellStart"/>
      <w:r>
        <w:t>ам</w:t>
      </w:r>
      <w:proofErr w:type="spellEnd"/>
      <w:r>
        <w:t xml:space="preserve"> </w:t>
      </w:r>
      <w:proofErr w:type="spellStart"/>
      <w:r>
        <w:t>же</w:t>
      </w:r>
      <w:proofErr w:type="spellEnd"/>
      <w:r>
        <w:t>).</w:t>
      </w:r>
    </w:p>
    <w:p w14:paraId="0E368AF7" w14:textId="77777777" w:rsidR="00D22F6D" w:rsidRPr="00190AAE" w:rsidRDefault="00000000">
      <w:pPr>
        <w:ind w:left="-15"/>
        <w:rPr>
          <w:lang w:val="ru-RU"/>
        </w:rPr>
      </w:pPr>
      <w:r w:rsidRPr="00190AAE">
        <w:rPr>
          <w:lang w:val="ru-RU"/>
        </w:rPr>
        <w:t xml:space="preserve">Внимание </w:t>
      </w:r>
      <w:proofErr w:type="spellStart"/>
      <w:r w:rsidRPr="00190AAE">
        <w:rPr>
          <w:lang w:val="ru-RU"/>
        </w:rPr>
        <w:t>палеоконсерваторов</w:t>
      </w:r>
      <w:proofErr w:type="spellEnd"/>
      <w:r w:rsidRPr="00190AAE">
        <w:rPr>
          <w:lang w:val="ru-RU"/>
        </w:rPr>
        <w:t xml:space="preserve"> к заговору культур-марксистов, раскрытому </w:t>
      </w:r>
      <w:proofErr w:type="spellStart"/>
      <w:r w:rsidRPr="00190AAE">
        <w:rPr>
          <w:lang w:val="ru-RU"/>
        </w:rPr>
        <w:t>Вейрихом</w:t>
      </w:r>
      <w:proofErr w:type="spellEnd"/>
      <w:r w:rsidRPr="00190AAE">
        <w:rPr>
          <w:lang w:val="ru-RU"/>
        </w:rPr>
        <w:t xml:space="preserve">, </w:t>
      </w:r>
      <w:proofErr w:type="spellStart"/>
      <w:r w:rsidRPr="00190AAE">
        <w:rPr>
          <w:lang w:val="ru-RU"/>
        </w:rPr>
        <w:t>Линдом</w:t>
      </w:r>
      <w:proofErr w:type="spellEnd"/>
      <w:r w:rsidRPr="00190AAE">
        <w:rPr>
          <w:lang w:val="ru-RU"/>
        </w:rPr>
        <w:t xml:space="preserve">, Жеромом </w:t>
      </w:r>
      <w:proofErr w:type="spellStart"/>
      <w:r w:rsidRPr="00190AAE">
        <w:rPr>
          <w:lang w:val="ru-RU"/>
        </w:rPr>
        <w:t>Джамином</w:t>
      </w:r>
      <w:proofErr w:type="spellEnd"/>
      <w:r w:rsidRPr="00190AAE">
        <w:rPr>
          <w:lang w:val="ru-RU"/>
        </w:rPr>
        <w:t xml:space="preserve">, Пэтом Бьюкененом и др. новыми правыми интеллектуалами и </w:t>
      </w:r>
      <w:proofErr w:type="spellStart"/>
      <w:r w:rsidRPr="00190AAE">
        <w:rPr>
          <w:lang w:val="ru-RU"/>
        </w:rPr>
        <w:t>антикомтрадиционалистами</w:t>
      </w:r>
      <w:proofErr w:type="spellEnd"/>
      <w:r w:rsidRPr="00190AAE">
        <w:rPr>
          <w:lang w:val="ru-RU"/>
        </w:rPr>
        <w:t xml:space="preserve">, еще больше обострилось, когда после сентябрьских событий 2001 г. в Нью-Йорке среди правых появились такие борцы с «новым мировым порядком», как Андерс Брейвик, который перешел от слов к насильственным действиям. </w:t>
      </w:r>
      <w:r w:rsidRPr="00190AAE">
        <w:rPr>
          <w:lang w:val="ru-RU"/>
        </w:rPr>
        <w:lastRenderedPageBreak/>
        <w:t xml:space="preserve">Активизировалась деятельность ультраправых, т.е. защитников белой расы. </w:t>
      </w:r>
    </w:p>
    <w:p w14:paraId="5D7DCC04" w14:textId="77777777" w:rsidR="00D22F6D" w:rsidRPr="00190AAE" w:rsidRDefault="00000000">
      <w:pPr>
        <w:ind w:left="-15" w:firstLine="0"/>
        <w:rPr>
          <w:lang w:val="ru-RU"/>
        </w:rPr>
      </w:pPr>
      <w:r w:rsidRPr="00190AAE">
        <w:rPr>
          <w:lang w:val="ru-RU"/>
        </w:rPr>
        <w:t xml:space="preserve">На таких веб-сайтах, как </w:t>
      </w:r>
      <w:r>
        <w:t>the</w:t>
      </w:r>
      <w:r w:rsidRPr="00190AAE">
        <w:rPr>
          <w:lang w:val="ru-RU"/>
        </w:rPr>
        <w:t xml:space="preserve"> </w:t>
      </w:r>
      <w:r>
        <w:t>American</w:t>
      </w:r>
      <w:r w:rsidRPr="00190AAE">
        <w:rPr>
          <w:lang w:val="ru-RU"/>
        </w:rPr>
        <w:t xml:space="preserve"> </w:t>
      </w:r>
      <w:r>
        <w:t>Renaissance</w:t>
      </w:r>
      <w:r w:rsidRPr="00190AAE">
        <w:rPr>
          <w:lang w:val="ru-RU"/>
        </w:rPr>
        <w:t xml:space="preserve"> появились статьи типа «Культурный марксизм в действии: вопросы СМИ способствуют отмене </w:t>
      </w:r>
      <w:proofErr w:type="spellStart"/>
      <w:r>
        <w:t>Vdare</w:t>
      </w:r>
      <w:proofErr w:type="spellEnd"/>
      <w:r w:rsidRPr="00190AAE">
        <w:rPr>
          <w:lang w:val="ru-RU"/>
        </w:rPr>
        <w:t>.</w:t>
      </w:r>
      <w:r>
        <w:t>com</w:t>
      </w:r>
      <w:r w:rsidRPr="00190AAE">
        <w:rPr>
          <w:lang w:val="ru-RU"/>
        </w:rPr>
        <w:t xml:space="preserve"> конференции». </w:t>
      </w:r>
      <w:r>
        <w:t>The</w:t>
      </w:r>
      <w:r w:rsidRPr="00190AAE">
        <w:rPr>
          <w:lang w:val="ru-RU"/>
        </w:rPr>
        <w:t xml:space="preserve"> </w:t>
      </w:r>
      <w:r>
        <w:t>Daily</w:t>
      </w:r>
      <w:r w:rsidRPr="00190AAE">
        <w:rPr>
          <w:lang w:val="ru-RU"/>
        </w:rPr>
        <w:t xml:space="preserve"> </w:t>
      </w:r>
      <w:r>
        <w:t>Stormer</w:t>
      </w:r>
      <w:r w:rsidRPr="00190AAE">
        <w:rPr>
          <w:lang w:val="ru-RU"/>
        </w:rPr>
        <w:t xml:space="preserve"> регулярно публиковала такие статьи, как «Еврейский культурный марксизм уничтожает </w:t>
      </w:r>
      <w:r>
        <w:t>Abercrombie</w:t>
      </w:r>
      <w:r w:rsidRPr="00190AAE">
        <w:rPr>
          <w:lang w:val="ru-RU"/>
        </w:rPr>
        <w:t xml:space="preserve"> &amp; </w:t>
      </w:r>
      <w:r>
        <w:t>Fitch</w:t>
      </w:r>
      <w:r w:rsidRPr="00190AAE">
        <w:rPr>
          <w:lang w:val="ru-RU"/>
        </w:rPr>
        <w:t xml:space="preserve">», «Голливуд снова наносит удар: культурный марксизм посредством фильмов с большими кассовыми сборами», «Левоцентристский политический спектр иммиграции равен культурному марксизму» и т.д. Ультраправые связанные с </w:t>
      </w:r>
      <w:r>
        <w:t>Stormfront</w:t>
      </w:r>
      <w:r w:rsidRPr="00190AAE">
        <w:rPr>
          <w:lang w:val="ru-RU"/>
        </w:rPr>
        <w:t xml:space="preserve">, использовали Франкфуртскую школу в качестве эвфемизма для обозначения «еврейства» в широком смысле этого слова, чтобы не шокировать американских обывателей, которые никогда не приветствовали откровенный антисемитизм. Теракт Брейвика сыграл злую шутку, вызвав среди консервативной части общества, привыкшего к мирной жизни, неприятие и осуждение насилия. </w:t>
      </w:r>
    </w:p>
    <w:p w14:paraId="3E08AEB0" w14:textId="77777777" w:rsidR="00D22F6D" w:rsidRPr="00190AAE" w:rsidRDefault="00000000">
      <w:pPr>
        <w:ind w:left="-15"/>
        <w:rPr>
          <w:lang w:val="ru-RU"/>
        </w:rPr>
      </w:pPr>
      <w:r w:rsidRPr="00190AAE">
        <w:rPr>
          <w:lang w:val="ru-RU"/>
        </w:rPr>
        <w:t xml:space="preserve">После известных событий в Норвегии у леваков появился козырь для того, чтобы всех традиционалистов записать в разряд фашистов, расистов и антисемитов. Например, Мэтью Роуз вспомнил американского националиста Фрэнсиса Паркера </w:t>
      </w:r>
      <w:proofErr w:type="spellStart"/>
      <w:r w:rsidRPr="00190AAE">
        <w:rPr>
          <w:lang w:val="ru-RU"/>
        </w:rPr>
        <w:t>Йоки</w:t>
      </w:r>
      <w:proofErr w:type="spellEnd"/>
      <w:r w:rsidRPr="00190AAE">
        <w:rPr>
          <w:lang w:val="ru-RU"/>
        </w:rPr>
        <w:t xml:space="preserve">, который после 2-й Мировой войны один из первых начал говорить о заговоре </w:t>
      </w:r>
      <w:proofErr w:type="spellStart"/>
      <w:r w:rsidRPr="00190AAE">
        <w:rPr>
          <w:lang w:val="ru-RU"/>
        </w:rPr>
        <w:t>неомарксистов</w:t>
      </w:r>
      <w:proofErr w:type="spellEnd"/>
      <w:r w:rsidRPr="00190AAE">
        <w:rPr>
          <w:lang w:val="ru-RU"/>
        </w:rPr>
        <w:t xml:space="preserve">, сравнивая его деятельность с «антисемитской нацистской пропагандой», отводившей важное место «опасности культурного большевизма» и «дегенеративного искусства». </w:t>
      </w:r>
      <w:proofErr w:type="gramStart"/>
      <w:r w:rsidRPr="00190AAE">
        <w:rPr>
          <w:lang w:val="ru-RU"/>
        </w:rPr>
        <w:t>По сути</w:t>
      </w:r>
      <w:proofErr w:type="gramEnd"/>
      <w:r w:rsidRPr="00190AAE">
        <w:rPr>
          <w:lang w:val="ru-RU"/>
        </w:rPr>
        <w:t xml:space="preserve"> у традиционалистов не было сомнения в том, что и классический марксизм (социал-демократия), и людоедский марксизм (большевизм), и культурный марксизм (глобализм) – звенья одной цепи. Эндрю Вудс в эссе «Культурный марксизм и собор: два альтернативно-правых взгляда на критическую теорию» (2019) показал тождество «культурного марксизма» с «культурным большевизмом», но категорически не согласился с тем, что «современная теория заговора была заимствована из нацистской пропаганды». В журнале </w:t>
      </w:r>
      <w:r>
        <w:t>Commune</w:t>
      </w:r>
      <w:r w:rsidRPr="00190AAE">
        <w:rPr>
          <w:lang w:val="ru-RU"/>
        </w:rPr>
        <w:t xml:space="preserve"> он дал подробное описание теории заговора, ее генеалогию, начиная с движения Ларуша, указав на то, что у «американского антисемитизма более глубокие </w:t>
      </w:r>
      <w:r w:rsidRPr="00190AAE">
        <w:rPr>
          <w:lang w:val="ru-RU"/>
        </w:rPr>
        <w:lastRenderedPageBreak/>
        <w:t xml:space="preserve">не политические, а религиозные корни». Тимоти Мэтьюс в католической еженедельной газете </w:t>
      </w:r>
      <w:r>
        <w:t>The</w:t>
      </w:r>
      <w:r w:rsidRPr="00190AAE">
        <w:rPr>
          <w:lang w:val="ru-RU"/>
        </w:rPr>
        <w:t xml:space="preserve"> </w:t>
      </w:r>
      <w:r>
        <w:t>Wanderer</w:t>
      </w:r>
      <w:r w:rsidRPr="00190AAE">
        <w:rPr>
          <w:lang w:val="ru-RU"/>
        </w:rPr>
        <w:t xml:space="preserve"> без всяких обиняков назвал Франкфуртскую школу «</w:t>
      </w:r>
      <w:r w:rsidRPr="00190AAE">
        <w:rPr>
          <w:i/>
          <w:lang w:val="ru-RU"/>
        </w:rPr>
        <w:t>той самой сатанинской силой, которая по указанию дьявола стремится разрушить все основы традиционно-патриархального общества и прежде всего основу его основ – христианскую семью</w:t>
      </w:r>
      <w:r w:rsidRPr="00190AAE">
        <w:rPr>
          <w:lang w:val="ru-RU"/>
        </w:rPr>
        <w:t>», используя для этого критическую теорию и концепцию полиморфной извращенности Маркузе, поощряющей «свободные сексуальные отношения», разврат детей при помощи пресловутого «полового воспитания», содомию, названную гомосексуальностью и прочие узаконенные половые извращения, которые прежде считались психическими отклонениями и подвергались специальному медицинскому лечению в клиниках для душевнобольных. Маркузе, не стесняясь говорил, что «</w:t>
      </w:r>
      <w:r w:rsidRPr="00190AAE">
        <w:rPr>
          <w:i/>
          <w:lang w:val="ru-RU"/>
        </w:rPr>
        <w:t>патологию нужно объявить нормой, а норму – патологией. Только тогда мы, наконец, разрушим буржуазное общество</w:t>
      </w:r>
      <w:r w:rsidRPr="00190AAE">
        <w:rPr>
          <w:lang w:val="ru-RU"/>
        </w:rPr>
        <w:t xml:space="preserve">». То есть фактически он хотел сделать тоже самое, что сделали и большевики, открывшие ящик Пандоры и допустившие до власти всех дегенератов, маньяков и убийц, но сделать это другим способом, объявив нормальных людей ненормальными и наоборот. </w:t>
      </w:r>
    </w:p>
    <w:p w14:paraId="6E226BBA" w14:textId="77777777" w:rsidR="00D22F6D" w:rsidRPr="00190AAE" w:rsidRDefault="00000000">
      <w:pPr>
        <w:ind w:left="-15"/>
        <w:rPr>
          <w:lang w:val="ru-RU"/>
        </w:rPr>
      </w:pPr>
      <w:r w:rsidRPr="00190AAE">
        <w:rPr>
          <w:lang w:val="ru-RU"/>
        </w:rPr>
        <w:t xml:space="preserve">Эндрю Вудс писал, что описанное Мэтьюсом напоминает цели большевизма в «Голом коммунисте», написанном В. Клеоном </w:t>
      </w:r>
      <w:proofErr w:type="spellStart"/>
      <w:r w:rsidRPr="00190AAE">
        <w:rPr>
          <w:lang w:val="ru-RU"/>
        </w:rPr>
        <w:t>Скоузеном</w:t>
      </w:r>
      <w:proofErr w:type="spellEnd"/>
      <w:r w:rsidRPr="00190AAE">
        <w:rPr>
          <w:lang w:val="ru-RU"/>
        </w:rPr>
        <w:t xml:space="preserve">. Пламенное выступление Мэтьюса было широко распространено правыми и ультраправыми новостными СМИ, а также на неоконсервативных интернет-форумах, таких как </w:t>
      </w:r>
      <w:r>
        <w:t>Stormfront</w:t>
      </w:r>
      <w:r w:rsidRPr="00190AAE">
        <w:rPr>
          <w:lang w:val="ru-RU"/>
        </w:rPr>
        <w:t xml:space="preserve">. После теракта в Норвегии в 2011 г. теория заговора </w:t>
      </w:r>
      <w:proofErr w:type="spellStart"/>
      <w:r w:rsidRPr="00190AAE">
        <w:rPr>
          <w:lang w:val="ru-RU"/>
        </w:rPr>
        <w:t>культурмарксистов</w:t>
      </w:r>
      <w:proofErr w:type="spellEnd"/>
      <w:r w:rsidRPr="00190AAE">
        <w:rPr>
          <w:lang w:val="ru-RU"/>
        </w:rPr>
        <w:t xml:space="preserve"> была подхвачена рядом ультраправых изданий и форумов, включая такие сайты, как </w:t>
      </w:r>
      <w:r>
        <w:t>Alt</w:t>
      </w:r>
      <w:r w:rsidRPr="00190AAE">
        <w:rPr>
          <w:lang w:val="ru-RU"/>
        </w:rPr>
        <w:t xml:space="preserve"> </w:t>
      </w:r>
      <w:r>
        <w:t>Right</w:t>
      </w:r>
      <w:r w:rsidRPr="00190AAE">
        <w:rPr>
          <w:lang w:val="ru-RU"/>
        </w:rPr>
        <w:t xml:space="preserve"> </w:t>
      </w:r>
      <w:r>
        <w:t>Corporation</w:t>
      </w:r>
      <w:r w:rsidRPr="00190AAE">
        <w:rPr>
          <w:lang w:val="ru-RU"/>
        </w:rPr>
        <w:t xml:space="preserve">, </w:t>
      </w:r>
      <w:r>
        <w:t>Info</w:t>
      </w:r>
      <w:r w:rsidRPr="00190AAE">
        <w:rPr>
          <w:lang w:val="ru-RU"/>
        </w:rPr>
        <w:t xml:space="preserve"> </w:t>
      </w:r>
      <w:r>
        <w:t>Wars</w:t>
      </w:r>
      <w:r w:rsidRPr="00190AAE">
        <w:rPr>
          <w:lang w:val="ru-RU"/>
        </w:rPr>
        <w:t xml:space="preserve"> и </w:t>
      </w:r>
      <w:r>
        <w:t>VDARE</w:t>
      </w:r>
      <w:r w:rsidRPr="00190AAE">
        <w:rPr>
          <w:lang w:val="ru-RU"/>
        </w:rPr>
        <w:t>. Веб-сайт корпорации «</w:t>
      </w:r>
      <w:proofErr w:type="spellStart"/>
      <w:r w:rsidRPr="00190AAE">
        <w:rPr>
          <w:lang w:val="ru-RU"/>
        </w:rPr>
        <w:t>Олтрайт</w:t>
      </w:r>
      <w:proofErr w:type="spellEnd"/>
      <w:r w:rsidRPr="00190AAE">
        <w:rPr>
          <w:lang w:val="ru-RU"/>
        </w:rPr>
        <w:t xml:space="preserve">», </w:t>
      </w:r>
      <w:proofErr w:type="spellStart"/>
      <w:r>
        <w:t>altright</w:t>
      </w:r>
      <w:proofErr w:type="spellEnd"/>
      <w:r w:rsidRPr="00190AAE">
        <w:rPr>
          <w:lang w:val="ru-RU"/>
        </w:rPr>
        <w:t>.</w:t>
      </w:r>
      <w:r>
        <w:t>com</w:t>
      </w:r>
      <w:r w:rsidRPr="00190AAE">
        <w:rPr>
          <w:lang w:val="ru-RU"/>
        </w:rPr>
        <w:t xml:space="preserve">, содержал статьи с такими названиями, как «Охотники за привидениями и самоубийство культурного марксизма», «Швеция: мировая столица культур-марксистов», «Бета-левые, культурный марксизм. Право на самоопределение». На сайте </w:t>
      </w:r>
      <w:r>
        <w:t>Info</w:t>
      </w:r>
      <w:r w:rsidRPr="00190AAE">
        <w:rPr>
          <w:lang w:val="ru-RU"/>
        </w:rPr>
        <w:t xml:space="preserve"> </w:t>
      </w:r>
      <w:r>
        <w:t>Wars</w:t>
      </w:r>
      <w:r w:rsidRPr="00190AAE">
        <w:rPr>
          <w:lang w:val="ru-RU"/>
        </w:rPr>
        <w:t xml:space="preserve"> опубликовали множество заголовков, таких как «Является ли культурный марксизм новой магистральной идеологией Америки». </w:t>
      </w:r>
      <w:r>
        <w:t>VDARE</w:t>
      </w:r>
      <w:r w:rsidRPr="00190AAE">
        <w:rPr>
          <w:lang w:val="ru-RU"/>
        </w:rPr>
        <w:t xml:space="preserve"> опубликовала похожие статьи под названиями «Да, </w:t>
      </w:r>
      <w:r w:rsidRPr="00190AAE">
        <w:rPr>
          <w:lang w:val="ru-RU"/>
        </w:rPr>
        <w:lastRenderedPageBreak/>
        <w:t xml:space="preserve">Вирджиния, культурный марксизм существует, и он захватывает </w:t>
      </w:r>
      <w:r>
        <w:t>Conservatism</w:t>
      </w:r>
      <w:r w:rsidRPr="00190AAE">
        <w:rPr>
          <w:lang w:val="ru-RU"/>
        </w:rPr>
        <w:t xml:space="preserve"> </w:t>
      </w:r>
      <w:r>
        <w:t>Inc</w:t>
      </w:r>
      <w:r w:rsidRPr="00190AAE">
        <w:rPr>
          <w:lang w:val="ru-RU"/>
        </w:rPr>
        <w:t xml:space="preserve">». Эта тема оставалась актуальной и в научных кругах, так глава Института Национальной Политики Ричард Б. Спенсер, изучая теорию заговора культур-марксистов, написал магистерскую диссертацию, посвященную труду Теодора Адорно. </w:t>
      </w:r>
    </w:p>
    <w:p w14:paraId="398BBDF3" w14:textId="77777777" w:rsidR="00D22F6D" w:rsidRPr="00190AAE" w:rsidRDefault="00000000">
      <w:pPr>
        <w:pStyle w:val="1"/>
        <w:ind w:left="89" w:right="80"/>
        <w:rPr>
          <w:lang w:val="ru-RU"/>
        </w:rPr>
      </w:pPr>
      <w:bookmarkStart w:id="20" w:name="_Toc277088"/>
      <w:r w:rsidRPr="00190AAE">
        <w:rPr>
          <w:lang w:val="ru-RU"/>
        </w:rPr>
        <w:t>ОХЛОКРАТИЯ ПОД ВИДОМ ДЕМОКРАТИИ</w:t>
      </w:r>
      <w:bookmarkEnd w:id="20"/>
    </w:p>
    <w:p w14:paraId="4102E506" w14:textId="77777777" w:rsidR="00D22F6D" w:rsidRPr="00190AAE" w:rsidRDefault="00000000">
      <w:pPr>
        <w:ind w:left="-15"/>
        <w:rPr>
          <w:lang w:val="ru-RU"/>
        </w:rPr>
      </w:pPr>
      <w:r w:rsidRPr="00190AAE">
        <w:rPr>
          <w:lang w:val="ru-RU"/>
        </w:rPr>
        <w:t>Как правило национал-традиционалистам чужды откровенно расистские взгляды превосходства и дискриминации, хотя к той же сегрегации или евгенике они относятся позитивно. Оставаясь защитниками прав и свобод, дарованных американской конституцией, они прекрасно понимают разницу, существующую между демократией и охлократией. И тем не менее обойти расовые аспекты сложно, поскольку «</w:t>
      </w:r>
      <w:proofErr w:type="spellStart"/>
      <w:r w:rsidRPr="00190AAE">
        <w:rPr>
          <w:lang w:val="ru-RU"/>
        </w:rPr>
        <w:t>охлосом</w:t>
      </w:r>
      <w:proofErr w:type="spellEnd"/>
      <w:r w:rsidRPr="00190AAE">
        <w:rPr>
          <w:lang w:val="ru-RU"/>
        </w:rPr>
        <w:t xml:space="preserve">» или на марксистском языке «люмпен-пролетариями» в подавляющем большинстве являются как раз-таки черные и цветные жители, в основном уголовники (белых заключенных по сравнению с ними намного меньше), наркоманы, нелегалы, бомжи и др. общественные отбросы, ведущие как правило паразитический образ жизни, компактно и изолированно проживая в городских кварталах, не работая, но при этом получая большие социальные пособия, т.е. существуя за счет всех остальных американских налогоплательщиков. И при этом они «уравнены» в правах и могут одинаково участвовать в выборах. Уже давно традиционно-демократические институты сменились охлократией, которую в США упорно насаждают леваки-эгалитаристы, культур-марксисты и др. леволиберальные глобалисты, прикрывая свои разрушительные планы демагогией о свободе, равенстве и демократии. Хотя еще в 1950-1960-х гг. США оставались видимо единственной в мире демократической страной, основанной на библейско-иерархических принципах равенства перед Богом и разделения перед людьми, когда все ключевые вопросы в том числе и выборы сенаторов, конгрессменов и президента США решались только волеизъявлением американских граждан, которыми являлись налогоплательщики: рабочие, служащие и частные собственники. До 1920 г. к таким даже их жены не относились и только по </w:t>
      </w:r>
      <w:r w:rsidRPr="00190AAE">
        <w:rPr>
          <w:lang w:val="ru-RU"/>
        </w:rPr>
        <w:lastRenderedPageBreak/>
        <w:t xml:space="preserve">требованию суфражисток была принята поправка, дающая избирательное право в том числе и женщинам. Украинский журналист Леонид </w:t>
      </w:r>
      <w:proofErr w:type="spellStart"/>
      <w:r w:rsidRPr="00190AAE">
        <w:rPr>
          <w:lang w:val="ru-RU"/>
        </w:rPr>
        <w:t>Штекель</w:t>
      </w:r>
      <w:proofErr w:type="spellEnd"/>
      <w:r w:rsidRPr="00190AAE">
        <w:rPr>
          <w:lang w:val="ru-RU"/>
        </w:rPr>
        <w:t xml:space="preserve"> отметил интересные детали, касающиеся происхождения демократии: «</w:t>
      </w:r>
      <w:r w:rsidRPr="00190AAE">
        <w:rPr>
          <w:i/>
          <w:lang w:val="ru-RU"/>
        </w:rPr>
        <w:t xml:space="preserve">Принято считать, что демократия зародилась в Древней Греции, а ее столицей являются древние Афины. Разумеется, история греческих городов-полисов очень сильно отличается от монархических режимов Древнего Ближнего, Среднего и Дальнего Востока, хотя мы не слишком много знаем о цивилизации шумеров, да и с древними евреями все гораздо сложнее. Но на фоне всех этих монархий, древнегреческая цивилизация с ее городами-полисами, с ее избираемой властью, без сомнения, гораздо ближе к тому, что мы именуем «демократия». Однако при этом надо понимать, что «демократия» с нашей точки зрения, очень сильно отличается от демократии древнегреческой. Мы часто подчеркиваем общие черты, однако, как известно, суть любой проблемы лежит в деталях: для того, чтобы осознать значение древнегреческой демократии, мы должны думать, не об общем, а об отличиях, ибо именно в них суть проблемы (…)  </w:t>
      </w:r>
    </w:p>
    <w:p w14:paraId="2718F78A" w14:textId="77777777" w:rsidR="00D22F6D" w:rsidRPr="00190AAE" w:rsidRDefault="00000000">
      <w:pPr>
        <w:ind w:left="-15"/>
        <w:rPr>
          <w:lang w:val="ru-RU"/>
        </w:rPr>
      </w:pPr>
      <w:r w:rsidRPr="00190AAE">
        <w:rPr>
          <w:i/>
          <w:lang w:val="ru-RU"/>
        </w:rPr>
        <w:t xml:space="preserve">Почему мы говорим об Афинах, как о демократическом государстве? Прежде всего, в силу организации власти в этом </w:t>
      </w:r>
      <w:proofErr w:type="spellStart"/>
      <w:r w:rsidRPr="00190AAE">
        <w:rPr>
          <w:i/>
          <w:lang w:val="ru-RU"/>
        </w:rPr>
        <w:t>городеполисе</w:t>
      </w:r>
      <w:proofErr w:type="spellEnd"/>
      <w:r w:rsidRPr="00190AAE">
        <w:rPr>
          <w:i/>
          <w:lang w:val="ru-RU"/>
        </w:rPr>
        <w:t xml:space="preserve"> на основе законов Солона. Разумеется, и до Солона в Афинах, как и во многих государствах-полисах Эллады, существовали институты власти, которые скорее ближе к демократии, чем к монархии. В сравнительно небольших городах государствах, безопасность которые полностью зависела от мужества и силы своих граждан, способных иметь, носить и владеть оружием, монархическая власть никогда не была неограниченной. Это очень хорошо видно по поэмам Гомера – греки никогда не знали абсолютной власти, возможно, именно поэтому империя Александра Македонского умерла так быстро. Однако именно в Афинах – одном из наиболее крупных и удачно расположенных городе-полисе, идеи демократии были воплощены в соответствующие законы (…) </w:t>
      </w:r>
    </w:p>
    <w:p w14:paraId="03DD333E" w14:textId="77777777" w:rsidR="00D22F6D" w:rsidRPr="00190AAE" w:rsidRDefault="00000000">
      <w:pPr>
        <w:ind w:left="-15"/>
        <w:rPr>
          <w:lang w:val="ru-RU"/>
        </w:rPr>
      </w:pPr>
      <w:r w:rsidRPr="00190AAE">
        <w:rPr>
          <w:i/>
          <w:lang w:val="ru-RU"/>
        </w:rPr>
        <w:t xml:space="preserve">Через два тысячелетия после Солона, нечто подобное происходит в революционной Франции. Во время Французской </w:t>
      </w:r>
      <w:r w:rsidRPr="00190AAE">
        <w:rPr>
          <w:i/>
          <w:lang w:val="ru-RU"/>
        </w:rPr>
        <w:lastRenderedPageBreak/>
        <w:t xml:space="preserve">революции 1789-1815 годов (хотя время правления Наполеона вряд ли это можно назвать «революцией»), были созданы удивительно многообразные, сложные, очень детальные законы о выборах. Изощренная процедура выборов была призвана устранить узурпацию власти, но этого не происходила. Вся история французской революции – это история кровавых узурпаций власти. А причина все та же – отсутствие частного права и частной жизни. Именно поэтому о демократии можно говорить только после появления Хартии вольности английских баронов – </w:t>
      </w:r>
      <w:r>
        <w:rPr>
          <w:i/>
        </w:rPr>
        <w:t>Magna</w:t>
      </w:r>
      <w:r w:rsidRPr="00190AAE">
        <w:rPr>
          <w:i/>
          <w:lang w:val="ru-RU"/>
        </w:rPr>
        <w:t xml:space="preserve"> </w:t>
      </w:r>
      <w:r>
        <w:rPr>
          <w:i/>
        </w:rPr>
        <w:t>Carta</w:t>
      </w:r>
      <w:r w:rsidRPr="00190AAE">
        <w:rPr>
          <w:i/>
          <w:lang w:val="ru-RU"/>
        </w:rPr>
        <w:t>. Именно этот документ впервые в истории человечества устанавливает право собственности и наследования. Собственность и право наследование – это главные гарантии и частной жизни, и демократии. Это и главное оружие против популизма. При этом надо прекрасно понимать, что этот документ устанавливает и право народа на восстание, в случае узурпации власти (…) Мне думается, что возникновение демократии в Англии в 12-м – 13 веках во многом связано и с учением Ветхого Завета. Свободный выбор человека, Свобода и Божественный промысел, право и обязанность человека делать самостоятельный выбор – это также один из краеугольных камней истинной демократии</w:t>
      </w:r>
      <w:r w:rsidRPr="00190AAE">
        <w:rPr>
          <w:lang w:val="ru-RU"/>
        </w:rPr>
        <w:t xml:space="preserve">» (см. </w:t>
      </w:r>
      <w:r>
        <w:rPr>
          <w:color w:val="0563C1"/>
          <w:u w:val="single" w:color="0563C1"/>
        </w:rPr>
        <w:t>https</w:t>
      </w:r>
      <w:r w:rsidRPr="00190AAE">
        <w:rPr>
          <w:color w:val="0563C1"/>
          <w:u w:val="single" w:color="0563C1"/>
          <w:lang w:val="ru-RU"/>
        </w:rPr>
        <w:t>://</w:t>
      </w:r>
      <w:proofErr w:type="spellStart"/>
      <w:r>
        <w:rPr>
          <w:color w:val="0563C1"/>
          <w:u w:val="single" w:color="0563C1"/>
        </w:rPr>
        <w:t>pikabu</w:t>
      </w:r>
      <w:proofErr w:type="spellEnd"/>
      <w:r w:rsidRPr="00190AAE">
        <w:rPr>
          <w:color w:val="0563C1"/>
          <w:u w:val="single" w:color="0563C1"/>
          <w:lang w:val="ru-RU"/>
        </w:rPr>
        <w:t>.</w:t>
      </w:r>
      <w:proofErr w:type="spellStart"/>
      <w:r>
        <w:rPr>
          <w:color w:val="0563C1"/>
          <w:u w:val="single" w:color="0563C1"/>
        </w:rPr>
        <w:t>ru</w:t>
      </w:r>
      <w:proofErr w:type="spellEnd"/>
      <w:r w:rsidRPr="00190AAE">
        <w:rPr>
          <w:color w:val="0563C1"/>
          <w:u w:val="single" w:color="0563C1"/>
          <w:lang w:val="ru-RU"/>
        </w:rPr>
        <w:t xml:space="preserve">/ </w:t>
      </w:r>
      <w:r>
        <w:rPr>
          <w:color w:val="0563C1"/>
          <w:u w:val="single" w:color="0563C1"/>
        </w:rPr>
        <w:t>story</w:t>
      </w:r>
      <w:r w:rsidRPr="00190AAE">
        <w:rPr>
          <w:color w:val="0563C1"/>
          <w:u w:val="single" w:color="0563C1"/>
          <w:lang w:val="ru-RU"/>
        </w:rPr>
        <w:t xml:space="preserve">/ </w:t>
      </w:r>
      <w:proofErr w:type="spellStart"/>
      <w:r>
        <w:rPr>
          <w:color w:val="0563C1"/>
          <w:u w:val="single" w:color="0563C1"/>
        </w:rPr>
        <w:t>zarozhdenie</w:t>
      </w:r>
      <w:proofErr w:type="spellEnd"/>
      <w:r w:rsidRPr="00190AAE">
        <w:rPr>
          <w:color w:val="0563C1"/>
          <w:u w:val="single" w:color="0563C1"/>
          <w:lang w:val="ru-RU"/>
        </w:rPr>
        <w:t>_</w:t>
      </w:r>
      <w:proofErr w:type="spellStart"/>
      <w:r>
        <w:rPr>
          <w:color w:val="0563C1"/>
          <w:u w:val="single" w:color="0563C1"/>
        </w:rPr>
        <w:t>demokratii</w:t>
      </w:r>
      <w:proofErr w:type="spellEnd"/>
      <w:r w:rsidRPr="00190AAE">
        <w:rPr>
          <w:color w:val="0563C1"/>
          <w:u w:val="single" w:color="0563C1"/>
          <w:lang w:val="ru-RU"/>
        </w:rPr>
        <w:t>_</w:t>
      </w:r>
      <w:r w:rsidRPr="00190AAE">
        <w:rPr>
          <w:lang w:val="ru-RU"/>
        </w:rPr>
        <w:t>4153453).</w:t>
      </w:r>
    </w:p>
    <w:p w14:paraId="58037749" w14:textId="77777777" w:rsidR="00D22F6D" w:rsidRPr="00190AAE" w:rsidRDefault="00000000">
      <w:pPr>
        <w:ind w:left="-15"/>
        <w:rPr>
          <w:lang w:val="ru-RU"/>
        </w:rPr>
      </w:pPr>
      <w:r w:rsidRPr="00190AAE">
        <w:rPr>
          <w:lang w:val="ru-RU"/>
        </w:rPr>
        <w:t xml:space="preserve">К сожалению, не все видят тождество между охлократией (властью толпы) и диктатурой пролетариата, хотя это, по сути, одно и тоже – вседозволенность, стадность и хаос только под централизованным началом либо олигархов «акул капитализма», либо компартии «народных комиссаров», причем то и другое исходит из одного центра разрушения – Коминтерна. Далеко не все антиглобалисты связывают </w:t>
      </w:r>
      <w:proofErr w:type="spellStart"/>
      <w:r w:rsidRPr="00190AAE">
        <w:rPr>
          <w:lang w:val="ru-RU"/>
        </w:rPr>
        <w:t>неомарксистов</w:t>
      </w:r>
      <w:proofErr w:type="spellEnd"/>
      <w:r w:rsidRPr="00190AAE">
        <w:rPr>
          <w:lang w:val="ru-RU"/>
        </w:rPr>
        <w:t xml:space="preserve"> с такими </w:t>
      </w:r>
      <w:proofErr w:type="spellStart"/>
      <w:r w:rsidRPr="00190AAE">
        <w:rPr>
          <w:lang w:val="ru-RU"/>
        </w:rPr>
        <w:t>дестабилизаторами</w:t>
      </w:r>
      <w:proofErr w:type="spellEnd"/>
      <w:r w:rsidRPr="00190AAE">
        <w:rPr>
          <w:lang w:val="ru-RU"/>
        </w:rPr>
        <w:t xml:space="preserve"> прошлого как франкмасоны, иллюминаты или иудейские банкиры с Уолл-Стрит. Но ни у кого из них не возникает сомнения в том, что культурный и классический марксизм связаны между собой, несмотря на кажущиеся противоречия и даже открытую неприязнь </w:t>
      </w:r>
      <w:proofErr w:type="spellStart"/>
      <w:r w:rsidRPr="00190AAE">
        <w:rPr>
          <w:lang w:val="ru-RU"/>
        </w:rPr>
        <w:t>неомарксистов</w:t>
      </w:r>
      <w:proofErr w:type="spellEnd"/>
      <w:r w:rsidRPr="00190AAE">
        <w:rPr>
          <w:lang w:val="ru-RU"/>
        </w:rPr>
        <w:t xml:space="preserve">, левых либералов и либертарианцев к ленинизму, сталинизму, маоизму, троцкизму и т.д. Американские традиционалисты Линд и его сторонники видят </w:t>
      </w:r>
      <w:r w:rsidRPr="00190AAE">
        <w:rPr>
          <w:lang w:val="ru-RU"/>
        </w:rPr>
        <w:lastRenderedPageBreak/>
        <w:t xml:space="preserve">опасность именно в идеологии коммунизма, которую они считают главной угрозой для свободы и демократии, исходящей прежде всего от старых авторитарных режимов, рожденных этой идеологией (Россия, Китай, Северная Корея, Камбоджа, Куба и т.д.). Бьюкенен со своими сторонниками смотрит более широко, усматривая угрозу для всего западного мира в атеизме, релятивизме и госкапитализме (социализме), которые совместно превращают не только отдельных людей, но и целые народы и нации в легко управляемую и легко контролируемую массу отчужденных потребителей, которые хотят лишь комфорта и покоя. Все это дает научный прогресс, нанотехнологии, тотальная компьютеризация, цифровая реальность, электронные деньги, карточки и чипы, незаметно обезличивающие людей и направляющие их сначала в виртуальную зону, а потом уже в реальный электронный концлагерь (КИБЕР-ГУЛАГ). </w:t>
      </w:r>
    </w:p>
    <w:p w14:paraId="18041A57" w14:textId="77777777" w:rsidR="00D22F6D" w:rsidRPr="00190AAE" w:rsidRDefault="00000000">
      <w:pPr>
        <w:pStyle w:val="1"/>
        <w:ind w:left="89" w:right="80"/>
        <w:rPr>
          <w:lang w:val="ru-RU"/>
        </w:rPr>
      </w:pPr>
      <w:bookmarkStart w:id="21" w:name="_Toc277089"/>
      <w:r w:rsidRPr="00190AAE">
        <w:rPr>
          <w:lang w:val="ru-RU"/>
        </w:rPr>
        <w:t>ТЕРРОРИСТЫ – МАРИОНЕТКИ КОМИНТЕРНА</w:t>
      </w:r>
      <w:bookmarkEnd w:id="21"/>
    </w:p>
    <w:p w14:paraId="707347E1" w14:textId="77777777" w:rsidR="00D22F6D" w:rsidRPr="00190AAE" w:rsidRDefault="00000000">
      <w:pPr>
        <w:ind w:left="-15"/>
        <w:rPr>
          <w:lang w:val="ru-RU"/>
        </w:rPr>
      </w:pPr>
      <w:r w:rsidRPr="00190AAE">
        <w:rPr>
          <w:lang w:val="ru-RU"/>
        </w:rPr>
        <w:t>Леваки поспешили воспользоваться экстраординарным случаем, который произошел в Норвегии в 2011 г., чтобы в очередной раз обратить внимание на «антисемитский характер традиционалистов», хотя Брейвика трудно было уличить в этом, так как главной опасностью он считал исламистов, а не сионистов. По всей видимости Брейвик сам не осознавал в полной мере как близко он подобрался к источнику зла – Коминтерну, когда выступал против радикального исламизма. Уже Ленин, как было сказано вначале, разыгрывал мусульманскую карту, рассчитывая использовать многочисленные восточные народы в качестве вспомогательной силы для победы мировой революции. И в дальнейшем чекисты со своими спецслужбами эти намерения воплотили в жизнь, соорудив из теневой стороны ислама такого воинственного монстра, весьма далекого от мусульманских обычаев, который стал грозным оружием в коминтерновских руках. Все тот же китайский антикоммунист Лю Бан так пишет об этом: «</w:t>
      </w:r>
      <w:r w:rsidRPr="00190AAE">
        <w:rPr>
          <w:i/>
          <w:lang w:val="ru-RU"/>
        </w:rPr>
        <w:t xml:space="preserve">Утром 11 сентября 2001 г. террористы захватили 4 пассажирских авиалайнера и направили их на </w:t>
      </w:r>
      <w:proofErr w:type="spellStart"/>
      <w:r w:rsidRPr="00190AAE">
        <w:rPr>
          <w:i/>
          <w:lang w:val="ru-RU"/>
        </w:rPr>
        <w:t>башниблизнецы</w:t>
      </w:r>
      <w:proofErr w:type="spellEnd"/>
      <w:r w:rsidRPr="00190AAE">
        <w:rPr>
          <w:i/>
          <w:lang w:val="ru-RU"/>
        </w:rPr>
        <w:t xml:space="preserve"> Всемирного торгового центра в Нью-Йорке, а также на здание </w:t>
      </w:r>
      <w:r w:rsidRPr="00190AAE">
        <w:rPr>
          <w:i/>
          <w:lang w:val="ru-RU"/>
        </w:rPr>
        <w:lastRenderedPageBreak/>
        <w:t>Пентагона в Вашингтоне, в результате чего погибло около 3000 человек. Впервые после нападения Японии на Перл-Харбор США перенесли масштабный удар на своей собственной земле. Теракты 11 сентября оказали большое влияние на весь мир. США начали глобальную войну с терроризмом, свергнув власть талибов в Афганистане и диктатуру Саддама Хусейна в Ираке. С тех пор широкая общественность много узнала о террористическим движении и его наиболее ярких представителях, таких как «</w:t>
      </w:r>
      <w:proofErr w:type="spellStart"/>
      <w:r w:rsidRPr="00190AAE">
        <w:rPr>
          <w:i/>
          <w:lang w:val="ru-RU"/>
        </w:rPr>
        <w:t>АльКаида</w:t>
      </w:r>
      <w:proofErr w:type="spellEnd"/>
      <w:r w:rsidRPr="00190AAE">
        <w:rPr>
          <w:i/>
          <w:lang w:val="ru-RU"/>
        </w:rPr>
        <w:t xml:space="preserve">» и Усама бен Ладен. Однако мало кто знает о тесной связи терроризма с коммунизмом. Термины «терроризм» и «террорист» впервые появились в 1795 г. Они имеют отношение к эпохе террора во время Великой Французской революции, которая заложила основу для коммунистического движения... В современном мире терроризм проявляется главным образом в трех формах: государственный терроризм при коммунистических режимах, террористическая деятельность агентов коммунистических режимов за границей с целью распространения насильственной революции, а также исламский экстремизм, идеология и методы которого во многом заимствованы у коммунизма (…) </w:t>
      </w:r>
    </w:p>
    <w:p w14:paraId="11997F7F" w14:textId="77777777" w:rsidR="00D22F6D" w:rsidRPr="00190AAE" w:rsidRDefault="00000000">
      <w:pPr>
        <w:ind w:left="-15"/>
        <w:rPr>
          <w:lang w:val="ru-RU"/>
        </w:rPr>
      </w:pPr>
      <w:r w:rsidRPr="00190AAE">
        <w:rPr>
          <w:i/>
          <w:lang w:val="ru-RU"/>
        </w:rPr>
        <w:t xml:space="preserve">Ленин опирался на террор, чтобы захватить власть в России. В 1918 г. глава ВЧК Дзержинский, которого Ленин называл героем-революционером, прямо заявил: «Мы выступаем за организованный террор, и это следует откровенно признать». В 1919 г. марксист Карл Каутский опубликовал книгу «Терроризм и коммунизм», в которой сделал всесторонний обзор того, что произойдет при диктатуре пролетариата, которую стремился установить Ленин. Проанализировав насилие, возникшее в ходе Французской революции, Каутский пришел к выводу, что ленинские большевики переняли террористические методы якобинцев и будут повторять их. Российский историк Юрий Афанасьев обвинил Ленина в том, что он начал политику государственного террора, насилия и беззакония. «Насилие — это фактически вся наша история», — сказал Афанасьев. Позже коммунистические режимы Сталина, Мао Цзэдуна, Пол Пота, Фиделя Кастро, Эриха Хонеккера, Николае Чаушеску, Ким Ир </w:t>
      </w:r>
      <w:r w:rsidRPr="00190AAE">
        <w:rPr>
          <w:i/>
          <w:lang w:val="ru-RU"/>
        </w:rPr>
        <w:lastRenderedPageBreak/>
        <w:t>Сена и др. диктаторов опирались на убийства для поддержания своей власти... Насилие и убийства являются лишь одним из методов распространения компартиями терроризма. Гораздо более разрушительным является использование коммунизмом слияния политики и религии, чтобы внедрить в сознание людей партийную культуру, посеять в их сердцах семена обмана, ненависти и насилия, которые будут передаваться из поколения в поколение…</w:t>
      </w:r>
      <w:r w:rsidRPr="00190AAE">
        <w:rPr>
          <w:lang w:val="ru-RU"/>
        </w:rPr>
        <w:t xml:space="preserve"> </w:t>
      </w:r>
    </w:p>
    <w:p w14:paraId="48BCEF3F" w14:textId="77777777" w:rsidR="00D22F6D" w:rsidRPr="00190AAE" w:rsidRDefault="00000000">
      <w:pPr>
        <w:ind w:left="-15"/>
        <w:rPr>
          <w:lang w:val="ru-RU"/>
        </w:rPr>
      </w:pPr>
      <w:r w:rsidRPr="00190AAE">
        <w:rPr>
          <w:i/>
          <w:lang w:val="ru-RU"/>
        </w:rPr>
        <w:t xml:space="preserve">Занимаясь государственным терроризмом у себя в стране, коммунистические режимы поддерживают террористические организации за рубежом с целью экспорта революции или дестабилизации обстановки в государствах, которые они считают враждебными. Известный антикоммунистический эксперт, историк, журналист Брайан </w:t>
      </w:r>
      <w:proofErr w:type="spellStart"/>
      <w:r w:rsidRPr="00190AAE">
        <w:rPr>
          <w:i/>
          <w:lang w:val="ru-RU"/>
        </w:rPr>
        <w:t>Крозье</w:t>
      </w:r>
      <w:proofErr w:type="spellEnd"/>
      <w:r w:rsidRPr="00190AAE">
        <w:rPr>
          <w:i/>
          <w:lang w:val="ru-RU"/>
        </w:rPr>
        <w:t>, который также был основателем и директором лондонского Института по изучению конфликтов, в течение десятилетий изучал взаимосвязь между коммунизмом и терроризмом и опубликовал множество книг и статей на эту тему. Своими работами он помогал антикоммунистическим лидерам, таким как Рональд Рейган и Маргарет Тэтчер, анализировать и лучше понимать использование коммунистическим лагерем террора. Станислав Лунев, бывший офицер Главного разведуправления СССР (ГРУ), перешедший на сторону Запада, обвинил ГРУ в том, что оно является одним из главных наставников террористов во всем мире. Многие экстремистские группировки организовывали антиамериканские атаки. В их числе Народный фронт освобождения Палестины, Красная Армия Японии, итальянские Красные бригады, немецкая террористическая организация «Фракция Красной армии», турецкие контрабандисты оружия и южноамериканские партизаны — всех их поддерживало советское КГБ.</w:t>
      </w:r>
      <w:r w:rsidRPr="00190AAE">
        <w:rPr>
          <w:lang w:val="ru-RU"/>
        </w:rPr>
        <w:t xml:space="preserve"> </w:t>
      </w:r>
    </w:p>
    <w:p w14:paraId="13332200" w14:textId="77777777" w:rsidR="00D22F6D" w:rsidRPr="00190AAE" w:rsidRDefault="00000000">
      <w:pPr>
        <w:ind w:left="-15"/>
        <w:rPr>
          <w:lang w:val="ru-RU"/>
        </w:rPr>
      </w:pPr>
      <w:r w:rsidRPr="00190AAE">
        <w:rPr>
          <w:i/>
          <w:lang w:val="ru-RU"/>
        </w:rPr>
        <w:t xml:space="preserve">В 1975 г. Ричард Уэлч, директор ЦРУ в Афинах, был убит греческим марксистом. В 1979 г. была совершена неудачная попытка покушения на верховного главнокомандующего силами НАТО в Европе генерала Александра Хейга. Были ранены трое его телохранителей. Атаку на него провела «Фракция Красной </w:t>
      </w:r>
      <w:r w:rsidRPr="00190AAE">
        <w:rPr>
          <w:i/>
          <w:lang w:val="ru-RU"/>
        </w:rPr>
        <w:lastRenderedPageBreak/>
        <w:t xml:space="preserve">армии». В сентябре 1981 г. генерал Фредерик Дж. </w:t>
      </w:r>
      <w:proofErr w:type="spellStart"/>
      <w:r w:rsidRPr="00190AAE">
        <w:rPr>
          <w:i/>
          <w:lang w:val="ru-RU"/>
        </w:rPr>
        <w:t>Кройсен</w:t>
      </w:r>
      <w:proofErr w:type="spellEnd"/>
      <w:r w:rsidRPr="00190AAE">
        <w:rPr>
          <w:i/>
          <w:lang w:val="ru-RU"/>
        </w:rPr>
        <w:t xml:space="preserve">, командующий Центральной армией НАТО, получил ранение в городе Гейдельберге на юго-западе Германии, когда члены «Фракции Красной армии» выпустили по его бронированному автомобилю противотанковую ракету. Однако наиболее мощной формой терроризма стал радикальный ислам, взращенный СССР и коммунистическим лагерем Вост. </w:t>
      </w:r>
      <w:proofErr w:type="spellStart"/>
      <w:r>
        <w:rPr>
          <w:i/>
        </w:rPr>
        <w:t>Европы</w:t>
      </w:r>
      <w:proofErr w:type="spellEnd"/>
      <w:r>
        <w:rPr>
          <w:i/>
        </w:rPr>
        <w:t xml:space="preserve"> с </w:t>
      </w:r>
      <w:proofErr w:type="spellStart"/>
      <w:r>
        <w:rPr>
          <w:i/>
        </w:rPr>
        <w:t>целью</w:t>
      </w:r>
      <w:proofErr w:type="spellEnd"/>
      <w:r>
        <w:rPr>
          <w:i/>
        </w:rPr>
        <w:t xml:space="preserve"> </w:t>
      </w:r>
      <w:proofErr w:type="spellStart"/>
      <w:r>
        <w:rPr>
          <w:i/>
        </w:rPr>
        <w:t>дестабилизации</w:t>
      </w:r>
      <w:proofErr w:type="spellEnd"/>
      <w:r>
        <w:rPr>
          <w:i/>
        </w:rPr>
        <w:t xml:space="preserve"> </w:t>
      </w:r>
      <w:proofErr w:type="spellStart"/>
      <w:r>
        <w:rPr>
          <w:i/>
        </w:rPr>
        <w:t>мусульманского</w:t>
      </w:r>
      <w:proofErr w:type="spellEnd"/>
      <w:r>
        <w:rPr>
          <w:i/>
        </w:rPr>
        <w:t xml:space="preserve"> </w:t>
      </w:r>
      <w:proofErr w:type="spellStart"/>
      <w:r>
        <w:rPr>
          <w:i/>
        </w:rPr>
        <w:t>мира</w:t>
      </w:r>
      <w:proofErr w:type="spellEnd"/>
      <w:r>
        <w:rPr>
          <w:i/>
        </w:rPr>
        <w:t xml:space="preserve">. </w:t>
      </w:r>
      <w:r w:rsidRPr="00190AAE">
        <w:rPr>
          <w:i/>
          <w:lang w:val="ru-RU"/>
        </w:rPr>
        <w:t xml:space="preserve">В первой половине ХХ в. </w:t>
      </w:r>
      <w:proofErr w:type="spellStart"/>
      <w:r w:rsidRPr="00190AAE">
        <w:rPr>
          <w:i/>
          <w:lang w:val="ru-RU"/>
        </w:rPr>
        <w:t>Бл</w:t>
      </w:r>
      <w:proofErr w:type="spellEnd"/>
      <w:r w:rsidRPr="00190AAE">
        <w:rPr>
          <w:i/>
          <w:lang w:val="ru-RU"/>
        </w:rPr>
        <w:t xml:space="preserve">. Восток был частью западной колониальной системы. Когда народы этого региона обрели независимость, СССР воспользовался возможностью и начал устанавливать там свое влияние. Однако противоречия между мусульманскими конфессиями, арабо-израильский конфликт, холодная война, нефтяная политика, столкновение цивилизаций между западной и исламской культурами привели к запутанной и хаотичной ситуации, в которой сегодня находится </w:t>
      </w:r>
      <w:proofErr w:type="spellStart"/>
      <w:r w:rsidRPr="00190AAE">
        <w:rPr>
          <w:i/>
          <w:lang w:val="ru-RU"/>
        </w:rPr>
        <w:t>Бл</w:t>
      </w:r>
      <w:proofErr w:type="spellEnd"/>
      <w:r w:rsidRPr="00190AAE">
        <w:rPr>
          <w:i/>
          <w:lang w:val="ru-RU"/>
        </w:rPr>
        <w:t xml:space="preserve">. Восток. Именно на этом фоне СССР и проник в мусульманский регион. Это может показаться странным, ведь мусульмане верят в Аллаха, в то время как марксизм-ленинизм является атеистическим и направлен на уничтожение религии. </w:t>
      </w:r>
    </w:p>
    <w:p w14:paraId="2BAC12DF" w14:textId="77777777" w:rsidR="00D22F6D" w:rsidRPr="00190AAE" w:rsidRDefault="00000000">
      <w:pPr>
        <w:ind w:left="-15"/>
        <w:rPr>
          <w:lang w:val="ru-RU"/>
        </w:rPr>
      </w:pPr>
      <w:r w:rsidRPr="00190AAE">
        <w:rPr>
          <w:i/>
          <w:lang w:val="ru-RU"/>
        </w:rPr>
        <w:t xml:space="preserve">Как они смогли найти точки соприкосновения? Коммунистическое движение напоминает чуму, которая распространяется повсюду. Компартия России сделала свои первые успехи в мусульманском мире вскоре после Октябрьской революции. В июне 1920 г. большевики помогли установить советский режим в иранской провинции Гилян и создать </w:t>
      </w:r>
      <w:proofErr w:type="spellStart"/>
      <w:r w:rsidRPr="00190AAE">
        <w:rPr>
          <w:i/>
          <w:lang w:val="ru-RU"/>
        </w:rPr>
        <w:t>Гилянскую</w:t>
      </w:r>
      <w:proofErr w:type="spellEnd"/>
      <w:r w:rsidRPr="00190AAE">
        <w:rPr>
          <w:i/>
          <w:lang w:val="ru-RU"/>
        </w:rPr>
        <w:t xml:space="preserve"> </w:t>
      </w:r>
      <w:r>
        <w:rPr>
          <w:i/>
        </w:rPr>
        <w:t>ССР (</w:t>
      </w:r>
      <w:proofErr w:type="spellStart"/>
      <w:r>
        <w:rPr>
          <w:i/>
        </w:rPr>
        <w:t>известна</w:t>
      </w:r>
      <w:proofErr w:type="spellEnd"/>
      <w:r>
        <w:rPr>
          <w:i/>
        </w:rPr>
        <w:t xml:space="preserve"> </w:t>
      </w:r>
      <w:proofErr w:type="spellStart"/>
      <w:r>
        <w:rPr>
          <w:i/>
        </w:rPr>
        <w:t>также</w:t>
      </w:r>
      <w:proofErr w:type="spellEnd"/>
      <w:r>
        <w:rPr>
          <w:i/>
        </w:rPr>
        <w:t xml:space="preserve"> </w:t>
      </w:r>
      <w:proofErr w:type="spellStart"/>
      <w:r>
        <w:rPr>
          <w:i/>
        </w:rPr>
        <w:t>как</w:t>
      </w:r>
      <w:proofErr w:type="spellEnd"/>
      <w:r>
        <w:rPr>
          <w:i/>
        </w:rPr>
        <w:t xml:space="preserve"> </w:t>
      </w:r>
      <w:proofErr w:type="spellStart"/>
      <w:r>
        <w:rPr>
          <w:i/>
        </w:rPr>
        <w:t>Персидская</w:t>
      </w:r>
      <w:proofErr w:type="spellEnd"/>
      <w:r>
        <w:rPr>
          <w:i/>
        </w:rPr>
        <w:t xml:space="preserve"> </w:t>
      </w:r>
      <w:proofErr w:type="spellStart"/>
      <w:r>
        <w:rPr>
          <w:i/>
        </w:rPr>
        <w:t>Советская</w:t>
      </w:r>
      <w:proofErr w:type="spellEnd"/>
      <w:r>
        <w:rPr>
          <w:i/>
        </w:rPr>
        <w:t xml:space="preserve"> </w:t>
      </w:r>
      <w:proofErr w:type="spellStart"/>
      <w:r>
        <w:rPr>
          <w:i/>
        </w:rPr>
        <w:t>Республика</w:t>
      </w:r>
      <w:proofErr w:type="spellEnd"/>
      <w:r>
        <w:rPr>
          <w:i/>
        </w:rPr>
        <w:t xml:space="preserve">). </w:t>
      </w:r>
      <w:r w:rsidRPr="00190AAE">
        <w:rPr>
          <w:i/>
          <w:lang w:val="ru-RU"/>
        </w:rPr>
        <w:t xml:space="preserve">Созданное коммунистами правительство провело серию радикальных реформ, в том числе экспроприацию собственности помещиков, и развернуло масштабную антирелигиозную пропаганду. Все эти меры оказались крайне непопулярными, и уже в сентябре 1921 г. красный режим был свергнут. В исламских странах действительно возник и начал распространяться «исламский социализм». Среди его наиболее ярких представителей — лидер Движения за национальное освобождение Палестины (ФАТХ) Ясир Арафат и президент </w:t>
      </w:r>
      <w:r w:rsidRPr="00190AAE">
        <w:rPr>
          <w:i/>
          <w:lang w:val="ru-RU"/>
        </w:rPr>
        <w:lastRenderedPageBreak/>
        <w:t xml:space="preserve">Египта Гамаль Абдель Насер. ФАТХ активно поддерживалась СССР и компартией Китая и участвовала в широкомасштабной террористической деятельности. Алжир, Южный Йемен и Афганистан в течение различных периодов времени находились под властью компартии. В 1979 г. СССР вторгся в Афганистан и десять лет пытался удержать последний коммунистический режим в мусульманском мире. </w:t>
      </w:r>
    </w:p>
    <w:p w14:paraId="035CC9AF" w14:textId="77777777" w:rsidR="00D22F6D" w:rsidRPr="00190AAE" w:rsidRDefault="00000000">
      <w:pPr>
        <w:ind w:left="-15"/>
        <w:rPr>
          <w:lang w:val="ru-RU"/>
        </w:rPr>
      </w:pPr>
      <w:r w:rsidRPr="00190AAE">
        <w:rPr>
          <w:i/>
          <w:lang w:val="ru-RU"/>
        </w:rPr>
        <w:t xml:space="preserve">Насаждение коммунизма в регионе с глубоко укоренившимися религиозными убеждениями является весьма сложной задачей. Усилия СССР по экспорту социалистической революции в мусульманский мир потерпели полный крах. Однако несмотря на то, что коммунистическую власть в этом регионе установить не удалось, коммунизм оказал большое стимулирующее влияние на создание и развитие в регионе исламского экстремизма. Ион Михай </w:t>
      </w:r>
      <w:proofErr w:type="spellStart"/>
      <w:r w:rsidRPr="00190AAE">
        <w:rPr>
          <w:i/>
          <w:lang w:val="ru-RU"/>
        </w:rPr>
        <w:t>Пачепа</w:t>
      </w:r>
      <w:proofErr w:type="spellEnd"/>
      <w:r w:rsidRPr="00190AAE">
        <w:rPr>
          <w:i/>
          <w:lang w:val="ru-RU"/>
        </w:rPr>
        <w:t xml:space="preserve">, бывший генерал в коммунистической Румынии, советник президента Николае Чаушеску, заместитель начальника службы внешней разведки и госсекретарь МВД Румынии, бежал в США в июле 1978 г., став самым высокопоставленным перебежчиком Восточного блока. В своей статье «Российские следы» </w:t>
      </w:r>
      <w:proofErr w:type="spellStart"/>
      <w:r w:rsidRPr="00190AAE">
        <w:rPr>
          <w:i/>
          <w:lang w:val="ru-RU"/>
        </w:rPr>
        <w:t>Пачепа</w:t>
      </w:r>
      <w:proofErr w:type="spellEnd"/>
      <w:r w:rsidRPr="00190AAE">
        <w:rPr>
          <w:i/>
          <w:lang w:val="ru-RU"/>
        </w:rPr>
        <w:t xml:space="preserve"> раскрыл большое количество внутренней информации о коммунистической поддержке терроризма на </w:t>
      </w:r>
      <w:proofErr w:type="spellStart"/>
      <w:r w:rsidRPr="00190AAE">
        <w:rPr>
          <w:i/>
          <w:lang w:val="ru-RU"/>
        </w:rPr>
        <w:t>Бл</w:t>
      </w:r>
      <w:proofErr w:type="spellEnd"/>
      <w:r w:rsidRPr="00190AAE">
        <w:rPr>
          <w:i/>
          <w:lang w:val="ru-RU"/>
        </w:rPr>
        <w:t xml:space="preserve">. Востоке. Он, в частности процитировал Александра Сахаровского, руководителя советской внешней разведки, который сказал: «В современном мире, когда ядерное оружие сделало военную силу устаревшей, терроризм должен стать нашим главным оружием». Только в одном 1969 г. было 82 угона самолета. Многие из них были совершены Организацией освобождения Палестины (ООП), которую поддерживал СССР. Согласно воспоминаниям </w:t>
      </w:r>
      <w:proofErr w:type="spellStart"/>
      <w:r w:rsidRPr="00190AAE">
        <w:rPr>
          <w:i/>
          <w:lang w:val="ru-RU"/>
        </w:rPr>
        <w:t>Пачепы</w:t>
      </w:r>
      <w:proofErr w:type="spellEnd"/>
      <w:r w:rsidRPr="00190AAE">
        <w:rPr>
          <w:i/>
          <w:lang w:val="ru-RU"/>
        </w:rPr>
        <w:t xml:space="preserve">, однажды, когда он зашел в кабинет Сахаровского, он заметил множество маленьких красных флажков, расставленных на карте мира. Каждый флаг означал угнанный самолет. Сахаровский хвастался </w:t>
      </w:r>
      <w:proofErr w:type="spellStart"/>
      <w:r w:rsidRPr="00190AAE">
        <w:rPr>
          <w:i/>
          <w:lang w:val="ru-RU"/>
        </w:rPr>
        <w:t>Пачепе</w:t>
      </w:r>
      <w:proofErr w:type="spellEnd"/>
      <w:r w:rsidRPr="00190AAE">
        <w:rPr>
          <w:i/>
          <w:lang w:val="ru-RU"/>
        </w:rPr>
        <w:t>, что тактика угона самолетов была его собственным изобретением. В период с 1968 по 1978 г. румынское управление безопасности осуществляло еженедельные поставки самолетами военных грузов палестинским террористам в Ливане.</w:t>
      </w:r>
    </w:p>
    <w:p w14:paraId="19B1FBCB" w14:textId="77777777" w:rsidR="00D22F6D" w:rsidRPr="00190AAE" w:rsidRDefault="00000000">
      <w:pPr>
        <w:ind w:left="-15"/>
        <w:rPr>
          <w:lang w:val="ru-RU"/>
        </w:rPr>
      </w:pPr>
      <w:r w:rsidRPr="00190AAE">
        <w:rPr>
          <w:i/>
          <w:lang w:val="ru-RU"/>
        </w:rPr>
        <w:lastRenderedPageBreak/>
        <w:t xml:space="preserve">Согласно рассекреченным после объединения Германии архивам, в 1983 г. внешнее разведывательное управление Вост. Германии отправило ливанским террористическим организациям боеприпасы для автоматов Калашникова на сумму 1 877 600 дол. США, а Чехословакия предоставила исламским террористам 1000 тонн пластичной взрывчатки </w:t>
      </w:r>
      <w:r>
        <w:rPr>
          <w:i/>
        </w:rPr>
        <w:t>Semtex</w:t>
      </w:r>
      <w:r w:rsidRPr="00190AAE">
        <w:rPr>
          <w:i/>
          <w:lang w:val="ru-RU"/>
        </w:rPr>
        <w:t>-</w:t>
      </w:r>
      <w:r>
        <w:rPr>
          <w:i/>
        </w:rPr>
        <w:t>H</w:t>
      </w:r>
      <w:r w:rsidRPr="00190AAE">
        <w:rPr>
          <w:i/>
          <w:lang w:val="ru-RU"/>
        </w:rPr>
        <w:t xml:space="preserve">. В начале 70-х годов прошлого века бывший тогда глава КГБ, а затем генсек компартии СССР Андропов начал тщательно спланированную скрытую пропагандистскую кампанию, направленную на то, чтобы посеять семена антисемитизма и ненависти к США во всем арабском и исламском мире. В связи с этим на Западе Андропова стали называть «отцом новой эпохи </w:t>
      </w:r>
      <w:proofErr w:type="gramStart"/>
      <w:r w:rsidRPr="00190AAE">
        <w:rPr>
          <w:i/>
          <w:lang w:val="ru-RU"/>
        </w:rPr>
        <w:t>дезинформации»…</w:t>
      </w:r>
      <w:proofErr w:type="gramEnd"/>
      <w:r w:rsidRPr="00190AAE">
        <w:rPr>
          <w:i/>
          <w:lang w:val="ru-RU"/>
        </w:rPr>
        <w:t xml:space="preserve"> </w:t>
      </w:r>
    </w:p>
    <w:p w14:paraId="5C155D95" w14:textId="77777777" w:rsidR="00D22F6D" w:rsidRPr="00190AAE" w:rsidRDefault="00000000">
      <w:pPr>
        <w:ind w:left="-15"/>
        <w:rPr>
          <w:lang w:val="ru-RU"/>
        </w:rPr>
      </w:pPr>
      <w:r w:rsidRPr="00190AAE">
        <w:rPr>
          <w:i/>
          <w:lang w:val="ru-RU"/>
        </w:rPr>
        <w:t xml:space="preserve">После терактов в США 11 сентября 2001 г. в мире произошли крупные перемены. Усама бен </w:t>
      </w:r>
      <w:proofErr w:type="gramStart"/>
      <w:r w:rsidRPr="00190AAE">
        <w:rPr>
          <w:i/>
          <w:lang w:val="ru-RU"/>
        </w:rPr>
        <w:t>Ладен</w:t>
      </w:r>
      <w:proofErr w:type="gramEnd"/>
      <w:r w:rsidRPr="00190AAE">
        <w:rPr>
          <w:i/>
          <w:lang w:val="ru-RU"/>
        </w:rPr>
        <w:t xml:space="preserve"> и возглавляемая им террористическая организация «Аль-Каида» долгое время не сходили с первых полос газет. Угроза исламского экстремизма была у всех на устах. У большинства людей во всем мире события 11 сентября вызвали шок и печаль. Но в Китае, где вся информация подвергается строгой цензуре компартии, реакция была совершенно иной. От интернет-форумов и чатов до университетских столовых, большое количество китайцев выражали поддержку террористам. В комментариях они писали: «Хорошая работа!» и «Решительно поддерживаем акты правосудия в отношении США». Согласно опросу 91 701 человека на крупнейшем китайском веб-сайте </w:t>
      </w:r>
      <w:r>
        <w:rPr>
          <w:i/>
        </w:rPr>
        <w:t>Net</w:t>
      </w:r>
      <w:r w:rsidRPr="00190AAE">
        <w:rPr>
          <w:i/>
          <w:lang w:val="ru-RU"/>
        </w:rPr>
        <w:t xml:space="preserve"> </w:t>
      </w:r>
      <w:r>
        <w:rPr>
          <w:i/>
        </w:rPr>
        <w:t>Ease</w:t>
      </w:r>
      <w:r w:rsidRPr="00190AAE">
        <w:rPr>
          <w:i/>
          <w:lang w:val="ru-RU"/>
        </w:rPr>
        <w:t xml:space="preserve">, только 17,8% опрошенных выразили решительный протест терроризму, в то время как большинство людей выразили враждебность по отношению к США или же выбрали ответ: «Самое интересное ждет впереди», радуясь чужой беде. Китайцы, приветствовавшие теракты, никогда не видели бен Ладена и ему подобных, но у них было такое же мышление, как и у террористов. У этого есть своя причина. Ядовитые корни мышления китайцев и террористов одинаковые. Китайцы с самого детства подвергались отравляющему влиянию коммунистической пропаганды и культуры компартии. Однако </w:t>
      </w:r>
      <w:r w:rsidRPr="00190AAE">
        <w:rPr>
          <w:i/>
          <w:lang w:val="ru-RU"/>
        </w:rPr>
        <w:lastRenderedPageBreak/>
        <w:t xml:space="preserve">логично будет спросить, какое же отношение это имеет к бен Ладену, который воевал против СССР в Афганистане? Истоки экстремистского мышления бен Ладена ведут к Сейиду Кутбе, египетскому пионеру исламского терроризма, человеку, которого можно назвать «Марксом исламского экстремизма» и которого часто называют «крестным отцом современного джихадизма». Уильям </w:t>
      </w:r>
      <w:proofErr w:type="spellStart"/>
      <w:r w:rsidRPr="00190AAE">
        <w:rPr>
          <w:i/>
          <w:lang w:val="ru-RU"/>
        </w:rPr>
        <w:t>Маккантс</w:t>
      </w:r>
      <w:proofErr w:type="spellEnd"/>
      <w:r w:rsidRPr="00190AAE">
        <w:rPr>
          <w:i/>
          <w:lang w:val="ru-RU"/>
        </w:rPr>
        <w:t xml:space="preserve">, эксперт по борьбе с терроризмом и бывший специалист Центра по борьбе с терроризмом при Военной академии США, указал на то, что исламские экстремисты, объясняя мотивы своих действий, часто ссылаются на идеологию </w:t>
      </w:r>
      <w:proofErr w:type="spellStart"/>
      <w:r>
        <w:rPr>
          <w:i/>
        </w:rPr>
        <w:t>Кутба</w:t>
      </w:r>
      <w:proofErr w:type="spellEnd"/>
      <w:r>
        <w:rPr>
          <w:i/>
        </w:rPr>
        <w:t xml:space="preserve">, и </w:t>
      </w:r>
      <w:proofErr w:type="spellStart"/>
      <w:r>
        <w:rPr>
          <w:i/>
        </w:rPr>
        <w:t>многие</w:t>
      </w:r>
      <w:proofErr w:type="spellEnd"/>
      <w:r>
        <w:rPr>
          <w:i/>
        </w:rPr>
        <w:t xml:space="preserve"> </w:t>
      </w:r>
      <w:proofErr w:type="spellStart"/>
      <w:r>
        <w:rPr>
          <w:i/>
        </w:rPr>
        <w:t>из</w:t>
      </w:r>
      <w:proofErr w:type="spellEnd"/>
      <w:r>
        <w:rPr>
          <w:i/>
        </w:rPr>
        <w:t xml:space="preserve"> </w:t>
      </w:r>
      <w:proofErr w:type="spellStart"/>
      <w:r>
        <w:rPr>
          <w:i/>
        </w:rPr>
        <w:t>них</w:t>
      </w:r>
      <w:proofErr w:type="spellEnd"/>
      <w:r>
        <w:rPr>
          <w:i/>
        </w:rPr>
        <w:t xml:space="preserve"> </w:t>
      </w:r>
      <w:proofErr w:type="spellStart"/>
      <w:r>
        <w:rPr>
          <w:i/>
        </w:rPr>
        <w:t>считают</w:t>
      </w:r>
      <w:proofErr w:type="spellEnd"/>
      <w:r>
        <w:rPr>
          <w:i/>
        </w:rPr>
        <w:t xml:space="preserve"> </w:t>
      </w:r>
      <w:proofErr w:type="spellStart"/>
      <w:r>
        <w:rPr>
          <w:i/>
        </w:rPr>
        <w:t>себя</w:t>
      </w:r>
      <w:proofErr w:type="spellEnd"/>
      <w:r>
        <w:rPr>
          <w:i/>
        </w:rPr>
        <w:t xml:space="preserve"> </w:t>
      </w:r>
      <w:proofErr w:type="spellStart"/>
      <w:r>
        <w:rPr>
          <w:i/>
        </w:rPr>
        <w:t>его</w:t>
      </w:r>
      <w:proofErr w:type="spellEnd"/>
      <w:r>
        <w:rPr>
          <w:i/>
        </w:rPr>
        <w:t xml:space="preserve"> </w:t>
      </w:r>
      <w:proofErr w:type="spellStart"/>
      <w:r>
        <w:rPr>
          <w:i/>
        </w:rPr>
        <w:t>последователями</w:t>
      </w:r>
      <w:proofErr w:type="spellEnd"/>
      <w:r>
        <w:rPr>
          <w:i/>
        </w:rPr>
        <w:t xml:space="preserve">. </w:t>
      </w:r>
      <w:r w:rsidRPr="00190AAE">
        <w:rPr>
          <w:i/>
          <w:lang w:val="ru-RU"/>
        </w:rPr>
        <w:t xml:space="preserve">Айман аз-Завахири, ставший после смерти бен Ладена лидером «Аль-Каиды», называл мысли Кутба искрами, способными разжечь огонь джихадистского экстремизма. </w:t>
      </w:r>
    </w:p>
    <w:p w14:paraId="3AB3F7DE" w14:textId="77777777" w:rsidR="00D22F6D" w:rsidRPr="00190AAE" w:rsidRDefault="00000000">
      <w:pPr>
        <w:ind w:left="-15"/>
        <w:rPr>
          <w:lang w:val="ru-RU"/>
        </w:rPr>
      </w:pPr>
      <w:r w:rsidRPr="00190AAE">
        <w:rPr>
          <w:i/>
          <w:lang w:val="ru-RU"/>
        </w:rPr>
        <w:t xml:space="preserve">В 2016 г. Фонд Карнеги за международный мир опубликовал отчет эксперта по </w:t>
      </w:r>
      <w:proofErr w:type="spellStart"/>
      <w:r w:rsidRPr="00190AAE">
        <w:rPr>
          <w:i/>
          <w:lang w:val="ru-RU"/>
        </w:rPr>
        <w:t>Бл</w:t>
      </w:r>
      <w:proofErr w:type="spellEnd"/>
      <w:r w:rsidRPr="00190AAE">
        <w:rPr>
          <w:i/>
          <w:lang w:val="ru-RU"/>
        </w:rPr>
        <w:t xml:space="preserve">. Востоку Хассана </w:t>
      </w:r>
      <w:proofErr w:type="spellStart"/>
      <w:r w:rsidRPr="00190AAE">
        <w:rPr>
          <w:i/>
          <w:lang w:val="ru-RU"/>
        </w:rPr>
        <w:t>Хассана</w:t>
      </w:r>
      <w:proofErr w:type="spellEnd"/>
      <w:r w:rsidRPr="00190AAE">
        <w:rPr>
          <w:i/>
          <w:lang w:val="ru-RU"/>
        </w:rPr>
        <w:t xml:space="preserve"> под названием «Сектантство Исламского государства: идеологические корни и политический контекст». В конце отчета приводится цитата человека, поддерживающего ИГ, которая отражает основную доктрину Исламского государства: «Исламское государство было разработано Сейидом Кутбом, перенято Абдуллой Аззамом, глобализовано Усамой бен Ладеном, трансформировано в реальность Абу Мусабом аз-Заркави и претворено в жизнь Абу Умаром аль-Багдади и Абу Бакром аль-Багдади». Бен Ладен, а затем Исламское государство (ИГ) приняли и развили идеологию </w:t>
      </w:r>
      <w:proofErr w:type="spellStart"/>
      <w:r>
        <w:rPr>
          <w:i/>
        </w:rPr>
        <w:t>Кутба</w:t>
      </w:r>
      <w:proofErr w:type="spellEnd"/>
      <w:r>
        <w:rPr>
          <w:i/>
        </w:rPr>
        <w:t xml:space="preserve">, </w:t>
      </w:r>
      <w:proofErr w:type="spellStart"/>
      <w:r>
        <w:rPr>
          <w:i/>
        </w:rPr>
        <w:t>которую</w:t>
      </w:r>
      <w:proofErr w:type="spellEnd"/>
      <w:r>
        <w:rPr>
          <w:i/>
        </w:rPr>
        <w:t xml:space="preserve"> </w:t>
      </w:r>
      <w:proofErr w:type="spellStart"/>
      <w:r>
        <w:rPr>
          <w:i/>
        </w:rPr>
        <w:t>называют</w:t>
      </w:r>
      <w:proofErr w:type="spellEnd"/>
      <w:r>
        <w:rPr>
          <w:i/>
        </w:rPr>
        <w:t xml:space="preserve"> </w:t>
      </w:r>
      <w:proofErr w:type="spellStart"/>
      <w:r>
        <w:rPr>
          <w:i/>
        </w:rPr>
        <w:t>кутбизмом</w:t>
      </w:r>
      <w:proofErr w:type="spellEnd"/>
      <w:r>
        <w:rPr>
          <w:i/>
        </w:rPr>
        <w:t xml:space="preserve">. </w:t>
      </w:r>
      <w:r w:rsidRPr="00190AAE">
        <w:rPr>
          <w:i/>
          <w:lang w:val="ru-RU"/>
        </w:rPr>
        <w:t xml:space="preserve">Говоря простым языком, </w:t>
      </w:r>
      <w:proofErr w:type="spellStart"/>
      <w:r w:rsidRPr="00190AAE">
        <w:rPr>
          <w:i/>
          <w:lang w:val="ru-RU"/>
        </w:rPr>
        <w:t>кутбизм</w:t>
      </w:r>
      <w:proofErr w:type="spellEnd"/>
      <w:r w:rsidRPr="00190AAE">
        <w:rPr>
          <w:i/>
          <w:lang w:val="ru-RU"/>
        </w:rPr>
        <w:t xml:space="preserve"> — это уничтожение с помощью насилия «гнилого старого мира», поощрение джихадистов бороться до самого конца, отдавать свою жизнь за идеологию и в итоге освободить все человечество. Эта идеология напоминает сочинения Маркса и Ленина. И тому есть веская причина. В молодости Кутб был членом компартии, все его идеи пронизаны учением марксизма-ленинизма. Роберт Р. Рейли, старший научный сотрудник Комитета Сената США по международным отношениям, сказал, что Кутб фактически был связующим звеном между Коминтерном, международной организацией «Братья-</w:t>
      </w:r>
      <w:r w:rsidRPr="00190AAE">
        <w:rPr>
          <w:i/>
          <w:lang w:val="ru-RU"/>
        </w:rPr>
        <w:lastRenderedPageBreak/>
        <w:t xml:space="preserve">мусульмане» и компартией Египта. Кутб родился в 1906 г. В 20–30-х гг. изучал социализм и гуманитарные науки, затем два года проучился в США, а после возвращения в Египет присоединился к «Братьям-мусульманам». Кутб поддерживал тесные отношения с военным лейтенантом Гамалем Абдель Насером, лидером движения «Свободные офицеры». </w:t>
      </w:r>
    </w:p>
    <w:p w14:paraId="2538D837" w14:textId="77777777" w:rsidR="00D22F6D" w:rsidRPr="00190AAE" w:rsidRDefault="00000000">
      <w:pPr>
        <w:ind w:left="-15"/>
        <w:rPr>
          <w:lang w:val="ru-RU"/>
        </w:rPr>
      </w:pPr>
      <w:r w:rsidRPr="00190AAE">
        <w:rPr>
          <w:i/>
          <w:lang w:val="ru-RU"/>
        </w:rPr>
        <w:t xml:space="preserve">В 1952 г. Насер осуществил военный переворот, свергнув прозападную монархию династии Мухаммеда Али. Говорят, что этот социалистический переворот был спланирован Кутбом и «Братьями-мусульманами» вместе с Насером. Кутб надеялся, что Насер установит исламский режим, но вместо этого он встал на путь секуляризации (ослабление роли религии в жизни общества, — прим. пер.) и в 1954 г. начал подавлять организацию </w:t>
      </w:r>
      <w:r>
        <w:rPr>
          <w:i/>
        </w:rPr>
        <w:t>«</w:t>
      </w:r>
      <w:proofErr w:type="spellStart"/>
      <w:r>
        <w:rPr>
          <w:i/>
        </w:rPr>
        <w:t>Братья-мусульмане</w:t>
      </w:r>
      <w:proofErr w:type="spellEnd"/>
      <w:r>
        <w:rPr>
          <w:i/>
        </w:rPr>
        <w:t xml:space="preserve">». </w:t>
      </w:r>
      <w:r w:rsidRPr="00190AAE">
        <w:rPr>
          <w:i/>
          <w:lang w:val="ru-RU"/>
        </w:rPr>
        <w:t xml:space="preserve">Кутб и «Братья-мусульмане» устроили покушение на Насера, однако оно оказалось неудачным. В итоге Кутба обвинили в покушении на убийство и заключили в тюрьму. Во время первых трех лет тюрьмы Кутб подвергался жестоким пыткам. Позже условия его содержания были смягчены, и ему разрешили писать. Находясь в тюрьме, он написал две свои самые важные работы: «В тени Корана» и «Вехи на пути». В этих двух книгах подробно описаны его взгляды на Коран, историю ислама, Египет и западное общество, а также его радикальная позиция против всего светского и против Запада. Когда Кутб вышел на свободу, он не воспользовался возможностью покинуть Египет и снова оказался в тюрьме. В 1966 г. Кутб был осужден за участие в заговоре с целью убийства президента Насера. Его казнили через повешение. Подрывная идеология Кутба дала новую интерпретацию исламской концепции джихада. В настоящее время джихад у многих ассоциируется со «священной войной». На самом деле на арабском языке слово «джихад» означает «прилагать усилия» и «проявлять усердие», «давать отпор». Для представителей основного течения мусульман это может означать внутреннюю борьбу (совершенствование себя) или же сопротивление внешним врагам (оборонительный джихад). Кутб расширил это понятие, включив в него активное и неограниченное применение насилия в «священной войне», а также изложил </w:t>
      </w:r>
      <w:r w:rsidRPr="00190AAE">
        <w:rPr>
          <w:i/>
          <w:lang w:val="ru-RU"/>
        </w:rPr>
        <w:lastRenderedPageBreak/>
        <w:t xml:space="preserve">теоретические основы этой войны. Кутб гордился тем, что оказался на эшафоте и стал религиозным мучеником. Философия Кутба заключалась в том, что любая социальная система, которая подчиняется светским законам или этике, является антиисламским «старым обществом» — </w:t>
      </w:r>
      <w:proofErr w:type="spellStart"/>
      <w:r w:rsidRPr="00190AAE">
        <w:rPr>
          <w:i/>
          <w:lang w:val="ru-RU"/>
        </w:rPr>
        <w:t>джахилией</w:t>
      </w:r>
      <w:proofErr w:type="spellEnd"/>
      <w:r w:rsidRPr="00190AAE">
        <w:rPr>
          <w:i/>
          <w:lang w:val="ru-RU"/>
        </w:rPr>
        <w:t xml:space="preserve"> (невежество и незнание религиозной истины до принятия ислама, доисламское общество). Даже общество, которое называло себя мусульманским, все еще могло быть </w:t>
      </w:r>
      <w:proofErr w:type="spellStart"/>
      <w:r w:rsidRPr="00190AAE">
        <w:rPr>
          <w:i/>
          <w:lang w:val="ru-RU"/>
        </w:rPr>
        <w:t>джахилией</w:t>
      </w:r>
      <w:proofErr w:type="spellEnd"/>
      <w:r w:rsidRPr="00190AAE">
        <w:rPr>
          <w:i/>
          <w:lang w:val="ru-RU"/>
        </w:rPr>
        <w:t xml:space="preserve">. Кутб считал, что в египетской социальной системе, в которой он жил, доминирует </w:t>
      </w:r>
      <w:proofErr w:type="spellStart"/>
      <w:r w:rsidRPr="00190AAE">
        <w:rPr>
          <w:i/>
          <w:lang w:val="ru-RU"/>
        </w:rPr>
        <w:t>джахилия</w:t>
      </w:r>
      <w:proofErr w:type="spellEnd"/>
      <w:r w:rsidRPr="00190AAE">
        <w:rPr>
          <w:i/>
          <w:lang w:val="ru-RU"/>
        </w:rPr>
        <w:t>, и она должна быть свергнута. По словам Кутба, это «старое общество» (</w:t>
      </w:r>
      <w:proofErr w:type="spellStart"/>
      <w:r w:rsidRPr="00190AAE">
        <w:rPr>
          <w:i/>
          <w:lang w:val="ru-RU"/>
        </w:rPr>
        <w:t>джахилия</w:t>
      </w:r>
      <w:proofErr w:type="spellEnd"/>
      <w:r w:rsidRPr="00190AAE">
        <w:rPr>
          <w:i/>
          <w:lang w:val="ru-RU"/>
        </w:rPr>
        <w:t xml:space="preserve">) было самым большим препятствием как для мусульман, так и для немусульман в соблюдении исламских ценностей и законов. Он утверждал, что «старое общество» было навязано людям и лишило их свободы. По его мнению, живущие в «старом обществе» порабощенные люди (аналог рабочего класса в марксизме) имели право вести насильственную </w:t>
      </w:r>
      <w:r>
        <w:rPr>
          <w:i/>
        </w:rPr>
        <w:t>«</w:t>
      </w:r>
      <w:proofErr w:type="spellStart"/>
      <w:r>
        <w:rPr>
          <w:i/>
        </w:rPr>
        <w:t>священную</w:t>
      </w:r>
      <w:proofErr w:type="spellEnd"/>
      <w:r>
        <w:rPr>
          <w:i/>
        </w:rPr>
        <w:t xml:space="preserve"> </w:t>
      </w:r>
      <w:proofErr w:type="spellStart"/>
      <w:r>
        <w:rPr>
          <w:i/>
        </w:rPr>
        <w:t>войну</w:t>
      </w:r>
      <w:proofErr w:type="spellEnd"/>
      <w:r>
        <w:rPr>
          <w:i/>
        </w:rPr>
        <w:t>» (</w:t>
      </w:r>
      <w:proofErr w:type="spellStart"/>
      <w:r>
        <w:rPr>
          <w:i/>
        </w:rPr>
        <w:t>джихад</w:t>
      </w:r>
      <w:proofErr w:type="spellEnd"/>
      <w:r>
        <w:rPr>
          <w:i/>
        </w:rPr>
        <w:t xml:space="preserve">) </w:t>
      </w:r>
      <w:proofErr w:type="spellStart"/>
      <w:r>
        <w:rPr>
          <w:i/>
        </w:rPr>
        <w:t>против</w:t>
      </w:r>
      <w:proofErr w:type="spellEnd"/>
      <w:r>
        <w:rPr>
          <w:i/>
        </w:rPr>
        <w:t xml:space="preserve"> </w:t>
      </w:r>
      <w:proofErr w:type="spellStart"/>
      <w:r>
        <w:rPr>
          <w:i/>
        </w:rPr>
        <w:t>джахилии</w:t>
      </w:r>
      <w:proofErr w:type="spellEnd"/>
      <w:r>
        <w:rPr>
          <w:i/>
        </w:rPr>
        <w:t xml:space="preserve">, и </w:t>
      </w:r>
      <w:proofErr w:type="spellStart"/>
      <w:r>
        <w:rPr>
          <w:i/>
        </w:rPr>
        <w:t>ислам</w:t>
      </w:r>
      <w:proofErr w:type="spellEnd"/>
      <w:r>
        <w:rPr>
          <w:i/>
        </w:rPr>
        <w:t xml:space="preserve"> </w:t>
      </w:r>
      <w:proofErr w:type="spellStart"/>
      <w:r>
        <w:rPr>
          <w:i/>
        </w:rPr>
        <w:t>это</w:t>
      </w:r>
      <w:proofErr w:type="spellEnd"/>
      <w:r>
        <w:rPr>
          <w:i/>
        </w:rPr>
        <w:t xml:space="preserve"> </w:t>
      </w:r>
      <w:proofErr w:type="spellStart"/>
      <w:r>
        <w:rPr>
          <w:i/>
        </w:rPr>
        <w:t>разрешает</w:t>
      </w:r>
      <w:proofErr w:type="spellEnd"/>
      <w:r>
        <w:rPr>
          <w:i/>
        </w:rPr>
        <w:t xml:space="preserve">. </w:t>
      </w:r>
      <w:r w:rsidRPr="00190AAE">
        <w:rPr>
          <w:i/>
          <w:lang w:val="ru-RU"/>
        </w:rPr>
        <w:t xml:space="preserve">Кутб выступал за то, что джихад является средством освобождения всего человечества, как мусульман, так и немусульман. </w:t>
      </w:r>
    </w:p>
    <w:p w14:paraId="10CB8449" w14:textId="77777777" w:rsidR="00D22F6D" w:rsidRPr="00190AAE" w:rsidRDefault="00000000">
      <w:pPr>
        <w:ind w:left="-15"/>
        <w:rPr>
          <w:lang w:val="ru-RU"/>
        </w:rPr>
      </w:pPr>
      <w:r w:rsidRPr="00190AAE">
        <w:rPr>
          <w:i/>
          <w:lang w:val="ru-RU"/>
        </w:rPr>
        <w:t xml:space="preserve">После публикации книг Кутба многие исламские лидеры считали, что Кутб зашел слишком далеко, и расценили его идеи как ересь. </w:t>
      </w:r>
      <w:proofErr w:type="spellStart"/>
      <w:r>
        <w:rPr>
          <w:i/>
        </w:rPr>
        <w:t>Кутб</w:t>
      </w:r>
      <w:proofErr w:type="spellEnd"/>
      <w:r>
        <w:rPr>
          <w:i/>
        </w:rPr>
        <w:t xml:space="preserve"> </w:t>
      </w:r>
      <w:proofErr w:type="spellStart"/>
      <w:r>
        <w:rPr>
          <w:i/>
        </w:rPr>
        <w:t>также</w:t>
      </w:r>
      <w:proofErr w:type="spellEnd"/>
      <w:r>
        <w:rPr>
          <w:i/>
        </w:rPr>
        <w:t xml:space="preserve"> </w:t>
      </w:r>
      <w:proofErr w:type="spellStart"/>
      <w:r>
        <w:rPr>
          <w:i/>
        </w:rPr>
        <w:t>заимствовал</w:t>
      </w:r>
      <w:proofErr w:type="spellEnd"/>
      <w:r>
        <w:rPr>
          <w:i/>
        </w:rPr>
        <w:t xml:space="preserve"> </w:t>
      </w:r>
      <w:proofErr w:type="spellStart"/>
      <w:r>
        <w:rPr>
          <w:i/>
        </w:rPr>
        <w:t>марксистскую</w:t>
      </w:r>
      <w:proofErr w:type="spellEnd"/>
      <w:r>
        <w:rPr>
          <w:i/>
        </w:rPr>
        <w:t xml:space="preserve"> </w:t>
      </w:r>
      <w:proofErr w:type="spellStart"/>
      <w:r>
        <w:rPr>
          <w:i/>
        </w:rPr>
        <w:t>концепцию</w:t>
      </w:r>
      <w:proofErr w:type="spellEnd"/>
      <w:r>
        <w:rPr>
          <w:i/>
        </w:rPr>
        <w:t xml:space="preserve"> «</w:t>
      </w:r>
      <w:proofErr w:type="spellStart"/>
      <w:r>
        <w:rPr>
          <w:i/>
        </w:rPr>
        <w:t>ложного</w:t>
      </w:r>
      <w:proofErr w:type="spellEnd"/>
      <w:r>
        <w:rPr>
          <w:i/>
        </w:rPr>
        <w:t xml:space="preserve"> </w:t>
      </w:r>
      <w:proofErr w:type="spellStart"/>
      <w:r>
        <w:rPr>
          <w:i/>
        </w:rPr>
        <w:t>сознания</w:t>
      </w:r>
      <w:proofErr w:type="spellEnd"/>
      <w:r>
        <w:rPr>
          <w:i/>
        </w:rPr>
        <w:t xml:space="preserve">». </w:t>
      </w:r>
      <w:r w:rsidRPr="00190AAE">
        <w:rPr>
          <w:i/>
          <w:lang w:val="ru-RU"/>
        </w:rPr>
        <w:t>Согласно этой концепции, простые люди принимают идеалы и культуру правителей, не осознавая своего угнетенного положения, вследствие чего не имеют желания свергнуть капитализм и заменить его социализмом. Для Кутба те, кто живет в «старом обществе», не осознают, что они рабы и угнетенные, поэтому они не восстают и не начинают джихад, чтобы освободить себя. «Что делать?» — поставил вопрос Ленин в своей одноименной брошюре. Кутб задавался тем же вопросом, поэтому он обратился к трудам Ленина за ответами. Тексты Кутба изобилуют формулировками, которые хорошо знакомы тем, кто изучает марксизм-ленинизм. Среди них такие, как «авангард», «</w:t>
      </w:r>
      <w:proofErr w:type="spellStart"/>
      <w:r w:rsidRPr="00190AAE">
        <w:rPr>
          <w:i/>
          <w:lang w:val="ru-RU"/>
        </w:rPr>
        <w:t>государ</w:t>
      </w:r>
      <w:proofErr w:type="spellEnd"/>
      <w:r w:rsidRPr="00190AAE">
        <w:rPr>
          <w:i/>
          <w:lang w:val="ru-RU"/>
        </w:rPr>
        <w:t>-</w:t>
      </w:r>
    </w:p>
    <w:p w14:paraId="6A9E90E0" w14:textId="77777777" w:rsidR="00D22F6D" w:rsidRPr="00190AAE" w:rsidRDefault="00D22F6D">
      <w:pPr>
        <w:rPr>
          <w:lang w:val="ru-RU"/>
        </w:rPr>
        <w:sectPr w:rsidR="00D22F6D" w:rsidRPr="00190AAE">
          <w:headerReference w:type="even" r:id="rId205"/>
          <w:headerReference w:type="default" r:id="rId206"/>
          <w:footerReference w:type="even" r:id="rId207"/>
          <w:footerReference w:type="default" r:id="rId208"/>
          <w:headerReference w:type="first" r:id="rId209"/>
          <w:footerReference w:type="first" r:id="rId210"/>
          <w:pgSz w:w="8164" w:h="11906"/>
          <w:pgMar w:top="963" w:right="963" w:bottom="1237" w:left="964" w:header="720" w:footer="707" w:gutter="0"/>
          <w:cols w:space="720"/>
        </w:sectPr>
      </w:pPr>
    </w:p>
    <w:p w14:paraId="6028CF98" w14:textId="77777777" w:rsidR="00D22F6D" w:rsidRPr="00190AAE" w:rsidRDefault="00000000">
      <w:pPr>
        <w:ind w:left="-15" w:firstLine="0"/>
        <w:rPr>
          <w:lang w:val="ru-RU"/>
        </w:rPr>
      </w:pPr>
      <w:proofErr w:type="spellStart"/>
      <w:r w:rsidRPr="00190AAE">
        <w:rPr>
          <w:i/>
          <w:lang w:val="ru-RU"/>
        </w:rPr>
        <w:lastRenderedPageBreak/>
        <w:t>ство</w:t>
      </w:r>
      <w:proofErr w:type="spellEnd"/>
      <w:r w:rsidRPr="00190AAE">
        <w:rPr>
          <w:i/>
          <w:lang w:val="ru-RU"/>
        </w:rPr>
        <w:t xml:space="preserve">», «революция» и тому подобные. Ситуация и проблемы, с ко </w:t>
      </w:r>
      <w:proofErr w:type="spellStart"/>
      <w:r w:rsidRPr="00190AAE">
        <w:rPr>
          <w:i/>
          <w:lang w:val="ru-RU"/>
        </w:rPr>
        <w:t>торыми</w:t>
      </w:r>
      <w:proofErr w:type="spellEnd"/>
      <w:r w:rsidRPr="00190AAE">
        <w:rPr>
          <w:i/>
          <w:lang w:val="ru-RU"/>
        </w:rPr>
        <w:t xml:space="preserve"> сталкивался Ленин во время написания брошюры «Что делать?», очень похожи на обстоятельства, с которыми столкнулся Кутб, когда он создавал свою радикальную идеологию. Ленин возлагал все надежды на успешное проведение революции, на пролетарский авангард. Кутб скопировал эту теорию, но только заменил пролетарский авангард на исламистские экстремистские организации. Ленин особо подчеркивал важность организации и авангарда. Четко разделив спонтанность и сознательность, он выдвинул идею партийного строительства. По словам Ленина, с помощью спонтанных действий рабочие могут выдвигать только поверхностные требования, такие как повышение заработной платы и восьмичасовой рабочий день, но им не хватает сознания, необходимого для освобождения всего человечества. Ленин полагал, что внешние «передовые элементы» (обычно буржуазные интеллигенты, которые имеют привилегию получать образование) должны подстрекать рабочих и внушать им идею о том, что революция является их единственным выходом, и только освободив все человечество, они смогут освободиться сами. </w:t>
      </w:r>
    </w:p>
    <w:p w14:paraId="18B0DB7A" w14:textId="77777777" w:rsidR="00D22F6D" w:rsidRPr="00190AAE" w:rsidRDefault="00000000">
      <w:pPr>
        <w:ind w:left="-15"/>
        <w:rPr>
          <w:lang w:val="ru-RU"/>
        </w:rPr>
      </w:pPr>
      <w:r w:rsidRPr="00190AAE">
        <w:rPr>
          <w:i/>
          <w:lang w:val="ru-RU"/>
        </w:rPr>
        <w:t xml:space="preserve">Чтобы полностью задействовать эти «передовые элементы» (авангард), необходима строго организованная политическая партия, которая бы полностью взяла на себя обеспечение их жизненных потребностей и предоставила им возможность для подпольной работы в качестве профессиональных революционеров. Эта пролетарская политическая партия и является авангардом пролетариата. Гленн Робинсон, доцент военно-морской аспирантуры в городе Монтерее, штат Калифорния, и научный сотрудник Центра ближневосточных исследований Калифорнийского университета в Беркли, сказал о радикальном исламе следующее: «Хотя по очевидным причинам идеологи джихада не цитируют Ленина как своего вдохновителя, но их, особенно Сейида Кутба, концепции и логика выдают влияние [Ленина]. Получив образование в Египте в 40-х гг., Кутб несомненно читал труды Ленина. Два ключевых понятия </w:t>
      </w:r>
      <w:r w:rsidRPr="00190AAE">
        <w:rPr>
          <w:i/>
          <w:lang w:val="ru-RU"/>
        </w:rPr>
        <w:lastRenderedPageBreak/>
        <w:t xml:space="preserve">идеологии Кутба исходят от Ленина: джамаа (авангард) и </w:t>
      </w:r>
      <w:proofErr w:type="spellStart"/>
      <w:r w:rsidRPr="00190AAE">
        <w:rPr>
          <w:i/>
          <w:lang w:val="ru-RU"/>
        </w:rPr>
        <w:t>манхадж</w:t>
      </w:r>
      <w:proofErr w:type="spellEnd"/>
      <w:r w:rsidRPr="00190AAE">
        <w:rPr>
          <w:i/>
          <w:lang w:val="ru-RU"/>
        </w:rPr>
        <w:t xml:space="preserve"> (программа)». Опираясь на ленинизм, Кутб выступал за создание мусульманской версии ленинской авангардной партии. Мышление Кутба во многом совпадает с мышлением Ленина. </w:t>
      </w:r>
    </w:p>
    <w:p w14:paraId="53E0A851" w14:textId="77777777" w:rsidR="00D22F6D" w:rsidRPr="00190AAE" w:rsidRDefault="00000000">
      <w:pPr>
        <w:ind w:left="-15" w:firstLine="0"/>
        <w:rPr>
          <w:lang w:val="ru-RU"/>
        </w:rPr>
      </w:pPr>
      <w:r w:rsidRPr="00190AAE">
        <w:rPr>
          <w:i/>
          <w:lang w:val="ru-RU"/>
        </w:rPr>
        <w:t xml:space="preserve">Сравнивая Кутба с Лениным, Робинсон писал: «Кутб привел </w:t>
      </w:r>
      <w:proofErr w:type="spellStart"/>
      <w:proofErr w:type="gramStart"/>
      <w:r w:rsidRPr="00190AAE">
        <w:rPr>
          <w:i/>
          <w:lang w:val="ru-RU"/>
        </w:rPr>
        <w:t>точ</w:t>
      </w:r>
      <w:proofErr w:type="spellEnd"/>
      <w:proofErr w:type="gramEnd"/>
      <w:r w:rsidRPr="00190AAE">
        <w:rPr>
          <w:i/>
          <w:lang w:val="ru-RU"/>
        </w:rPr>
        <w:t xml:space="preserve"> но такой же аргумент в пользу мусульманского мира. Подавляющее большинство мусульман были слишком погружены в систему несправедливого и антиисламского правления и слишком развращены ею, чтобы знать, как и когда следует взять оружие и выступить против государства. Для организации прямых действий против государства был необходим преданный авангард джихада». Кроме того, «настойчивость Ленина в отношении авангарда как основной силы проявлялась в виде детальной и последовательной программы действий, которая позволяла осуществить революцию. Все это также нашло свое отражение в книгах Кутба в исламской интерпретации». Для Кутба этот авангард, состоящий из тех, кого он называет «истинными мусульманами» (то есть экстремисты), имеет революционную миссию по освобождению всех мусульман и всей человеческой цивилизации. То есть авангард должен нанести мощный удар по «фальшивым мусульманам», следовать исламской идеологии, как ее толковал Кутб, создать новую нацию, основанную на его понимании ислама, и использовать насилие, чтобы навязать ислам всему миру. Помимо авангарда, в теории Кутба также есть содержание о социальном равенстве, ликвидации классов, отказе от правительства и освобождении человечества. Все эти пункты повторяют заявленные цели коммунизма. После смерти Сейида Кутба его брат Мухаммад продолжил публиковать его книги. </w:t>
      </w:r>
    </w:p>
    <w:p w14:paraId="6CA612D3" w14:textId="77777777" w:rsidR="00D22F6D" w:rsidRPr="00190AAE" w:rsidRDefault="00000000">
      <w:pPr>
        <w:ind w:left="-15"/>
        <w:rPr>
          <w:lang w:val="ru-RU"/>
        </w:rPr>
      </w:pPr>
      <w:r w:rsidRPr="00190AAE">
        <w:rPr>
          <w:i/>
          <w:lang w:val="ru-RU"/>
        </w:rPr>
        <w:t>Опубликованная в 1993 г. книга Кутба «</w:t>
      </w:r>
      <w:proofErr w:type="spellStart"/>
      <w:r w:rsidRPr="00190AAE">
        <w:rPr>
          <w:i/>
          <w:lang w:val="ru-RU"/>
        </w:rPr>
        <w:t>Мааракат</w:t>
      </w:r>
      <w:proofErr w:type="spellEnd"/>
      <w:r w:rsidRPr="00190AAE">
        <w:rPr>
          <w:i/>
          <w:lang w:val="ru-RU"/>
        </w:rPr>
        <w:t xml:space="preserve"> </w:t>
      </w:r>
      <w:proofErr w:type="spellStart"/>
      <w:r w:rsidRPr="00190AAE">
        <w:rPr>
          <w:i/>
          <w:lang w:val="ru-RU"/>
        </w:rPr>
        <w:t>уль</w:t>
      </w:r>
      <w:proofErr w:type="spellEnd"/>
      <w:r w:rsidRPr="00190AAE">
        <w:rPr>
          <w:i/>
          <w:lang w:val="ru-RU"/>
        </w:rPr>
        <w:t xml:space="preserve"> — Исламская война — </w:t>
      </w:r>
      <w:proofErr w:type="spellStart"/>
      <w:r w:rsidRPr="00190AAE">
        <w:rPr>
          <w:i/>
          <w:lang w:val="ru-RU"/>
        </w:rPr>
        <w:t>Расамаалийя</w:t>
      </w:r>
      <w:proofErr w:type="spellEnd"/>
      <w:r w:rsidRPr="00190AAE">
        <w:rPr>
          <w:i/>
          <w:lang w:val="ru-RU"/>
        </w:rPr>
        <w:t xml:space="preserve">» вновь раскрыла коммунистические истоки мышления Кутба. В книге Кутб откровенно заявляет, что ислам — это «уникальное, конструктивное и позитивистское вероучение (акида), которое было сформировано на основе христианства и коммунизма, соединив их самым совершенным образом, и которое включает в </w:t>
      </w:r>
      <w:r w:rsidRPr="00190AAE">
        <w:rPr>
          <w:i/>
          <w:lang w:val="ru-RU"/>
        </w:rPr>
        <w:lastRenderedPageBreak/>
        <w:t xml:space="preserve">себя все их (христианства и коммунизма) цели, добавив к ним гармонию, баланс и справедливость»… Классовая борьба представляет собой еще одну марксистскую концепцию, которая стала центральной для исламского экстремизма. Маркс всю свою жизнь пытался разжигать конфликты между пролетариатом и буржуазией, чтобы усилить противоречия между ними до точки невозврата, когда остается единственный путь «решения» — революция. Исламские экстремисты действу ют примерно так же. </w:t>
      </w:r>
    </w:p>
    <w:p w14:paraId="3A2D1BF8" w14:textId="77777777" w:rsidR="00D22F6D" w:rsidRPr="00190AAE" w:rsidRDefault="00000000">
      <w:pPr>
        <w:ind w:left="-15"/>
        <w:rPr>
          <w:lang w:val="ru-RU"/>
        </w:rPr>
      </w:pPr>
      <w:r w:rsidRPr="00190AAE">
        <w:rPr>
          <w:i/>
          <w:lang w:val="ru-RU"/>
        </w:rPr>
        <w:t>Разве уничтожение Всемирного торгового центра в Манхэттене помогло создать единый мусульманский мир, о котором мечтал Кутб? Конечно, нет. Это было просто средством обострения конфликта между западным и мусульманским миром. Теракты на Западе разжигают ненависть к мусульманам, а потом эта ненависть вызывает ответную ненависть в мусульманских странах. Эти действия аналогичны действиям Маркса и Ленина, которые пытались разжигать конфликты между пролетариатом и буржуазией, чтобы создать условия, необходимые для начала революции. Не будет преувеличением сказать, что теория Кутба больше похожа на коммунизм, чем на традиционный ислам. Хоть даже исламские экстремисты противостоят коммунизму, фактически они впитали в себя основы коммунистической революционной доктрины. Как отметил один ученый: «</w:t>
      </w:r>
      <w:r w:rsidRPr="00190AAE">
        <w:rPr>
          <w:b/>
          <w:i/>
          <w:lang w:val="ru-RU"/>
        </w:rPr>
        <w:t>Реальным врагом, противостоящим свободному миру, остается коммунизм, а радикальный ислам является не чем иным, как коммунизмом, скрытым под традиционной мусульманской одеждой</w:t>
      </w:r>
      <w:r w:rsidRPr="00190AAE">
        <w:rPr>
          <w:i/>
          <w:lang w:val="ru-RU"/>
        </w:rPr>
        <w:t xml:space="preserve">». </w:t>
      </w:r>
    </w:p>
    <w:p w14:paraId="6F96C18C" w14:textId="77777777" w:rsidR="00D22F6D" w:rsidRPr="00190AAE" w:rsidRDefault="00000000">
      <w:pPr>
        <w:ind w:left="-15"/>
        <w:rPr>
          <w:lang w:val="ru-RU"/>
        </w:rPr>
      </w:pPr>
      <w:r w:rsidRPr="00190AAE">
        <w:rPr>
          <w:i/>
          <w:lang w:val="ru-RU"/>
        </w:rPr>
        <w:t xml:space="preserve">Это происходит не только в мусульманском мире. Западное контркультурное движение распространило по всему миру левую идеологию, в результате люди стали более восприимчивы к идеологии радикальных учений, тяготеющей к насилию. Финский политолог </w:t>
      </w:r>
      <w:proofErr w:type="spellStart"/>
      <w:r w:rsidRPr="00190AAE">
        <w:rPr>
          <w:i/>
          <w:lang w:val="ru-RU"/>
        </w:rPr>
        <w:t>Антеро</w:t>
      </w:r>
      <w:proofErr w:type="spellEnd"/>
      <w:r w:rsidRPr="00190AAE">
        <w:rPr>
          <w:i/>
          <w:lang w:val="ru-RU"/>
        </w:rPr>
        <w:t xml:space="preserve"> </w:t>
      </w:r>
      <w:proofErr w:type="spellStart"/>
      <w:r w:rsidRPr="00190AAE">
        <w:rPr>
          <w:i/>
          <w:lang w:val="ru-RU"/>
        </w:rPr>
        <w:t>Лейцингер</w:t>
      </w:r>
      <w:proofErr w:type="spellEnd"/>
      <w:r w:rsidRPr="00190AAE">
        <w:rPr>
          <w:i/>
          <w:lang w:val="ru-RU"/>
        </w:rPr>
        <w:t xml:space="preserve"> считает, что современный терроризм зародился в период между 1966 и 1967 г. и развивался одновременно с международным коммунистическим движением. По словам </w:t>
      </w:r>
      <w:proofErr w:type="spellStart"/>
      <w:r w:rsidRPr="00190AAE">
        <w:rPr>
          <w:i/>
          <w:lang w:val="ru-RU"/>
        </w:rPr>
        <w:t>Лейцингера</w:t>
      </w:r>
      <w:proofErr w:type="spellEnd"/>
      <w:r w:rsidRPr="00190AAE">
        <w:rPr>
          <w:i/>
          <w:lang w:val="ru-RU"/>
        </w:rPr>
        <w:t xml:space="preserve">, это не случайное совпадение. В 60-х гг., </w:t>
      </w:r>
      <w:r w:rsidRPr="00190AAE">
        <w:rPr>
          <w:i/>
          <w:lang w:val="ru-RU"/>
        </w:rPr>
        <w:lastRenderedPageBreak/>
        <w:t xml:space="preserve">когда радикальные студенческие движения в западных странах были в самом разгаре, многие участвовавшие в этих движениях иностранные студенты, приехавшие из мусульманского мира, впитали идеологию левого крыла и, вернувшись домой, привезли левые концепции, такие как «насилие» и «революция». Таким образом они создали благоприятную почву для зарождения и распространения терроризма. В 1974 г. Абдалла Шлейфер, профессор тележурналистики в Американском университете в Каире, встретился с Айманом аль-Завахири, который впоследствии стал лидером террористической организации «Аль-Каида». В то время аль-Завахири изучал </w:t>
      </w:r>
    </w:p>
    <w:p w14:paraId="058C0A81" w14:textId="77777777" w:rsidR="00D22F6D" w:rsidRPr="00190AAE" w:rsidRDefault="00D22F6D">
      <w:pPr>
        <w:rPr>
          <w:lang w:val="ru-RU"/>
        </w:rPr>
        <w:sectPr w:rsidR="00D22F6D" w:rsidRPr="00190AAE">
          <w:headerReference w:type="even" r:id="rId211"/>
          <w:headerReference w:type="default" r:id="rId212"/>
          <w:footerReference w:type="even" r:id="rId213"/>
          <w:footerReference w:type="default" r:id="rId214"/>
          <w:headerReference w:type="first" r:id="rId215"/>
          <w:footerReference w:type="first" r:id="rId216"/>
          <w:pgSz w:w="8164" w:h="11906"/>
          <w:pgMar w:top="963" w:right="963" w:bottom="1237" w:left="964" w:header="964" w:footer="707" w:gutter="0"/>
          <w:cols w:space="720"/>
        </w:sectPr>
      </w:pPr>
    </w:p>
    <w:p w14:paraId="687BA70A" w14:textId="77777777" w:rsidR="00D22F6D" w:rsidRPr="00190AAE" w:rsidRDefault="00000000">
      <w:pPr>
        <w:ind w:left="-15" w:firstLine="0"/>
        <w:rPr>
          <w:lang w:val="ru-RU"/>
        </w:rPr>
      </w:pPr>
      <w:r w:rsidRPr="00190AAE">
        <w:rPr>
          <w:i/>
          <w:lang w:val="ru-RU"/>
        </w:rPr>
        <w:lastRenderedPageBreak/>
        <w:t xml:space="preserve">медицину в Каирском университете. Он хвалился Шлейферу, что исламские экстремистские группы большинство своих членов набирают в элитных вузах, таких как медицинские и инженерные институты. По словам Шлейфера, его это тогда не удивило: в 60-х гг. в таких вузах была самая высокая концентрация молодых марксистов. Он отмечал, что исламское движение было просто новой тенденцией, которая возникла в ходе студенческих восстаний 60-х гг. </w:t>
      </w:r>
      <w:proofErr w:type="spellStart"/>
      <w:r>
        <w:rPr>
          <w:i/>
        </w:rPr>
        <w:t>Шлейфер</w:t>
      </w:r>
      <w:proofErr w:type="spellEnd"/>
      <w:r>
        <w:rPr>
          <w:i/>
        </w:rPr>
        <w:t xml:space="preserve"> </w:t>
      </w:r>
      <w:proofErr w:type="spellStart"/>
      <w:r>
        <w:rPr>
          <w:i/>
        </w:rPr>
        <w:t>вспоминал</w:t>
      </w:r>
      <w:proofErr w:type="spellEnd"/>
      <w:r>
        <w:rPr>
          <w:i/>
        </w:rPr>
        <w:t xml:space="preserve">: «Я </w:t>
      </w:r>
      <w:proofErr w:type="spellStart"/>
      <w:r>
        <w:rPr>
          <w:i/>
        </w:rPr>
        <w:t>сказал</w:t>
      </w:r>
      <w:proofErr w:type="spellEnd"/>
      <w:r>
        <w:rPr>
          <w:i/>
        </w:rPr>
        <w:t>: „</w:t>
      </w:r>
      <w:proofErr w:type="spellStart"/>
      <w:r>
        <w:rPr>
          <w:i/>
        </w:rPr>
        <w:t>Слушай</w:t>
      </w:r>
      <w:proofErr w:type="spellEnd"/>
      <w:r>
        <w:rPr>
          <w:i/>
        </w:rPr>
        <w:t xml:space="preserve">, </w:t>
      </w:r>
      <w:proofErr w:type="spellStart"/>
      <w:r>
        <w:rPr>
          <w:i/>
        </w:rPr>
        <w:t>Айман</w:t>
      </w:r>
      <w:proofErr w:type="spellEnd"/>
      <w:r>
        <w:rPr>
          <w:i/>
        </w:rPr>
        <w:t xml:space="preserve">, я </w:t>
      </w:r>
      <w:proofErr w:type="spellStart"/>
      <w:r>
        <w:rPr>
          <w:i/>
        </w:rPr>
        <w:t>бывший</w:t>
      </w:r>
      <w:proofErr w:type="spellEnd"/>
      <w:r>
        <w:rPr>
          <w:i/>
        </w:rPr>
        <w:t xml:space="preserve"> </w:t>
      </w:r>
      <w:proofErr w:type="spellStart"/>
      <w:r>
        <w:rPr>
          <w:i/>
        </w:rPr>
        <w:t>марксист</w:t>
      </w:r>
      <w:proofErr w:type="spellEnd"/>
      <w:r>
        <w:rPr>
          <w:i/>
        </w:rPr>
        <w:t xml:space="preserve">. </w:t>
      </w:r>
      <w:r w:rsidRPr="00190AAE">
        <w:rPr>
          <w:i/>
          <w:lang w:val="ru-RU"/>
        </w:rPr>
        <w:t xml:space="preserve">Когда ты говоришь, я ощущаю, что вернулся назад в партию. Я не чувствую, что общаюсь с традиционным мусульманином“…». Некоторые люди ассоциируют исламский экстремизм с фашизмом (исламофашизм) и по разным причинам не говорят о его коммунистическом происхождении. </w:t>
      </w:r>
    </w:p>
    <w:p w14:paraId="6AC422F7" w14:textId="77777777" w:rsidR="00D22F6D" w:rsidRPr="00190AAE" w:rsidRDefault="00000000">
      <w:pPr>
        <w:ind w:left="-15"/>
        <w:rPr>
          <w:lang w:val="ru-RU"/>
        </w:rPr>
      </w:pPr>
      <w:r w:rsidRPr="00190AAE">
        <w:rPr>
          <w:i/>
          <w:lang w:val="ru-RU"/>
        </w:rPr>
        <w:t xml:space="preserve">На самом деле фашизм является одним из видов национализма и не имеет какой-то определенной религиозной основы. Если рассматривать исламский экстремизм с точки зрения его общего подхода и доктрин, становится очевидным, что он имеет больше общего с коммунизмом… Работы Кутба оказали влияние на многих молодых арабов, включая палестинского ученого, а затем одного из основателей «Аль-Каиды» Абдуллу Юсуфа Аззама. В отчете Комиссии 9/11 описано влияние Кутба на мировоззрение бен Ладена, а Аззам прямо назван «учеником Кутба». Мухаммад Кутб, младший брат Сейида Кутба, также был одним из важных распространителей взглядов своего брата. Позже Мухаммад Кутб отправился в Саудовскую Аравию и стал профессором в области исследований ислама. Одновременно с этим он также был ответственным за редактирование, публикацию и распространение учения своего в то время уже покойного брата. Бен Ладен читал книги Сейида Кутба, когда был студентом. Он также был хорошо знаком с Мухаммадом Кутбом, регулярно посещая его еженедельные публичные лекции. </w:t>
      </w:r>
    </w:p>
    <w:p w14:paraId="017E52FF" w14:textId="77777777" w:rsidR="00D22F6D" w:rsidRPr="00190AAE" w:rsidRDefault="00000000">
      <w:pPr>
        <w:ind w:left="-15"/>
        <w:rPr>
          <w:lang w:val="ru-RU"/>
        </w:rPr>
      </w:pPr>
      <w:r w:rsidRPr="00190AAE">
        <w:rPr>
          <w:i/>
          <w:lang w:val="ru-RU"/>
        </w:rPr>
        <w:t xml:space="preserve">Майкл </w:t>
      </w:r>
      <w:proofErr w:type="spellStart"/>
      <w:r w:rsidRPr="00190AAE">
        <w:rPr>
          <w:i/>
          <w:lang w:val="ru-RU"/>
        </w:rPr>
        <w:t>Шейер</w:t>
      </w:r>
      <w:proofErr w:type="spellEnd"/>
      <w:r w:rsidRPr="00190AAE">
        <w:rPr>
          <w:i/>
          <w:lang w:val="ru-RU"/>
        </w:rPr>
        <w:t xml:space="preserve">, бывший сотрудник ЦРУ, курировавший возглавляемую бен Ладеном группу в Афганистане, а также старший научный сотрудник </w:t>
      </w:r>
      <w:proofErr w:type="spellStart"/>
      <w:r w:rsidRPr="00190AAE">
        <w:rPr>
          <w:i/>
          <w:lang w:val="ru-RU"/>
        </w:rPr>
        <w:t>Джеймстаунского</w:t>
      </w:r>
      <w:proofErr w:type="spellEnd"/>
      <w:r w:rsidRPr="00190AAE">
        <w:rPr>
          <w:i/>
          <w:lang w:val="ru-RU"/>
        </w:rPr>
        <w:t xml:space="preserve"> фонда, назвал </w:t>
      </w:r>
      <w:r w:rsidRPr="00190AAE">
        <w:rPr>
          <w:i/>
          <w:lang w:val="ru-RU"/>
        </w:rPr>
        <w:lastRenderedPageBreak/>
        <w:t>Мухаммада Кутба наставником бен Ладена. Вышеупомянутый лидер «</w:t>
      </w:r>
      <w:proofErr w:type="spellStart"/>
      <w:r w:rsidRPr="00190AAE">
        <w:rPr>
          <w:i/>
          <w:lang w:val="ru-RU"/>
        </w:rPr>
        <w:t>АльКаиды</w:t>
      </w:r>
      <w:proofErr w:type="spellEnd"/>
      <w:r w:rsidRPr="00190AAE">
        <w:rPr>
          <w:i/>
          <w:lang w:val="ru-RU"/>
        </w:rPr>
        <w:t xml:space="preserve">» Айман аз-Завахири также является фанатичным последователем Сейида Кутба. Когда он был молодым, неоднократно слышал от своего дяди о характере Кутба и о том, каким мукам он подвергался в тюрьме и как мужественно все это переносил. После смерти Кутба Завахири писал в своих мемуарах: «Режим </w:t>
      </w:r>
      <w:proofErr w:type="spellStart"/>
      <w:r w:rsidRPr="00190AAE">
        <w:rPr>
          <w:i/>
          <w:lang w:val="ru-RU"/>
        </w:rPr>
        <w:t>насеритов</w:t>
      </w:r>
      <w:proofErr w:type="spellEnd"/>
      <w:r w:rsidRPr="00190AAE">
        <w:rPr>
          <w:i/>
          <w:lang w:val="ru-RU"/>
        </w:rPr>
        <w:t xml:space="preserve"> считал, что после казни Сейида Кутба и его товарищей исламское движение получило смертельный удар. Однако внешнее спокойствие скрыло непосредственное взаимодействие с идеями Сейида Кутба и формирование ядра современного движения исламского джихада в Египте». В год, когда Кутб был казнен, Завахири, которому тогда было 15 лет, участвовал в формировании подпольной радикальной организации, целью которой было «претворить в жизнь взгляды Кутба». Затем Завахири присоединился к группировке «Египетский исламский джихад», а потом стал наставником бен Ладена и важным членом «Аль-Каиды».</w:t>
      </w:r>
    </w:p>
    <w:p w14:paraId="6642BE73" w14:textId="77777777" w:rsidR="00D22F6D" w:rsidRPr="00190AAE" w:rsidRDefault="00000000">
      <w:pPr>
        <w:ind w:left="-15"/>
        <w:rPr>
          <w:lang w:val="ru-RU"/>
        </w:rPr>
      </w:pPr>
      <w:r w:rsidRPr="00190AAE">
        <w:rPr>
          <w:i/>
          <w:lang w:val="ru-RU"/>
        </w:rPr>
        <w:t xml:space="preserve">После того как бен Ладен был убит, Завахири стал лидером «Аль-Каиды». Вышеупомянутый Гленн Робинсон, эксперт по </w:t>
      </w:r>
      <w:proofErr w:type="spellStart"/>
      <w:r w:rsidRPr="00190AAE">
        <w:rPr>
          <w:i/>
          <w:lang w:val="ru-RU"/>
        </w:rPr>
        <w:t>Бл</w:t>
      </w:r>
      <w:proofErr w:type="spellEnd"/>
      <w:r w:rsidRPr="00190AAE">
        <w:rPr>
          <w:i/>
          <w:lang w:val="ru-RU"/>
        </w:rPr>
        <w:t xml:space="preserve">. Востоку, сказал, что в мусульманском мире суннитов Кутб считается основным мыслителем, который подчеркивает важность насильственного джихада. Практически все концепции и инновации суннитских группировок можно найти в книгах Кутба. Хотя существуют различные группы джихадистов, все они имеют одну общую черту, а именно — использование насилия под знаменем ислама для реализации своих политических целей. Убийство в 1981 г. египетского президента Анвара Садата членами организации «Египетский исламский джихад» и нападения членов террористической группировки «Аль </w:t>
      </w:r>
      <w:proofErr w:type="spellStart"/>
      <w:r w:rsidRPr="00190AAE">
        <w:rPr>
          <w:i/>
          <w:lang w:val="ru-RU"/>
        </w:rPr>
        <w:t>Гамаа</w:t>
      </w:r>
      <w:proofErr w:type="spellEnd"/>
      <w:r w:rsidRPr="00190AAE">
        <w:rPr>
          <w:i/>
          <w:lang w:val="ru-RU"/>
        </w:rPr>
        <w:t xml:space="preserve"> аль-</w:t>
      </w:r>
      <w:proofErr w:type="spellStart"/>
      <w:r w:rsidRPr="00190AAE">
        <w:rPr>
          <w:i/>
          <w:lang w:val="ru-RU"/>
        </w:rPr>
        <w:t>исламийя</w:t>
      </w:r>
      <w:proofErr w:type="spellEnd"/>
      <w:r w:rsidRPr="00190AAE">
        <w:rPr>
          <w:i/>
          <w:lang w:val="ru-RU"/>
        </w:rPr>
        <w:t xml:space="preserve">» на правительственных чиновников, светских интеллектуалов, египетских христиан и туристов в 90-х гг. — все это является реализацией идеологии Кутба. Руководствующиеся идеологией Кутба радикальные джихадистские группировки относятся к категории </w:t>
      </w:r>
      <w:proofErr w:type="spellStart"/>
      <w:r w:rsidRPr="00190AAE">
        <w:rPr>
          <w:i/>
          <w:lang w:val="ru-RU"/>
        </w:rPr>
        <w:t>салафитских</w:t>
      </w:r>
      <w:proofErr w:type="spellEnd"/>
      <w:r w:rsidRPr="00190AAE">
        <w:rPr>
          <w:i/>
          <w:lang w:val="ru-RU"/>
        </w:rPr>
        <w:t xml:space="preserve"> джихадистов. Роберт Манн, профессор политики в австралийском Университете Ла-</w:t>
      </w:r>
      <w:proofErr w:type="spellStart"/>
      <w:r w:rsidRPr="00190AAE">
        <w:rPr>
          <w:i/>
          <w:lang w:val="ru-RU"/>
        </w:rPr>
        <w:lastRenderedPageBreak/>
        <w:t>Тробе</w:t>
      </w:r>
      <w:proofErr w:type="spellEnd"/>
      <w:r w:rsidRPr="00190AAE">
        <w:rPr>
          <w:i/>
          <w:lang w:val="ru-RU"/>
        </w:rPr>
        <w:t xml:space="preserve"> в Мельбурне, назвал Кутба «отцом </w:t>
      </w:r>
      <w:proofErr w:type="spellStart"/>
      <w:r w:rsidRPr="00190AAE">
        <w:rPr>
          <w:i/>
          <w:lang w:val="ru-RU"/>
        </w:rPr>
        <w:t>салафитского</w:t>
      </w:r>
      <w:proofErr w:type="spellEnd"/>
      <w:r w:rsidRPr="00190AAE">
        <w:rPr>
          <w:i/>
          <w:lang w:val="ru-RU"/>
        </w:rPr>
        <w:t xml:space="preserve"> джихадизма» и «предвестником Исламского государства». </w:t>
      </w:r>
    </w:p>
    <w:p w14:paraId="29913C5D" w14:textId="77777777" w:rsidR="00D22F6D" w:rsidRPr="00190AAE" w:rsidRDefault="00000000">
      <w:pPr>
        <w:ind w:left="-15"/>
        <w:rPr>
          <w:lang w:val="ru-RU"/>
        </w:rPr>
      </w:pPr>
      <w:r w:rsidRPr="00190AAE">
        <w:rPr>
          <w:i/>
          <w:lang w:val="ru-RU"/>
        </w:rPr>
        <w:t xml:space="preserve">В своей книге «Разум Исламского государства: ИГИЛ и идеология Халифата» он писал: «Через пятьдесят лет после казни Сейида Кутба это стало традицией </w:t>
      </w:r>
      <w:proofErr w:type="spellStart"/>
      <w:r w:rsidRPr="00190AAE">
        <w:rPr>
          <w:i/>
          <w:lang w:val="ru-RU"/>
        </w:rPr>
        <w:t>салафитского</w:t>
      </w:r>
      <w:proofErr w:type="spellEnd"/>
      <w:r w:rsidRPr="00190AAE">
        <w:rPr>
          <w:i/>
          <w:lang w:val="ru-RU"/>
        </w:rPr>
        <w:t xml:space="preserve"> джихадизма, мышлением Исламского государства. Больше нет этапов, кото </w:t>
      </w:r>
      <w:proofErr w:type="spellStart"/>
      <w:r w:rsidRPr="00190AAE">
        <w:rPr>
          <w:i/>
          <w:lang w:val="ru-RU"/>
        </w:rPr>
        <w:t>рые</w:t>
      </w:r>
      <w:proofErr w:type="spellEnd"/>
      <w:r w:rsidRPr="00190AAE">
        <w:rPr>
          <w:i/>
          <w:lang w:val="ru-RU"/>
        </w:rPr>
        <w:t xml:space="preserve"> надо пройти. Мы, наконец, достигли ворот ада». В докладе стратегического исследовательского центра </w:t>
      </w:r>
      <w:r>
        <w:rPr>
          <w:i/>
        </w:rPr>
        <w:t>RAND</w:t>
      </w:r>
      <w:r w:rsidRPr="00190AAE">
        <w:rPr>
          <w:i/>
          <w:lang w:val="ru-RU"/>
        </w:rPr>
        <w:t xml:space="preserve"> под названием «Постоянная угроза: эволюция «Аль-Каиды» и др. </w:t>
      </w:r>
      <w:proofErr w:type="spellStart"/>
      <w:r w:rsidRPr="00190AAE">
        <w:rPr>
          <w:i/>
          <w:lang w:val="ru-RU"/>
        </w:rPr>
        <w:t>салафитских</w:t>
      </w:r>
      <w:proofErr w:type="spellEnd"/>
      <w:r w:rsidRPr="00190AAE">
        <w:rPr>
          <w:i/>
          <w:lang w:val="ru-RU"/>
        </w:rPr>
        <w:t xml:space="preserve"> джихадистов» описывается влияние Кутба на </w:t>
      </w:r>
      <w:proofErr w:type="spellStart"/>
      <w:r w:rsidRPr="00190AAE">
        <w:rPr>
          <w:i/>
          <w:lang w:val="ru-RU"/>
        </w:rPr>
        <w:t>салафитских</w:t>
      </w:r>
      <w:proofErr w:type="spellEnd"/>
      <w:r w:rsidRPr="00190AAE">
        <w:rPr>
          <w:i/>
          <w:lang w:val="ru-RU"/>
        </w:rPr>
        <w:t xml:space="preserve"> джихадистов, а также перечисляются более 40 групп </w:t>
      </w:r>
      <w:proofErr w:type="spellStart"/>
      <w:r w:rsidRPr="00190AAE">
        <w:rPr>
          <w:i/>
          <w:lang w:val="ru-RU"/>
        </w:rPr>
        <w:t>салафитских</w:t>
      </w:r>
      <w:proofErr w:type="spellEnd"/>
      <w:r w:rsidRPr="00190AAE">
        <w:rPr>
          <w:i/>
          <w:lang w:val="ru-RU"/>
        </w:rPr>
        <w:t xml:space="preserve"> джихадистов. Они проявляют активность практически на всех континентах. Если взглянуть на различные экстремистские исламские организации, то можно увидеть, что, хоть даже между ними существуют противоречия, и они склонны к идеологической борьбе друг с другом, но у подавляющего большинства есть одна общая черта: агрессивная форма джихада Кутба. По сути, они приняли наследие Кутба, которое представляет собой др. форму насильственной коммунистической революции. </w:t>
      </w:r>
    </w:p>
    <w:p w14:paraId="43C58105" w14:textId="77777777" w:rsidR="00D22F6D" w:rsidRPr="00190AAE" w:rsidRDefault="00000000">
      <w:pPr>
        <w:ind w:left="-15"/>
        <w:rPr>
          <w:lang w:val="ru-RU"/>
        </w:rPr>
      </w:pPr>
      <w:r w:rsidRPr="00190AAE">
        <w:rPr>
          <w:i/>
          <w:lang w:val="ru-RU"/>
        </w:rPr>
        <w:t xml:space="preserve">Несмотря на то, что экстремистские группировки действуют во имя ислама, наибольшую жертву несет мусульманское общество. Это потому, что истинная мотивация терроризма, как и мотивация коммунизма, это стремление к убийствам и разрушениям, какими бы ни были поверхностные оправдания. В докладе «Ислам и модели терроризма и насильственного экстремизма» за 2017 г., опубликованном Центром стратегических и международных исследований, говорится, что «почти все челов. последствия экстремистских нападений заключаются в том, что мусульмане убивают или ранят своих собратьев-мусульман». Согласно отчету, «в общей сложности 83% нападений [исламских экстремистов] и 90% смертей произошли в твердо исламских странах», как и подавляющее большинство нападений террористов-смертников, совершенных пешком или с использованием транспортных средств. «Если </w:t>
      </w:r>
      <w:r w:rsidRPr="00190AAE">
        <w:rPr>
          <w:i/>
          <w:lang w:val="ru-RU"/>
        </w:rPr>
        <w:lastRenderedPageBreak/>
        <w:t xml:space="preserve">посмотреть на пять худших движений в мире в 2016 г., то четыре из них являются «исламистскими» экстремистами. В общей сложности 88% из 2916 нападений и 99% из 14 017 смертей, произошедших в результате действий пяти главных преступников, были вызваны исламскими экстремистскими группировками». </w:t>
      </w:r>
    </w:p>
    <w:p w14:paraId="0AF3705D" w14:textId="77777777" w:rsidR="00D22F6D" w:rsidRPr="00190AAE" w:rsidRDefault="00000000">
      <w:pPr>
        <w:ind w:left="-15"/>
        <w:rPr>
          <w:lang w:val="ru-RU"/>
        </w:rPr>
      </w:pPr>
      <w:r w:rsidRPr="00190AAE">
        <w:rPr>
          <w:i/>
          <w:lang w:val="ru-RU"/>
        </w:rPr>
        <w:t xml:space="preserve">В докладе Госдепартамента о терроризме за 2018 г. зафиксировано в общей сложности 8 093 террористического нападения, произошедших в мире в этом году, в результате которых погибло 32 836 человек. В подавляющем большинстве случаев нападения происходили в странах и регионах с мусульманским большинством: «В 2018 г. террористические инциденты произошли в 84 странах и территориях. Ок. 85% всех инцидентов пришлось на три географических региона: </w:t>
      </w:r>
      <w:proofErr w:type="spellStart"/>
      <w:r w:rsidRPr="00190AAE">
        <w:rPr>
          <w:i/>
          <w:lang w:val="ru-RU"/>
        </w:rPr>
        <w:t>Бл</w:t>
      </w:r>
      <w:proofErr w:type="spellEnd"/>
      <w:r w:rsidRPr="00190AAE">
        <w:rPr>
          <w:i/>
          <w:lang w:val="ru-RU"/>
        </w:rPr>
        <w:t xml:space="preserve">. Восток, Юж. Азия и страны Африки к югу от Сахары. В свою очередь, наибольшее количество террористических инцидентов в 2018 г. произошло в Афганистане, Сирии, Ираке, Индии, Нигерии, Сомали, Филиппинах, Пакистане, Йемене и Камеруне. На долю этих 10 стран пришлось 71% от общего числа инцидентов и 81% всех погибших в результате терактов». Напротив, террористические атаки в западных странах привели к гораздо меньшему количеству смертей. В отчете Института Катона за 2019 г. говорится, что террористы иностранного происхождения в США стали причиной 3037 из 3518 убийств, совершенных террористами в США с 1975 по 2017 г. В это число входят 2979 чел., убитых угонщиками, совершившими 9 убийств и 11 атак. Китайская компартия уже давно поддерживает террористическую деятельность за рубежом, в том числе деятельность палестинского лидера террористов Арафата. </w:t>
      </w:r>
    </w:p>
    <w:p w14:paraId="382A6791" w14:textId="77777777" w:rsidR="00D22F6D" w:rsidRPr="00190AAE" w:rsidRDefault="00000000">
      <w:pPr>
        <w:ind w:left="-15"/>
        <w:rPr>
          <w:lang w:val="ru-RU"/>
        </w:rPr>
      </w:pPr>
      <w:r w:rsidRPr="00190AAE">
        <w:rPr>
          <w:i/>
          <w:lang w:val="ru-RU"/>
        </w:rPr>
        <w:t xml:space="preserve">Одним из первых, кто применил тактику угона коммерческих авиалайнеров, Арафат нацелился на американские войска и позже стал источником вдохновения для бен Ладена. В 1959 г. Арафат основал Палестинское национально-освободительное движение, также известное как ФАТХ, а в 1988 г. он объявил Палестину независимым государством. До своей смерти в 2004 г. Арафат был ведущей фигурой различных палестинских боевых </w:t>
      </w:r>
      <w:r w:rsidRPr="00190AAE">
        <w:rPr>
          <w:i/>
          <w:lang w:val="ru-RU"/>
        </w:rPr>
        <w:lastRenderedPageBreak/>
        <w:t xml:space="preserve">организаций. Он также был фаворитом КПК: он посетил Китай четырнадцать раз и встретился со многими китайскими коммунистическими лидерами, включая Мао, Ч. Эньлая, Д. Сяопина и Ц. Цзэминя. В 1964 г. Арафат основал военное крыло ФАТХ «Аль-Асифа» («Буря»), после чего немедленно отправился в Пекин для встречи с премьер-министром Китая Чжоу Эньлаем. Чжоу напомнил Арафату обратить внимание на стратегию и не использовать контрпродуктивные лозунги, например, призывающие к полному уничтожению </w:t>
      </w:r>
      <w:proofErr w:type="spellStart"/>
      <w:r>
        <w:rPr>
          <w:i/>
        </w:rPr>
        <w:t>Израиля</w:t>
      </w:r>
      <w:proofErr w:type="spellEnd"/>
      <w:r>
        <w:rPr>
          <w:i/>
        </w:rPr>
        <w:t xml:space="preserve">. </w:t>
      </w:r>
      <w:r w:rsidRPr="00190AAE">
        <w:rPr>
          <w:i/>
          <w:lang w:val="ru-RU"/>
        </w:rPr>
        <w:t xml:space="preserve">Помимо предоставления оружия и финансовой поддержки, Пекин часто давал указания Палестине, как вести конфликт с США и Израилем, одновременно расширяя свое влияние на международном уровне. КПК также пригласила палестинцев пройти обучение в Китае. В январе 1965 г. Арафат </w:t>
      </w:r>
      <w:proofErr w:type="spellStart"/>
      <w:r w:rsidRPr="00190AAE">
        <w:rPr>
          <w:i/>
          <w:lang w:val="ru-RU"/>
        </w:rPr>
        <w:t>объ</w:t>
      </w:r>
      <w:proofErr w:type="spellEnd"/>
    </w:p>
    <w:p w14:paraId="4DD3FFF7" w14:textId="77777777" w:rsidR="00D22F6D" w:rsidRPr="00190AAE" w:rsidRDefault="00D22F6D">
      <w:pPr>
        <w:rPr>
          <w:lang w:val="ru-RU"/>
        </w:rPr>
        <w:sectPr w:rsidR="00D22F6D" w:rsidRPr="00190AAE">
          <w:headerReference w:type="even" r:id="rId217"/>
          <w:headerReference w:type="default" r:id="rId218"/>
          <w:footerReference w:type="even" r:id="rId219"/>
          <w:footerReference w:type="default" r:id="rId220"/>
          <w:headerReference w:type="first" r:id="rId221"/>
          <w:footerReference w:type="first" r:id="rId222"/>
          <w:pgSz w:w="8164" w:h="11906"/>
          <w:pgMar w:top="964" w:right="963" w:bottom="1237" w:left="964" w:header="720" w:footer="707" w:gutter="0"/>
          <w:cols w:space="720"/>
        </w:sectPr>
      </w:pPr>
    </w:p>
    <w:p w14:paraId="590F7BD9" w14:textId="77777777" w:rsidR="00D22F6D" w:rsidRPr="00190AAE" w:rsidRDefault="00000000">
      <w:pPr>
        <w:ind w:left="-15" w:firstLine="0"/>
        <w:rPr>
          <w:lang w:val="ru-RU"/>
        </w:rPr>
      </w:pPr>
      <w:r w:rsidRPr="00190AAE">
        <w:rPr>
          <w:i/>
          <w:lang w:val="ru-RU"/>
        </w:rPr>
        <w:lastRenderedPageBreak/>
        <w:t xml:space="preserve">явил войну Израилю на севере Палестины, используя свою парти </w:t>
      </w:r>
      <w:proofErr w:type="spellStart"/>
      <w:r w:rsidRPr="00190AAE">
        <w:rPr>
          <w:i/>
          <w:lang w:val="ru-RU"/>
        </w:rPr>
        <w:t>занскую</w:t>
      </w:r>
      <w:proofErr w:type="spellEnd"/>
      <w:r w:rsidRPr="00190AAE">
        <w:rPr>
          <w:i/>
          <w:lang w:val="ru-RU"/>
        </w:rPr>
        <w:t xml:space="preserve"> организацию, а в мае того же года ООП открыла офис в Пекине. КНР предоставила офису ООП дипломатический режим и открыто поддерживала ООП на различных международных аренах. В ноябре 1988 г., когда Арафат объявил о независимости палестинского государства, Пекин немедленно признал это и установил дипотношения. Арафат и тогдашний генсекретарь КПК Цзян Цзэминь посещали друг друга в 2000 и 2001 гг., в то время, когда вспыхивали крупномасштабные кровавые конфликты между Израилем и палестинскими группировками. </w:t>
      </w:r>
    </w:p>
    <w:p w14:paraId="420F1ADC" w14:textId="77777777" w:rsidR="00D22F6D" w:rsidRPr="00190AAE" w:rsidRDefault="00000000">
      <w:pPr>
        <w:ind w:left="-15"/>
        <w:rPr>
          <w:lang w:val="ru-RU"/>
        </w:rPr>
      </w:pPr>
      <w:r w:rsidRPr="00190AAE">
        <w:rPr>
          <w:i/>
          <w:lang w:val="ru-RU"/>
        </w:rPr>
        <w:t xml:space="preserve">Израиль неоднократно осуждал Арафата за его роль в насилии. При поддержке КПК Арафат смог конкурировать с США и Израилем, одновременно еще больше дестабилизируя </w:t>
      </w:r>
      <w:proofErr w:type="spellStart"/>
      <w:r w:rsidRPr="00190AAE">
        <w:rPr>
          <w:i/>
          <w:lang w:val="ru-RU"/>
        </w:rPr>
        <w:t>Бл</w:t>
      </w:r>
      <w:proofErr w:type="spellEnd"/>
      <w:r w:rsidRPr="00190AAE">
        <w:rPr>
          <w:i/>
          <w:lang w:val="ru-RU"/>
        </w:rPr>
        <w:t>. Восток.</w:t>
      </w:r>
      <w:r w:rsidRPr="00190AAE">
        <w:rPr>
          <w:lang w:val="ru-RU"/>
        </w:rPr>
        <w:t xml:space="preserve"> </w:t>
      </w:r>
      <w:r w:rsidRPr="00190AAE">
        <w:rPr>
          <w:i/>
          <w:lang w:val="ru-RU"/>
        </w:rPr>
        <w:t xml:space="preserve">Организации-члены ООП участвовали в различных открытых и подпольных боевых террористических действиях. Они утверждали, что насильственная революция — единственный способ освободить страну. Арафат был очень близок к руководству ком. стран и встречался с членами Социнтерна. ФАТХ был наблюдателем в Партии европейских социалистов. В 1970 г. ООП совершила покушение на короля Иордании Х. бен Талала и совершила неудавшийся госпереворот в правительстве Иордании. В сент. того же года ООП захватила пять коммерческих самолетов — четыре, направлявшихся в Нью-Йорк и один в Лондон, — в ходе так наз. угона на поле Доусона. Один террорист заявил, что угон самолета имел больший эффект, чем убийство сотни израильтян в бою. В 1972 г. террористическая группировка «Черный сентябрь», военизированная группировка ФАТХ, убила 11 израильских спортсменов во время Олимпийских игр в Мюнхене. Одним из террористов был А.Х. Саламе, руководитель службы безопасности ФАТХ и один из самых доверенных помощников Арафата. Помимо израильтян, погибших в результате нападения, погиб также офицер западногерманской полиции. США и Израиль назвали Арафата зачинщиком ряда террористических атак на </w:t>
      </w:r>
      <w:proofErr w:type="spellStart"/>
      <w:r w:rsidRPr="00190AAE">
        <w:rPr>
          <w:i/>
          <w:lang w:val="ru-RU"/>
        </w:rPr>
        <w:t>Бл</w:t>
      </w:r>
      <w:proofErr w:type="spellEnd"/>
      <w:r w:rsidRPr="00190AAE">
        <w:rPr>
          <w:i/>
          <w:lang w:val="ru-RU"/>
        </w:rPr>
        <w:t>. Востоке. В 1987 г. Белый дом признал ООП террористической организацией и закрыл информбюро ООП в Вашингтоне.</w:t>
      </w:r>
      <w:r w:rsidRPr="00190AAE">
        <w:rPr>
          <w:lang w:val="ru-RU"/>
        </w:rPr>
        <w:t xml:space="preserve"> </w:t>
      </w:r>
    </w:p>
    <w:p w14:paraId="58863A65" w14:textId="77777777" w:rsidR="00D22F6D" w:rsidRPr="00190AAE" w:rsidRDefault="00000000">
      <w:pPr>
        <w:ind w:left="-15"/>
        <w:rPr>
          <w:lang w:val="ru-RU"/>
        </w:rPr>
      </w:pPr>
      <w:r w:rsidRPr="00190AAE">
        <w:rPr>
          <w:i/>
          <w:lang w:val="ru-RU"/>
        </w:rPr>
        <w:lastRenderedPageBreak/>
        <w:t xml:space="preserve">Для подавляющего большинства людей во всем мире теракты 11 сент. стали шокирующей трагедией. Но в материковом Китае, от интернет-форумов и чатов до университетских столовых, большое количество людей поддерживало террористов, оставляя такие комментарии, как «Молодцы!» и «Мы решительно поддерживаем акты правосудия против США». В опросе 91 701 чел., проведенном </w:t>
      </w:r>
      <w:r>
        <w:rPr>
          <w:i/>
        </w:rPr>
        <w:t>Net</w:t>
      </w:r>
      <w:r w:rsidRPr="00190AAE">
        <w:rPr>
          <w:i/>
          <w:lang w:val="ru-RU"/>
        </w:rPr>
        <w:t xml:space="preserve"> </w:t>
      </w:r>
      <w:r>
        <w:rPr>
          <w:i/>
        </w:rPr>
        <w:t>Ease</w:t>
      </w:r>
      <w:r w:rsidRPr="00190AAE">
        <w:rPr>
          <w:i/>
          <w:lang w:val="ru-RU"/>
        </w:rPr>
        <w:t xml:space="preserve">, крупной китайской интернет-компанией, только 17,8% респондентов выразили решительное несогласие с террористическими атаками, в то время как большинство людей выбрали «противодействие США» или «лучшее еще впереди»... Китайцы, которые приветствовали события 11 сент., не имели никакого отношения к бен Ладену или радикальным мусульманам с точки зрения этнической принадлежности, религии или наследия, но корни их токсичного мышления были одинаковыми. Подобно исламским экстремистам в их «священной войне», которую они вели как против неисламского мира, так и против «ложных» мусульман, которые, как утверждается, были введены в заблуждение </w:t>
      </w:r>
      <w:proofErr w:type="spellStart"/>
      <w:r w:rsidRPr="00190AAE">
        <w:rPr>
          <w:i/>
          <w:lang w:val="ru-RU"/>
        </w:rPr>
        <w:t>джахилией</w:t>
      </w:r>
      <w:proofErr w:type="spellEnd"/>
      <w:r w:rsidRPr="00190AAE">
        <w:rPr>
          <w:i/>
          <w:lang w:val="ru-RU"/>
        </w:rPr>
        <w:t xml:space="preserve">, КПК потратила 70 лет, отравляя китайский народ ненавистью к «классовым врагам», т.е. проводила идеологическую обработку, навязывая извращенную культуру компартии. Для КПК общность исламского экстремизма и коммунизма выходит за рамки простого идеологического совпадения. КПК поддерживала тесные связи с Талибаном и Аль-Каидой после того, как Талибан захватил власть в Афганистане, а также в то время, когда Талибан </w:t>
      </w:r>
      <w:proofErr w:type="spellStart"/>
      <w:r w:rsidRPr="00190AAE">
        <w:rPr>
          <w:i/>
          <w:lang w:val="ru-RU"/>
        </w:rPr>
        <w:t>обезпечивал</w:t>
      </w:r>
      <w:proofErr w:type="spellEnd"/>
      <w:r w:rsidRPr="00190AAE">
        <w:rPr>
          <w:i/>
          <w:lang w:val="ru-RU"/>
        </w:rPr>
        <w:t xml:space="preserve"> защиту бен Ладена. </w:t>
      </w:r>
    </w:p>
    <w:p w14:paraId="307B11AE" w14:textId="77777777" w:rsidR="00D22F6D" w:rsidRPr="00190AAE" w:rsidRDefault="00000000">
      <w:pPr>
        <w:ind w:left="-15"/>
        <w:rPr>
          <w:lang w:val="ru-RU"/>
        </w:rPr>
      </w:pPr>
      <w:r w:rsidRPr="00190AAE">
        <w:rPr>
          <w:i/>
          <w:lang w:val="ru-RU"/>
        </w:rPr>
        <w:t xml:space="preserve">В 1998 г., после того как США атаковали базы Аль-Каиды крылатыми ракетами, китайский режим якобы заплатил бен Ладену 10 млн. дол. за все неразорвавшиеся ракеты, предположительно для того, чтобы украсть технологию. В то же время КПК продолжала поставлять секретные военные технологии </w:t>
      </w:r>
      <w:proofErr w:type="spellStart"/>
      <w:r w:rsidRPr="00190AAE">
        <w:rPr>
          <w:i/>
          <w:lang w:val="ru-RU"/>
        </w:rPr>
        <w:t>государствамспонсорам</w:t>
      </w:r>
      <w:proofErr w:type="spellEnd"/>
      <w:r w:rsidRPr="00190AAE">
        <w:rPr>
          <w:i/>
          <w:lang w:val="ru-RU"/>
        </w:rPr>
        <w:t xml:space="preserve"> терроризма. В конце 2000 г. Совбез ООН предложил ввести санкции против Талибана, чтобы заставить его закрыть расположенные на его территории лагеря подготовки террористов бен Ладена, но КНР воздержалась при </w:t>
      </w:r>
      <w:r w:rsidRPr="00190AAE">
        <w:rPr>
          <w:i/>
          <w:lang w:val="ru-RU"/>
        </w:rPr>
        <w:lastRenderedPageBreak/>
        <w:t>голосовании, направив вместо этого военных для поддержки Талибана сразу после того, как США начали авиаудары в Афганистане.</w:t>
      </w:r>
      <w:r w:rsidRPr="00190AAE">
        <w:rPr>
          <w:lang w:val="ru-RU"/>
        </w:rPr>
        <w:t xml:space="preserve"> </w:t>
      </w:r>
      <w:r w:rsidRPr="00190AAE">
        <w:rPr>
          <w:i/>
          <w:lang w:val="ru-RU"/>
        </w:rPr>
        <w:t xml:space="preserve">После событий 11 сент. представители американской разведки сообщили, что </w:t>
      </w:r>
      <w:r>
        <w:rPr>
          <w:i/>
        </w:rPr>
        <w:t>ZTE</w:t>
      </w:r>
      <w:r w:rsidRPr="00190AAE">
        <w:rPr>
          <w:i/>
          <w:lang w:val="ru-RU"/>
        </w:rPr>
        <w:t xml:space="preserve"> и </w:t>
      </w:r>
      <w:r>
        <w:rPr>
          <w:i/>
        </w:rPr>
        <w:t>Huawei</w:t>
      </w:r>
      <w:r w:rsidRPr="00190AAE">
        <w:rPr>
          <w:i/>
          <w:lang w:val="ru-RU"/>
        </w:rPr>
        <w:t xml:space="preserve">, две крупные китайские технологические компании, связанные с Народно-освободительной армией, помогали военным Та </w:t>
      </w:r>
      <w:proofErr w:type="spellStart"/>
      <w:r w:rsidRPr="00190AAE">
        <w:rPr>
          <w:i/>
          <w:lang w:val="ru-RU"/>
        </w:rPr>
        <w:t>либана</w:t>
      </w:r>
      <w:proofErr w:type="spellEnd"/>
      <w:r w:rsidRPr="00190AAE">
        <w:rPr>
          <w:i/>
          <w:lang w:val="ru-RU"/>
        </w:rPr>
        <w:t xml:space="preserve"> создать телефонную сеть в Кабуле, столице </w:t>
      </w:r>
      <w:proofErr w:type="spellStart"/>
      <w:r w:rsidRPr="00190AAE">
        <w:rPr>
          <w:i/>
          <w:lang w:val="ru-RU"/>
        </w:rPr>
        <w:t>Афганиста</w:t>
      </w:r>
      <w:proofErr w:type="spellEnd"/>
      <w:r w:rsidRPr="00190AAE">
        <w:rPr>
          <w:i/>
          <w:lang w:val="ru-RU"/>
        </w:rPr>
        <w:t xml:space="preserve"> на. В день терактов 11 сент. официальные лица Китая и Талибана подписали контракт о расширении экономического и технического сотрудничества. В своей книге «Неограниченная война» 1999 г. два китайских военных офицера обсудили гипотетическое второе нападение на Всемирный торговый центр в Нью-Йорке после неудавшейся попытки взрыва в 1993 г., отметив, что это откроет перед США сложную дилемму. В качестве организации, способной провести такую операцию, авторы также назвали «Аль-Каиду». Независимо от того, знала ли КПК о событиях 11 сент. до того, как они произошли, концепция режима «неограниченной войны» </w:t>
      </w:r>
      <w:proofErr w:type="spellStart"/>
      <w:r w:rsidRPr="00190AAE">
        <w:rPr>
          <w:i/>
          <w:lang w:val="ru-RU"/>
        </w:rPr>
        <w:t>обезпечила</w:t>
      </w:r>
      <w:proofErr w:type="spellEnd"/>
      <w:r w:rsidRPr="00190AAE">
        <w:rPr>
          <w:i/>
          <w:lang w:val="ru-RU"/>
        </w:rPr>
        <w:t xml:space="preserve"> теоретическое руководство для будущих операций бен Ладена. </w:t>
      </w:r>
    </w:p>
    <w:p w14:paraId="7C6203A5" w14:textId="77777777" w:rsidR="00D22F6D" w:rsidRPr="00190AAE" w:rsidRDefault="00000000">
      <w:pPr>
        <w:ind w:left="-15"/>
        <w:rPr>
          <w:lang w:val="ru-RU"/>
        </w:rPr>
      </w:pPr>
      <w:r w:rsidRPr="00190AAE">
        <w:rPr>
          <w:i/>
          <w:lang w:val="ru-RU"/>
        </w:rPr>
        <w:t xml:space="preserve">Кроме того, в 2004 г. выяснилось, что китайские спецслужбы использовали подставные компании на финансовых рынках по всему миру, чтобы помочь бен Ладену собирать средства и отмывать деньги. Коммунистический лагерь столкнулся с полным крахом после падения Берлинской стены, а КПК пришлось столкнуться с огромным давлением со стороны свободного мира. Как только США и свободный мир начали сосредоточивать свое внимание на осуждении коммунистической тирании, произошло 11 сент. Приоритеты резко изменились, и вместо этого началась война с террором. Это дало КПК передышку и позволило коммунизму снова расшириться. Угроза радикального исламского терроризма вынудила США отвлечь свои ресурсы и внимание от продолжающейся угрозы коммунизма, не позволяя свободному миру противостоять </w:t>
      </w:r>
      <w:proofErr w:type="spellStart"/>
      <w:r w:rsidRPr="00190AAE">
        <w:rPr>
          <w:i/>
          <w:lang w:val="ru-RU"/>
        </w:rPr>
        <w:t>безпрецедентным</w:t>
      </w:r>
      <w:proofErr w:type="spellEnd"/>
      <w:r w:rsidRPr="00190AAE">
        <w:rPr>
          <w:i/>
          <w:lang w:val="ru-RU"/>
        </w:rPr>
        <w:t xml:space="preserve"> злоупотреблениям КПК. В то время как западный мир вел войну на </w:t>
      </w:r>
      <w:proofErr w:type="spellStart"/>
      <w:r w:rsidRPr="00190AAE">
        <w:rPr>
          <w:i/>
          <w:lang w:val="ru-RU"/>
        </w:rPr>
        <w:t>Бл</w:t>
      </w:r>
      <w:proofErr w:type="spellEnd"/>
      <w:r w:rsidRPr="00190AAE">
        <w:rPr>
          <w:i/>
          <w:lang w:val="ru-RU"/>
        </w:rPr>
        <w:t xml:space="preserve">. Востоке, между Китаем и США незаметно произошла крупномасштабная передача богатства, позволившая др. коммунистической </w:t>
      </w:r>
      <w:r w:rsidRPr="00190AAE">
        <w:rPr>
          <w:i/>
          <w:lang w:val="ru-RU"/>
        </w:rPr>
        <w:lastRenderedPageBreak/>
        <w:t>сверхдержаве подняться там, где пал СССР.</w:t>
      </w:r>
      <w:r w:rsidRPr="00190AAE">
        <w:rPr>
          <w:lang w:val="ru-RU"/>
        </w:rPr>
        <w:t xml:space="preserve"> </w:t>
      </w:r>
      <w:r w:rsidRPr="00190AAE">
        <w:rPr>
          <w:i/>
          <w:lang w:val="ru-RU"/>
        </w:rPr>
        <w:t xml:space="preserve">После событий 11 сент. радикальные левые интеллектуалы Запада приветствовали это событие и встали на защиту преступников. Через несколько дней после терактов итальянский драматург и лауреат Нобелевской премии по литературе сказал: «Великие спекулянты погрязли в экономике, которая каждый год убивает десятки миллионов людей от бедности – так что же такое 20 тыс. погибших в Нью-Йорке». </w:t>
      </w:r>
    </w:p>
    <w:p w14:paraId="5732BD10" w14:textId="77777777" w:rsidR="00D22F6D" w:rsidRPr="00190AAE" w:rsidRDefault="00000000">
      <w:pPr>
        <w:ind w:left="-15"/>
        <w:rPr>
          <w:lang w:val="ru-RU"/>
        </w:rPr>
      </w:pPr>
      <w:r w:rsidRPr="00190AAE">
        <w:rPr>
          <w:i/>
          <w:lang w:val="ru-RU"/>
        </w:rPr>
        <w:t xml:space="preserve">Профессор Университета Колорадо Боулдер охарактеризовал погибших во Всемирном торговом центре как «маленьких </w:t>
      </w:r>
      <w:proofErr w:type="spellStart"/>
      <w:r w:rsidRPr="00190AAE">
        <w:rPr>
          <w:i/>
          <w:lang w:val="ru-RU"/>
        </w:rPr>
        <w:t>Эйхманов</w:t>
      </w:r>
      <w:proofErr w:type="spellEnd"/>
      <w:r w:rsidRPr="00190AAE">
        <w:rPr>
          <w:i/>
          <w:lang w:val="ru-RU"/>
        </w:rPr>
        <w:t xml:space="preserve">» (имея в виду одного из архитекторов нацизма), заявив, что жертвы были частью «технократического корпуса в самом сердце глобальной финансовой империи Америки» и подразумевая, что нападения были справедливым наказанием. 11.02.2003 г., за месяц до нападения США на Ирак, бен Ладен опубликовал аудиозапись по телевидению «Аль-Джазира», в которой заявил, что «не будет никакого вреда, если интересы мусульман совпадут с интересами социалистов в Ираке». Он призывал людей бороться «против крестоносцев», сражаясь с американскими военными у них на улицах. Надеясь помешать США проводить военные операции в Афганистане и Ираке, а затем помешать их усилиям в войне с террором. Различные радикальные левые силы развернули широкомасштабное антивоенное протестное движение. Большинство членов известной антивоенной организации </w:t>
      </w:r>
      <w:r>
        <w:rPr>
          <w:i/>
        </w:rPr>
        <w:t>ANSWER</w:t>
      </w:r>
      <w:r w:rsidRPr="00190AAE">
        <w:rPr>
          <w:i/>
          <w:lang w:val="ru-RU"/>
        </w:rPr>
        <w:t xml:space="preserve"> (Действуйте сейчас, чтобы остановить войну и положить конец расизму), основанной в 2001 г., являются социалистами, коммунистами, левыми или прогрессистами. Многие из ее основателей имели связи с Международным центром действий и Всемирной Рабочей партией, радикальной коммунистической организацией, поддерживающей северокорейский режим... В антивоенном движении также участвовала… передовая организация Революционной </w:t>
      </w:r>
      <w:proofErr w:type="spellStart"/>
      <w:r w:rsidRPr="00190AAE">
        <w:rPr>
          <w:i/>
          <w:lang w:val="ru-RU"/>
        </w:rPr>
        <w:t>марксистсколенинской</w:t>
      </w:r>
      <w:proofErr w:type="spellEnd"/>
      <w:r w:rsidRPr="00190AAE">
        <w:rPr>
          <w:i/>
          <w:lang w:val="ru-RU"/>
        </w:rPr>
        <w:t xml:space="preserve"> компартии, связанной с коммунистическим режимом Китая. В своей книге «Нечестивый альянс: радикальный ислам и американские левые» в 2004 г. </w:t>
      </w:r>
      <w:r w:rsidRPr="00190AAE">
        <w:rPr>
          <w:i/>
          <w:lang w:val="ru-RU"/>
        </w:rPr>
        <w:lastRenderedPageBreak/>
        <w:t xml:space="preserve">американский ученый Д. Горовиц описал гнусную связь между радикальными левыми и исламскими экстремистами. Согласно его анализу, левые радикалы во всем мире косвенно защищают исламских джихадистов. Во время встречи с представителями «Хезболлы» видный левый профессор заявил, что США являются «одним из ведущих террористических государств». </w:t>
      </w:r>
    </w:p>
    <w:p w14:paraId="508BECD9" w14:textId="77777777" w:rsidR="00D22F6D" w:rsidRPr="00190AAE" w:rsidRDefault="00000000">
      <w:pPr>
        <w:ind w:left="-15"/>
        <w:rPr>
          <w:lang w:val="ru-RU"/>
        </w:rPr>
      </w:pPr>
      <w:r w:rsidRPr="00190AAE">
        <w:rPr>
          <w:i/>
          <w:lang w:val="ru-RU"/>
        </w:rPr>
        <w:t xml:space="preserve">Доцент кафедры антропологии Колумбийского университета сказал примерно трехтысячной толпе студентов, что он «лично хотел бы увидеть миллион Могадишо», имея в виду битву за Могадишо 1993 г., в которой предполагаемые боевики, обученные </w:t>
      </w:r>
    </w:p>
    <w:p w14:paraId="230A191A" w14:textId="77777777" w:rsidR="00D22F6D" w:rsidRPr="00190AAE" w:rsidRDefault="00000000">
      <w:pPr>
        <w:spacing w:after="2" w:line="245" w:lineRule="auto"/>
        <w:ind w:left="-15" w:firstLine="0"/>
        <w:jc w:val="left"/>
        <w:rPr>
          <w:lang w:val="ru-RU"/>
        </w:rPr>
      </w:pPr>
      <w:r w:rsidRPr="00190AAE">
        <w:rPr>
          <w:i/>
          <w:lang w:val="ru-RU"/>
        </w:rPr>
        <w:t xml:space="preserve">«Аль-Каидой», убили 18 чел. спецназа США. Проф. также </w:t>
      </w:r>
      <w:proofErr w:type="spellStart"/>
      <w:r w:rsidRPr="00190AAE">
        <w:rPr>
          <w:i/>
          <w:lang w:val="ru-RU"/>
        </w:rPr>
        <w:t>выра</w:t>
      </w:r>
      <w:proofErr w:type="spellEnd"/>
      <w:r w:rsidRPr="00190AAE">
        <w:rPr>
          <w:i/>
          <w:lang w:val="ru-RU"/>
        </w:rPr>
        <w:t xml:space="preserve"> </w:t>
      </w:r>
      <w:proofErr w:type="spellStart"/>
      <w:r w:rsidRPr="00190AAE">
        <w:rPr>
          <w:i/>
          <w:lang w:val="ru-RU"/>
        </w:rPr>
        <w:t>зил</w:t>
      </w:r>
      <w:proofErr w:type="spellEnd"/>
      <w:r w:rsidRPr="00190AAE">
        <w:rPr>
          <w:i/>
          <w:lang w:val="ru-RU"/>
        </w:rPr>
        <w:t xml:space="preserve"> надежду, что американские солдаты будут убивать друг </w:t>
      </w:r>
      <w:proofErr w:type="spellStart"/>
      <w:r w:rsidRPr="00190AAE">
        <w:rPr>
          <w:i/>
          <w:lang w:val="ru-RU"/>
        </w:rPr>
        <w:t>дру</w:t>
      </w:r>
      <w:proofErr w:type="spellEnd"/>
      <w:r w:rsidRPr="00190AAE">
        <w:rPr>
          <w:i/>
          <w:lang w:val="ru-RU"/>
        </w:rPr>
        <w:t xml:space="preserve"> га. Некоторые левые деятели напрямую помогали террористам. В 1995 г. О.А. Рахман был осужден за участие в заговоре с целью проведения взрыва во Всемирном торговом центре в 1993 г. Одна из его адвокатов, Линн Стюарт, была приговорена к тюремному заключению в 2006 г. за помощь в переправке сообщений от Абдель-Рахмана его последователям на </w:t>
      </w:r>
      <w:proofErr w:type="spellStart"/>
      <w:r w:rsidRPr="00190AAE">
        <w:rPr>
          <w:i/>
          <w:lang w:val="ru-RU"/>
        </w:rPr>
        <w:t>Бл</w:t>
      </w:r>
      <w:proofErr w:type="spellEnd"/>
      <w:r w:rsidRPr="00190AAE">
        <w:rPr>
          <w:i/>
          <w:lang w:val="ru-RU"/>
        </w:rPr>
        <w:t xml:space="preserve">. Востоке, в которых им предлагалось продолжать террористическую деятельность. Стюарт стал политическим кумиром левых, и его неоднократно приглашали читать лекции в кампусах колледжей. Сопротивление террористам против западного демократического общества является частью долгого марша радикальных левых по разрушению и захвату западного общества изнутри. Левые готовы использовать любой метод, который поможет им достичь этой цели. На более глубоком уровне, хотя западная левая идеология не имеет поверхностного отношения к исламскому экстремизму, их общие корни лежат в коммунистической ненависти... От Парижской Коммуны и ленинской институционализации насилия до спонсируемых государством преследований, коммунизм всегда использовал терроризм для достижения своих целей. Террористы используют насилие, чтобы ввергнуть общество в хаос, и используют страх, чтобы взять людей под свой контроль. Они нарушают моральные ценности, общечеловеческие, чтобы достичь своих целей. Корни коммунизма можно увидеть в основных идеях и методах современных террористических групп, поскольку именно </w:t>
      </w:r>
      <w:r w:rsidRPr="00190AAE">
        <w:rPr>
          <w:i/>
          <w:lang w:val="ru-RU"/>
        </w:rPr>
        <w:lastRenderedPageBreak/>
        <w:t xml:space="preserve">коммунистическая идеология </w:t>
      </w:r>
      <w:proofErr w:type="spellStart"/>
      <w:r w:rsidRPr="00190AAE">
        <w:rPr>
          <w:i/>
          <w:lang w:val="ru-RU"/>
        </w:rPr>
        <w:t>обезпечивает</w:t>
      </w:r>
      <w:proofErr w:type="spellEnd"/>
      <w:r w:rsidRPr="00190AAE">
        <w:rPr>
          <w:i/>
          <w:lang w:val="ru-RU"/>
        </w:rPr>
        <w:t xml:space="preserve"> теоретическую основу для их злых планов. Более того, за пределами территорий, непосредственно контролируемых коммунистическими режимами, коммунизм манипулирует различными группами и отдельными лицами для совершения терактов, сея хаос по всему миру и создавая отвлекающую дымовую завесу, чтобы сбить с толку своих врагов</w:t>
      </w:r>
      <w:r w:rsidRPr="00190AAE">
        <w:rPr>
          <w:lang w:val="ru-RU"/>
        </w:rPr>
        <w:t>» (см. Лю Бан «Как призрак коммунизма правит нашим миром», .</w:t>
      </w:r>
      <w:r>
        <w:t>com</w:t>
      </w:r>
      <w:r w:rsidRPr="00190AAE">
        <w:rPr>
          <w:lang w:val="ru-RU"/>
        </w:rPr>
        <w:t>/</w:t>
      </w:r>
      <w:r>
        <w:t>article</w:t>
      </w:r>
      <w:r w:rsidRPr="00190AAE">
        <w:rPr>
          <w:lang w:val="ru-RU"/>
        </w:rPr>
        <w:t xml:space="preserve">/ </w:t>
      </w:r>
      <w:r>
        <w:t>the</w:t>
      </w:r>
      <w:r w:rsidRPr="00190AAE">
        <w:rPr>
          <w:lang w:val="ru-RU"/>
        </w:rPr>
        <w:t>-</w:t>
      </w:r>
      <w:r>
        <w:t>specter</w:t>
      </w:r>
      <w:r w:rsidRPr="00190AAE">
        <w:rPr>
          <w:lang w:val="ru-RU"/>
        </w:rPr>
        <w:t>-</w:t>
      </w:r>
      <w:r>
        <w:t>of</w:t>
      </w:r>
      <w:r w:rsidRPr="00190AAE">
        <w:rPr>
          <w:lang w:val="ru-RU"/>
        </w:rPr>
        <w:t>-</w:t>
      </w:r>
      <w:r>
        <w:t>communism</w:t>
      </w:r>
      <w:r w:rsidRPr="00190AAE">
        <w:rPr>
          <w:lang w:val="ru-RU"/>
        </w:rPr>
        <w:t>-</w:t>
      </w:r>
      <w:r>
        <w:t>is</w:t>
      </w:r>
      <w:r w:rsidRPr="00190AAE">
        <w:rPr>
          <w:lang w:val="ru-RU"/>
        </w:rPr>
        <w:t>-</w:t>
      </w:r>
      <w:r>
        <w:t>ruling</w:t>
      </w:r>
      <w:r w:rsidRPr="00190AAE">
        <w:rPr>
          <w:lang w:val="ru-RU"/>
        </w:rPr>
        <w:t>-</w:t>
      </w:r>
      <w:r>
        <w:t>our</w:t>
      </w:r>
      <w:r w:rsidRPr="00190AAE">
        <w:rPr>
          <w:lang w:val="ru-RU"/>
        </w:rPr>
        <w:t>-</w:t>
      </w:r>
      <w:r>
        <w:t>world</w:t>
      </w:r>
      <w:r w:rsidRPr="00190AAE">
        <w:rPr>
          <w:lang w:val="ru-RU"/>
        </w:rPr>
        <w:t>-</w:t>
      </w:r>
      <w:r>
        <w:t>forward</w:t>
      </w:r>
      <w:r w:rsidRPr="00190AAE">
        <w:rPr>
          <w:lang w:val="ru-RU"/>
        </w:rPr>
        <w:t xml:space="preserve">-2531449? </w:t>
      </w:r>
      <w:proofErr w:type="spellStart"/>
      <w:r>
        <w:t>fbc</w:t>
      </w:r>
      <w:proofErr w:type="spellEnd"/>
      <w:r w:rsidRPr="00190AAE">
        <w:rPr>
          <w:lang w:val="ru-RU"/>
        </w:rPr>
        <w:t xml:space="preserve"> </w:t>
      </w:r>
      <w:r>
        <w:t>lid</w:t>
      </w:r>
      <w:r w:rsidRPr="00190AAE">
        <w:rPr>
          <w:lang w:val="ru-RU"/>
        </w:rPr>
        <w:t>=</w:t>
      </w:r>
      <w:proofErr w:type="spellStart"/>
      <w:r>
        <w:t>IwY</w:t>
      </w:r>
      <w:proofErr w:type="spellEnd"/>
      <w:r w:rsidRPr="00190AAE">
        <w:rPr>
          <w:lang w:val="ru-RU"/>
        </w:rPr>
        <w:t>2</w:t>
      </w:r>
      <w:proofErr w:type="spellStart"/>
      <w:r>
        <w:t>xjawE</w:t>
      </w:r>
      <w:proofErr w:type="spellEnd"/>
      <w:r w:rsidRPr="00190AAE">
        <w:rPr>
          <w:lang w:val="ru-RU"/>
        </w:rPr>
        <w:t>0</w:t>
      </w:r>
      <w:proofErr w:type="spellStart"/>
      <w:r>
        <w:t>xulleHRuA</w:t>
      </w:r>
      <w:proofErr w:type="spellEnd"/>
      <w:r w:rsidRPr="00190AAE">
        <w:rPr>
          <w:lang w:val="ru-RU"/>
        </w:rPr>
        <w:t>2</w:t>
      </w:r>
      <w:proofErr w:type="spellStart"/>
      <w:r>
        <w:t>FlbQIxMQABHXbv</w:t>
      </w:r>
      <w:proofErr w:type="spellEnd"/>
      <w:r w:rsidRPr="00190AAE">
        <w:rPr>
          <w:lang w:val="ru-RU"/>
        </w:rPr>
        <w:t>5</w:t>
      </w:r>
      <w:proofErr w:type="spellStart"/>
      <w:r>
        <w:t>zEaJH</w:t>
      </w:r>
      <w:proofErr w:type="spellEnd"/>
      <w:r w:rsidRPr="00190AAE">
        <w:rPr>
          <w:lang w:val="ru-RU"/>
        </w:rPr>
        <w:t>).</w:t>
      </w:r>
    </w:p>
    <w:p w14:paraId="5571ACDF" w14:textId="77777777" w:rsidR="00D22F6D" w:rsidRPr="00190AAE" w:rsidRDefault="00000000">
      <w:pPr>
        <w:ind w:left="-15"/>
        <w:rPr>
          <w:lang w:val="ru-RU"/>
        </w:rPr>
      </w:pPr>
      <w:r w:rsidRPr="00190AAE">
        <w:rPr>
          <w:lang w:val="ru-RU"/>
        </w:rPr>
        <w:t xml:space="preserve">И хотя отрывок из этой книги может показаться слишком большим, он все-таки заслуживает внимания. Лю Бан и его соавторы, работая в правильном направлении, собрали такое огромное количество весьма познавательной и малоизвестной информации, что </w:t>
      </w:r>
    </w:p>
    <w:p w14:paraId="0501CA38" w14:textId="77777777" w:rsidR="00D22F6D" w:rsidRPr="00190AAE" w:rsidRDefault="00D22F6D">
      <w:pPr>
        <w:rPr>
          <w:lang w:val="ru-RU"/>
        </w:rPr>
        <w:sectPr w:rsidR="00D22F6D" w:rsidRPr="00190AAE">
          <w:headerReference w:type="even" r:id="rId223"/>
          <w:headerReference w:type="default" r:id="rId224"/>
          <w:footerReference w:type="even" r:id="rId225"/>
          <w:footerReference w:type="default" r:id="rId226"/>
          <w:headerReference w:type="first" r:id="rId227"/>
          <w:footerReference w:type="first" r:id="rId228"/>
          <w:pgSz w:w="8164" w:h="11906"/>
          <w:pgMar w:top="964" w:right="963" w:bottom="1237" w:left="964" w:header="720" w:footer="707" w:gutter="0"/>
          <w:cols w:space="720"/>
        </w:sectPr>
      </w:pPr>
    </w:p>
    <w:p w14:paraId="30B78CB4" w14:textId="77777777" w:rsidR="00D22F6D" w:rsidRPr="00190AAE" w:rsidRDefault="00000000">
      <w:pPr>
        <w:ind w:left="-15" w:firstLine="0"/>
        <w:rPr>
          <w:lang w:val="ru-RU"/>
        </w:rPr>
      </w:pPr>
      <w:r w:rsidRPr="00190AAE">
        <w:rPr>
          <w:lang w:val="ru-RU"/>
        </w:rPr>
        <w:lastRenderedPageBreak/>
        <w:t xml:space="preserve">невольно хочется поделиться ею в полном объеме, и сперва я хотел это сделать, приведя книгу полностью в качестве приложения, но это невозможно поскольку в ней более 500 страниц. Поэтому я выбрал лишь несколько хоть и объемных, но наиболее важных мест. Нужно прибавить к вышесказанному воспоминания уже упомянутого перебежчика бывшего руководителя секретной службы Румынии «Сигуранца» Иона Михая </w:t>
      </w:r>
      <w:proofErr w:type="spellStart"/>
      <w:r w:rsidRPr="00190AAE">
        <w:rPr>
          <w:lang w:val="ru-RU"/>
        </w:rPr>
        <w:t>Пачепы</w:t>
      </w:r>
      <w:proofErr w:type="spellEnd"/>
      <w:r w:rsidRPr="00190AAE">
        <w:rPr>
          <w:lang w:val="ru-RU"/>
        </w:rPr>
        <w:t xml:space="preserve"> (румынские спецслужбы были составной частью КГБ СССР), который опубликовал их в западных СМИ после удачного побега в США. Вот полный текст этой публикации: «</w:t>
      </w:r>
      <w:r w:rsidRPr="00190AAE">
        <w:rPr>
          <w:i/>
          <w:lang w:val="ru-RU"/>
        </w:rPr>
        <w:t>Израильское правительство дало клятву исключить Ясера Арафата как препятствие на пути к миру. Однако 72-летний палестинский лидер более чем препятствие: он успешный террорист, обученный, вооруженный и снабжаемый Советским Союзом и его союзниками на протяжении десятилетий. Перед тем, как я вырвался из Румынии в Америку, оставив мою должность начальника румынской разведки, я отвечал за передачу Арафату около 200 тыс. дол. наличными каждый месяц, вплоть до 1970-х гг. Я также отправлял два грузовых самолета в неделю в Бейрут, загруженных обмундированием и оборудованием. Другие государства Советского блока делали то же самое. Терроризм являлся «очень прибыльным занятием» для Арафата. Согласно журналу «</w:t>
      </w:r>
      <w:r>
        <w:rPr>
          <w:i/>
        </w:rPr>
        <w:t>Forbs</w:t>
      </w:r>
      <w:r w:rsidRPr="00190AAE">
        <w:rPr>
          <w:i/>
          <w:lang w:val="ru-RU"/>
        </w:rPr>
        <w:t xml:space="preserve">», Арафат сегодня стоит на шестом месте самых богатых в мире людей среди «королей, королев и диктаторов» с более чем 300 млн. долларов в Швейцарских банках. «Я изобрел угоны пассажирских самолетов» - хвастался Арафат, когда я впервые встретил его в палестинской штаб-квартире Организации Освобождения Палестины в Бейруте в начале 70-х гг. Он показал на маленькие красные флажки, приколотые к карте мира на стене, которые отмечали государство Израиль, как Палестину. «Они все здесь!» - с гордостью сказал он. Сомнительная честь изобретения захвата самолетов в действительности принадлежит КГБ, который впервые захватил американский пассажирский самолет в 1960 г., направлявшийся на коммунистическую </w:t>
      </w:r>
      <w:proofErr w:type="spellStart"/>
      <w:r>
        <w:rPr>
          <w:i/>
        </w:rPr>
        <w:t>Кубу</w:t>
      </w:r>
      <w:proofErr w:type="spellEnd"/>
      <w:r>
        <w:rPr>
          <w:i/>
        </w:rPr>
        <w:t xml:space="preserve">. </w:t>
      </w:r>
      <w:r w:rsidRPr="00190AAE">
        <w:rPr>
          <w:i/>
          <w:lang w:val="ru-RU"/>
        </w:rPr>
        <w:t xml:space="preserve">Действительным изобретением Арафата стали «террористы-смертники». </w:t>
      </w:r>
    </w:p>
    <w:p w14:paraId="0C9D9E60" w14:textId="77777777" w:rsidR="00D22F6D" w:rsidRPr="00190AAE" w:rsidRDefault="00000000">
      <w:pPr>
        <w:ind w:left="-15"/>
        <w:rPr>
          <w:lang w:val="ru-RU"/>
        </w:rPr>
      </w:pPr>
      <w:r w:rsidRPr="00190AAE">
        <w:rPr>
          <w:i/>
          <w:lang w:val="ru-RU"/>
        </w:rPr>
        <w:lastRenderedPageBreak/>
        <w:t>В 1972 году в Кремле Арафат и его сеть террористов числилась на первом месте послужного списка важнейших советских секретных агентов в среде всего советского блока разведслужб, включая и мою. Роль Бухареста в «</w:t>
      </w:r>
      <w:proofErr w:type="spellStart"/>
      <w:r w:rsidRPr="00190AAE">
        <w:rPr>
          <w:i/>
          <w:lang w:val="ru-RU"/>
        </w:rPr>
        <w:t>Арафатовском</w:t>
      </w:r>
      <w:proofErr w:type="spellEnd"/>
      <w:r w:rsidRPr="00190AAE">
        <w:rPr>
          <w:i/>
          <w:lang w:val="ru-RU"/>
        </w:rPr>
        <w:t xml:space="preserve"> деле» еще заключалась и в том, чтобы «снискать ему расположение в Белом Доме». Мы были основными «экспертами» в таких «перевоплощениях». Так, например, мы добились успеха в том, чтобы заставить поверить Вашингтон – также как и большинство американских модных академиков, придерживающихся левых взглядов – в то, что Николай Чаушеску, подобно Иосифу Броз Тито, является «независимым» коммунистом с «умеренным» уклоном. Руководитель КГБ СССР Юрий Андропов в беседе со мной в феврале 1972 г. посмеивался, что «янки очень доверчивы» по отношению к знаменитостям.  «Мы пережили культ личности Сталина, но эти ненормальные американцы были достаточно наивны в своем почитании «национальных лидеров». Мы сделаем из Арафата «подставное лицо» и постепенно продвинем ООП к власти и государственности». Андропов надеялся, что американцы, уставшие от Вьетнама, пожелают присвоить себе заслугу «примирения», способствуя продвижению Арафата от террориста к «государственному деятелю» в надежде «на установление мира на Ближнем Востоке». Сразу же после этой встречи, КГБ выдало мне «личное дело» Арафата. В нем он был описан как египетский буржуа, превращенный внешней разведкой в «преданного марксиста». КГБ тренировал его в спецшколе в восточной части Москвы, в Балашихе, в которой был главный лагерь КГБ для подготовки советских шпионов и террористов. И в конце 1960-х гг. решило продвигать Арафата, как будущего лидера ООП. </w:t>
      </w:r>
    </w:p>
    <w:p w14:paraId="15D17935" w14:textId="77777777" w:rsidR="00D22F6D" w:rsidRPr="00190AAE" w:rsidRDefault="00000000">
      <w:pPr>
        <w:ind w:left="-15"/>
        <w:rPr>
          <w:lang w:val="ru-RU"/>
        </w:rPr>
      </w:pPr>
      <w:r w:rsidRPr="00190AAE">
        <w:rPr>
          <w:i/>
          <w:lang w:val="ru-RU"/>
        </w:rPr>
        <w:t xml:space="preserve">Вначале КГБ уничтожило все официальные документы о его рождении в Каире, заменив их фиктивными документами, в которых говорится, что он родился в Иерусалиме и был таким обр. </w:t>
      </w:r>
      <w:r>
        <w:rPr>
          <w:i/>
        </w:rPr>
        <w:t>«</w:t>
      </w:r>
      <w:proofErr w:type="spellStart"/>
      <w:r>
        <w:rPr>
          <w:i/>
        </w:rPr>
        <w:t>палестинцем</w:t>
      </w:r>
      <w:proofErr w:type="spellEnd"/>
      <w:r>
        <w:rPr>
          <w:i/>
        </w:rPr>
        <w:t xml:space="preserve">» </w:t>
      </w:r>
      <w:proofErr w:type="spellStart"/>
      <w:r>
        <w:rPr>
          <w:i/>
        </w:rPr>
        <w:t>по</w:t>
      </w:r>
      <w:proofErr w:type="spellEnd"/>
      <w:r>
        <w:rPr>
          <w:i/>
        </w:rPr>
        <w:t xml:space="preserve"> </w:t>
      </w:r>
      <w:proofErr w:type="spellStart"/>
      <w:r>
        <w:rPr>
          <w:i/>
        </w:rPr>
        <w:t>своему</w:t>
      </w:r>
      <w:proofErr w:type="spellEnd"/>
      <w:r>
        <w:rPr>
          <w:i/>
        </w:rPr>
        <w:t xml:space="preserve"> </w:t>
      </w:r>
      <w:proofErr w:type="spellStart"/>
      <w:r>
        <w:rPr>
          <w:i/>
        </w:rPr>
        <w:t>рождению</w:t>
      </w:r>
      <w:proofErr w:type="spellEnd"/>
      <w:r>
        <w:rPr>
          <w:i/>
        </w:rPr>
        <w:t xml:space="preserve">. </w:t>
      </w:r>
      <w:r w:rsidRPr="00190AAE">
        <w:rPr>
          <w:i/>
          <w:lang w:val="ru-RU"/>
        </w:rPr>
        <w:t xml:space="preserve">Затем отдел дезинформации КГБ начал работать над четырехстраничным трактатом Арафата, который назывался «Наша Палестина» </w:t>
      </w:r>
      <w:r w:rsidRPr="00190AAE">
        <w:rPr>
          <w:i/>
          <w:lang w:val="ru-RU"/>
        </w:rPr>
        <w:lastRenderedPageBreak/>
        <w:t>(</w:t>
      </w:r>
      <w:proofErr w:type="spellStart"/>
      <w:r>
        <w:rPr>
          <w:i/>
        </w:rPr>
        <w:t>Falastinuna</w:t>
      </w:r>
      <w:proofErr w:type="spellEnd"/>
      <w:r w:rsidRPr="00190AAE">
        <w:rPr>
          <w:i/>
          <w:lang w:val="ru-RU"/>
        </w:rPr>
        <w:t>). Позже этот документ превратился в 48-страничный трактат для палестинской террористической организации «аль-Фатах». Арафат возглавлял свою террористическую организацию «</w:t>
      </w:r>
      <w:proofErr w:type="spellStart"/>
      <w:r w:rsidRPr="00190AAE">
        <w:rPr>
          <w:i/>
          <w:lang w:val="ru-RU"/>
        </w:rPr>
        <w:t>альФатах</w:t>
      </w:r>
      <w:proofErr w:type="spellEnd"/>
      <w:r w:rsidRPr="00190AAE">
        <w:rPr>
          <w:i/>
          <w:lang w:val="ru-RU"/>
        </w:rPr>
        <w:t xml:space="preserve">» с 1957 г. КГБ распространял этот «трактат» среди арабского населения и в Западной Германии, которая в те дни была прибежищем для палестинских студентов. КГБ являлось опытным автором подобных пропагандистских журнальных публикаций и специалистом по распространению подобных фальшивок. Оно имело множество подобных «периодических изданий» на различных языках для своих различных «секретных» подставных организаций в Западной Европе. Такие подставные организации, как например, «Всемирная Федерация профсоюзов», «Международное движение за мир», «Международное молодежное движение за мир» и др. Далее КГБ придало Арафату образ «личности умеренных взглядов», также как оно сделало это для своих лояльных коммунистов в указанных наших международных организациях. Однако «возвышенный идеализм» не был понятен и принят в арабском мире. </w:t>
      </w:r>
    </w:p>
    <w:p w14:paraId="20239FCD" w14:textId="77777777" w:rsidR="00D22F6D" w:rsidRPr="00190AAE" w:rsidRDefault="00000000">
      <w:pPr>
        <w:ind w:left="-15"/>
        <w:rPr>
          <w:lang w:val="ru-RU"/>
        </w:rPr>
      </w:pPr>
      <w:r w:rsidRPr="00190AAE">
        <w:rPr>
          <w:i/>
          <w:lang w:val="ru-RU"/>
        </w:rPr>
        <w:t>Тогда КГБ переделало Арафата в «бешеного антисиониста». Они также выбрали образец «персонального героя» для него – Великого муфтия Палестины хадж аль-Хусейна. Человека, который посетив Аушвиц в конце 1930-х гг., упрекнул немцев в том, что они не смогли убить больше евреев. В 1985 г. Арафат польстил муфтию, сказав, что он «</w:t>
      </w:r>
      <w:proofErr w:type="spellStart"/>
      <w:r w:rsidRPr="00190AAE">
        <w:rPr>
          <w:i/>
          <w:lang w:val="ru-RU"/>
        </w:rPr>
        <w:t>безконечно</w:t>
      </w:r>
      <w:proofErr w:type="spellEnd"/>
      <w:r w:rsidRPr="00190AAE">
        <w:rPr>
          <w:i/>
          <w:lang w:val="ru-RU"/>
        </w:rPr>
        <w:t xml:space="preserve"> горд» тем, что идет по его стопам. Арафат был чрезвычайно важным тайным агентом для КГБ. Сразу же после арабо-израильской шестидневной войны 1967 г. Москва назначила его «председателем ООП». Египетский президент Гамаль Абдель Насер, сам советская марионетка, предложил встретиться с ним. В 1969 г. КГБ приказало Арафату объявить войну «американскому имперскому сионизму» во время первого саммита «Черного Террористического Интернационала», неофашистской пропалестинской организации, придуманной и спонсируемой КГБ и ливийским диктатором Муаммаром Каддафи. Это было так престижно для Арафата, что позднее он присвоил себе заслугу </w:t>
      </w:r>
      <w:r w:rsidRPr="00190AAE">
        <w:rPr>
          <w:i/>
          <w:lang w:val="ru-RU"/>
        </w:rPr>
        <w:lastRenderedPageBreak/>
        <w:t xml:space="preserve">изобретения «боевого» термина «имперский сионизм». Хотя фактически это было изобретением Москвы, и как бы современная интерпретация «Протоколов сионских мудрецов», который отражал давний излюбленный метод российской секретной службы – разжигание межнациональной розни. КГБ всегда рассматривал антисемитизм и антиимпериализм, как «богатое оружие антиамериканизма». В </w:t>
      </w:r>
      <w:proofErr w:type="spellStart"/>
      <w:r w:rsidRPr="00190AAE">
        <w:rPr>
          <w:i/>
          <w:lang w:val="ru-RU"/>
        </w:rPr>
        <w:t>арафатовском</w:t>
      </w:r>
      <w:proofErr w:type="spellEnd"/>
      <w:r w:rsidRPr="00190AAE">
        <w:rPr>
          <w:i/>
          <w:lang w:val="ru-RU"/>
        </w:rPr>
        <w:t xml:space="preserve"> досье КГБ также говорилось, что в арабском мире только те люди, которые «хороши в обмане», могут достичь высокого положения. </w:t>
      </w:r>
    </w:p>
    <w:p w14:paraId="11B64222" w14:textId="77777777" w:rsidR="00D22F6D" w:rsidRPr="00190AAE" w:rsidRDefault="00000000">
      <w:pPr>
        <w:ind w:left="-15"/>
        <w:rPr>
          <w:lang w:val="ru-RU"/>
        </w:rPr>
      </w:pPr>
      <w:r w:rsidRPr="00190AAE">
        <w:rPr>
          <w:i/>
          <w:lang w:val="ru-RU"/>
        </w:rPr>
        <w:t xml:space="preserve">Мы, румыны, были призваны помогать Арафату улучшать «его исключительные способности лжеца» (т.е. придумывать фальшивки и потом упорно их распропагандировать). Руководитель иностранной разведки КГБ СССР генерал Александр Сахаровский приказал нам оказывать прикрытие для террористических операций Арафата, в то же самое время создавать ему «международный имидж». «Арафат прекрасный сценарист», говорилось в его письме, и мы должны этим воспользоваться в полном объеме. В марте 1978 г. я тайно перевез Арафата в Бухарест для окончательного инструктажа как вести себя в Вашингтоне. «Ты просто должен убедить американцев, что ты «покончил с терроризмом», что ты «признаешь Израиль» - снова, снова и снова», - говорил ему Чаушеску множество раз. Чаушеску мечтал для них обоих о возможности «получения Нобелевской премии мира» путем притворного показа «оливковой ветви» (т.е. что они с Арафатом «истинные миротворцы»). </w:t>
      </w:r>
    </w:p>
    <w:p w14:paraId="1813D0D8" w14:textId="77777777" w:rsidR="00D22F6D" w:rsidRPr="00190AAE" w:rsidRDefault="00000000">
      <w:pPr>
        <w:ind w:left="-15"/>
        <w:rPr>
          <w:lang w:val="ru-RU"/>
        </w:rPr>
      </w:pPr>
      <w:r w:rsidRPr="00190AAE">
        <w:rPr>
          <w:i/>
          <w:lang w:val="ru-RU"/>
        </w:rPr>
        <w:t xml:space="preserve">В апреле 1978 г. я сопровождал Чаушеску в Вашингтон, где он очаровал президента Картера. Арафат настаивал, что он может превратить его жестокий ООП в «законопослушное правительство», если США установит с ним официальные отношения. Встреча с Картером имела огромный успех для нашей разведки. Картер приветствовал Чаушеску, диктатора самого репрессивного полицейского государства в Восточной Европе того времени, «как «великого национального и интернационального лидера», который взял на себя роль «лидера мира во всей международной общественности». Торжествующий Чаушеску привез домой совместное соглашение, в котором   </w:t>
      </w:r>
      <w:r w:rsidRPr="00190AAE">
        <w:rPr>
          <w:i/>
          <w:lang w:val="ru-RU"/>
        </w:rPr>
        <w:lastRenderedPageBreak/>
        <w:t xml:space="preserve">американский   президент заявлял, что его дружеские отношения с Чаушеску послужили «делу мира во всем мире». Три месяца спустя я получил политическое убежище в США. Чаушеску не удалось получить Нобелевскую премию мира. Но в 1994 г. Арафат ее получил – только потому, что он продолжал играть ту роль, которую мы отработали с ним до совершенства. Он переделал свою террористическую ООП «в правительство в изгнании» (Палестинская Администрация), всегда пропагандировал на словах «прекратить палестинский терроризм», одновременно продолжая способствовать ему, и даже его расширять. Через два года после подписания соглашения в Осло, количество израильтян, убитых палестинскими террористами, возросло на 73%. </w:t>
      </w:r>
    </w:p>
    <w:p w14:paraId="4B3FB4AD" w14:textId="77777777" w:rsidR="00D22F6D" w:rsidRPr="00190AAE" w:rsidRDefault="00000000">
      <w:pPr>
        <w:ind w:left="-15"/>
        <w:rPr>
          <w:lang w:val="ru-RU"/>
        </w:rPr>
      </w:pPr>
      <w:r w:rsidRPr="00190AAE">
        <w:rPr>
          <w:i/>
          <w:lang w:val="ru-RU"/>
        </w:rPr>
        <w:t>23 октября 1998 г. президент Клинтон публично поблагодарил Арафата за «десятилетия и десятилетия неустанного представления палестинских людей в их поисках освобождения, обретения самостоятельности и национального дома». Современная Американская администрация видит всю шараду Арафата, но публично не поддерживает его исключение. С того времени престарелый террорист расширил свой контроль над Палестинской Администрацией и ведет за собой юных последователей для продолжения атак террористов-смертников</w:t>
      </w:r>
      <w:r w:rsidRPr="00190AAE">
        <w:rPr>
          <w:lang w:val="ru-RU"/>
        </w:rPr>
        <w:t>» (</w:t>
      </w:r>
      <w:r>
        <w:t>Wall</w:t>
      </w:r>
      <w:r w:rsidRPr="00190AAE">
        <w:rPr>
          <w:lang w:val="ru-RU"/>
        </w:rPr>
        <w:t xml:space="preserve"> </w:t>
      </w:r>
      <w:r>
        <w:t>Street</w:t>
      </w:r>
      <w:r w:rsidRPr="00190AAE">
        <w:rPr>
          <w:lang w:val="ru-RU"/>
        </w:rPr>
        <w:t xml:space="preserve"> </w:t>
      </w:r>
      <w:r>
        <w:t>Journal</w:t>
      </w:r>
      <w:r w:rsidRPr="00190AAE">
        <w:rPr>
          <w:lang w:val="ru-RU"/>
        </w:rPr>
        <w:t xml:space="preserve">, </w:t>
      </w:r>
      <w:r>
        <w:t>Sept</w:t>
      </w:r>
      <w:r w:rsidRPr="00190AAE">
        <w:rPr>
          <w:lang w:val="ru-RU"/>
        </w:rPr>
        <w:t xml:space="preserve">.22, </w:t>
      </w:r>
      <w:proofErr w:type="gramStart"/>
      <w:r w:rsidRPr="00190AAE">
        <w:rPr>
          <w:lang w:val="ru-RU"/>
        </w:rPr>
        <w:t>2003)…</w:t>
      </w:r>
      <w:proofErr w:type="gramEnd"/>
      <w:r w:rsidRPr="00190AAE">
        <w:rPr>
          <w:lang w:val="ru-RU"/>
        </w:rPr>
        <w:t xml:space="preserve"> «</w:t>
      </w:r>
      <w:r w:rsidRPr="00190AAE">
        <w:rPr>
          <w:i/>
          <w:lang w:val="ru-RU"/>
        </w:rPr>
        <w:t xml:space="preserve">Согласно Андропову, мир ислама был питательным раствором, в который следовало внести и вырастить бациллу смертельной антиамериканской ненависти, взращенную на дрожжах марксизма-ленинизма. И действительно, антисемитизм глубоко привился в естественной для него питательной среде ислама. Мусульманам привычен вкус национализма, джингоизма и жертвенности. Их безграмотные, подавленные массы несложно возбудить до точки истерии. Терроризм и акты насилия против Израиля и его хозяина, Соединенных Штатов, проповедовал Андропов, будут проистекать естественным образом из религиозного усердия мусульман. </w:t>
      </w:r>
    </w:p>
    <w:p w14:paraId="66033241" w14:textId="77777777" w:rsidR="00D22F6D" w:rsidRPr="00190AAE" w:rsidRDefault="00000000">
      <w:pPr>
        <w:ind w:left="-15"/>
        <w:rPr>
          <w:lang w:val="ru-RU"/>
        </w:rPr>
      </w:pPr>
      <w:r w:rsidRPr="00190AAE">
        <w:rPr>
          <w:i/>
          <w:lang w:val="ru-RU"/>
        </w:rPr>
        <w:t xml:space="preserve">Нам останется только повторять для них знакомые темы – что США и Израиль «фашистские, империалистические сионистские страны», находящиеся в зависимости от еврейского </w:t>
      </w:r>
      <w:r w:rsidRPr="00190AAE">
        <w:rPr>
          <w:i/>
          <w:lang w:val="ru-RU"/>
        </w:rPr>
        <w:lastRenderedPageBreak/>
        <w:t xml:space="preserve">капитала. Ислам помешан на предотвращении захвата нечестивыми территорий Ближнего Востока; он воспримет с готовностью наши лозунги о Конгрессе США как о злобном орудии сионистов, превращающих весь мир в свои владения. Код этой операции был СИГ (Сионистские Государства, или </w:t>
      </w:r>
      <w:r>
        <w:rPr>
          <w:i/>
        </w:rPr>
        <w:t>ZIG</w:t>
      </w:r>
      <w:r w:rsidRPr="00190AAE">
        <w:rPr>
          <w:i/>
          <w:lang w:val="ru-RU"/>
        </w:rPr>
        <w:t xml:space="preserve"> – </w:t>
      </w:r>
      <w:r>
        <w:rPr>
          <w:i/>
        </w:rPr>
        <w:t>Zionist</w:t>
      </w:r>
      <w:r w:rsidRPr="00190AAE">
        <w:rPr>
          <w:i/>
          <w:lang w:val="ru-RU"/>
        </w:rPr>
        <w:t xml:space="preserve"> </w:t>
      </w:r>
      <w:r>
        <w:rPr>
          <w:i/>
        </w:rPr>
        <w:t>Governments</w:t>
      </w:r>
      <w:r w:rsidRPr="00190AAE">
        <w:rPr>
          <w:i/>
          <w:lang w:val="ru-RU"/>
        </w:rPr>
        <w:t xml:space="preserve">), и находился в сфере моих служебных обязанностей, поскольку был направлен на Ливию, Ливан и Сирию. СИГ был очень серьезной партийной/государственной операцией. Нами были созданы специальные компании для постройки госпиталей, домов и дорог в этих странах, мы отправляли туда тысячи докторов, инженеров, техников, профессоров и даже преподавателей танца. Всем давалось задание внедрять в сознание людей образ США как наглого и жадного захватчика, финансируемого еврейскими деньгами и управляемого еврейскими политиканами, целью которых является подчинение всего исламского мира. </w:t>
      </w:r>
    </w:p>
    <w:p w14:paraId="23ABC68D" w14:textId="77777777" w:rsidR="00D22F6D" w:rsidRPr="00190AAE" w:rsidRDefault="00000000">
      <w:pPr>
        <w:ind w:left="-15"/>
        <w:rPr>
          <w:lang w:val="ru-RU"/>
        </w:rPr>
      </w:pPr>
      <w:r w:rsidRPr="00190AAE">
        <w:rPr>
          <w:i/>
          <w:lang w:val="ru-RU"/>
        </w:rPr>
        <w:t xml:space="preserve">В середине 1970-х гг. КГБ приказало моей службе, </w:t>
      </w:r>
      <w:r>
        <w:rPr>
          <w:i/>
        </w:rPr>
        <w:t>DIE</w:t>
      </w:r>
      <w:r w:rsidRPr="00190AAE">
        <w:rPr>
          <w:i/>
          <w:lang w:val="ru-RU"/>
        </w:rPr>
        <w:t>, наряду с аналогичными службами др. восточно-европейских разведок, прочесать страну в поисках надежных активистов партии, принадлежавших к различным мусульманским этническим группам, обучить их искусству дезинформации и террористическим операциям и внедрить в страны «нашей сферы влияния». Их задачей был экспорт бешеной ненависти к «Американскому Сионизму» с помощью манипулирования вековой неприязнью к евреям, свойственной людям в этом регионе. До того, как я навсегда покинул Румынию в 1978 г., мой отдел отправил около пятисот таких скрытых агентов в мусульманские страны. Согласно грубой оценке, полученной из Москвы, разведками восточного блока в исламский мир было заслано в общей сложности около четырех тысяч таких агентов влияния.</w:t>
      </w:r>
    </w:p>
    <w:p w14:paraId="0FECC806" w14:textId="77777777" w:rsidR="00D22F6D" w:rsidRPr="00190AAE" w:rsidRDefault="00000000">
      <w:pPr>
        <w:ind w:left="-15"/>
        <w:rPr>
          <w:lang w:val="ru-RU"/>
        </w:rPr>
      </w:pPr>
      <w:r w:rsidRPr="00190AAE">
        <w:rPr>
          <w:i/>
          <w:lang w:val="ru-RU"/>
        </w:rPr>
        <w:t xml:space="preserve">В середине 1970-х мы также начали засыпать мусульманский мир копиями арабского перевода Протоколов Сионских Мудрецов, рус. фальшивки еще царских времен, которую с успехом использовал Гитлер для разработки своей антисемитской философии. Мы также распространяли сфабрикованную КГБ статью на арабском языке, где говорилось, что Израиль и его главный спонсор США – сионистские страны, намеревающиеся </w:t>
      </w:r>
      <w:r w:rsidRPr="00190AAE">
        <w:rPr>
          <w:i/>
          <w:lang w:val="ru-RU"/>
        </w:rPr>
        <w:lastRenderedPageBreak/>
        <w:t xml:space="preserve">обратить весь исламский мир в еврейскую колонию. Мы старались завоевать умы людей, понимая, что нам не светит выиграть открытую войну. Трудно сказать наверняка, каковы длительные результаты операции СИГ. Но кумулятивный эффект распространения сотен тысяч копий Протоколов Сионских мудрецов в исламском мире и изображения Израиля и США смертельными врагами ислама наверняка были конструктивной мерой для достижения наших целей. После распада СССР Россия оказалась трансформированной </w:t>
      </w:r>
      <w:proofErr w:type="spellStart"/>
      <w:r w:rsidRPr="00190AAE">
        <w:rPr>
          <w:i/>
          <w:lang w:val="ru-RU"/>
        </w:rPr>
        <w:t>безпрецедентным</w:t>
      </w:r>
      <w:proofErr w:type="spellEnd"/>
      <w:r w:rsidRPr="00190AAE">
        <w:rPr>
          <w:i/>
          <w:lang w:val="ru-RU"/>
        </w:rPr>
        <w:t xml:space="preserve"> образом, но широко распространенная вера в то, что советское наследие было так же искоренено в конце холодной войны, как искоренен был нацизм в конце 2-й Мировой войны, не соответствует действительности. </w:t>
      </w:r>
    </w:p>
    <w:p w14:paraId="09C23585" w14:textId="77777777" w:rsidR="00D22F6D" w:rsidRPr="00190AAE" w:rsidRDefault="00000000">
      <w:pPr>
        <w:ind w:left="-15"/>
        <w:rPr>
          <w:lang w:val="ru-RU"/>
        </w:rPr>
      </w:pPr>
      <w:r w:rsidRPr="00190AAE">
        <w:rPr>
          <w:i/>
          <w:lang w:val="ru-RU"/>
        </w:rPr>
        <w:t>В 1950-х гг., будучи главой румынской разведывательной службы в Западной Германии, я мог воочию наблюдать, как методично разрушался гитлеровский Третий Рейх, как проходили суды над военными преступниками, как распускались и объявлялись вне закона военные и полицейские организации Рейха, и как нацистам запрещался доступ к любым государственным работам. Ничего подобного никогда не произошло в бывшем Советском Союзе. Никого не судили, хотя советский режим повинен в уничтожении более ста миллионов людей. Большая часть советских институтов осталась нетронутой, на них просто повесили новые вывески, и теперь ими руководят те же люди, которые руководили коммунистическим государством. В 2000 г. бывшие офицеры КГБ и Армии взяли под контроль Кремль и российское правительство. Германия никогда не имела бы шанса стать демократией, если бы офицеры гестапо и СС по-прежнему командовали парадом</w:t>
      </w:r>
      <w:r w:rsidRPr="00190AAE">
        <w:rPr>
          <w:lang w:val="ru-RU"/>
        </w:rPr>
        <w:t xml:space="preserve">» Генерал-лейтенант Ион Михай </w:t>
      </w:r>
      <w:proofErr w:type="spellStart"/>
      <w:r w:rsidRPr="00190AAE">
        <w:rPr>
          <w:lang w:val="ru-RU"/>
        </w:rPr>
        <w:t>Пачепа</w:t>
      </w:r>
      <w:proofErr w:type="spellEnd"/>
      <w:r w:rsidRPr="00190AAE">
        <w:rPr>
          <w:lang w:val="ru-RU"/>
        </w:rPr>
        <w:t xml:space="preserve"> (</w:t>
      </w:r>
      <w:r>
        <w:t>Ion</w:t>
      </w:r>
      <w:r w:rsidRPr="00190AAE">
        <w:rPr>
          <w:lang w:val="ru-RU"/>
        </w:rPr>
        <w:t xml:space="preserve"> </w:t>
      </w:r>
      <w:r>
        <w:t>Mihai</w:t>
      </w:r>
      <w:r w:rsidRPr="00190AAE">
        <w:rPr>
          <w:lang w:val="ru-RU"/>
        </w:rPr>
        <w:t xml:space="preserve"> </w:t>
      </w:r>
      <w:proofErr w:type="spellStart"/>
      <w:r>
        <w:t>Pacepa</w:t>
      </w:r>
      <w:proofErr w:type="spellEnd"/>
      <w:r w:rsidRPr="00190AAE">
        <w:rPr>
          <w:lang w:val="ru-RU"/>
        </w:rPr>
        <w:t xml:space="preserve">), </w:t>
      </w:r>
      <w:r>
        <w:t>National</w:t>
      </w:r>
      <w:r w:rsidRPr="00190AAE">
        <w:rPr>
          <w:lang w:val="ru-RU"/>
        </w:rPr>
        <w:t xml:space="preserve"> </w:t>
      </w:r>
      <w:r>
        <w:t>Review</w:t>
      </w:r>
      <w:r w:rsidRPr="00190AAE">
        <w:rPr>
          <w:lang w:val="ru-RU"/>
        </w:rPr>
        <w:t xml:space="preserve"> </w:t>
      </w:r>
      <w:r>
        <w:t>Online</w:t>
      </w:r>
      <w:r w:rsidRPr="00190AAE">
        <w:rPr>
          <w:lang w:val="ru-RU"/>
        </w:rPr>
        <w:t xml:space="preserve">, 24.08.2006 г. (см. Жур. Эхо России «Палестинский народ был полностью выдуман КГБ», 20. 10.2015; </w:t>
      </w:r>
      <w:r>
        <w:t>https</w:t>
      </w:r>
      <w:r w:rsidRPr="00190AAE">
        <w:rPr>
          <w:lang w:val="ru-RU"/>
        </w:rPr>
        <w:t>://</w:t>
      </w:r>
      <w:proofErr w:type="spellStart"/>
      <w:r>
        <w:t>ehorussia</w:t>
      </w:r>
      <w:proofErr w:type="spellEnd"/>
      <w:r w:rsidRPr="00190AAE">
        <w:rPr>
          <w:lang w:val="ru-RU"/>
        </w:rPr>
        <w:t xml:space="preserve">. </w:t>
      </w:r>
      <w:r>
        <w:t>com</w:t>
      </w:r>
      <w:r w:rsidRPr="00190AAE">
        <w:rPr>
          <w:lang w:val="ru-RU"/>
        </w:rPr>
        <w:t>/</w:t>
      </w:r>
      <w:r>
        <w:t>new</w:t>
      </w:r>
      <w:r w:rsidRPr="00190AAE">
        <w:rPr>
          <w:lang w:val="ru-RU"/>
        </w:rPr>
        <w:t>/</w:t>
      </w:r>
      <w:r>
        <w:t>node</w:t>
      </w:r>
      <w:r w:rsidRPr="00190AAE">
        <w:rPr>
          <w:lang w:val="ru-RU"/>
        </w:rPr>
        <w:t>/11649)</w:t>
      </w:r>
    </w:p>
    <w:p w14:paraId="7A8BF0A7" w14:textId="77777777" w:rsidR="00D22F6D" w:rsidRDefault="00000000">
      <w:pPr>
        <w:ind w:left="-15"/>
      </w:pPr>
      <w:r w:rsidRPr="00190AAE">
        <w:rPr>
          <w:lang w:val="ru-RU"/>
        </w:rPr>
        <w:t xml:space="preserve">Так вот из приведенных здесь отрывков видно, что радикальный ислам фактически был создан Коминтерном направлялся и финансировался им сначала Москвой, потом Пекином, когда центр империи Красного Дракона переместился на Восток и </w:t>
      </w:r>
      <w:r w:rsidRPr="00190AAE">
        <w:rPr>
          <w:lang w:val="ru-RU"/>
        </w:rPr>
        <w:lastRenderedPageBreak/>
        <w:t xml:space="preserve">постсоветская компартия сама стала ведомой, а не ведущей, с некоторых пор выполняя лишь две функции – хранителя главного сатанинского алтаря (зиккурата Вила) и безбашенного агрессора, который дестабилизирует обстановку в мире, разжигая повсюду войны и утилизируя «пушечное мясо». Именно Кремль фактически развязал 3-ю Мировую войну, которая длиться более десяти лет после оккупации Крыма и Донбасса (2014), и в которую уже втянуты все ведущие страны мира. Именно Кремль сейчас, как и раньше разжег большой пожар на </w:t>
      </w:r>
      <w:proofErr w:type="spellStart"/>
      <w:r w:rsidRPr="00190AAE">
        <w:rPr>
          <w:lang w:val="ru-RU"/>
        </w:rPr>
        <w:t>Бл</w:t>
      </w:r>
      <w:proofErr w:type="spellEnd"/>
      <w:r w:rsidRPr="00190AAE">
        <w:rPr>
          <w:lang w:val="ru-RU"/>
        </w:rPr>
        <w:t xml:space="preserve">. Востоке, сначала в Сирии (2015), потом в соседних странах, натравив на Израиль (2023), являющегося частью западного мира, созданную коммунистами армию террористов-джихадистов из Палестины, Ливана, Иордании, Ирана и Йемена. При этом Кремль не останавливается, а пытается втянуть в антиизраильскую войну и др. восточные страны (Египет, Ливию, Саудовскую </w:t>
      </w:r>
      <w:proofErr w:type="spellStart"/>
      <w:r>
        <w:t>Аравию</w:t>
      </w:r>
      <w:proofErr w:type="spellEnd"/>
      <w:r>
        <w:t xml:space="preserve">, </w:t>
      </w:r>
      <w:proofErr w:type="spellStart"/>
      <w:r>
        <w:t>Ирак</w:t>
      </w:r>
      <w:proofErr w:type="spellEnd"/>
      <w:r>
        <w:t xml:space="preserve">, </w:t>
      </w:r>
      <w:proofErr w:type="spellStart"/>
      <w:r>
        <w:t>Турцию</w:t>
      </w:r>
      <w:proofErr w:type="spellEnd"/>
      <w:r>
        <w:t xml:space="preserve"> </w:t>
      </w:r>
      <w:proofErr w:type="spellStart"/>
      <w:r>
        <w:t>даже</w:t>
      </w:r>
      <w:proofErr w:type="spellEnd"/>
      <w:r>
        <w:t xml:space="preserve"> </w:t>
      </w:r>
      <w:proofErr w:type="spellStart"/>
      <w:r>
        <w:t>Азербайджан</w:t>
      </w:r>
      <w:proofErr w:type="spellEnd"/>
      <w:r>
        <w:t xml:space="preserve">), </w:t>
      </w:r>
      <w:proofErr w:type="spellStart"/>
      <w:r>
        <w:t>умело</w:t>
      </w:r>
      <w:proofErr w:type="spellEnd"/>
      <w:r>
        <w:t xml:space="preserve"> </w:t>
      </w:r>
      <w:proofErr w:type="spellStart"/>
      <w:r>
        <w:t>разыгрывая</w:t>
      </w:r>
      <w:proofErr w:type="spellEnd"/>
      <w:r>
        <w:t xml:space="preserve"> </w:t>
      </w:r>
      <w:proofErr w:type="spellStart"/>
      <w:r>
        <w:t>мусульманскую</w:t>
      </w:r>
      <w:proofErr w:type="spellEnd"/>
      <w:r>
        <w:t xml:space="preserve"> </w:t>
      </w:r>
      <w:proofErr w:type="spellStart"/>
      <w:r>
        <w:t>карту</w:t>
      </w:r>
      <w:proofErr w:type="spellEnd"/>
      <w:r>
        <w:t xml:space="preserve">. </w:t>
      </w:r>
    </w:p>
    <w:p w14:paraId="659C1F7E" w14:textId="77777777" w:rsidR="00D22F6D" w:rsidRPr="00190AAE" w:rsidRDefault="00000000">
      <w:pPr>
        <w:ind w:left="-15"/>
        <w:rPr>
          <w:lang w:val="ru-RU"/>
        </w:rPr>
      </w:pPr>
      <w:r w:rsidRPr="00190AAE">
        <w:rPr>
          <w:lang w:val="ru-RU"/>
        </w:rPr>
        <w:t xml:space="preserve">Получается, что Брейвик был более прозорлив чем некоторые правые, которые упрекали его за близорукость, говоря, что он слишком большое внимание уделял исламизму и замалчивал сионизм. Здесь уместно сделать еще раз оговорку, иначе возникнет путаница из-за утверждений румынского перебежчика </w:t>
      </w:r>
      <w:proofErr w:type="spellStart"/>
      <w:r w:rsidRPr="00190AAE">
        <w:rPr>
          <w:lang w:val="ru-RU"/>
        </w:rPr>
        <w:t>Пачепы</w:t>
      </w:r>
      <w:proofErr w:type="spellEnd"/>
      <w:r w:rsidRPr="00190AAE">
        <w:rPr>
          <w:lang w:val="ru-RU"/>
        </w:rPr>
        <w:t xml:space="preserve"> о создании чекистами-антисемитами помимо прочего пугала «американского сионизма» и о его сравнении с фашизмом. Ничего нового в этом антифа-левацком утверждении конечно нет. Всем известно, что еще в 1975 г. в генассамблеи ООН по инициативе СССР и стран Варшавского договора, поддержанных некоторыми др. странами была принята резолюция №3379, объявлявшая «сионизм формой расизма и расовой дискриминации» (отменена лишь в 1991-м). Как я уже говорил, далеко не всем известна какая огромная пропасть лежит между еврейским сионизмом и иудейским </w:t>
      </w:r>
      <w:proofErr w:type="spellStart"/>
      <w:r w:rsidRPr="00190AAE">
        <w:rPr>
          <w:lang w:val="ru-RU"/>
        </w:rPr>
        <w:t>каббализмом</w:t>
      </w:r>
      <w:proofErr w:type="spellEnd"/>
      <w:r w:rsidRPr="00190AAE">
        <w:rPr>
          <w:lang w:val="ru-RU"/>
        </w:rPr>
        <w:t xml:space="preserve">, и тем более мало кто догадывается об очень тесной связи каббалистов с коммунистами. </w:t>
      </w:r>
    </w:p>
    <w:p w14:paraId="3171031C" w14:textId="77777777" w:rsidR="00D22F6D" w:rsidRPr="00190AAE" w:rsidRDefault="00D22F6D">
      <w:pPr>
        <w:rPr>
          <w:lang w:val="ru-RU"/>
        </w:rPr>
        <w:sectPr w:rsidR="00D22F6D" w:rsidRPr="00190AAE">
          <w:headerReference w:type="even" r:id="rId229"/>
          <w:headerReference w:type="default" r:id="rId230"/>
          <w:footerReference w:type="even" r:id="rId231"/>
          <w:footerReference w:type="default" r:id="rId232"/>
          <w:headerReference w:type="first" r:id="rId233"/>
          <w:footerReference w:type="first" r:id="rId234"/>
          <w:pgSz w:w="8164" w:h="11906"/>
          <w:pgMar w:top="963" w:right="963" w:bottom="1237" w:left="964" w:header="720" w:footer="707" w:gutter="0"/>
          <w:cols w:space="720"/>
        </w:sectPr>
      </w:pPr>
    </w:p>
    <w:p w14:paraId="579116F2" w14:textId="77777777" w:rsidR="00D22F6D" w:rsidRPr="00190AAE" w:rsidRDefault="00000000">
      <w:pPr>
        <w:pStyle w:val="1"/>
        <w:ind w:left="89" w:right="80"/>
        <w:rPr>
          <w:lang w:val="ru-RU"/>
        </w:rPr>
      </w:pPr>
      <w:bookmarkStart w:id="22" w:name="_Toc277090"/>
      <w:r w:rsidRPr="00190AAE">
        <w:rPr>
          <w:lang w:val="ru-RU"/>
        </w:rPr>
        <w:lastRenderedPageBreak/>
        <w:t>СИОНИСТЫ И НАЦИСТЫ – СОЮЗНИКИ</w:t>
      </w:r>
      <w:bookmarkEnd w:id="22"/>
    </w:p>
    <w:p w14:paraId="742A3095" w14:textId="77777777" w:rsidR="00D22F6D" w:rsidRPr="00190AAE" w:rsidRDefault="00000000">
      <w:pPr>
        <w:ind w:left="-15"/>
        <w:rPr>
          <w:lang w:val="ru-RU"/>
        </w:rPr>
      </w:pPr>
      <w:r w:rsidRPr="00190AAE">
        <w:rPr>
          <w:lang w:val="ru-RU"/>
        </w:rPr>
        <w:t xml:space="preserve">Наверно по пальцам можно пересчитать тех спецов, которые хоть что-то знают о происхождении и сути этих совершенно разных понятий, даже среди так называемых «евреев» не очень много тех, кому известна разница между израильско-еврейским </w:t>
      </w:r>
      <w:proofErr w:type="spellStart"/>
      <w:r w:rsidRPr="00190AAE">
        <w:rPr>
          <w:lang w:val="ru-RU"/>
        </w:rPr>
        <w:t>националсионизмом</w:t>
      </w:r>
      <w:proofErr w:type="spellEnd"/>
      <w:r w:rsidRPr="00190AAE">
        <w:rPr>
          <w:lang w:val="ru-RU"/>
        </w:rPr>
        <w:t xml:space="preserve"> и всемирно-иудейским интернационал-</w:t>
      </w:r>
      <w:proofErr w:type="spellStart"/>
      <w:r w:rsidRPr="00190AAE">
        <w:rPr>
          <w:lang w:val="ru-RU"/>
        </w:rPr>
        <w:t>каббализмом</w:t>
      </w:r>
      <w:proofErr w:type="spellEnd"/>
      <w:r w:rsidRPr="00190AAE">
        <w:rPr>
          <w:lang w:val="ru-RU"/>
        </w:rPr>
        <w:t xml:space="preserve">, и вообще какая разница между еврейством и иудейством. Главный советский чекист Андропов вовсе не прикидывался антисемитом, а был им на самом деле! Он имел иудейские корни и ненавидел евреев и Израиль также, как ненавидят их Ротшильды и др. </w:t>
      </w:r>
      <w:proofErr w:type="spellStart"/>
      <w:r w:rsidRPr="00190AAE">
        <w:rPr>
          <w:lang w:val="ru-RU"/>
        </w:rPr>
        <w:t>иудеиглобалисты</w:t>
      </w:r>
      <w:proofErr w:type="spellEnd"/>
      <w:r w:rsidRPr="00190AAE">
        <w:rPr>
          <w:lang w:val="ru-RU"/>
        </w:rPr>
        <w:t>, мечтающие о всемирной Иудейской империи во главе с царем-</w:t>
      </w:r>
      <w:proofErr w:type="spellStart"/>
      <w:r w:rsidRPr="00190AAE">
        <w:rPr>
          <w:lang w:val="ru-RU"/>
        </w:rPr>
        <w:t>машиахом</w:t>
      </w:r>
      <w:proofErr w:type="spellEnd"/>
      <w:r w:rsidRPr="00190AAE">
        <w:rPr>
          <w:lang w:val="ru-RU"/>
        </w:rPr>
        <w:t xml:space="preserve">. Для них сионисты, как и все остальные националисты во всех странах всегда были и будут костью в горле, мешающей их далеко идущим вселенским планам, которые как раз и были описаны в Протоколах Сионских мудрецов, ставших обоюдоострым оружием, используемым кем угодно </w:t>
      </w:r>
      <w:proofErr w:type="gramStart"/>
      <w:r w:rsidRPr="00190AAE">
        <w:rPr>
          <w:lang w:val="ru-RU"/>
        </w:rPr>
        <w:t>и</w:t>
      </w:r>
      <w:proofErr w:type="gramEnd"/>
      <w:r w:rsidRPr="00190AAE">
        <w:rPr>
          <w:lang w:val="ru-RU"/>
        </w:rPr>
        <w:t xml:space="preserve"> как угодно. То есть главными антисемитами были и остаются иудеи-каиниты, которые и создали антисемитизм, чтобы с одной стороны им можно было бы всегда прикрываться как щитом (ведь любого они могут объявить антисемитом, если кто-то осмелиться обличить их), а с другой стороны – используют его как оружие против своих извечных конкурентов евреев-семитов, с которыми они непрестанно борются чужими руками. И уж совсем немногим известно, что сионистов активно поддерживали «главные антисемиты» нацисты, помогая им в 1930-е гг. перебираться на родную </w:t>
      </w:r>
      <w:r>
        <w:t>«</w:t>
      </w:r>
      <w:proofErr w:type="spellStart"/>
      <w:r>
        <w:t>землю</w:t>
      </w:r>
      <w:proofErr w:type="spellEnd"/>
      <w:r>
        <w:t xml:space="preserve"> </w:t>
      </w:r>
      <w:proofErr w:type="spellStart"/>
      <w:r>
        <w:t>обетованную</w:t>
      </w:r>
      <w:proofErr w:type="spellEnd"/>
      <w:r>
        <w:t xml:space="preserve">». </w:t>
      </w:r>
      <w:r w:rsidRPr="00190AAE">
        <w:rPr>
          <w:lang w:val="ru-RU"/>
        </w:rPr>
        <w:t xml:space="preserve">Сохранилась масса документов, которые это подтверждают, например, есть фотографии демонстрации еврейской молодежной сионистской организации Бейтар в Берлине в 1934 г., на которых крепкие еврейские парни, на вид очень похожие на немецких парней из Гитлерюгенда (эти фото хранятся в архиве Института Жаботинского в Тел-Авиве). Эта организация не была распущена, более того </w:t>
      </w:r>
      <w:proofErr w:type="spellStart"/>
      <w:r w:rsidRPr="00190AAE">
        <w:rPr>
          <w:lang w:val="ru-RU"/>
        </w:rPr>
        <w:t>бейтаровцы</w:t>
      </w:r>
      <w:proofErr w:type="spellEnd"/>
      <w:r w:rsidRPr="00190AAE">
        <w:rPr>
          <w:lang w:val="ru-RU"/>
        </w:rPr>
        <w:t xml:space="preserve"> сохранили форму, знамена, звания, право на организацию летних спортивных лагерей, митингов и шествий. И не только. Однажды в мае 1933 г. </w:t>
      </w:r>
      <w:r w:rsidRPr="00190AAE">
        <w:rPr>
          <w:lang w:val="ru-RU"/>
        </w:rPr>
        <w:lastRenderedPageBreak/>
        <w:t xml:space="preserve">лидер Бейтара Георг </w:t>
      </w:r>
      <w:proofErr w:type="spellStart"/>
      <w:r w:rsidRPr="00190AAE">
        <w:rPr>
          <w:lang w:val="ru-RU"/>
        </w:rPr>
        <w:t>Карески</w:t>
      </w:r>
      <w:proofErr w:type="spellEnd"/>
      <w:r w:rsidRPr="00190AAE">
        <w:rPr>
          <w:lang w:val="ru-RU"/>
        </w:rPr>
        <w:t xml:space="preserve"> со своими бойцами из старшей секции ворвались в форме с дубин </w:t>
      </w:r>
      <w:proofErr w:type="spellStart"/>
      <w:r w:rsidRPr="00190AAE">
        <w:rPr>
          <w:lang w:val="ru-RU"/>
        </w:rPr>
        <w:t>ками</w:t>
      </w:r>
      <w:proofErr w:type="spellEnd"/>
      <w:r w:rsidRPr="00190AAE">
        <w:rPr>
          <w:lang w:val="ru-RU"/>
        </w:rPr>
        <w:t xml:space="preserve"> в отделение конкурирующей иудейской (антисионистской) организации и устроили там настоящий погром; о чем сохранился рапорт в немецких полицейских архивах. </w:t>
      </w:r>
    </w:p>
    <w:p w14:paraId="1196A8D6" w14:textId="77777777" w:rsidR="00D22F6D" w:rsidRDefault="00000000">
      <w:pPr>
        <w:ind w:left="-15"/>
      </w:pPr>
      <w:r w:rsidRPr="00190AAE">
        <w:rPr>
          <w:lang w:val="ru-RU"/>
        </w:rPr>
        <w:t xml:space="preserve">19 декабря 1934 г. был принят декрет, запрещающий Бейтару публичное ношение формы, но сионистское движение его тут же оспорило под предлогом того, что «идеи сионизма не противоречат национал-социализму». В итоге, 13 апреля 1935 г. Бейтар в порядке исключения получил разрешение на публичное ношения формы в рамках общественных мероприятий (коричневая или белая парадная рубашка, форменные брюки или шорты, погоны с петлицами, кепи, ремень, краги и т.д.), чтобы они могли и впредь «привлекать молодых евреев в свои ряды». Не обошлось без курьезов. Во время одного из летних лагерей Бейтара, группа солдат </w:t>
      </w:r>
      <w:proofErr w:type="gramStart"/>
      <w:r w:rsidRPr="00190AAE">
        <w:rPr>
          <w:lang w:val="ru-RU"/>
        </w:rPr>
        <w:t>СС</w:t>
      </w:r>
      <w:proofErr w:type="gramEnd"/>
      <w:r w:rsidRPr="00190AAE">
        <w:rPr>
          <w:lang w:val="ru-RU"/>
        </w:rPr>
        <w:t xml:space="preserve"> расквартированных в деревне поблизости, узнав о наглом, даже агрессивном поведении юных сионистов по отношении к крестьянам и особенно крестьянкам, ворвалась в их лагерь и устроила там хороший мордобой. Руководители лагеря тут же смылись и побежали жаловаться в местное отделение Гестапо, которое вскоре официально заявило о наказании виновников (впрочем, как следует из полицейского рапорта, дело ограничилось выговором). В 1939 г., незадолго до начала войны, Бейтар был распущен, а значительная часть его членов эмигрировала в Палестину уже после 2-й Мировой войны. Третий рейх был правовым государством, как бы не пытались это оспорить послевоенные мифотворцы, создавшие из него чудовище! При этом нацисты не скрывали своего антисемитизма, не хотели разбираться чем евреи отличаются от иудеев, и были заинтересованы в одном, чтобы «все евреи» в конце концов покинули Германию </w:t>
      </w:r>
      <w:r>
        <w:t>(</w:t>
      </w:r>
      <w:proofErr w:type="spellStart"/>
      <w:r>
        <w:t>см</w:t>
      </w:r>
      <w:proofErr w:type="spellEnd"/>
      <w:r>
        <w:t xml:space="preserve">. Emmanuel </w:t>
      </w:r>
      <w:proofErr w:type="spellStart"/>
      <w:r>
        <w:t>Ratier</w:t>
      </w:r>
      <w:proofErr w:type="spellEnd"/>
      <w:r>
        <w:t xml:space="preserve">, Les </w:t>
      </w:r>
      <w:proofErr w:type="spellStart"/>
      <w:r>
        <w:t>Guerriers</w:t>
      </w:r>
      <w:proofErr w:type="spellEnd"/>
      <w:r>
        <w:t xml:space="preserve"> </w:t>
      </w:r>
      <w:proofErr w:type="spellStart"/>
      <w:r>
        <w:t>d'Israël</w:t>
      </w:r>
      <w:proofErr w:type="spellEnd"/>
      <w:r>
        <w:t xml:space="preserve">: </w:t>
      </w:r>
      <w:proofErr w:type="spellStart"/>
      <w:r>
        <w:t>enquête</w:t>
      </w:r>
      <w:proofErr w:type="spellEnd"/>
      <w:r>
        <w:t xml:space="preserve"> sur les </w:t>
      </w:r>
      <w:proofErr w:type="spellStart"/>
      <w:r>
        <w:t>milices</w:t>
      </w:r>
      <w:proofErr w:type="spellEnd"/>
      <w:r>
        <w:t xml:space="preserve"> </w:t>
      </w:r>
      <w:proofErr w:type="spellStart"/>
      <w:r>
        <w:t>sionistes</w:t>
      </w:r>
      <w:proofErr w:type="spellEnd"/>
      <w:r>
        <w:t xml:space="preserve">, Paris, </w:t>
      </w:r>
      <w:proofErr w:type="spellStart"/>
      <w:r>
        <w:t>Facta</w:t>
      </w:r>
      <w:proofErr w:type="spellEnd"/>
      <w:r>
        <w:t>, 1995).</w:t>
      </w:r>
    </w:p>
    <w:p w14:paraId="5BD7D203" w14:textId="77777777" w:rsidR="00D22F6D" w:rsidRPr="00190AAE" w:rsidRDefault="00000000">
      <w:pPr>
        <w:ind w:left="-15"/>
        <w:rPr>
          <w:lang w:val="ru-RU"/>
        </w:rPr>
      </w:pPr>
      <w:r>
        <w:t xml:space="preserve"> </w:t>
      </w:r>
      <w:r w:rsidRPr="00190AAE">
        <w:rPr>
          <w:lang w:val="ru-RU"/>
        </w:rPr>
        <w:t xml:space="preserve">Сионисты ратовали за скорейшее переселение евреев на землю Палестины, в репатриации евреев была заинтересована и Германия, это и называлось «окончательным решением еврейского </w:t>
      </w:r>
      <w:r w:rsidRPr="00190AAE">
        <w:rPr>
          <w:lang w:val="ru-RU"/>
        </w:rPr>
        <w:lastRenderedPageBreak/>
        <w:t xml:space="preserve">вопроса», который после войны представили геноцидом или </w:t>
      </w:r>
      <w:proofErr w:type="spellStart"/>
      <w:r w:rsidRPr="00190AAE">
        <w:rPr>
          <w:lang w:val="ru-RU"/>
        </w:rPr>
        <w:t>подругому</w:t>
      </w:r>
      <w:proofErr w:type="spellEnd"/>
      <w:r w:rsidRPr="00190AAE">
        <w:rPr>
          <w:lang w:val="ru-RU"/>
        </w:rPr>
        <w:t xml:space="preserve"> холокостом. 27 августа 1933 г. между Министерством экономики Третьего рейха и сионистскими представителями Германии и Палестины было заключено соглашение «</w:t>
      </w:r>
      <w:proofErr w:type="spellStart"/>
      <w:r w:rsidRPr="00190AAE">
        <w:rPr>
          <w:lang w:val="ru-RU"/>
        </w:rPr>
        <w:t>Хавара</w:t>
      </w:r>
      <w:proofErr w:type="spellEnd"/>
      <w:r w:rsidRPr="00190AAE">
        <w:rPr>
          <w:lang w:val="ru-RU"/>
        </w:rPr>
        <w:t>» (в переводе - «перенос»), в рамках которого еврейским эмигрантам разрешался прямой трансфер их имущества. Сионисты пользовались вниманием и поддержкой нацистов. Эта поддержка не ограничивалась только словами, но выражалась во вполне реальной материальной помощи. Тогда как для обычной эмиграции действовал налог, установленный еще во времена Веймарской республики на вывоз капитала за границу, увеличенный Гитлером до немыслимых размеров, нацистские власти облегчали выезд евреев в Палестину и всячески содействовали деятельности сионистов в Германии. Германской стороне облегчался экспорт товаров на Ближний Восток. Для Германии «</w:t>
      </w:r>
      <w:proofErr w:type="spellStart"/>
      <w:r w:rsidRPr="00190AAE">
        <w:rPr>
          <w:lang w:val="ru-RU"/>
        </w:rPr>
        <w:t>Хавара</w:t>
      </w:r>
      <w:proofErr w:type="spellEnd"/>
      <w:r w:rsidRPr="00190AAE">
        <w:rPr>
          <w:lang w:val="ru-RU"/>
        </w:rPr>
        <w:t xml:space="preserve">» создавала своего рода брешь в бойкоте немецких товаров, который объявили иудеи за рубежом. </w:t>
      </w:r>
    </w:p>
    <w:p w14:paraId="01A0A6BE" w14:textId="77777777" w:rsidR="00D22F6D" w:rsidRPr="00190AAE" w:rsidRDefault="00000000">
      <w:pPr>
        <w:ind w:left="-15"/>
        <w:rPr>
          <w:lang w:val="ru-RU"/>
        </w:rPr>
      </w:pPr>
      <w:r w:rsidRPr="00190AAE">
        <w:rPr>
          <w:lang w:val="ru-RU"/>
        </w:rPr>
        <w:t>Сионисты Германии сохраняли нейтралитет, не участвовали ни в каких формах протеста против Германии, опасаясь нарушить хрупкий мир. Несмотря на «</w:t>
      </w:r>
      <w:proofErr w:type="spellStart"/>
      <w:r w:rsidRPr="00190AAE">
        <w:rPr>
          <w:lang w:val="ru-RU"/>
        </w:rPr>
        <w:t>Хавару</w:t>
      </w:r>
      <w:proofErr w:type="spellEnd"/>
      <w:r w:rsidRPr="00190AAE">
        <w:rPr>
          <w:lang w:val="ru-RU"/>
        </w:rPr>
        <w:t>» и др. совместные договоренностями между нацистами и сионистами, последние все равно оставались для Гитлера и его сторонников евреями, которых они не любили. Опасаясь «нового порядка», лидеры еврейских организаций Германии решили сплотиться и основали в январе 1933 г. «Имперское представительство немецких евреев» («</w:t>
      </w:r>
      <w:proofErr w:type="spellStart"/>
      <w:r>
        <w:t>Reichsvertretung</w:t>
      </w:r>
      <w:proofErr w:type="spellEnd"/>
      <w:r w:rsidRPr="00190AAE">
        <w:rPr>
          <w:lang w:val="ru-RU"/>
        </w:rPr>
        <w:t xml:space="preserve"> </w:t>
      </w:r>
      <w:r>
        <w:t>der</w:t>
      </w:r>
      <w:r w:rsidRPr="00190AAE">
        <w:rPr>
          <w:lang w:val="ru-RU"/>
        </w:rPr>
        <w:t xml:space="preserve"> </w:t>
      </w:r>
      <w:proofErr w:type="spellStart"/>
      <w:r>
        <w:t>deutschen</w:t>
      </w:r>
      <w:proofErr w:type="spellEnd"/>
      <w:r w:rsidRPr="00190AAE">
        <w:rPr>
          <w:lang w:val="ru-RU"/>
        </w:rPr>
        <w:t xml:space="preserve"> </w:t>
      </w:r>
      <w:r>
        <w:t>Juden</w:t>
      </w:r>
      <w:r w:rsidRPr="00190AAE">
        <w:rPr>
          <w:lang w:val="ru-RU"/>
        </w:rPr>
        <w:t>»), во главе которого стоял всеми уважаемый берлинский раввин Лео Бек (</w:t>
      </w:r>
      <w:r>
        <w:t>Leo</w:t>
      </w:r>
      <w:r w:rsidRPr="00190AAE">
        <w:rPr>
          <w:lang w:val="ru-RU"/>
        </w:rPr>
        <w:t xml:space="preserve"> </w:t>
      </w:r>
      <w:r>
        <w:t>Baeck</w:t>
      </w:r>
      <w:r w:rsidRPr="00190AAE">
        <w:rPr>
          <w:lang w:val="ru-RU"/>
        </w:rPr>
        <w:t>), признанный ученый и председатель «Общего союза раввинов в Германии» («</w:t>
      </w:r>
      <w:proofErr w:type="spellStart"/>
      <w:r>
        <w:t>Allgemeiner</w:t>
      </w:r>
      <w:proofErr w:type="spellEnd"/>
      <w:r w:rsidRPr="00190AAE">
        <w:rPr>
          <w:lang w:val="ru-RU"/>
        </w:rPr>
        <w:t xml:space="preserve"> </w:t>
      </w:r>
      <w:proofErr w:type="spellStart"/>
      <w:r>
        <w:t>Rabbinerverband</w:t>
      </w:r>
      <w:proofErr w:type="spellEnd"/>
      <w:r w:rsidRPr="00190AAE">
        <w:rPr>
          <w:lang w:val="ru-RU"/>
        </w:rPr>
        <w:t xml:space="preserve"> </w:t>
      </w:r>
      <w:r>
        <w:t>in</w:t>
      </w:r>
      <w:r w:rsidRPr="00190AAE">
        <w:rPr>
          <w:lang w:val="ru-RU"/>
        </w:rPr>
        <w:t xml:space="preserve"> </w:t>
      </w:r>
      <w:r>
        <w:t>Deutschland</w:t>
      </w:r>
      <w:r w:rsidRPr="00190AAE">
        <w:rPr>
          <w:lang w:val="ru-RU"/>
        </w:rPr>
        <w:t>»). Другим лидером нового объединения стал Отто Хирш (</w:t>
      </w:r>
      <w:r>
        <w:t>Otto</w:t>
      </w:r>
      <w:r w:rsidRPr="00190AAE">
        <w:rPr>
          <w:lang w:val="ru-RU"/>
        </w:rPr>
        <w:t xml:space="preserve"> </w:t>
      </w:r>
      <w:r>
        <w:t>Hirsch</w:t>
      </w:r>
      <w:r w:rsidRPr="00190AAE">
        <w:rPr>
          <w:lang w:val="ru-RU"/>
        </w:rPr>
        <w:t xml:space="preserve">), человек без звания раввина, но пользовавшийся авторитетом у религиозных и нерелигиозных евреев. </w:t>
      </w:r>
    </w:p>
    <w:p w14:paraId="0B297ED9" w14:textId="77777777" w:rsidR="00D22F6D" w:rsidRPr="00190AAE" w:rsidRDefault="00000000">
      <w:pPr>
        <w:ind w:left="-15"/>
        <w:rPr>
          <w:lang w:val="ru-RU"/>
        </w:rPr>
      </w:pPr>
      <w:r w:rsidRPr="00190AAE">
        <w:rPr>
          <w:lang w:val="ru-RU"/>
        </w:rPr>
        <w:t xml:space="preserve">Несмотря на постоянное противостояние с ультраортодоксальными группировками немецких иудеев, а также, временами, с сионистским движением в Германии, Представительство играло важную роль в делах немецкого </w:t>
      </w:r>
      <w:r w:rsidRPr="00190AAE">
        <w:rPr>
          <w:lang w:val="ru-RU"/>
        </w:rPr>
        <w:lastRenderedPageBreak/>
        <w:t>еврейства, пока оно в 1938-39 гг. не было заменено на контролируемое гестапо «Имперское объединение евреев в Германии» («</w:t>
      </w:r>
      <w:proofErr w:type="spellStart"/>
      <w:r>
        <w:t>Reichsvereinigung</w:t>
      </w:r>
      <w:proofErr w:type="spellEnd"/>
      <w:r w:rsidRPr="00190AAE">
        <w:rPr>
          <w:lang w:val="ru-RU"/>
        </w:rPr>
        <w:t xml:space="preserve"> </w:t>
      </w:r>
      <w:r>
        <w:t>der</w:t>
      </w:r>
      <w:r w:rsidRPr="00190AAE">
        <w:rPr>
          <w:lang w:val="ru-RU"/>
        </w:rPr>
        <w:t xml:space="preserve"> </w:t>
      </w:r>
      <w:r>
        <w:t>Juden</w:t>
      </w:r>
      <w:r w:rsidRPr="00190AAE">
        <w:rPr>
          <w:lang w:val="ru-RU"/>
        </w:rPr>
        <w:t xml:space="preserve"> </w:t>
      </w:r>
      <w:r>
        <w:t>in</w:t>
      </w:r>
      <w:r w:rsidRPr="00190AAE">
        <w:rPr>
          <w:lang w:val="ru-RU"/>
        </w:rPr>
        <w:t xml:space="preserve"> </w:t>
      </w:r>
      <w:r>
        <w:t>Deutschland</w:t>
      </w:r>
      <w:r w:rsidRPr="00190AAE">
        <w:rPr>
          <w:lang w:val="ru-RU"/>
        </w:rPr>
        <w:t xml:space="preserve">»). Лидеры сионистского движения заключали союз с нацистами, чтобы добиться переселения евреев в Палестину. На этом поприще особенно заметен был Георг </w:t>
      </w:r>
      <w:proofErr w:type="spellStart"/>
      <w:r w:rsidRPr="00190AAE">
        <w:rPr>
          <w:lang w:val="ru-RU"/>
        </w:rPr>
        <w:t>Кареский</w:t>
      </w:r>
      <w:proofErr w:type="spellEnd"/>
      <w:r w:rsidRPr="00190AAE">
        <w:rPr>
          <w:lang w:val="ru-RU"/>
        </w:rPr>
        <w:t xml:space="preserve"> (</w:t>
      </w:r>
      <w:r>
        <w:t>Georg</w:t>
      </w:r>
      <w:r w:rsidRPr="00190AAE">
        <w:rPr>
          <w:lang w:val="ru-RU"/>
        </w:rPr>
        <w:t xml:space="preserve"> </w:t>
      </w:r>
      <w:proofErr w:type="spellStart"/>
      <w:r>
        <w:t>Kareski</w:t>
      </w:r>
      <w:proofErr w:type="spellEnd"/>
      <w:r w:rsidRPr="00190AAE">
        <w:rPr>
          <w:lang w:val="ru-RU"/>
        </w:rPr>
        <w:t xml:space="preserve">), руководивший одной из сионистской организаций. Он призывал к сотрудничеству с гестапо и министерством </w:t>
      </w:r>
      <w:proofErr w:type="spellStart"/>
      <w:r w:rsidRPr="00190AAE">
        <w:rPr>
          <w:lang w:val="ru-RU"/>
        </w:rPr>
        <w:t>пропаган</w:t>
      </w:r>
      <w:proofErr w:type="spellEnd"/>
      <w:r w:rsidRPr="00190AAE">
        <w:rPr>
          <w:lang w:val="ru-RU"/>
        </w:rPr>
        <w:t xml:space="preserve"> </w:t>
      </w:r>
      <w:proofErr w:type="spellStart"/>
      <w:r w:rsidRPr="00190AAE">
        <w:rPr>
          <w:lang w:val="ru-RU"/>
        </w:rPr>
        <w:t>ды</w:t>
      </w:r>
      <w:proofErr w:type="spellEnd"/>
      <w:r w:rsidRPr="00190AAE">
        <w:rPr>
          <w:lang w:val="ru-RU"/>
        </w:rPr>
        <w:t xml:space="preserve">, чтобы евреям уехать из Германии. 4 октября 1933 г. еврейские лидеры отправили рейхсканцлеру обращение, в котором пытались объяснить, что их иудейскую религию не нужно смешивать с марксистским коммунизмом, что ошибки отдельных членов еврейской общины не стоит приписывать всему еврейскому народу, который далек от «некоторых безответственных еврейских писателей и журналистов», объявивших вместе с мировым иудейством войну Гитлеру. Они осудили «отвратительную антинемецкую пропаганду» и напомнили рейхсканцлеру о евреях, павших за Германию на полях 1-й Мировой войны. Раввины, подписавшие это обращение, подчеркивали, что они не думают, будто целью новых властей является истребление еврейского населения страны. Более того, авторы обращения были уверены, что внутри жизненного пространства для немцев всегда можно найти и жизненное пространство для евреев, где те смогли бы </w:t>
      </w:r>
      <w:proofErr w:type="spellStart"/>
      <w:r w:rsidRPr="00190AAE">
        <w:rPr>
          <w:lang w:val="ru-RU"/>
        </w:rPr>
        <w:t>безпрепятственно</w:t>
      </w:r>
      <w:proofErr w:type="spellEnd"/>
      <w:r w:rsidRPr="00190AAE">
        <w:rPr>
          <w:lang w:val="ru-RU"/>
        </w:rPr>
        <w:t xml:space="preserve"> исполнять предписания своей веры и жить, не опасаясь за себя и судьбу своих близких. </w:t>
      </w:r>
    </w:p>
    <w:p w14:paraId="51F40AAC" w14:textId="77777777" w:rsidR="00D22F6D" w:rsidRPr="00190AAE" w:rsidRDefault="00000000">
      <w:pPr>
        <w:ind w:left="-15"/>
        <w:rPr>
          <w:lang w:val="ru-RU"/>
        </w:rPr>
      </w:pPr>
      <w:r w:rsidRPr="00190AAE">
        <w:rPr>
          <w:lang w:val="ru-RU"/>
        </w:rPr>
        <w:t>Интерес вызывает еще один меморандум, отправленный еще раньше 22 июня 1933 г. лидерами нескольких сионистских организаций Германии, который был адресован лично Гитлеру. Авторы меморандума признавались в симпатии к новому режиму, установленному в стране нацистами, утверждая, что еврейский сионизм в своих исходных положениях весьма близок (по их выражению «звучит в унисон») германскому национал-социализму (цитата): «</w:t>
      </w:r>
      <w:r w:rsidRPr="00190AAE">
        <w:rPr>
          <w:i/>
          <w:lang w:val="ru-RU"/>
        </w:rPr>
        <w:t xml:space="preserve">Сионизм верит, что возрождение национальной жизни народа, как это происходит в настоящее время в Германии на христианском и национальном фундаменте, </w:t>
      </w:r>
      <w:r w:rsidRPr="00190AAE">
        <w:rPr>
          <w:i/>
          <w:lang w:val="ru-RU"/>
        </w:rPr>
        <w:lastRenderedPageBreak/>
        <w:t>произойдет и для еврейского народа. И для еврейского народа решающими факторами для существования должны стать происхождение, религия, общая судьба и чувство уникальности. Это требует исключения эгоистического индивидуализма либерального времени и замены его общей и коллективной ответственностью</w:t>
      </w:r>
      <w:r w:rsidRPr="00190AAE">
        <w:rPr>
          <w:lang w:val="ru-RU"/>
        </w:rPr>
        <w:t xml:space="preserve">». Заканчивался этот меморандум так же, как и обращение раввинов и др. лидеров, написанное чуть позже, а именно просьбой найти место евреям в той системе, которую национал-социалисты строят на расовой основе, чтобы они тоже смогли внести свой вклад в процветание родины. Лишь сионисты пользовались вниманием и поддержкой, которая не ограничивалась словами, но выражалась и в реальной материальной помощи. В то время, как для обычной эмиграции действовал установленный еще во времена Веймарской республики налог на вывоз капитала за границу, увеличенный Гитлером до еще больших размеров, нацистские власти облегчали выезд евреев в Палестину и всячески содействовали деятельности сионистов в Германии. </w:t>
      </w:r>
    </w:p>
    <w:p w14:paraId="1A4A4489" w14:textId="77777777" w:rsidR="00D22F6D" w:rsidRPr="00190AAE" w:rsidRDefault="00000000">
      <w:pPr>
        <w:ind w:left="-15"/>
        <w:rPr>
          <w:lang w:val="ru-RU"/>
        </w:rPr>
      </w:pPr>
      <w:r w:rsidRPr="00190AAE">
        <w:rPr>
          <w:lang w:val="ru-RU"/>
        </w:rPr>
        <w:t>Согласно соглашению «</w:t>
      </w:r>
      <w:proofErr w:type="spellStart"/>
      <w:r w:rsidRPr="00190AAE">
        <w:rPr>
          <w:lang w:val="ru-RU"/>
        </w:rPr>
        <w:t>Хавара</w:t>
      </w:r>
      <w:proofErr w:type="spellEnd"/>
      <w:r w:rsidRPr="00190AAE">
        <w:rPr>
          <w:lang w:val="ru-RU"/>
        </w:rPr>
        <w:t>» между министерством экономики Третьего рейха и сионистскими представителями из Германии и Палестины, еврейским эмигрантам разрешался прямой трансфер части их имущества. Одновременно облегчался экспорт товаров из Германии на Ближний Восток. В общей сложности с 1933 по 1939 гг. по этому соглашению в Палестину было переведено около 100 млн. рейхсмарок, что помогло 60 тыс. немецких евреев, переселившихся в эти году в Палестину, поддержать существование в самое трудное первое время эмиграции. Понятно, что соглашение «</w:t>
      </w:r>
      <w:proofErr w:type="spellStart"/>
      <w:r w:rsidRPr="00190AAE">
        <w:rPr>
          <w:lang w:val="ru-RU"/>
        </w:rPr>
        <w:t>Хавара</w:t>
      </w:r>
      <w:proofErr w:type="spellEnd"/>
      <w:r w:rsidRPr="00190AAE">
        <w:rPr>
          <w:lang w:val="ru-RU"/>
        </w:rPr>
        <w:t xml:space="preserve">», как и совместные договоренности между нацистами и сионистами, носили чисто технический характер и не отменяли того факта, что сионисты для Гитлера и его сторонников оставались евреями, к которым они относились соответственно. Сионисты были для антисемитов частью системы «мировой закулисы», а создаваемое ими государство в Палестине было своеобразным «еврейским Ватиканом», штабом, куда вели нити всемирного заговора. В то же время сионизм помогал решить важнейшую для них задачу – </w:t>
      </w:r>
      <w:r w:rsidRPr="00190AAE">
        <w:rPr>
          <w:lang w:val="ru-RU"/>
        </w:rPr>
        <w:lastRenderedPageBreak/>
        <w:t>освободить Германию от евреев, что делало сионистов, пусть на время, «полезными врагами». Именно в этом и заключалась суть «окончательного решения еврейского вопроса», а не в пресловутом холокосте. Для нацистской Германии соглашение «</w:t>
      </w:r>
      <w:proofErr w:type="spellStart"/>
      <w:r w:rsidRPr="00190AAE">
        <w:rPr>
          <w:lang w:val="ru-RU"/>
        </w:rPr>
        <w:t>Хавара</w:t>
      </w:r>
      <w:proofErr w:type="spellEnd"/>
      <w:r w:rsidRPr="00190AAE">
        <w:rPr>
          <w:lang w:val="ru-RU"/>
        </w:rPr>
        <w:t>» имело еще то преимущество, что создавало брешь в бойкоте немецких товаров, который организовали и к которому призывали начиная с весны 1933 г. все зарубежные иудеи. Сионистские организации и руководство ишува (еврейской общины в Палестине) демонстративно не участвовали ни в каких формах протеста против немцев, избегая того, что могло бы помешать новым соглашениям между нацистами и сионистами. Отношения между ними и до заключения соглашения «</w:t>
      </w:r>
      <w:proofErr w:type="spellStart"/>
      <w:r w:rsidRPr="00190AAE">
        <w:rPr>
          <w:lang w:val="ru-RU"/>
        </w:rPr>
        <w:t>Хавара</w:t>
      </w:r>
      <w:proofErr w:type="spellEnd"/>
      <w:r w:rsidRPr="00190AAE">
        <w:rPr>
          <w:lang w:val="ru-RU"/>
        </w:rPr>
        <w:t xml:space="preserve">» носили довольно тесный характер. </w:t>
      </w:r>
    </w:p>
    <w:p w14:paraId="2E34080C" w14:textId="77777777" w:rsidR="00D22F6D" w:rsidRPr="00190AAE" w:rsidRDefault="00000000">
      <w:pPr>
        <w:ind w:left="-15"/>
        <w:rPr>
          <w:lang w:val="ru-RU"/>
        </w:rPr>
      </w:pPr>
      <w:r w:rsidRPr="00190AAE">
        <w:rPr>
          <w:lang w:val="ru-RU"/>
        </w:rPr>
        <w:t xml:space="preserve">В начале 1933 г. немецкий барон Леопольд </w:t>
      </w:r>
      <w:proofErr w:type="spellStart"/>
      <w:r w:rsidRPr="00190AAE">
        <w:rPr>
          <w:lang w:val="ru-RU"/>
        </w:rPr>
        <w:t>Иц</w:t>
      </w:r>
      <w:proofErr w:type="spellEnd"/>
      <w:r w:rsidRPr="00190AAE">
        <w:rPr>
          <w:lang w:val="ru-RU"/>
        </w:rPr>
        <w:t xml:space="preserve"> </w:t>
      </w:r>
      <w:proofErr w:type="spellStart"/>
      <w:r w:rsidRPr="00190AAE">
        <w:rPr>
          <w:lang w:val="ru-RU"/>
        </w:rPr>
        <w:t>Эдлер</w:t>
      </w:r>
      <w:proofErr w:type="spellEnd"/>
      <w:r w:rsidRPr="00190AAE">
        <w:rPr>
          <w:lang w:val="ru-RU"/>
        </w:rPr>
        <w:t xml:space="preserve"> фон </w:t>
      </w:r>
      <w:proofErr w:type="spellStart"/>
      <w:r w:rsidRPr="00190AAE">
        <w:rPr>
          <w:lang w:val="ru-RU"/>
        </w:rPr>
        <w:t>Мильденштайн</w:t>
      </w:r>
      <w:proofErr w:type="spellEnd"/>
      <w:r w:rsidRPr="00190AAE">
        <w:rPr>
          <w:lang w:val="ru-RU"/>
        </w:rPr>
        <w:t xml:space="preserve"> (</w:t>
      </w:r>
      <w:r>
        <w:t>Leopold</w:t>
      </w:r>
      <w:r w:rsidRPr="00190AAE">
        <w:rPr>
          <w:lang w:val="ru-RU"/>
        </w:rPr>
        <w:t xml:space="preserve"> </w:t>
      </w:r>
      <w:r>
        <w:t>Itz</w:t>
      </w:r>
      <w:r w:rsidRPr="00190AAE">
        <w:rPr>
          <w:lang w:val="ru-RU"/>
        </w:rPr>
        <w:t xml:space="preserve"> </w:t>
      </w:r>
      <w:r>
        <w:t>Edler</w:t>
      </w:r>
      <w:r w:rsidRPr="00190AAE">
        <w:rPr>
          <w:lang w:val="ru-RU"/>
        </w:rPr>
        <w:t xml:space="preserve"> </w:t>
      </w:r>
      <w:r>
        <w:t>von</w:t>
      </w:r>
      <w:r w:rsidRPr="00190AAE">
        <w:rPr>
          <w:lang w:val="ru-RU"/>
        </w:rPr>
        <w:t xml:space="preserve"> </w:t>
      </w:r>
      <w:r>
        <w:t>Mildenstein</w:t>
      </w:r>
      <w:r w:rsidRPr="00190AAE">
        <w:rPr>
          <w:lang w:val="ru-RU"/>
        </w:rPr>
        <w:t xml:space="preserve">) был приглашен </w:t>
      </w:r>
      <w:proofErr w:type="spellStart"/>
      <w:r w:rsidRPr="00190AAE">
        <w:rPr>
          <w:lang w:val="ru-RU"/>
        </w:rPr>
        <w:t>вме</w:t>
      </w:r>
      <w:proofErr w:type="spellEnd"/>
      <w:r w:rsidRPr="00190AAE">
        <w:rPr>
          <w:lang w:val="ru-RU"/>
        </w:rPr>
        <w:t xml:space="preserve"> </w:t>
      </w:r>
      <w:proofErr w:type="spellStart"/>
      <w:r w:rsidRPr="00190AAE">
        <w:rPr>
          <w:lang w:val="ru-RU"/>
        </w:rPr>
        <w:t>сте</w:t>
      </w:r>
      <w:proofErr w:type="spellEnd"/>
      <w:r w:rsidRPr="00190AAE">
        <w:rPr>
          <w:lang w:val="ru-RU"/>
        </w:rPr>
        <w:t xml:space="preserve"> с женой совершить путешествие по Палестине, где он написал серию путевых заметок, опубликованных потом в журнале «</w:t>
      </w:r>
      <w:proofErr w:type="spellStart"/>
      <w:r w:rsidRPr="00190AAE">
        <w:rPr>
          <w:lang w:val="ru-RU"/>
        </w:rPr>
        <w:t>Ангриф</w:t>
      </w:r>
      <w:proofErr w:type="spellEnd"/>
      <w:r w:rsidRPr="00190AAE">
        <w:rPr>
          <w:lang w:val="ru-RU"/>
        </w:rPr>
        <w:t>» («</w:t>
      </w:r>
      <w:r>
        <w:t>Angriff</w:t>
      </w:r>
      <w:r w:rsidRPr="00190AAE">
        <w:rPr>
          <w:lang w:val="ru-RU"/>
        </w:rPr>
        <w:t xml:space="preserve">» - в переводе «Наступление»), который издавал Геббельс. Барон фон </w:t>
      </w:r>
      <w:proofErr w:type="spellStart"/>
      <w:r w:rsidRPr="00190AAE">
        <w:rPr>
          <w:lang w:val="ru-RU"/>
        </w:rPr>
        <w:t>Мильденштайн</w:t>
      </w:r>
      <w:proofErr w:type="spellEnd"/>
      <w:r w:rsidRPr="00190AAE">
        <w:rPr>
          <w:lang w:val="ru-RU"/>
        </w:rPr>
        <w:t xml:space="preserve"> был именно тем человеком, который через несколько лет стал начальником еврейского реферата (отдела) службы безопасности – руководимой Райнхардом </w:t>
      </w:r>
      <w:proofErr w:type="spellStart"/>
      <w:r w:rsidRPr="00190AAE">
        <w:rPr>
          <w:lang w:val="ru-RU"/>
        </w:rPr>
        <w:t>Хайдрихом</w:t>
      </w:r>
      <w:proofErr w:type="spellEnd"/>
      <w:r w:rsidRPr="00190AAE">
        <w:rPr>
          <w:lang w:val="ru-RU"/>
        </w:rPr>
        <w:t xml:space="preserve"> (</w:t>
      </w:r>
      <w:r>
        <w:t>Reinhard</w:t>
      </w:r>
      <w:r w:rsidRPr="00190AAE">
        <w:rPr>
          <w:lang w:val="ru-RU"/>
        </w:rPr>
        <w:t xml:space="preserve"> </w:t>
      </w:r>
      <w:r>
        <w:t>Heydrich</w:t>
      </w:r>
      <w:r w:rsidRPr="00190AAE">
        <w:rPr>
          <w:lang w:val="ru-RU"/>
        </w:rPr>
        <w:t xml:space="preserve">) разведывательного подразделения СС, в котором служил и Отто Адольф Эйхман. Барон фон </w:t>
      </w:r>
      <w:proofErr w:type="spellStart"/>
      <w:r w:rsidRPr="00190AAE">
        <w:rPr>
          <w:lang w:val="ru-RU"/>
        </w:rPr>
        <w:t>Мильденштайн</w:t>
      </w:r>
      <w:proofErr w:type="spellEnd"/>
      <w:r w:rsidRPr="00190AAE">
        <w:rPr>
          <w:lang w:val="ru-RU"/>
        </w:rPr>
        <w:t xml:space="preserve"> по приказу Гиммлера организовал Еврейский сектор для стимулирования эмиграции. Он всячески содействовал работе сионистов по созданию центров перевоспитания, названных в последствии лагерями, где, согласно совместному немецко-еврейскому плану, ассимилированных евреев превращали в сионистов, или по-другому проводили диссимиляцию. Привлекали в первую очередь молодых здоровых и трудоспособных, чтобы подготовить их для дальнейшего использования в сельскохозяйственных кибуцах на территории Палестины. В августе 1936 г. в рейхе действовало не менее 37 подобных центров, один из которых в Нойдорфе упоминается даже в марте 1942 г. Уделяя внимание сионистской деятельности, он </w:t>
      </w:r>
      <w:r w:rsidRPr="00190AAE">
        <w:rPr>
          <w:lang w:val="ru-RU"/>
        </w:rPr>
        <w:lastRenderedPageBreak/>
        <w:t xml:space="preserve">приказал в своем отделе создать специальные карты, где отмечалось распространение их идей в германском еврействе. Такие центры по подготовке будущих поселенцев создавались в результате переговоров между сионистскими эмиссарами и Эйхманом, что помимо прочего способствовало и взаимовыгодным экономическим отношениям. Израильская журналистка Ханна </w:t>
      </w:r>
      <w:proofErr w:type="spellStart"/>
      <w:r w:rsidRPr="00190AAE">
        <w:rPr>
          <w:lang w:val="ru-RU"/>
        </w:rPr>
        <w:t>Ардент</w:t>
      </w:r>
      <w:proofErr w:type="spellEnd"/>
      <w:r w:rsidRPr="00190AAE">
        <w:rPr>
          <w:lang w:val="ru-RU"/>
        </w:rPr>
        <w:t xml:space="preserve"> писала, что «</w:t>
      </w:r>
      <w:r w:rsidRPr="00190AAE">
        <w:rPr>
          <w:i/>
          <w:lang w:val="ru-RU"/>
        </w:rPr>
        <w:t>Эйхман презирал евреев-ассимиляторов, его раздражали иудейские ортодоксы, а сионистов любил, так как они были такими же, как он, “идеалистами” (…) Непосредственным результатом было то, что в 30-е годы… Палестина – и это из всех-то мест на земном шаре – была наводнена всякого рода товарами с клеймом “Сделано в Германии”…»</w:t>
      </w:r>
      <w:r w:rsidRPr="00190AAE">
        <w:rPr>
          <w:lang w:val="ru-RU"/>
        </w:rPr>
        <w:t xml:space="preserve"> В Берлине при поддержке нацистских властей работал Палестинский офис, где Леви </w:t>
      </w:r>
      <w:proofErr w:type="spellStart"/>
      <w:r w:rsidRPr="00190AAE">
        <w:rPr>
          <w:lang w:val="ru-RU"/>
        </w:rPr>
        <w:t>Эшколь</w:t>
      </w:r>
      <w:proofErr w:type="spellEnd"/>
      <w:r w:rsidRPr="00190AAE">
        <w:rPr>
          <w:lang w:val="ru-RU"/>
        </w:rPr>
        <w:t xml:space="preserve"> (в будущем премьер-министр Израиля) «сортировал беженцев», стараясь отделить евреев-энтузиастов от </w:t>
      </w:r>
      <w:proofErr w:type="spellStart"/>
      <w:r w:rsidRPr="00190AAE">
        <w:rPr>
          <w:lang w:val="ru-RU"/>
        </w:rPr>
        <w:t>иудеевприспособленцев</w:t>
      </w:r>
      <w:proofErr w:type="spellEnd"/>
      <w:r w:rsidRPr="00190AAE">
        <w:rPr>
          <w:lang w:val="ru-RU"/>
        </w:rPr>
        <w:t xml:space="preserve">. В то время многие сионисты все-таки видели разницу между евреями и иудеями и не сваливали «всех евреев» в одну кучу, один из них Эдельман с сожалением утверждал, что </w:t>
      </w:r>
    </w:p>
    <w:p w14:paraId="1D258AC1" w14:textId="77777777" w:rsidR="00D22F6D" w:rsidRPr="00190AAE" w:rsidRDefault="00D22F6D">
      <w:pPr>
        <w:rPr>
          <w:lang w:val="ru-RU"/>
        </w:rPr>
        <w:sectPr w:rsidR="00D22F6D" w:rsidRPr="00190AAE">
          <w:headerReference w:type="even" r:id="rId235"/>
          <w:headerReference w:type="default" r:id="rId236"/>
          <w:footerReference w:type="even" r:id="rId237"/>
          <w:footerReference w:type="default" r:id="rId238"/>
          <w:headerReference w:type="first" r:id="rId239"/>
          <w:footerReference w:type="first" r:id="rId240"/>
          <w:pgSz w:w="8164" w:h="11906"/>
          <w:pgMar w:top="963" w:right="963" w:bottom="1238" w:left="964" w:header="720" w:footer="707" w:gutter="0"/>
          <w:cols w:space="720"/>
        </w:sectPr>
      </w:pPr>
    </w:p>
    <w:p w14:paraId="4448D226" w14:textId="77777777" w:rsidR="00D22F6D" w:rsidRPr="00190AAE" w:rsidRDefault="00000000">
      <w:pPr>
        <w:ind w:left="-15" w:firstLine="0"/>
        <w:rPr>
          <w:lang w:val="ru-RU"/>
        </w:rPr>
      </w:pPr>
      <w:r w:rsidRPr="00190AAE">
        <w:rPr>
          <w:lang w:val="ru-RU"/>
        </w:rPr>
        <w:lastRenderedPageBreak/>
        <w:t>не все направлялись в Палестину «</w:t>
      </w:r>
      <w:r w:rsidRPr="00190AAE">
        <w:rPr>
          <w:i/>
          <w:lang w:val="ru-RU"/>
        </w:rPr>
        <w:t>с определенной целью создания там еврейского национального очага, но стремились лишь спасти свою жизнь</w:t>
      </w:r>
      <w:r w:rsidRPr="00190AAE">
        <w:rPr>
          <w:lang w:val="ru-RU"/>
        </w:rPr>
        <w:t xml:space="preserve">». Джон и Давид </w:t>
      </w:r>
      <w:proofErr w:type="spellStart"/>
      <w:r w:rsidRPr="00190AAE">
        <w:rPr>
          <w:lang w:val="ru-RU"/>
        </w:rPr>
        <w:t>Кимши</w:t>
      </w:r>
      <w:proofErr w:type="spellEnd"/>
      <w:r w:rsidRPr="00190AAE">
        <w:rPr>
          <w:lang w:val="ru-RU"/>
        </w:rPr>
        <w:t xml:space="preserve"> в книге «Тайные пути» писали, что палестинские эмиссары «</w:t>
      </w:r>
      <w:r w:rsidRPr="00190AAE">
        <w:rPr>
          <w:i/>
          <w:lang w:val="ru-RU"/>
        </w:rPr>
        <w:t xml:space="preserve">приезжали в нацистскую Германию не для того, чтобы спасать немецких иудеев; они отбирали молодых мужчин и женщин, готовых направиться в Палестину, </w:t>
      </w:r>
    </w:p>
    <w:p w14:paraId="38B2D2F2" w14:textId="77777777" w:rsidR="00D22F6D" w:rsidRPr="00190AAE" w:rsidRDefault="00000000">
      <w:pPr>
        <w:ind w:left="-15" w:firstLine="0"/>
        <w:rPr>
          <w:lang w:val="ru-RU"/>
        </w:rPr>
      </w:pPr>
      <w:r w:rsidRPr="00190AAE">
        <w:rPr>
          <w:i/>
          <w:lang w:val="ru-RU"/>
        </w:rPr>
        <w:t>чтобы стать пионерами, бороться и воевать.</w:t>
      </w:r>
      <w:r w:rsidRPr="00190AAE">
        <w:rPr>
          <w:lang w:val="ru-RU"/>
        </w:rPr>
        <w:t xml:space="preserve">..» </w:t>
      </w:r>
    </w:p>
    <w:p w14:paraId="3F537145" w14:textId="77777777" w:rsidR="00D22F6D" w:rsidRPr="00190AAE" w:rsidRDefault="00000000">
      <w:pPr>
        <w:ind w:left="-15"/>
        <w:rPr>
          <w:lang w:val="ru-RU"/>
        </w:rPr>
      </w:pPr>
      <w:r w:rsidRPr="00190AAE">
        <w:rPr>
          <w:lang w:val="ru-RU"/>
        </w:rPr>
        <w:t>До прихода Гитлера к власти соотношение евреев и иудеев в Германии было далеко не в пользу первых, это видно хотя бы потому, что сионистов поддерживали не более 3% из «всех евреев». Затем начался массовый исход иудеев и совместная борьба сионистов и нацистов с иудейским влиянием, в результате чего к середине 1930-х гг. все антисионистские и не-сионистские «еврейские» организации были закрыты, их газеты и журналы запрещены, тогда как сионистский еженедельник «</w:t>
      </w:r>
      <w:proofErr w:type="spellStart"/>
      <w:r w:rsidRPr="00190AAE">
        <w:rPr>
          <w:lang w:val="ru-RU"/>
        </w:rPr>
        <w:t>Юдише</w:t>
      </w:r>
      <w:proofErr w:type="spellEnd"/>
      <w:r w:rsidRPr="00190AAE">
        <w:rPr>
          <w:lang w:val="ru-RU"/>
        </w:rPr>
        <w:t xml:space="preserve"> рундшау» наоборот лишь расширял свое влияние благодаря тому, что сионистские фонды стали получать в три раза больше средств, и тираж еженедельника вырос с пяти тысяч до сорока. Значительное влияние приобрел Сионистский союз Германии, реорганизованный затем в Имперский союз евреев Германии. И все равно иудеев оставалось больше, чем евреев, хотя после проведенной фактически дифференциации уже можно было понять, где одни и где другие. Иудеев теперь представляла Центральная Ассоциация немецких граждан, исповедующих иудаизм, и они были в подавляющем большинстве в отличие от скромного числа сионистов.</w:t>
      </w:r>
    </w:p>
    <w:p w14:paraId="7F2D385B" w14:textId="77777777" w:rsidR="00D22F6D" w:rsidRDefault="00000000">
      <w:pPr>
        <w:ind w:left="-15"/>
      </w:pPr>
      <w:r w:rsidRPr="00190AAE">
        <w:rPr>
          <w:lang w:val="ru-RU"/>
        </w:rPr>
        <w:t>Еврейские националисты весьма благожелательно воспринимали помощь немцев в эмиграции евреев, так как она способствовала увеличению их числа в Палестине, о чем пишет историк сионизма Лионель Дадиани: «</w:t>
      </w:r>
      <w:r w:rsidRPr="00190AAE">
        <w:rPr>
          <w:i/>
          <w:lang w:val="ru-RU"/>
        </w:rPr>
        <w:t xml:space="preserve">Один из руководителей Хаганы Ф. </w:t>
      </w:r>
      <w:proofErr w:type="spellStart"/>
      <w:r w:rsidRPr="00190AAE">
        <w:rPr>
          <w:i/>
          <w:lang w:val="ru-RU"/>
        </w:rPr>
        <w:t>Полкес</w:t>
      </w:r>
      <w:proofErr w:type="spellEnd"/>
      <w:r w:rsidRPr="00190AAE">
        <w:rPr>
          <w:i/>
          <w:lang w:val="ru-RU"/>
        </w:rPr>
        <w:t xml:space="preserve">, в феврале-марте 1937 г. вступил в контакт с офицерами гестапо и нацистской разведки, находясь по их приглашению в Берлине... </w:t>
      </w:r>
      <w:proofErr w:type="spellStart"/>
      <w:r w:rsidRPr="00190AAE">
        <w:rPr>
          <w:i/>
          <w:lang w:val="ru-RU"/>
        </w:rPr>
        <w:t>Полкес</w:t>
      </w:r>
      <w:proofErr w:type="spellEnd"/>
      <w:r w:rsidRPr="00190AAE">
        <w:rPr>
          <w:i/>
          <w:lang w:val="ru-RU"/>
        </w:rPr>
        <w:t xml:space="preserve">, передав нацистским эмиссарам ряд интересовавших их важных сведений... сделал несколько важных заявлений. «Национальные еврейские круги, - подчеркнул </w:t>
      </w:r>
      <w:r w:rsidRPr="00190AAE">
        <w:rPr>
          <w:i/>
          <w:lang w:val="ru-RU"/>
        </w:rPr>
        <w:lastRenderedPageBreak/>
        <w:t>он, - выразили большую радость по поводу радикальной политики в отношении евреев, так как в результате ее еврейское население Палестины настолько возросло, что в обозримом будущем можно будет рассчитывать на то, что евреи, а не арабы станут большинством в Палестине</w:t>
      </w:r>
      <w:r w:rsidRPr="00190AAE">
        <w:rPr>
          <w:lang w:val="ru-RU"/>
        </w:rPr>
        <w:t xml:space="preserve">» (см. </w:t>
      </w:r>
      <w:r>
        <w:t xml:space="preserve">Л. </w:t>
      </w:r>
      <w:proofErr w:type="spellStart"/>
      <w:r>
        <w:t>Дадиани</w:t>
      </w:r>
      <w:proofErr w:type="spellEnd"/>
      <w:r>
        <w:t xml:space="preserve"> «</w:t>
      </w:r>
      <w:proofErr w:type="spellStart"/>
      <w:r>
        <w:t>Критика</w:t>
      </w:r>
      <w:proofErr w:type="spellEnd"/>
      <w:r>
        <w:t xml:space="preserve"> </w:t>
      </w:r>
      <w:proofErr w:type="spellStart"/>
      <w:r>
        <w:t>идеологии</w:t>
      </w:r>
      <w:proofErr w:type="spellEnd"/>
      <w:r>
        <w:t xml:space="preserve"> и </w:t>
      </w:r>
      <w:proofErr w:type="spellStart"/>
      <w:r>
        <w:t>политики</w:t>
      </w:r>
      <w:proofErr w:type="spellEnd"/>
      <w:r>
        <w:t xml:space="preserve"> </w:t>
      </w:r>
      <w:proofErr w:type="spellStart"/>
      <w:r>
        <w:t>социалсионизма</w:t>
      </w:r>
      <w:proofErr w:type="spellEnd"/>
      <w:r>
        <w:t>», 1986).</w:t>
      </w:r>
    </w:p>
    <w:p w14:paraId="04D80887" w14:textId="77777777" w:rsidR="00D22F6D" w:rsidRPr="00190AAE" w:rsidRDefault="00000000">
      <w:pPr>
        <w:ind w:left="-15"/>
        <w:rPr>
          <w:lang w:val="ru-RU"/>
        </w:rPr>
      </w:pPr>
      <w:r w:rsidRPr="00190AAE">
        <w:rPr>
          <w:lang w:val="ru-RU"/>
        </w:rPr>
        <w:t xml:space="preserve">А вот несколько цифр, которые стараются не афишировать, так как они показывают реальное положение. К 1939 г. из 500 тыс. «всех евреев» из Германии выехало 300 тыс., но еще в 1933-1937 гг. еврейское население Палестины возросло более чем в два раза, достигнув более 400 тыс., в период с 1935 по 1943 гг. более 8,5% евреев из Германии устроились в Палестине при помощи немцев (начиная с 238 тыс. в 1933 г. до 404 тыс. в 1936 г.), менее 7% приняли США (182 тыс.), около 2% приняла Англия (67 тыс.), и 75% перебрались в СССР (данные приводятся, в частности, в книге Сайко «Перепутья на пути в Израиль» и в книге </w:t>
      </w:r>
      <w:proofErr w:type="spellStart"/>
      <w:r w:rsidRPr="00190AAE">
        <w:rPr>
          <w:lang w:val="ru-RU"/>
        </w:rPr>
        <w:t>Вейнштока</w:t>
      </w:r>
      <w:proofErr w:type="spellEnd"/>
      <w:r w:rsidRPr="00190AAE">
        <w:rPr>
          <w:lang w:val="ru-RU"/>
        </w:rPr>
        <w:t xml:space="preserve"> «Сионизм против Израиля» (см. ). </w:t>
      </w:r>
    </w:p>
    <w:p w14:paraId="6ECBD41E" w14:textId="77777777" w:rsidR="00D22F6D" w:rsidRPr="00190AAE" w:rsidRDefault="00000000">
      <w:pPr>
        <w:ind w:left="-15"/>
        <w:rPr>
          <w:lang w:val="ru-RU"/>
        </w:rPr>
      </w:pPr>
      <w:r w:rsidRPr="00190AAE">
        <w:rPr>
          <w:lang w:val="ru-RU"/>
        </w:rPr>
        <w:t xml:space="preserve">По некоторым данным, оккупационные власти союзников застали только в Берлине в 1945 г. еврейскую общину в 200 тыс. чел. За все это время Великобритания отказала во въездных визах 500 тыс. евреям. Во время </w:t>
      </w:r>
      <w:proofErr w:type="spellStart"/>
      <w:r w:rsidRPr="00190AAE">
        <w:rPr>
          <w:lang w:val="ru-RU"/>
        </w:rPr>
        <w:t>Эвианской</w:t>
      </w:r>
      <w:proofErr w:type="spellEnd"/>
      <w:r w:rsidRPr="00190AAE">
        <w:rPr>
          <w:lang w:val="ru-RU"/>
        </w:rPr>
        <w:t xml:space="preserve"> конференции, на которую Рузвельт пригласил представителей 32 стран для решения вопроса о судьбе 150 тыс. евреев из Германии, Австрии и Чехословакии, все страны, кроме </w:t>
      </w:r>
      <w:proofErr w:type="spellStart"/>
      <w:r w:rsidRPr="00190AAE">
        <w:rPr>
          <w:lang w:val="ru-RU"/>
        </w:rPr>
        <w:t>Филлиппин</w:t>
      </w:r>
      <w:proofErr w:type="spellEnd"/>
      <w:r w:rsidRPr="00190AAE">
        <w:rPr>
          <w:lang w:val="ru-RU"/>
        </w:rPr>
        <w:t xml:space="preserve"> и Доминиканской республики, отказались принимать их у себя по разным причинам или ограничились небольшими квотами на въезд – до 15 тыс. в год (из книги «</w:t>
      </w:r>
      <w:r>
        <w:t>Whitehall</w:t>
      </w:r>
      <w:r w:rsidRPr="00190AAE">
        <w:rPr>
          <w:lang w:val="ru-RU"/>
        </w:rPr>
        <w:t xml:space="preserve"> </w:t>
      </w:r>
      <w:r>
        <w:t>and</w:t>
      </w:r>
      <w:r w:rsidRPr="00190AAE">
        <w:rPr>
          <w:lang w:val="ru-RU"/>
        </w:rPr>
        <w:t xml:space="preserve"> </w:t>
      </w:r>
      <w:r>
        <w:t>the</w:t>
      </w:r>
      <w:r w:rsidRPr="00190AAE">
        <w:rPr>
          <w:lang w:val="ru-RU"/>
        </w:rPr>
        <w:t xml:space="preserve"> </w:t>
      </w:r>
      <w:r>
        <w:t>Jews</w:t>
      </w:r>
      <w:r w:rsidRPr="00190AAE">
        <w:rPr>
          <w:lang w:val="ru-RU"/>
        </w:rPr>
        <w:t xml:space="preserve">, 1933-1948: </w:t>
      </w:r>
      <w:r>
        <w:t>British</w:t>
      </w:r>
      <w:r w:rsidRPr="00190AAE">
        <w:rPr>
          <w:lang w:val="ru-RU"/>
        </w:rPr>
        <w:t xml:space="preserve"> </w:t>
      </w:r>
      <w:r>
        <w:t>Immigration</w:t>
      </w:r>
      <w:r w:rsidRPr="00190AAE">
        <w:rPr>
          <w:lang w:val="ru-RU"/>
        </w:rPr>
        <w:t xml:space="preserve"> </w:t>
      </w:r>
      <w:r>
        <w:t>Policy</w:t>
      </w:r>
      <w:r w:rsidRPr="00190AAE">
        <w:rPr>
          <w:lang w:val="ru-RU"/>
        </w:rPr>
        <w:t xml:space="preserve">, </w:t>
      </w:r>
      <w:r>
        <w:t>Jewish</w:t>
      </w:r>
      <w:r w:rsidRPr="00190AAE">
        <w:rPr>
          <w:lang w:val="ru-RU"/>
        </w:rPr>
        <w:t xml:space="preserve"> </w:t>
      </w:r>
      <w:r>
        <w:t>Refugees</w:t>
      </w:r>
      <w:r w:rsidRPr="00190AAE">
        <w:rPr>
          <w:lang w:val="ru-RU"/>
        </w:rPr>
        <w:t xml:space="preserve"> </w:t>
      </w:r>
      <w:r>
        <w:t>and</w:t>
      </w:r>
      <w:r w:rsidRPr="00190AAE">
        <w:rPr>
          <w:lang w:val="ru-RU"/>
        </w:rPr>
        <w:t xml:space="preserve"> </w:t>
      </w:r>
      <w:r>
        <w:t>the</w:t>
      </w:r>
      <w:r w:rsidRPr="00190AAE">
        <w:rPr>
          <w:lang w:val="ru-RU"/>
        </w:rPr>
        <w:t xml:space="preserve"> </w:t>
      </w:r>
      <w:r>
        <w:t>Holocaust</w:t>
      </w:r>
      <w:r w:rsidRPr="00190AAE">
        <w:rPr>
          <w:lang w:val="ru-RU"/>
        </w:rPr>
        <w:t>»).</w:t>
      </w:r>
    </w:p>
    <w:p w14:paraId="1C958221" w14:textId="77777777" w:rsidR="00D22F6D" w:rsidRPr="00190AAE" w:rsidRDefault="00000000">
      <w:pPr>
        <w:ind w:left="-15"/>
        <w:rPr>
          <w:lang w:val="ru-RU"/>
        </w:rPr>
      </w:pPr>
      <w:r w:rsidRPr="00190AAE">
        <w:rPr>
          <w:lang w:val="ru-RU"/>
        </w:rPr>
        <w:t xml:space="preserve">А вот что пишет в одной из своих книг Александр </w:t>
      </w:r>
      <w:proofErr w:type="spellStart"/>
      <w:r w:rsidRPr="00190AAE">
        <w:rPr>
          <w:lang w:val="ru-RU"/>
        </w:rPr>
        <w:t>Усовский</w:t>
      </w:r>
      <w:proofErr w:type="spellEnd"/>
      <w:r w:rsidRPr="00190AAE">
        <w:rPr>
          <w:lang w:val="ru-RU"/>
        </w:rPr>
        <w:t>: «</w:t>
      </w:r>
      <w:r w:rsidRPr="00190AAE">
        <w:rPr>
          <w:i/>
          <w:lang w:val="ru-RU"/>
        </w:rPr>
        <w:t xml:space="preserve">Нацисты вовсе не стремились к поголовному уничтожению еврейского народа. Практически до самого начала 2-й Мировой войны главной целью германского правительства была эмиграция евреев. Факты? Да сколько угодно! Деятельность сионистов в Германии 1933-1938 гг. по организации еврейской эмиграции в Палестину встречала самую широкую поддержку национал-социалистов. Берлинский раввин Иоахим </w:t>
      </w:r>
      <w:proofErr w:type="spellStart"/>
      <w:r w:rsidRPr="00190AAE">
        <w:rPr>
          <w:i/>
          <w:lang w:val="ru-RU"/>
        </w:rPr>
        <w:t>Принд</w:t>
      </w:r>
      <w:proofErr w:type="spellEnd"/>
      <w:r w:rsidRPr="00190AAE">
        <w:rPr>
          <w:i/>
          <w:lang w:val="ru-RU"/>
        </w:rPr>
        <w:t xml:space="preserve"> в книге «Мы, </w:t>
      </w:r>
      <w:r w:rsidRPr="00190AAE">
        <w:rPr>
          <w:i/>
          <w:lang w:val="ru-RU"/>
        </w:rPr>
        <w:lastRenderedPageBreak/>
        <w:t xml:space="preserve">евреи», опубликованной в столице Рейха в 1934 г., совершенно открыто радовался национал-социалистической революции, «благодаря которой покончено с ассимиляцией, и евреи снова станут евреями». И ничего — впоследствии оный раввин перебрался в США и даже стал главой Американского еврейского конгресса, причем эту его книжонку никто из соотечественников в упрек ему не ставил. </w:t>
      </w:r>
    </w:p>
    <w:p w14:paraId="2EADEFF3" w14:textId="77777777" w:rsidR="00D22F6D" w:rsidRPr="00190AAE" w:rsidRDefault="00000000">
      <w:pPr>
        <w:ind w:left="-15"/>
        <w:rPr>
          <w:lang w:val="ru-RU"/>
        </w:rPr>
      </w:pPr>
      <w:r w:rsidRPr="00190AAE">
        <w:rPr>
          <w:i/>
          <w:lang w:val="ru-RU"/>
        </w:rPr>
        <w:t>С 1935 г. значительно увеличился тираж журнала «</w:t>
      </w:r>
      <w:proofErr w:type="spellStart"/>
      <w:r w:rsidRPr="00190AAE">
        <w:rPr>
          <w:i/>
          <w:lang w:val="ru-RU"/>
        </w:rPr>
        <w:t>Юдише</w:t>
      </w:r>
      <w:proofErr w:type="spellEnd"/>
      <w:r w:rsidRPr="00190AAE">
        <w:rPr>
          <w:i/>
          <w:lang w:val="ru-RU"/>
        </w:rPr>
        <w:t xml:space="preserve"> рундшау». «Сионистская деятельность достигла в Германии невиданного размаха», — удовлетворенно отмечала американская «Еврейская энциклопедия». Что означает эвфемизм «сионистская деятельность»? Означает деятельность по организации еврейской эмиграции в Палестину. С особым энтузиазмом и пониманием к нуждам «новых </w:t>
      </w:r>
      <w:proofErr w:type="spellStart"/>
      <w:r w:rsidRPr="00190AAE">
        <w:rPr>
          <w:i/>
          <w:lang w:val="ru-RU"/>
        </w:rPr>
        <w:t>израэлитов</w:t>
      </w:r>
      <w:proofErr w:type="spellEnd"/>
      <w:r w:rsidRPr="00190AAE">
        <w:rPr>
          <w:i/>
          <w:lang w:val="ru-RU"/>
        </w:rPr>
        <w:t xml:space="preserve">» относились в СС. Казалось бы, насквозь антисемитская организация — а поди ж ты, ежедневно заботилась «о необходимости повышения еврейского национального самосознания, увеличения еврейских школ, еврейских спортивных и культурных организаций» (см. </w:t>
      </w:r>
      <w:r>
        <w:rPr>
          <w:i/>
        </w:rPr>
        <w:t xml:space="preserve">Ф. </w:t>
      </w:r>
      <w:proofErr w:type="spellStart"/>
      <w:r>
        <w:rPr>
          <w:i/>
        </w:rPr>
        <w:t>Никосия</w:t>
      </w:r>
      <w:proofErr w:type="spellEnd"/>
      <w:r>
        <w:rPr>
          <w:i/>
        </w:rPr>
        <w:t xml:space="preserve"> «</w:t>
      </w:r>
      <w:proofErr w:type="spellStart"/>
      <w:r>
        <w:rPr>
          <w:i/>
        </w:rPr>
        <w:t>Третий</w:t>
      </w:r>
      <w:proofErr w:type="spellEnd"/>
      <w:r>
        <w:rPr>
          <w:i/>
        </w:rPr>
        <w:t xml:space="preserve"> </w:t>
      </w:r>
      <w:proofErr w:type="spellStart"/>
      <w:r>
        <w:rPr>
          <w:i/>
        </w:rPr>
        <w:t>рейх</w:t>
      </w:r>
      <w:proofErr w:type="spellEnd"/>
      <w:r>
        <w:rPr>
          <w:i/>
        </w:rPr>
        <w:t xml:space="preserve"> и </w:t>
      </w:r>
      <w:proofErr w:type="spellStart"/>
      <w:r>
        <w:rPr>
          <w:i/>
        </w:rPr>
        <w:t>палестинский</w:t>
      </w:r>
      <w:proofErr w:type="spellEnd"/>
      <w:r>
        <w:rPr>
          <w:i/>
        </w:rPr>
        <w:t xml:space="preserve"> </w:t>
      </w:r>
      <w:proofErr w:type="spellStart"/>
      <w:r>
        <w:rPr>
          <w:i/>
        </w:rPr>
        <w:t>вопрос</w:t>
      </w:r>
      <w:proofErr w:type="spellEnd"/>
      <w:r>
        <w:rPr>
          <w:i/>
        </w:rPr>
        <w:t xml:space="preserve">». </w:t>
      </w:r>
      <w:r w:rsidRPr="00190AAE">
        <w:rPr>
          <w:i/>
          <w:lang w:val="ru-RU"/>
        </w:rPr>
        <w:t xml:space="preserve">Изд. Техасского универ., 1985). </w:t>
      </w:r>
    </w:p>
    <w:p w14:paraId="61DB0D73" w14:textId="77777777" w:rsidR="00D22F6D" w:rsidRPr="00190AAE" w:rsidRDefault="00000000">
      <w:pPr>
        <w:ind w:left="-15"/>
        <w:rPr>
          <w:lang w:val="ru-RU"/>
        </w:rPr>
      </w:pPr>
      <w:r w:rsidRPr="00190AAE">
        <w:rPr>
          <w:i/>
          <w:lang w:val="ru-RU"/>
        </w:rPr>
        <w:t xml:space="preserve">В интервью, данном уже после войны, бывший глава сионистской федерации Германии Ганс </w:t>
      </w:r>
      <w:proofErr w:type="spellStart"/>
      <w:r w:rsidRPr="00190AAE">
        <w:rPr>
          <w:i/>
          <w:lang w:val="ru-RU"/>
        </w:rPr>
        <w:t>Фриденталь</w:t>
      </w:r>
      <w:proofErr w:type="spellEnd"/>
      <w:r w:rsidRPr="00190AAE">
        <w:rPr>
          <w:i/>
          <w:lang w:val="ru-RU"/>
        </w:rPr>
        <w:t xml:space="preserve"> говорил: «Гестапо делало в те дни все, чтобы помочь эмиграции, особенно в Палестину. Мы часто получали от них разнообразную помощь…» (см. Ф. Никосия, там же). Когда в 1935 г. конгресс национал-социалистической партии и рейхстаг приняли и одобрили нюрнбергские расовые законы, то и «</w:t>
      </w:r>
      <w:proofErr w:type="spellStart"/>
      <w:r w:rsidRPr="00190AAE">
        <w:rPr>
          <w:i/>
          <w:lang w:val="ru-RU"/>
        </w:rPr>
        <w:t>Юдише</w:t>
      </w:r>
      <w:proofErr w:type="spellEnd"/>
      <w:r w:rsidRPr="00190AAE">
        <w:rPr>
          <w:i/>
          <w:lang w:val="ru-RU"/>
        </w:rPr>
        <w:t xml:space="preserve"> рундшау» поспешила одобрить их: «Интересы Германии совпадают с целями Всемирного сионистского конгресса… Новые законы предоставляют еврейскому меньшинству свою культурную и национальную жизнь… Германия дает нам счастливую возможность быть самими собой и предлагает государственную защиту для отдельной жизни еврейского меньшинства». В сотрудничестве с нацистскими властями сионистские организации создали по всей стране сеть примерно из 40 лагерей и сельскохозяйственных центров, в которых обучались те, кто </w:t>
      </w:r>
      <w:r w:rsidRPr="00190AAE">
        <w:rPr>
          <w:i/>
          <w:lang w:val="ru-RU"/>
        </w:rPr>
        <w:lastRenderedPageBreak/>
        <w:t>намеревался переселиться на «землю обетованную». Над всеми этими центрами и лагерями гордо развевались бело-голубые флаги со звездой Давида. Как правильно утверждает современный британский историк Дэвид Ирвинг: «Гитлер хотел вынудить евреев уйти из Европы. Именно в этом он и усматривал “окончательное решение еврейского вопроса</w:t>
      </w:r>
      <w:r w:rsidRPr="00190AAE">
        <w:rPr>
          <w:lang w:val="ru-RU"/>
        </w:rPr>
        <w:t xml:space="preserve">” </w:t>
      </w:r>
      <w:r w:rsidRPr="00190AAE">
        <w:rPr>
          <w:i/>
          <w:lang w:val="ru-RU"/>
        </w:rPr>
        <w:t xml:space="preserve">(…) </w:t>
      </w:r>
    </w:p>
    <w:p w14:paraId="2B9FDC41" w14:textId="77777777" w:rsidR="00D22F6D" w:rsidRPr="00190AAE" w:rsidRDefault="00000000">
      <w:pPr>
        <w:spacing w:after="2" w:line="245" w:lineRule="auto"/>
        <w:ind w:left="-15"/>
        <w:jc w:val="left"/>
        <w:rPr>
          <w:lang w:val="ru-RU"/>
        </w:rPr>
      </w:pPr>
      <w:r w:rsidRPr="00190AAE">
        <w:rPr>
          <w:i/>
          <w:lang w:val="ru-RU"/>
        </w:rPr>
        <w:t xml:space="preserve">С апреля по октябрь 1933 г. были приняты антиеврейские экономические законы — народ требовал отнять у евреев незаконно нажитое ими добро и исключить их из политической и общественной жизни страны… Экономически евреев начали вытеснять из германского народного хозяйства, выбрасывать их из политики, общественных организаций, редакций газет — как того и требовал немецкий народ (…) Закон о защите немецкой крови и немецкой чести просто запрещал любые браки между евреями и немцами, запрещал интимные отношения, запрещал наем евреями немецкой прислуги и даже «поднимать флаги Рейха и земель и пользоваться цветами государственного флага». Просто и ясно… </w:t>
      </w:r>
      <w:proofErr w:type="spellStart"/>
      <w:r>
        <w:rPr>
          <w:i/>
        </w:rPr>
        <w:t>Отныне</w:t>
      </w:r>
      <w:proofErr w:type="spellEnd"/>
      <w:r>
        <w:rPr>
          <w:i/>
        </w:rPr>
        <w:t xml:space="preserve"> </w:t>
      </w:r>
      <w:proofErr w:type="spellStart"/>
      <w:r>
        <w:rPr>
          <w:i/>
        </w:rPr>
        <w:t>евреи</w:t>
      </w:r>
      <w:proofErr w:type="spellEnd"/>
      <w:r>
        <w:rPr>
          <w:i/>
        </w:rPr>
        <w:t xml:space="preserve"> </w:t>
      </w:r>
      <w:proofErr w:type="spellStart"/>
      <w:r>
        <w:rPr>
          <w:i/>
        </w:rPr>
        <w:t>были</w:t>
      </w:r>
      <w:proofErr w:type="spellEnd"/>
      <w:r>
        <w:rPr>
          <w:i/>
        </w:rPr>
        <w:t xml:space="preserve"> </w:t>
      </w:r>
      <w:proofErr w:type="spellStart"/>
      <w:r>
        <w:rPr>
          <w:i/>
        </w:rPr>
        <w:t>не</w:t>
      </w:r>
      <w:proofErr w:type="spellEnd"/>
      <w:r>
        <w:rPr>
          <w:i/>
        </w:rPr>
        <w:t xml:space="preserve"> «</w:t>
      </w:r>
      <w:proofErr w:type="spellStart"/>
      <w:r>
        <w:rPr>
          <w:i/>
        </w:rPr>
        <w:t>гражданами</w:t>
      </w:r>
      <w:proofErr w:type="spellEnd"/>
      <w:r>
        <w:rPr>
          <w:i/>
        </w:rPr>
        <w:t xml:space="preserve">», а </w:t>
      </w:r>
      <w:proofErr w:type="spellStart"/>
      <w:r>
        <w:rPr>
          <w:i/>
        </w:rPr>
        <w:t>только</w:t>
      </w:r>
      <w:proofErr w:type="spellEnd"/>
      <w:r>
        <w:rPr>
          <w:i/>
        </w:rPr>
        <w:t xml:space="preserve"> «</w:t>
      </w:r>
      <w:proofErr w:type="spellStart"/>
      <w:r>
        <w:rPr>
          <w:i/>
        </w:rPr>
        <w:t>подданными</w:t>
      </w:r>
      <w:proofErr w:type="spellEnd"/>
      <w:r>
        <w:rPr>
          <w:i/>
        </w:rPr>
        <w:t xml:space="preserve">». </w:t>
      </w:r>
      <w:r w:rsidRPr="00190AAE">
        <w:rPr>
          <w:i/>
          <w:lang w:val="ru-RU"/>
        </w:rPr>
        <w:t xml:space="preserve">Расовый принцип, дотоле все же в большей степени идеологический, отныне становился государственным, юридически вводился в немецкое законодательство. Все антиеврейские акции получали законные юридические основания. В Майнце прошли народные волнения с требованиями вернуть евреям политические права? Гамбург взбунтовался оттого, что евреям отныне нельзя из своего окна вывешивать флаг со свастикой? Мятежи в </w:t>
      </w:r>
      <w:proofErr w:type="spellStart"/>
      <w:r w:rsidRPr="00190AAE">
        <w:rPr>
          <w:i/>
          <w:lang w:val="ru-RU"/>
        </w:rPr>
        <w:t>БаденВюртемберге</w:t>
      </w:r>
      <w:proofErr w:type="spellEnd"/>
      <w:r w:rsidRPr="00190AAE">
        <w:rPr>
          <w:i/>
          <w:lang w:val="ru-RU"/>
        </w:rPr>
        <w:t xml:space="preserve"> из-за желания немцев жениться на еврейках всколыхнули Рейх? (…) </w:t>
      </w:r>
    </w:p>
    <w:p w14:paraId="2ED17D89" w14:textId="77777777" w:rsidR="00D22F6D" w:rsidRPr="00190AAE" w:rsidRDefault="00000000">
      <w:pPr>
        <w:ind w:left="-15"/>
        <w:rPr>
          <w:lang w:val="ru-RU"/>
        </w:rPr>
      </w:pPr>
      <w:r w:rsidRPr="00190AAE">
        <w:rPr>
          <w:i/>
          <w:lang w:val="ru-RU"/>
        </w:rPr>
        <w:t xml:space="preserve">Так за что ж так невзлюбили Гитлера демократические страны? Отчего к этому времени, еще не пролив особой крови, он уже стал хрестоматийным злодеем в прессе всего «свободного» мира? А за «хрустальную ночь»! А если быть точным — за исключение евреев из хозяйственной жизни Германии и всей Центральной Европы, за неполученные прибыли и </w:t>
      </w:r>
      <w:proofErr w:type="spellStart"/>
      <w:r w:rsidRPr="00190AAE">
        <w:rPr>
          <w:i/>
          <w:lang w:val="ru-RU"/>
        </w:rPr>
        <w:t>ариизированную</w:t>
      </w:r>
      <w:proofErr w:type="spellEnd"/>
      <w:r w:rsidRPr="00190AAE">
        <w:rPr>
          <w:i/>
          <w:lang w:val="ru-RU"/>
        </w:rPr>
        <w:t xml:space="preserve"> недвижимость, за создание независимой от международного вненационального капитала экономики. По большому счету, за немыслимо опасный пример для всего остального мира (…) </w:t>
      </w:r>
    </w:p>
    <w:p w14:paraId="35C9B508" w14:textId="77777777" w:rsidR="00D22F6D" w:rsidRPr="00190AAE" w:rsidRDefault="00000000">
      <w:pPr>
        <w:ind w:left="-15"/>
        <w:rPr>
          <w:lang w:val="ru-RU"/>
        </w:rPr>
      </w:pPr>
      <w:r w:rsidRPr="00190AAE">
        <w:rPr>
          <w:i/>
          <w:lang w:val="ru-RU"/>
        </w:rPr>
        <w:lastRenderedPageBreak/>
        <w:t xml:space="preserve">«Национализм Гитлера строился на еврейском расизме. Евреи считают, что только они — богоизбранная нация, а остальные нации — гои, недочеловеки; Гитлер это у них перенял: он точно так же считал, что высшей нацией мира являются арийцы и их высшая ветвь — германцы, а остальные нации — это недочеловеки. В «своем» социализме Гитлер полностью отказался от главных догм Маркса: от классовой борьбы и интернационализма. Геббельс пояснял рабочим Германии, что советский большевизм — это коммунизм для всех наций, а германский национал-социализм — это коммунизм исключительно для немцев». Отказавшись от классовой борьбы, Гитлер отнюдь не стал национализировать находящиеся в частной собственности промышленные предприятия — этого у нацистов в программе вообще не было! Гитлер не отбирал собственность у ее владельцев, и даже в принципе не планировал столь большевистские методы. Но он поставил хозяев заводов в жесткие рамки единого государственного хозяйственного плана и под жесткий контроль за их прибылью, в свою очередь, гарантируя им государственный заказ на их продукцию. Но при этом хозяева заводов и фабрик не могли перевести и спрятать деньги за границей, чрезмерно расходовать прибыль на создание себе излишней роскоши — они обязаны были доходы от своей коммерции вкладывать в развитие производства на благо Германии. Если формула интернационал-большевистского социализма, позаимствованная им у Маркса, была исключительно материальной, а посему — убогой: «От каждого — по способности, каждому — по труду», — то концепция социализма Гитлера гласила иное: «Социализм означает: общее благо выше личных интересов. Социализм означает: думать не о себе, а о целом, о нации, о государстве. Социализм означает: каждому— свое, а не каждому— одно и то же» (…) </w:t>
      </w:r>
    </w:p>
    <w:p w14:paraId="1632B998" w14:textId="77777777" w:rsidR="00D22F6D" w:rsidRPr="00190AAE" w:rsidRDefault="00000000">
      <w:pPr>
        <w:ind w:left="-15"/>
        <w:rPr>
          <w:lang w:val="ru-RU"/>
        </w:rPr>
      </w:pPr>
      <w:r w:rsidRPr="00190AAE">
        <w:rPr>
          <w:i/>
          <w:lang w:val="ru-RU"/>
        </w:rPr>
        <w:t xml:space="preserve">Было и еще одно отличие национал-социализма от марксизма. Фундаментальное отличие, доказывающее, что марксизм — учение агрессивное, являющееся кривым зеркалом зарождавшегося в те же годы «глобализма»; национал-социализм же — исключительно автономное, закрытое, а потому — обращенное </w:t>
      </w:r>
      <w:r w:rsidRPr="00190AAE">
        <w:rPr>
          <w:i/>
          <w:lang w:val="ru-RU"/>
        </w:rPr>
        <w:lastRenderedPageBreak/>
        <w:t xml:space="preserve">внутрь себя и не нуждающееся в неофитах иной крови, учение. Марксизм утверждает, что победа социализма в одной стране невозможна и поэтому требует от коммунистов распространять коммунистические идеи по всему миру. А Гитлер совершенно определенно указывал, что национал-социализм для экспорта не предназначен — он исключительно для внутреннего использования немцами… Больше никаких народов в свой национал-социалистический рай Гитлер не приглашал. Все остальные нации были ему безразличны, а самая «ненемецкая» нация, евреи, однозначно должна была из Германии исчезнуть — ни им, ни их деньгам, ни их идеям в Третьем рейхе места не было… Экономические успехи Третьего рейха шли рука об руку с постепенным исключением еврейского капитала из экономической жизни страны. 26 марта 1938 г. — декрет о запрете регистрации еврейской собственности на сумму более 5 тыс. марок. 12 ноября — декрет об исключении евреев из немецкой хозяйственной жизни. 3 декабря — закон об обязательной </w:t>
      </w:r>
      <w:proofErr w:type="spellStart"/>
      <w:r w:rsidRPr="00190AAE">
        <w:rPr>
          <w:i/>
          <w:lang w:val="ru-RU"/>
        </w:rPr>
        <w:t>ариизации</w:t>
      </w:r>
      <w:proofErr w:type="spellEnd"/>
      <w:r w:rsidRPr="00190AAE">
        <w:rPr>
          <w:i/>
          <w:lang w:val="ru-RU"/>
        </w:rPr>
        <w:t xml:space="preserve"> еврейских предприятий. До этого </w:t>
      </w:r>
      <w:proofErr w:type="spellStart"/>
      <w:r w:rsidRPr="00190AAE">
        <w:rPr>
          <w:i/>
          <w:lang w:val="ru-RU"/>
        </w:rPr>
        <w:t>ариизация</w:t>
      </w:r>
      <w:proofErr w:type="spellEnd"/>
      <w:r w:rsidRPr="00190AAE">
        <w:rPr>
          <w:i/>
          <w:lang w:val="ru-RU"/>
        </w:rPr>
        <w:t xml:space="preserve"> (продажа принадлежащих евреям предприятий немцам, усиленно «рекомендуемая» властями) была, в общем-то, делом частным, а с 3 декабря 1938-го стала всегерманским промыслом. Заметим, кстати, что </w:t>
      </w:r>
      <w:proofErr w:type="spellStart"/>
      <w:r w:rsidRPr="00190AAE">
        <w:rPr>
          <w:i/>
          <w:lang w:val="ru-RU"/>
        </w:rPr>
        <w:t>ариизация</w:t>
      </w:r>
      <w:proofErr w:type="spellEnd"/>
      <w:r w:rsidRPr="00190AAE">
        <w:rPr>
          <w:i/>
          <w:lang w:val="ru-RU"/>
        </w:rPr>
        <w:t xml:space="preserve"> имущества НАЦИОНАЛИЗАЦИЕЙ НЕ ЯВЛЯЛАСЬ. Это была формально свободная купля-продажа! Любой рядовой немец видел — с каждым днем экономическое положение Рейха (и его личное благополучие) все более укреплялось. Каждый немец видел, что этот процесс неотделим от постепенного исключения евреев из экономической жизни страны (хотя надо отметить, что в 1938 г. все еще более 40 тыс. предприятий принадлежало евреям). </w:t>
      </w:r>
    </w:p>
    <w:p w14:paraId="3306ACD9" w14:textId="77777777" w:rsidR="00D22F6D" w:rsidRPr="00190AAE" w:rsidRDefault="00000000">
      <w:pPr>
        <w:ind w:left="-15"/>
        <w:rPr>
          <w:lang w:val="ru-RU"/>
        </w:rPr>
      </w:pPr>
      <w:r w:rsidRPr="00190AAE">
        <w:rPr>
          <w:i/>
          <w:lang w:val="ru-RU"/>
        </w:rPr>
        <w:t xml:space="preserve">Если одно неотделимо от другого — значит, нацисты опять оказались правы?! И всем немцам надо сделать последнее усилие, чтобы наконец-то вынудить ВСЕХ евреев навсегда покинуть Германию? Они, несмотря ни на что, все же не хотят уезжать? Значит, общегерманский погром подтолкнет даже самых несговорчивых! А то, что 7 ноября 1938 г. польский еврей Гершель </w:t>
      </w:r>
      <w:proofErr w:type="spellStart"/>
      <w:r w:rsidRPr="00190AAE">
        <w:rPr>
          <w:i/>
          <w:lang w:val="ru-RU"/>
        </w:rPr>
        <w:t>Грюншпан</w:t>
      </w:r>
      <w:proofErr w:type="spellEnd"/>
      <w:r w:rsidRPr="00190AAE">
        <w:rPr>
          <w:i/>
          <w:lang w:val="ru-RU"/>
        </w:rPr>
        <w:t xml:space="preserve"> застрелил в Париже советника немецкого посольства </w:t>
      </w:r>
      <w:r w:rsidRPr="00190AAE">
        <w:rPr>
          <w:i/>
          <w:lang w:val="ru-RU"/>
        </w:rPr>
        <w:lastRenderedPageBreak/>
        <w:t xml:space="preserve">фон Рата и это стало поводом для «хрустальной ночи», — пустое. Ну, застрелил и застрелил, что тут такого? Просто очень эмоциональный юноша получил письмо от родителей — и решил отомстить! Ничего удивительного, дело житейское. Хотя странно, что стрелял он в чиновника немецкого МИДа. Ведь родители его были выдворены 28 октября 1938 г. из пределов Рейха как польские граждане, которым консульство Польши отказалось продлевать паспорта. Так что, по логике вещей, мальчишка должен был всадить пять-шесть пуль в польского дипломата. Ведь именно из-за позиции польского государства родители </w:t>
      </w:r>
      <w:proofErr w:type="spellStart"/>
      <w:r w:rsidRPr="00190AAE">
        <w:rPr>
          <w:i/>
          <w:lang w:val="ru-RU"/>
        </w:rPr>
        <w:t>Грюншпана</w:t>
      </w:r>
      <w:proofErr w:type="spellEnd"/>
      <w:r w:rsidRPr="00190AAE">
        <w:rPr>
          <w:i/>
          <w:lang w:val="ru-RU"/>
        </w:rPr>
        <w:t xml:space="preserve"> потеряли возможность жить в относительно сытой Германии и переехать в унылое и голодное польское захолустье! Кстати сказать, евреи немцев-нацистов постреливали и до этого. В 1936 </w:t>
      </w:r>
    </w:p>
    <w:p w14:paraId="2221D641" w14:textId="77777777" w:rsidR="00D22F6D" w:rsidRPr="00190AAE" w:rsidRDefault="00000000">
      <w:pPr>
        <w:ind w:left="-15" w:firstLine="0"/>
        <w:rPr>
          <w:lang w:val="ru-RU"/>
        </w:rPr>
      </w:pPr>
      <w:r w:rsidRPr="00190AAE">
        <w:rPr>
          <w:i/>
          <w:lang w:val="ru-RU"/>
        </w:rPr>
        <w:t xml:space="preserve">г., например, Давид Франкфуртер застрелил лидера швейцарских национал-социалистов Вильгельма </w:t>
      </w:r>
      <w:proofErr w:type="spellStart"/>
      <w:r w:rsidRPr="00190AAE">
        <w:rPr>
          <w:i/>
          <w:lang w:val="ru-RU"/>
        </w:rPr>
        <w:t>Густлофа</w:t>
      </w:r>
      <w:proofErr w:type="spellEnd"/>
      <w:r w:rsidRPr="00190AAE">
        <w:rPr>
          <w:i/>
          <w:lang w:val="ru-RU"/>
        </w:rPr>
        <w:t xml:space="preserve"> — и ничего, никакого всегерманского погрома не случилось. Хотя </w:t>
      </w:r>
      <w:proofErr w:type="spellStart"/>
      <w:r w:rsidRPr="00190AAE">
        <w:rPr>
          <w:i/>
          <w:lang w:val="ru-RU"/>
        </w:rPr>
        <w:t>Густлоф</w:t>
      </w:r>
      <w:proofErr w:type="spellEnd"/>
      <w:r w:rsidRPr="00190AAE">
        <w:rPr>
          <w:i/>
          <w:lang w:val="ru-RU"/>
        </w:rPr>
        <w:t xml:space="preserve"> был личным другом Гитлера! </w:t>
      </w:r>
    </w:p>
    <w:p w14:paraId="072531CA" w14:textId="77777777" w:rsidR="00D22F6D" w:rsidRPr="00190AAE" w:rsidRDefault="00000000">
      <w:pPr>
        <w:ind w:left="-15"/>
        <w:rPr>
          <w:lang w:val="ru-RU"/>
        </w:rPr>
      </w:pPr>
      <w:r w:rsidRPr="00190AAE">
        <w:rPr>
          <w:i/>
          <w:lang w:val="ru-RU"/>
        </w:rPr>
        <w:t xml:space="preserve">У евреев в Германии по состоянию на 1933 г. было собственности на 12 миллиардов золотых марок. Которая приносила постоянный гигантский доход. И уезжать с такого Клондайка в палестинскую пустыню — ищите дураков! И как нацисты ни изгалялись, как ни вешали на одежду евреев «звезды Давида» или заставляли всех евреев первым своим именем ставить «Израиль», а всех евреек — «Сара» — ничего не помогало. К 1938 г. из Германии уехало едва 150 тыс. евреев, менее трети всей еврейской общины. «Хрустальная ночь» — это формальное объявление войны. И 10 ноября 1938-го — это дата начала всемирной битвы </w:t>
      </w:r>
      <w:proofErr w:type="spellStart"/>
      <w:r w:rsidRPr="00190AAE">
        <w:rPr>
          <w:i/>
          <w:lang w:val="ru-RU"/>
        </w:rPr>
        <w:t>националсоциализма</w:t>
      </w:r>
      <w:proofErr w:type="spellEnd"/>
      <w:r w:rsidRPr="00190AAE">
        <w:rPr>
          <w:i/>
          <w:lang w:val="ru-RU"/>
        </w:rPr>
        <w:t xml:space="preserve"> с международным вненациональным капиталом. Войны, которая могла кончиться только абсолютной победой одной стороны и абсолютным поражением другой, — двум непримиримым идеологиям не было места на Земле</w:t>
      </w:r>
      <w:r w:rsidRPr="00190AAE">
        <w:rPr>
          <w:lang w:val="ru-RU"/>
        </w:rPr>
        <w:t xml:space="preserve">» (см. </w:t>
      </w:r>
      <w:r>
        <w:t xml:space="preserve">А. </w:t>
      </w:r>
      <w:proofErr w:type="spellStart"/>
      <w:r>
        <w:t>Усовский</w:t>
      </w:r>
      <w:proofErr w:type="spellEnd"/>
      <w:r>
        <w:t xml:space="preserve"> «</w:t>
      </w:r>
      <w:proofErr w:type="spellStart"/>
      <w:r>
        <w:t>Как</w:t>
      </w:r>
      <w:proofErr w:type="spellEnd"/>
      <w:r>
        <w:t xml:space="preserve"> </w:t>
      </w:r>
      <w:proofErr w:type="spellStart"/>
      <w:r>
        <w:t>Черчилль</w:t>
      </w:r>
      <w:proofErr w:type="spellEnd"/>
      <w:r>
        <w:t xml:space="preserve"> </w:t>
      </w:r>
      <w:proofErr w:type="spellStart"/>
      <w:r>
        <w:t>развязал</w:t>
      </w:r>
      <w:proofErr w:type="spellEnd"/>
      <w:r>
        <w:t xml:space="preserve"> </w:t>
      </w:r>
      <w:proofErr w:type="spellStart"/>
      <w:r>
        <w:t>Вторую</w:t>
      </w:r>
      <w:proofErr w:type="spellEnd"/>
      <w:r>
        <w:t xml:space="preserve"> </w:t>
      </w:r>
      <w:proofErr w:type="spellStart"/>
      <w:r>
        <w:t>Мировую</w:t>
      </w:r>
      <w:proofErr w:type="spellEnd"/>
      <w:r>
        <w:t xml:space="preserve">. </w:t>
      </w:r>
      <w:r w:rsidRPr="00190AAE">
        <w:rPr>
          <w:lang w:val="ru-RU"/>
        </w:rPr>
        <w:t xml:space="preserve">Главный виновник войны», М. 2012). </w:t>
      </w:r>
    </w:p>
    <w:p w14:paraId="38F3D25F" w14:textId="77777777" w:rsidR="00D22F6D" w:rsidRPr="00190AAE" w:rsidRDefault="00000000">
      <w:pPr>
        <w:ind w:left="-15"/>
        <w:rPr>
          <w:lang w:val="ru-RU"/>
        </w:rPr>
      </w:pPr>
      <w:proofErr w:type="spellStart"/>
      <w:r w:rsidRPr="00190AAE">
        <w:rPr>
          <w:lang w:val="ru-RU"/>
        </w:rPr>
        <w:t>Усовский</w:t>
      </w:r>
      <w:proofErr w:type="spellEnd"/>
      <w:r w:rsidRPr="00190AAE">
        <w:rPr>
          <w:lang w:val="ru-RU"/>
        </w:rPr>
        <w:t xml:space="preserve"> забыл упомянуть весьма важные откровения Черчилля вначале и после войны, так в ноябре 1936 г. он говорил, </w:t>
      </w:r>
      <w:r w:rsidRPr="00190AAE">
        <w:rPr>
          <w:lang w:val="ru-RU"/>
        </w:rPr>
        <w:lastRenderedPageBreak/>
        <w:t>что «</w:t>
      </w:r>
      <w:r w:rsidRPr="00190AAE">
        <w:rPr>
          <w:i/>
          <w:lang w:val="ru-RU"/>
        </w:rPr>
        <w:t>Германия слишком сильна. Мы должны ее уничтожить</w:t>
      </w:r>
      <w:r w:rsidRPr="00190AAE">
        <w:rPr>
          <w:lang w:val="ru-RU"/>
        </w:rPr>
        <w:t>». А в сентябре 1939 г. он заявил по радио: «</w:t>
      </w:r>
      <w:r w:rsidRPr="00190AAE">
        <w:rPr>
          <w:i/>
          <w:lang w:val="ru-RU"/>
        </w:rPr>
        <w:t xml:space="preserve">Эта война – английская война и ее цель – уничтожение Германии». </w:t>
      </w:r>
      <w:r w:rsidRPr="00190AAE">
        <w:rPr>
          <w:lang w:val="ru-RU"/>
        </w:rPr>
        <w:t>А через год после войны он же заявил:</w:t>
      </w:r>
      <w:r w:rsidRPr="00190AAE">
        <w:rPr>
          <w:i/>
          <w:lang w:val="ru-RU"/>
        </w:rPr>
        <w:t xml:space="preserve"> «Эта война не только победа над фашизмом, но и покорение рынков сбыта. Мы могли бы, если бы хотели, предотвратить вспышку этой войны, не сделав ни единого выстрела</w:t>
      </w:r>
      <w:r w:rsidRPr="00190AAE">
        <w:rPr>
          <w:lang w:val="ru-RU"/>
        </w:rPr>
        <w:t xml:space="preserve">…» </w:t>
      </w:r>
      <w:r>
        <w:t>(</w:t>
      </w:r>
      <w:proofErr w:type="spellStart"/>
      <w:r>
        <w:t>см</w:t>
      </w:r>
      <w:proofErr w:type="spellEnd"/>
      <w:r>
        <w:t xml:space="preserve">. У. </w:t>
      </w:r>
      <w:proofErr w:type="spellStart"/>
      <w:r>
        <w:t>Черчилль</w:t>
      </w:r>
      <w:proofErr w:type="spellEnd"/>
      <w:r>
        <w:t xml:space="preserve">, </w:t>
      </w:r>
      <w:proofErr w:type="spellStart"/>
      <w:r>
        <w:t>Fultun</w:t>
      </w:r>
      <w:proofErr w:type="spellEnd"/>
      <w:r>
        <w:t xml:space="preserve">, США, </w:t>
      </w:r>
      <w:proofErr w:type="spellStart"/>
      <w:r>
        <w:t>март</w:t>
      </w:r>
      <w:proofErr w:type="spellEnd"/>
      <w:r>
        <w:t xml:space="preserve"> 1946). </w:t>
      </w:r>
      <w:proofErr w:type="spellStart"/>
      <w:r w:rsidRPr="00190AAE">
        <w:rPr>
          <w:lang w:val="ru-RU"/>
        </w:rPr>
        <w:t>Усовский</w:t>
      </w:r>
      <w:proofErr w:type="spellEnd"/>
      <w:r w:rsidRPr="00190AAE">
        <w:rPr>
          <w:lang w:val="ru-RU"/>
        </w:rPr>
        <w:t xml:space="preserve"> автор, конечно, советский и выводы у него соответствующие, однако надо отдать ему должное за то, что он разрушает послевоенную мифологию победившего коминтерновского глобализма, он один из немногих, кто не взирая на упреки и обвинения раскапывает и приводит в своих книгах достоверную информацию, которая помогает разобраться в том, что на самом деле произошло в ХХ веке. К сожалению, </w:t>
      </w:r>
      <w:proofErr w:type="spellStart"/>
      <w:r w:rsidRPr="00190AAE">
        <w:rPr>
          <w:lang w:val="ru-RU"/>
        </w:rPr>
        <w:t>Усовский</w:t>
      </w:r>
      <w:proofErr w:type="spellEnd"/>
      <w:r w:rsidRPr="00190AAE">
        <w:rPr>
          <w:lang w:val="ru-RU"/>
        </w:rPr>
        <w:t xml:space="preserve"> как и все советские антифа-патриоты не видит никакой разницы между еврейским сионизмом и иудейским глобализмом, поэтому называет Черчилля главным виновником развязывания войны, справедливо полагая, что, во-первых, войну развязали так называемые «евреи», которые сразу же после прихода Гитлера к власти весной 1933 г. публично объявили ему войну, и во-вторых, им всячески помогал Черчилль, который делал все ради интересов «мирового еврейства». На самом деле Черчилль хоть и приложил руку к развязыванию 2-й Мировой войны, никто не спорит, что он возглавлял парламентскую откровенно антигерманскую «партию войны», и находясь под влиянием «мирового еврейства», оказывал давление на миролюбивого Чемберлена, но поддерживал он не глобалистов, а именно сионистов и при этом открыто выступал против евреев-коммунистов.  Вот что он писал в 1920 году: «</w:t>
      </w:r>
      <w:r w:rsidRPr="00190AAE">
        <w:rPr>
          <w:i/>
          <w:lang w:val="ru-RU"/>
        </w:rPr>
        <w:t xml:space="preserve">Это движение не ново в еврейской среде. Со времен </w:t>
      </w:r>
      <w:proofErr w:type="spellStart"/>
      <w:r w:rsidRPr="00190AAE">
        <w:rPr>
          <w:i/>
          <w:lang w:val="ru-RU"/>
        </w:rPr>
        <w:t>СпартакаВайсгаупта</w:t>
      </w:r>
      <w:proofErr w:type="spellEnd"/>
      <w:r w:rsidRPr="00190AAE">
        <w:rPr>
          <w:i/>
          <w:lang w:val="ru-RU"/>
        </w:rPr>
        <w:t xml:space="preserve">* и до Карла Маркса, а затем и Троцкого в России, Белы Куна в Венгрии, Розы Люксембург в Германии и Эммы Голдман в Соединенных Штатах, неуклонно разрастается этот всемирный заговор с целью разрушить цивилизацию и перестроить общество на новом фундаменте недоразвитости, завистливой враждебности и неосуществимого равенства. Оно сыграло… заметную роль в трагедии Французской революции. Оно </w:t>
      </w:r>
      <w:r w:rsidRPr="00190AAE">
        <w:rPr>
          <w:i/>
          <w:lang w:val="ru-RU"/>
        </w:rPr>
        <w:lastRenderedPageBreak/>
        <w:t xml:space="preserve">было ходовой пружиной всех антиправительственных движений в течение </w:t>
      </w:r>
      <w:r>
        <w:rPr>
          <w:i/>
        </w:rPr>
        <w:t>XIX</w:t>
      </w:r>
      <w:r w:rsidRPr="00190AAE">
        <w:rPr>
          <w:i/>
          <w:lang w:val="ru-RU"/>
        </w:rPr>
        <w:t xml:space="preserve"> века; и вот, наконец, эта банда странных обитателей общественного дна из больших городов Европы и Америки крепко ухватила </w:t>
      </w:r>
      <w:proofErr w:type="spellStart"/>
      <w:r w:rsidRPr="00190AAE">
        <w:rPr>
          <w:i/>
          <w:lang w:val="ru-RU"/>
        </w:rPr>
        <w:t>руский</w:t>
      </w:r>
      <w:proofErr w:type="spellEnd"/>
      <w:r w:rsidRPr="00190AAE">
        <w:rPr>
          <w:i/>
          <w:lang w:val="ru-RU"/>
        </w:rPr>
        <w:t xml:space="preserve"> народ за волосы и </w:t>
      </w:r>
      <w:proofErr w:type="gramStart"/>
      <w:r w:rsidRPr="00190AAE">
        <w:rPr>
          <w:i/>
          <w:lang w:val="ru-RU"/>
        </w:rPr>
        <w:t>сделалась по сути</w:t>
      </w:r>
      <w:proofErr w:type="gramEnd"/>
      <w:r w:rsidRPr="00190AAE">
        <w:rPr>
          <w:i/>
          <w:lang w:val="ru-RU"/>
        </w:rPr>
        <w:t xml:space="preserve"> безраздельными властителями огромной империи. Нет нужды преувеличивать роль, которую сыграло в создании большевизма и в самом осуществлении Руской революции это интернациональное и большей частью </w:t>
      </w:r>
      <w:proofErr w:type="spellStart"/>
      <w:r w:rsidRPr="00190AAE">
        <w:rPr>
          <w:i/>
          <w:lang w:val="ru-RU"/>
        </w:rPr>
        <w:t>атеистичное</w:t>
      </w:r>
      <w:proofErr w:type="spellEnd"/>
      <w:r w:rsidRPr="00190AAE">
        <w:rPr>
          <w:i/>
          <w:lang w:val="ru-RU"/>
        </w:rPr>
        <w:t xml:space="preserve"> еврейство. Эта роль определенно очень велика и, возможно, перевешивает все прочие. За исключением Ленина, большинство ведущих деятелей являются евреями. Более того, еврейские вожди также выступают как главные вдохновители и движущая сила [большевизма]. Так, чисто </w:t>
      </w:r>
      <w:proofErr w:type="spellStart"/>
      <w:r w:rsidRPr="00190AAE">
        <w:rPr>
          <w:i/>
          <w:lang w:val="ru-RU"/>
        </w:rPr>
        <w:t>руский</w:t>
      </w:r>
      <w:proofErr w:type="spellEnd"/>
      <w:r w:rsidRPr="00190AAE">
        <w:rPr>
          <w:i/>
          <w:lang w:val="ru-RU"/>
        </w:rPr>
        <w:t xml:space="preserve"> по крови Чичерин пребывает в тени формально подчиненного ему Литвинова, а влиятельность </w:t>
      </w:r>
      <w:proofErr w:type="spellStart"/>
      <w:r w:rsidRPr="00190AAE">
        <w:rPr>
          <w:i/>
          <w:lang w:val="ru-RU"/>
        </w:rPr>
        <w:t>руских</w:t>
      </w:r>
      <w:proofErr w:type="spellEnd"/>
      <w:r w:rsidRPr="00190AAE">
        <w:rPr>
          <w:i/>
          <w:lang w:val="ru-RU"/>
        </w:rPr>
        <w:t xml:space="preserve"> Бухарина или Луначарского не сравнится с могуществом Троцкого или Зиновьева, Красина или Радека – поголовно евреев. Преобладание евреев в советских учреждениях еще более поразительно. И выдающаяся, если не сказать главная, роль в терроре, применяемом Чрезвычайной комиссией по борьбе с контрреволюцией [</w:t>
      </w:r>
      <w:proofErr w:type="spellStart"/>
      <w:r w:rsidRPr="00190AAE">
        <w:rPr>
          <w:i/>
          <w:lang w:val="ru-RU"/>
        </w:rPr>
        <w:t>ЧеКа</w:t>
      </w:r>
      <w:proofErr w:type="spellEnd"/>
      <w:r w:rsidRPr="00190AAE">
        <w:rPr>
          <w:i/>
          <w:lang w:val="ru-RU"/>
        </w:rPr>
        <w:t xml:space="preserve">], также принадлежит евреям, а в некоторых отдельных случаях – еврейкам. Столь же зловещую известность обрели евреи и в недолгий период террора в Венгрии, когда ею правил Бела Кун. То же самое произошло в Германии (особенно в Баварии), как только этому безумию было позволено терзать на время </w:t>
      </w:r>
      <w:proofErr w:type="spellStart"/>
      <w:r w:rsidRPr="00190AAE">
        <w:rPr>
          <w:i/>
          <w:lang w:val="ru-RU"/>
        </w:rPr>
        <w:t>обезсилевший</w:t>
      </w:r>
      <w:proofErr w:type="spellEnd"/>
      <w:r w:rsidRPr="00190AAE">
        <w:rPr>
          <w:i/>
          <w:lang w:val="ru-RU"/>
        </w:rPr>
        <w:t xml:space="preserve"> немецкий народ. Хотя во всех этих странах достаточно и не-евреев, сравнимых с худшими из еврейских революционеров, роль, которую играют последние, если учесть их численность в населении, просто ошеломляет</w:t>
      </w:r>
      <w:r w:rsidRPr="00190AAE">
        <w:rPr>
          <w:lang w:val="ru-RU"/>
        </w:rPr>
        <w:t xml:space="preserve">» (см. </w:t>
      </w:r>
      <w:r>
        <w:t xml:space="preserve">У. </w:t>
      </w:r>
      <w:proofErr w:type="spellStart"/>
      <w:r>
        <w:t>Черчилль</w:t>
      </w:r>
      <w:proofErr w:type="spellEnd"/>
      <w:r>
        <w:t xml:space="preserve"> «</w:t>
      </w:r>
      <w:proofErr w:type="spellStart"/>
      <w:r>
        <w:t>Сионизм</w:t>
      </w:r>
      <w:proofErr w:type="spellEnd"/>
      <w:r>
        <w:t xml:space="preserve"> </w:t>
      </w:r>
      <w:proofErr w:type="spellStart"/>
      <w:r>
        <w:t>против</w:t>
      </w:r>
      <w:proofErr w:type="spellEnd"/>
      <w:r>
        <w:t xml:space="preserve"> </w:t>
      </w:r>
      <w:proofErr w:type="spellStart"/>
      <w:r>
        <w:t>большевизма</w:t>
      </w:r>
      <w:proofErr w:type="spellEnd"/>
      <w:r>
        <w:t xml:space="preserve">. </w:t>
      </w:r>
      <w:r w:rsidRPr="00190AAE">
        <w:rPr>
          <w:lang w:val="ru-RU"/>
        </w:rPr>
        <w:t>Борьба за душу еврейского народа», «</w:t>
      </w:r>
      <w:proofErr w:type="spellStart"/>
      <w:r w:rsidRPr="00190AAE">
        <w:rPr>
          <w:lang w:val="ru-RU"/>
        </w:rPr>
        <w:t>Илластрейтид</w:t>
      </w:r>
      <w:proofErr w:type="spellEnd"/>
      <w:r w:rsidRPr="00190AAE">
        <w:rPr>
          <w:lang w:val="ru-RU"/>
        </w:rPr>
        <w:t xml:space="preserve"> Сандей Геральд», 8 февраля 1920 г.).</w:t>
      </w:r>
    </w:p>
    <w:p w14:paraId="7CDA64FE" w14:textId="77777777" w:rsidR="00D22F6D" w:rsidRPr="00190AAE" w:rsidRDefault="00000000">
      <w:pPr>
        <w:ind w:left="-15"/>
        <w:rPr>
          <w:lang w:val="ru-RU"/>
        </w:rPr>
      </w:pPr>
      <w:r w:rsidRPr="00190AAE">
        <w:rPr>
          <w:lang w:val="ru-RU"/>
        </w:rPr>
        <w:t>* Адам Вейсгаупт, по прозвищу Спартак, создатель (1776) ордена баварских иллюминатов.</w:t>
      </w:r>
    </w:p>
    <w:p w14:paraId="61616659" w14:textId="77777777" w:rsidR="00D22F6D" w:rsidRDefault="00000000">
      <w:pPr>
        <w:ind w:left="-15"/>
      </w:pPr>
      <w:r w:rsidRPr="00190AAE">
        <w:rPr>
          <w:lang w:val="ru-RU"/>
        </w:rPr>
        <w:t xml:space="preserve">Судя по тому, что Черчилль </w:t>
      </w:r>
      <w:proofErr w:type="spellStart"/>
      <w:r w:rsidRPr="00190AAE">
        <w:rPr>
          <w:lang w:val="ru-RU"/>
        </w:rPr>
        <w:t>руского</w:t>
      </w:r>
      <w:proofErr w:type="spellEnd"/>
      <w:r w:rsidRPr="00190AAE">
        <w:rPr>
          <w:lang w:val="ru-RU"/>
        </w:rPr>
        <w:t xml:space="preserve"> Красина называл евреем, а Ленина, у которого дедом по матери был Сруль </w:t>
      </w:r>
      <w:proofErr w:type="spellStart"/>
      <w:r w:rsidRPr="00190AAE">
        <w:rPr>
          <w:lang w:val="ru-RU"/>
        </w:rPr>
        <w:t>Мошевич</w:t>
      </w:r>
      <w:proofErr w:type="spellEnd"/>
      <w:r w:rsidRPr="00190AAE">
        <w:rPr>
          <w:lang w:val="ru-RU"/>
        </w:rPr>
        <w:t xml:space="preserve"> Бланк сын Моше Ицковича Бланка (по некоторым сведениям раввина с </w:t>
      </w:r>
      <w:r w:rsidRPr="00190AAE">
        <w:rPr>
          <w:lang w:val="ru-RU"/>
        </w:rPr>
        <w:lastRenderedPageBreak/>
        <w:t xml:space="preserve">Волыни), наоборот считал </w:t>
      </w:r>
      <w:proofErr w:type="spellStart"/>
      <w:r w:rsidRPr="00190AAE">
        <w:rPr>
          <w:lang w:val="ru-RU"/>
        </w:rPr>
        <w:t>руским</w:t>
      </w:r>
      <w:proofErr w:type="spellEnd"/>
      <w:r w:rsidRPr="00190AAE">
        <w:rPr>
          <w:lang w:val="ru-RU"/>
        </w:rPr>
        <w:t xml:space="preserve">, он тоже не очень-то разбирался в тонкостях и особенностях так называемого «мирового еврейства», и конечно не видел разницы между сионистами и каббалистами, искренне «защищая евреев от антисемитов» и многие пользовались этой простотой. Тем не менее национально-еврейская идея сионистов была для Черчилля главной, причем настолько важной, что некоторые называли его даже расистом и нацистом, сравнивая с Гитлером, впрочем, и сейчас глобалисты его недолюбливают. На еврейском интернет-портале </w:t>
      </w:r>
      <w:proofErr w:type="spellStart"/>
      <w:r>
        <w:t>IsraLove</w:t>
      </w:r>
      <w:proofErr w:type="spellEnd"/>
      <w:r w:rsidRPr="00190AAE">
        <w:rPr>
          <w:lang w:val="ru-RU"/>
        </w:rPr>
        <w:t xml:space="preserve"> в публикации, название которой говорит само за себя «За что Обама вышвырнул бюст Черчилля из Белого Дома» читаем: «</w:t>
      </w:r>
      <w:r w:rsidRPr="00190AAE">
        <w:rPr>
          <w:i/>
          <w:lang w:val="ru-RU"/>
        </w:rPr>
        <w:t xml:space="preserve">Известно, что Уинстон Черчилль был другом евреев и сторонником сионизма. Но мало кому известны заявления Черчилля, сделанные им во время слушаний комиссии Пиля в марте 1937 г. Многие десятилетия протоколы этой комиссии никого не интересовали и не привлекали общественного внимания. Лишь совсем недавно кое-какие высказывания Черчилля, касающиеся арабо-еврейского конфликта, были опубликованы сэром Мартином Гилбертом в его книге </w:t>
      </w:r>
      <w:r>
        <w:rPr>
          <w:i/>
        </w:rPr>
        <w:t>Churchill</w:t>
      </w:r>
      <w:r w:rsidRPr="00190AAE">
        <w:rPr>
          <w:i/>
          <w:lang w:val="ru-RU"/>
        </w:rPr>
        <w:t xml:space="preserve"> </w:t>
      </w:r>
      <w:r>
        <w:rPr>
          <w:i/>
        </w:rPr>
        <w:t>and</w:t>
      </w:r>
      <w:r w:rsidRPr="00190AAE">
        <w:rPr>
          <w:i/>
          <w:lang w:val="ru-RU"/>
        </w:rPr>
        <w:t xml:space="preserve"> </w:t>
      </w:r>
      <w:r>
        <w:rPr>
          <w:i/>
        </w:rPr>
        <w:t>the</w:t>
      </w:r>
      <w:r w:rsidRPr="00190AAE">
        <w:rPr>
          <w:i/>
          <w:lang w:val="ru-RU"/>
        </w:rPr>
        <w:t xml:space="preserve"> </w:t>
      </w:r>
      <w:r>
        <w:rPr>
          <w:i/>
        </w:rPr>
        <w:t>Jews</w:t>
      </w:r>
      <w:r w:rsidRPr="00190AAE">
        <w:rPr>
          <w:i/>
          <w:lang w:val="ru-RU"/>
        </w:rPr>
        <w:t xml:space="preserve"> («Черчилль и евреи»). Несмотря на свой солидный возраст, эти высказывания являются замечательным и актуальным ответом тем, кто считает создание еврейского государства несправедливостью по отношению к палестинским арабам и отмечает день провозглашения Израиля как палестинскую </w:t>
      </w:r>
      <w:proofErr w:type="spellStart"/>
      <w:r>
        <w:rPr>
          <w:i/>
        </w:rPr>
        <w:t>Катастрофу</w:t>
      </w:r>
      <w:proofErr w:type="spellEnd"/>
      <w:r>
        <w:rPr>
          <w:i/>
        </w:rPr>
        <w:t xml:space="preserve"> (…) </w:t>
      </w:r>
    </w:p>
    <w:p w14:paraId="70A04AC2" w14:textId="77777777" w:rsidR="00D22F6D" w:rsidRPr="00190AAE" w:rsidRDefault="00000000">
      <w:pPr>
        <w:ind w:left="-15"/>
        <w:rPr>
          <w:lang w:val="ru-RU"/>
        </w:rPr>
      </w:pPr>
      <w:r w:rsidRPr="00190AAE">
        <w:rPr>
          <w:i/>
          <w:lang w:val="ru-RU"/>
        </w:rPr>
        <w:t xml:space="preserve">Уинстон Черчилль много лет активно поддерживал обязательства Англии, высказанные в Декларации Бальфура по отношению к сионистскому движению. И не просто поддерживал, а всемерно способствовал максимальной реализации этих обязательств, поскольку считал сионизм противовесом большевизму, в первую очередь среди евреев. Пассивного сопротивления большевизму недостаточно, — писал Черчилль в статье «Дом для евреев», опубликованной в 1920 г. — Резко контрастируя с международным коммунизмом, сионизм предлагает евреям коренную национальную идею. </w:t>
      </w:r>
    </w:p>
    <w:p w14:paraId="5060D9EE" w14:textId="77777777" w:rsidR="00D22F6D" w:rsidRPr="00190AAE" w:rsidRDefault="00000000">
      <w:pPr>
        <w:ind w:left="-15"/>
        <w:rPr>
          <w:lang w:val="ru-RU"/>
        </w:rPr>
      </w:pPr>
      <w:r w:rsidRPr="00190AAE">
        <w:rPr>
          <w:i/>
          <w:lang w:val="ru-RU"/>
        </w:rPr>
        <w:t xml:space="preserve">Британскому правительству представилась возможность </w:t>
      </w:r>
      <w:proofErr w:type="spellStart"/>
      <w:r w:rsidRPr="00190AAE">
        <w:rPr>
          <w:i/>
          <w:lang w:val="ru-RU"/>
        </w:rPr>
        <w:t>обезпечить</w:t>
      </w:r>
      <w:proofErr w:type="spellEnd"/>
      <w:r w:rsidRPr="00190AAE">
        <w:rPr>
          <w:i/>
          <w:lang w:val="ru-RU"/>
        </w:rPr>
        <w:t xml:space="preserve"> для евреев всего мира пристанище и создать центр их </w:t>
      </w:r>
      <w:r w:rsidRPr="00190AAE">
        <w:rPr>
          <w:i/>
          <w:lang w:val="ru-RU"/>
        </w:rPr>
        <w:lastRenderedPageBreak/>
        <w:t xml:space="preserve">национальной жизни. Государственная мудрость и историческое чутье мистера Бальфура помогли использовать эту возможность. Была принята декларация, однозначно определившая политику Великобритании в этой сфере. Черчилль делает важный вывод: «Начинающаяся борьба между евреями-сионистами и евреями-большевиками есть борьба за душу еврейского народа». И в этой борьбе, по мнению Черчилля, «нужны практические альтернативы как в моральной, так и в социальной сферах. Быстрое создание национального еврейского центра в Палестине могло бы не только стать убежищем для людей, угнетаемых и подавляемых ныне в несчастных странах Центральной Европы, но и послужить символом еврейского единства и еврейской славы». </w:t>
      </w:r>
    </w:p>
    <w:p w14:paraId="2E955734" w14:textId="77777777" w:rsidR="00D22F6D" w:rsidRDefault="00000000">
      <w:pPr>
        <w:ind w:left="-15"/>
      </w:pPr>
      <w:r w:rsidRPr="00190AAE">
        <w:rPr>
          <w:i/>
          <w:lang w:val="ru-RU"/>
        </w:rPr>
        <w:t xml:space="preserve">Черчилль не на словах, а на деле помогал сионистам строить еврейский национальный очаг в Палестине. Так, в качестве министра по делам колоний он в течение одного (!) дня утвердил заявку Пинхаса Рутенберга на предоставление ему концессии по использованию вод рек Иордан и Ярмук для получения электроэнергии. Благодаря этому разрешению в Палестине была построена первая гидроэлектростанция и создана «Электрическая компания», существующая до сих пор. Черчилль приложил руку и к созданию компании по переработке солей Мертвого моря, быстро завершив длившуюся долгие годы бюрократическую волокиту с выдачей концессии.  К сожалению, вскоре в Лондоне политическая ситуация изменилась: к власти пришли люди, опасавшиеся чрезмерного усиления сионистов и постоянно оглядывавшиеся на арабов. Именно в этой атмосфере и проходила работа комиссии Пиля весной 1937 г. И именно с таким сионистским багажом Черчилль пришел давать ей свои показания (…) Отвечая на заявление Пиля, что Великобритания будет испытывать угрызения совести, зная, что она год за годом притесняла арабов, которые всего лишь хотели оставаться в своей собственной стране, Черчилль выдал целый пассаж, которого сегодня постеснялись бы не только так называемые </w:t>
      </w:r>
      <w:proofErr w:type="spellStart"/>
      <w:r w:rsidRPr="00190AAE">
        <w:rPr>
          <w:i/>
          <w:lang w:val="ru-RU"/>
        </w:rPr>
        <w:t>постсионисты</w:t>
      </w:r>
      <w:proofErr w:type="spellEnd"/>
      <w:r w:rsidRPr="00190AAE">
        <w:rPr>
          <w:i/>
          <w:lang w:val="ru-RU"/>
        </w:rPr>
        <w:t xml:space="preserve">, но и многие так называемые сионисты, заразившиеся болезнью «политкорректности»: «Я не считаю, что </w:t>
      </w:r>
      <w:r w:rsidRPr="00190AAE">
        <w:rPr>
          <w:i/>
          <w:lang w:val="ru-RU"/>
        </w:rPr>
        <w:lastRenderedPageBreak/>
        <w:t>собака на сене имеет исключительные права на это сено, даже если она лежит на нем очень длительное время. Я не признаю такого права.  Я не признаю, например, что какая-то великая несправедливость была совершена по отношению к американским индейцам или к аборигенам в Австралии. Я не признаю, что этим людям был нанесен ущерб в результате того, что более сильная раса, более высокоразвитая раса или, во всяком случае, более умудренная раса, если так можно выразиться, пришла и заняла их место». Можно только представить себе реакцию израильской прессы, если бы такое утверждение посмел высказать какой-нибудь израильский политик. Но вот с сэром Уинстоном разделаться не так уж и просто, как-никак речь идет о высказываниях одного из самых великих политиков свободного мира</w:t>
      </w:r>
      <w:r w:rsidRPr="00190AAE">
        <w:rPr>
          <w:lang w:val="ru-RU"/>
        </w:rPr>
        <w:t xml:space="preserve">…» </w:t>
      </w:r>
      <w:r>
        <w:t>(</w:t>
      </w:r>
      <w:proofErr w:type="spellStart"/>
      <w:r>
        <w:t>см</w:t>
      </w:r>
      <w:proofErr w:type="spellEnd"/>
      <w:r>
        <w:t xml:space="preserve">. </w:t>
      </w:r>
      <w:r>
        <w:rPr>
          <w:color w:val="0563C1"/>
          <w:u w:val="single" w:color="0563C1"/>
        </w:rPr>
        <w:t>https://old. isralove.org/load/28-1-0-884</w:t>
      </w:r>
      <w:r>
        <w:t>).</w:t>
      </w:r>
    </w:p>
    <w:p w14:paraId="323F3444" w14:textId="77777777" w:rsidR="00D22F6D" w:rsidRDefault="00000000">
      <w:pPr>
        <w:ind w:left="-15"/>
      </w:pPr>
      <w:r w:rsidRPr="00190AAE">
        <w:rPr>
          <w:lang w:val="ru-RU"/>
        </w:rPr>
        <w:t xml:space="preserve">Впрочем, есть одна странность, связанная с временем правления Черчилля. Если Германия в мирное время делала все, чтобы в Палестину эмигрировало как можно больше евреев, более того 14 марта 1943 г. рейхсминистр Йозеф Геббельс заявил на </w:t>
      </w:r>
      <w:proofErr w:type="spellStart"/>
      <w:r w:rsidRPr="00190AAE">
        <w:rPr>
          <w:lang w:val="ru-RU"/>
        </w:rPr>
        <w:t>прессконференции</w:t>
      </w:r>
      <w:proofErr w:type="spellEnd"/>
      <w:r w:rsidRPr="00190AAE">
        <w:rPr>
          <w:lang w:val="ru-RU"/>
        </w:rPr>
        <w:t>, что «</w:t>
      </w:r>
      <w:r w:rsidRPr="00190AAE">
        <w:rPr>
          <w:i/>
          <w:lang w:val="ru-RU"/>
        </w:rPr>
        <w:t>правительство Германии не возражает против создания еврейского государства</w:t>
      </w:r>
      <w:r w:rsidRPr="00190AAE">
        <w:rPr>
          <w:lang w:val="ru-RU"/>
        </w:rPr>
        <w:t xml:space="preserve">» (см. Сообщение евр. информагентства </w:t>
      </w:r>
      <w:r>
        <w:t>JTA</w:t>
      </w:r>
      <w:r w:rsidRPr="00190AAE">
        <w:rPr>
          <w:lang w:val="ru-RU"/>
        </w:rPr>
        <w:t xml:space="preserve"> </w:t>
      </w:r>
      <w:r>
        <w:t>Nazi</w:t>
      </w:r>
      <w:r w:rsidRPr="00190AAE">
        <w:rPr>
          <w:lang w:val="ru-RU"/>
        </w:rPr>
        <w:t xml:space="preserve"> </w:t>
      </w:r>
      <w:r>
        <w:t>Press</w:t>
      </w:r>
      <w:r w:rsidRPr="00190AAE">
        <w:rPr>
          <w:lang w:val="ru-RU"/>
        </w:rPr>
        <w:t xml:space="preserve"> </w:t>
      </w:r>
      <w:r>
        <w:t>Admits</w:t>
      </w:r>
      <w:r w:rsidRPr="00190AAE">
        <w:rPr>
          <w:lang w:val="ru-RU"/>
        </w:rPr>
        <w:t xml:space="preserve"> «</w:t>
      </w:r>
      <w:r>
        <w:t>Liquidation</w:t>
      </w:r>
      <w:r w:rsidRPr="00190AAE">
        <w:rPr>
          <w:lang w:val="ru-RU"/>
        </w:rPr>
        <w:t xml:space="preserve">» </w:t>
      </w:r>
      <w:r>
        <w:t>of</w:t>
      </w:r>
      <w:r w:rsidRPr="00190AAE">
        <w:rPr>
          <w:lang w:val="ru-RU"/>
        </w:rPr>
        <w:t xml:space="preserve"> </w:t>
      </w:r>
      <w:r>
        <w:t>Warsaw</w:t>
      </w:r>
      <w:r w:rsidRPr="00190AAE">
        <w:rPr>
          <w:lang w:val="ru-RU"/>
        </w:rPr>
        <w:t xml:space="preserve"> </w:t>
      </w:r>
      <w:r>
        <w:t>Ghetto</w:t>
      </w:r>
      <w:r w:rsidRPr="00190AAE">
        <w:rPr>
          <w:lang w:val="ru-RU"/>
        </w:rPr>
        <w:t xml:space="preserve">; </w:t>
      </w:r>
      <w:r>
        <w:t>Goebbels</w:t>
      </w:r>
      <w:r w:rsidRPr="00190AAE">
        <w:rPr>
          <w:lang w:val="ru-RU"/>
        </w:rPr>
        <w:t xml:space="preserve"> </w:t>
      </w:r>
      <w:r>
        <w:t>Speaks</w:t>
      </w:r>
      <w:r w:rsidRPr="00190AAE">
        <w:rPr>
          <w:lang w:val="ru-RU"/>
        </w:rPr>
        <w:t xml:space="preserve"> </w:t>
      </w:r>
      <w:r>
        <w:t>of</w:t>
      </w:r>
      <w:r w:rsidRPr="00190AAE">
        <w:rPr>
          <w:lang w:val="ru-RU"/>
        </w:rPr>
        <w:t xml:space="preserve"> «</w:t>
      </w:r>
      <w:r>
        <w:t>Jewish</w:t>
      </w:r>
      <w:r w:rsidRPr="00190AAE">
        <w:rPr>
          <w:lang w:val="ru-RU"/>
        </w:rPr>
        <w:t xml:space="preserve"> </w:t>
      </w:r>
      <w:r>
        <w:t>State</w:t>
      </w:r>
      <w:r w:rsidRPr="00190AAE">
        <w:rPr>
          <w:lang w:val="ru-RU"/>
        </w:rPr>
        <w:t xml:space="preserve">»; </w:t>
      </w:r>
      <w:r>
        <w:rPr>
          <w:color w:val="0563C1"/>
          <w:u w:val="single" w:color="0563C1"/>
        </w:rPr>
        <w:t>http</w:t>
      </w:r>
      <w:r w:rsidRPr="00190AAE">
        <w:rPr>
          <w:color w:val="0563C1"/>
          <w:u w:val="single" w:color="0563C1"/>
          <w:lang w:val="ru-RU"/>
        </w:rPr>
        <w:t>://</w:t>
      </w:r>
      <w:r>
        <w:rPr>
          <w:color w:val="0563C1"/>
          <w:u w:val="single" w:color="0563C1"/>
        </w:rPr>
        <w:t>www</w:t>
      </w:r>
      <w:r w:rsidRPr="00190AAE">
        <w:rPr>
          <w:color w:val="0563C1"/>
          <w:u w:val="single" w:color="0563C1"/>
          <w:lang w:val="ru-RU"/>
        </w:rPr>
        <w:t>.</w:t>
      </w:r>
      <w:proofErr w:type="spellStart"/>
      <w:r>
        <w:rPr>
          <w:color w:val="0563C1"/>
          <w:u w:val="single" w:color="0563C1"/>
        </w:rPr>
        <w:t>jta</w:t>
      </w:r>
      <w:proofErr w:type="spellEnd"/>
      <w:r w:rsidRPr="00190AAE">
        <w:rPr>
          <w:color w:val="0563C1"/>
          <w:u w:val="single" w:color="0563C1"/>
          <w:lang w:val="ru-RU"/>
        </w:rPr>
        <w:t>.</w:t>
      </w:r>
      <w:r>
        <w:rPr>
          <w:color w:val="0563C1"/>
          <w:u w:val="single" w:color="0563C1"/>
        </w:rPr>
        <w:t>org</w:t>
      </w:r>
      <w:r w:rsidRPr="00190AAE">
        <w:rPr>
          <w:color w:val="0563C1"/>
          <w:u w:val="single" w:color="0563C1"/>
          <w:lang w:val="ru-RU"/>
        </w:rPr>
        <w:t xml:space="preserve">/1943/03/17/ </w:t>
      </w:r>
      <w:r>
        <w:rPr>
          <w:color w:val="0563C1"/>
          <w:u w:val="single" w:color="0563C1"/>
        </w:rPr>
        <w:t>archive</w:t>
      </w:r>
      <w:r w:rsidRPr="00190AAE">
        <w:rPr>
          <w:color w:val="0563C1"/>
          <w:u w:val="single" w:color="0563C1"/>
          <w:lang w:val="ru-RU"/>
        </w:rPr>
        <w:t>/</w:t>
      </w:r>
      <w:r>
        <w:rPr>
          <w:color w:val="0563C1"/>
          <w:u w:val="single" w:color="0563C1"/>
        </w:rPr>
        <w:t>nazi</w:t>
      </w:r>
      <w:r w:rsidRPr="00190AAE">
        <w:rPr>
          <w:color w:val="0563C1"/>
          <w:u w:val="single" w:color="0563C1"/>
          <w:lang w:val="ru-RU"/>
        </w:rPr>
        <w:t>-</w:t>
      </w:r>
      <w:r>
        <w:rPr>
          <w:color w:val="0563C1"/>
          <w:u w:val="single" w:color="0563C1"/>
        </w:rPr>
        <w:t>press</w:t>
      </w:r>
      <w:r w:rsidRPr="00190AAE">
        <w:rPr>
          <w:color w:val="0563C1"/>
          <w:u w:val="single" w:color="0563C1"/>
          <w:lang w:val="ru-RU"/>
        </w:rPr>
        <w:t>-</w:t>
      </w:r>
      <w:r>
        <w:rPr>
          <w:color w:val="0563C1"/>
          <w:u w:val="single" w:color="0563C1"/>
        </w:rPr>
        <w:t>admits</w:t>
      </w:r>
      <w:r w:rsidRPr="00190AAE">
        <w:rPr>
          <w:color w:val="0563C1"/>
          <w:u w:val="single" w:color="0563C1"/>
          <w:lang w:val="ru-RU"/>
        </w:rPr>
        <w:t>-</w:t>
      </w:r>
      <w:r>
        <w:rPr>
          <w:color w:val="0563C1"/>
          <w:u w:val="single" w:color="0563C1"/>
        </w:rPr>
        <w:t>liquidation</w:t>
      </w:r>
      <w:r w:rsidRPr="00190AAE">
        <w:rPr>
          <w:color w:val="0563C1"/>
          <w:u w:val="single" w:color="0563C1"/>
          <w:lang w:val="ru-RU"/>
        </w:rPr>
        <w:t>-</w:t>
      </w:r>
      <w:r>
        <w:rPr>
          <w:color w:val="0563C1"/>
          <w:u w:val="single" w:color="0563C1"/>
        </w:rPr>
        <w:t>of</w:t>
      </w:r>
      <w:r w:rsidRPr="00190AAE">
        <w:rPr>
          <w:color w:val="0563C1"/>
          <w:u w:val="single" w:color="0563C1"/>
          <w:lang w:val="ru-RU"/>
        </w:rPr>
        <w:t>-</w:t>
      </w:r>
      <w:proofErr w:type="spellStart"/>
      <w:r>
        <w:rPr>
          <w:color w:val="0563C1"/>
          <w:u w:val="single" w:color="0563C1"/>
        </w:rPr>
        <w:t>warsaw</w:t>
      </w:r>
      <w:proofErr w:type="spellEnd"/>
      <w:r w:rsidRPr="00190AAE">
        <w:rPr>
          <w:color w:val="0563C1"/>
          <w:u w:val="single" w:color="0563C1"/>
          <w:lang w:val="ru-RU"/>
        </w:rPr>
        <w:t>-</w:t>
      </w:r>
      <w:r>
        <w:rPr>
          <w:color w:val="0563C1"/>
          <w:u w:val="single" w:color="0563C1"/>
        </w:rPr>
        <w:t>ghetto</w:t>
      </w:r>
      <w:r w:rsidRPr="00190AAE">
        <w:rPr>
          <w:color w:val="0563C1"/>
          <w:u w:val="single" w:color="0563C1"/>
          <w:lang w:val="ru-RU"/>
        </w:rPr>
        <w:t>-</w:t>
      </w:r>
      <w:proofErr w:type="spellStart"/>
      <w:r>
        <w:rPr>
          <w:color w:val="0563C1"/>
          <w:u w:val="single" w:color="0563C1"/>
        </w:rPr>
        <w:t>goebbelsspeaks</w:t>
      </w:r>
      <w:proofErr w:type="spellEnd"/>
      <w:r w:rsidRPr="00190AAE">
        <w:rPr>
          <w:color w:val="0563C1"/>
          <w:u w:val="single" w:color="0563C1"/>
          <w:lang w:val="ru-RU"/>
        </w:rPr>
        <w:t>-</w:t>
      </w:r>
      <w:r>
        <w:rPr>
          <w:color w:val="0563C1"/>
          <w:u w:val="single" w:color="0563C1"/>
        </w:rPr>
        <w:t>of</w:t>
      </w:r>
      <w:r w:rsidRPr="00190AAE">
        <w:rPr>
          <w:color w:val="0563C1"/>
          <w:u w:val="single" w:color="0563C1"/>
          <w:lang w:val="ru-RU"/>
        </w:rPr>
        <w:t>-</w:t>
      </w:r>
      <w:proofErr w:type="spellStart"/>
      <w:r>
        <w:rPr>
          <w:color w:val="0563C1"/>
          <w:u w:val="single" w:color="0563C1"/>
        </w:rPr>
        <w:t>jewish</w:t>
      </w:r>
      <w:proofErr w:type="spellEnd"/>
      <w:r w:rsidRPr="00190AAE">
        <w:rPr>
          <w:color w:val="0563C1"/>
          <w:u w:val="single" w:color="0563C1"/>
          <w:lang w:val="ru-RU"/>
        </w:rPr>
        <w:t>-</w:t>
      </w:r>
      <w:r>
        <w:rPr>
          <w:color w:val="0563C1"/>
          <w:u w:val="single" w:color="0563C1"/>
        </w:rPr>
        <w:t>state</w:t>
      </w:r>
      <w:r w:rsidRPr="00190AAE">
        <w:rPr>
          <w:lang w:val="ru-RU"/>
        </w:rPr>
        <w:t>), то Британия с началом войны на правах страны, которая контролировала данную территорию, наоборот, уже в 1939 г. резко ограничила им доступ в Палестину, объяснив это интересами совместного проживания евреев и арабов, и уточнив, что «еврейское население не должно превышать 1/3 населения Палестины». Не ставили англичане перед собой цели и создания еврейского национального государства, как хотели этого правые сионисты типа Жаботинского, предполагая лишь некое совместное еврейско-арабское проживание в Палестине. Британия разрешила, что можно впустить поэтапно 75 тыс. евреев в течении пяти лет. Это всего 15 тыс. человек в год – с одной стороны в пять раз больше, чем приезжало «до Гитлера», т.е. до 1933 г., но вдвое меньше, чем приезжало «при Гитлере» (1933-</w:t>
      </w:r>
      <w:r w:rsidRPr="00190AAE">
        <w:rPr>
          <w:lang w:val="ru-RU"/>
        </w:rPr>
        <w:lastRenderedPageBreak/>
        <w:t xml:space="preserve">1939). Вполне возможно это связано с тем, что против развязавших войну британских империалистов вели подпольную борьбу некоторые сионистские организации – одна Иргун </w:t>
      </w:r>
      <w:proofErr w:type="spellStart"/>
      <w:r w:rsidRPr="00190AAE">
        <w:rPr>
          <w:lang w:val="ru-RU"/>
        </w:rPr>
        <w:t>Цвай</w:t>
      </w:r>
      <w:proofErr w:type="spellEnd"/>
      <w:r w:rsidRPr="00190AAE">
        <w:rPr>
          <w:lang w:val="ru-RU"/>
        </w:rPr>
        <w:t xml:space="preserve"> Леуми или Эцель (Национальная военная организация), другая Лехи (Борцы за свободу Израиля). Мало того, что они враждебно относились к антифашистской Британии, так они еще поддержали нацистскую </w:t>
      </w:r>
      <w:proofErr w:type="spellStart"/>
      <w:r>
        <w:t>Германию</w:t>
      </w:r>
      <w:proofErr w:type="spellEnd"/>
      <w:r>
        <w:t>.</w:t>
      </w:r>
    </w:p>
    <w:p w14:paraId="3DC4EE65" w14:textId="77777777" w:rsidR="00D22F6D" w:rsidRDefault="00000000">
      <w:pPr>
        <w:ind w:left="-15"/>
      </w:pPr>
      <w:r w:rsidRPr="00190AAE">
        <w:rPr>
          <w:lang w:val="ru-RU"/>
        </w:rPr>
        <w:t xml:space="preserve">Существует удивительный документ, озаглавленный «Предложение Иргун </w:t>
      </w:r>
      <w:proofErr w:type="spellStart"/>
      <w:r w:rsidRPr="00190AAE">
        <w:rPr>
          <w:lang w:val="ru-RU"/>
        </w:rPr>
        <w:t>Цвай</w:t>
      </w:r>
      <w:proofErr w:type="spellEnd"/>
      <w:r w:rsidRPr="00190AAE">
        <w:rPr>
          <w:lang w:val="ru-RU"/>
        </w:rPr>
        <w:t xml:space="preserve"> Леуми относительно разрешения еврейского вопроса в Европе и ее участия в войне на стороне Германии». Копию этого документа обнаружили после войны в архивах германского посольства в Анкаре в фондах военно-морского атташе, возглавлявшего созданную адмиралом Канарисом «Военную организацию </w:t>
      </w:r>
      <w:proofErr w:type="spellStart"/>
      <w:r>
        <w:t>Ближний</w:t>
      </w:r>
      <w:proofErr w:type="spellEnd"/>
      <w:r>
        <w:t xml:space="preserve"> </w:t>
      </w:r>
      <w:proofErr w:type="spellStart"/>
      <w:r>
        <w:t>Восток</w:t>
      </w:r>
      <w:proofErr w:type="spellEnd"/>
      <w:r>
        <w:t xml:space="preserve">». </w:t>
      </w:r>
      <w:r w:rsidRPr="00190AAE">
        <w:rPr>
          <w:lang w:val="ru-RU"/>
        </w:rPr>
        <w:t xml:space="preserve">Послевоенная антифа-пропаганда настаивает на том, что это «антисемитская фальшивка», ну типа Протоколов Сионских мудрецов или средневековых обвинений в ритуальных убийствах, но об этом документе упоминает в мемуарах немецкий дипломат Отто фон </w:t>
      </w:r>
      <w:proofErr w:type="spellStart"/>
      <w:r w:rsidRPr="00190AAE">
        <w:rPr>
          <w:lang w:val="ru-RU"/>
        </w:rPr>
        <w:t>Гентиг</w:t>
      </w:r>
      <w:proofErr w:type="spellEnd"/>
      <w:r w:rsidRPr="00190AAE">
        <w:rPr>
          <w:lang w:val="ru-RU"/>
        </w:rPr>
        <w:t xml:space="preserve"> (см. </w:t>
      </w:r>
      <w:r>
        <w:t>«</w:t>
      </w:r>
      <w:proofErr w:type="spellStart"/>
      <w:r>
        <w:t>Моя</w:t>
      </w:r>
      <w:proofErr w:type="spellEnd"/>
      <w:r>
        <w:t xml:space="preserve"> </w:t>
      </w:r>
      <w:proofErr w:type="spellStart"/>
      <w:r>
        <w:t>жизнь</w:t>
      </w:r>
      <w:proofErr w:type="spellEnd"/>
      <w:r>
        <w:t xml:space="preserve"> – </w:t>
      </w:r>
      <w:proofErr w:type="spellStart"/>
      <w:r>
        <w:t>служебная</w:t>
      </w:r>
      <w:proofErr w:type="spellEnd"/>
      <w:r>
        <w:t xml:space="preserve"> </w:t>
      </w:r>
      <w:proofErr w:type="spellStart"/>
      <w:r>
        <w:t>командировка</w:t>
      </w:r>
      <w:proofErr w:type="spellEnd"/>
      <w:r>
        <w:t xml:space="preserve">»). </w:t>
      </w:r>
      <w:r w:rsidRPr="00190AAE">
        <w:rPr>
          <w:lang w:val="ru-RU"/>
        </w:rPr>
        <w:t>Вот что там написано: «</w:t>
      </w:r>
      <w:r w:rsidRPr="00190AAE">
        <w:rPr>
          <w:i/>
          <w:lang w:val="ru-RU"/>
        </w:rPr>
        <w:t>Национальная военная организация» (НВО), которой хорошо известна добрая воля правительства германского рейха и его властей по отношению к сионистской деятельности внутри Германии и сионистским планам эмиграции, полагает, что: 1) Установление нового порядка в Европе, в соответствии с его германской концепцией, и осуществление подлинных национальных чаяний еврейского народа в том виде, в котором их воплощает собой НВО, могут соответствовать общим интересам обеих сторон; 2) Создание еврейского государства на национальной и тоталитарной основе, связанного с германским рейхом соответствующим договором, отвечало бы интересам сохранения и укрепления будущей германской позиции силы на Ближнем Востоке. Исходя из этих соображений... НВО в Палестине выражает готовность принять активное участие в войне на стороне Германии</w:t>
      </w:r>
      <w:r w:rsidRPr="00190AAE">
        <w:rPr>
          <w:lang w:val="ru-RU"/>
        </w:rPr>
        <w:t xml:space="preserve">». Как видим это не просто предложение военного союза с нацистами, а официальное предложение боевой организации сионистов в 1941 г. вступить в </w:t>
      </w:r>
      <w:r w:rsidRPr="00190AAE">
        <w:rPr>
          <w:lang w:val="ru-RU"/>
        </w:rPr>
        <w:lastRenderedPageBreak/>
        <w:t xml:space="preserve">войну на стороне (!) </w:t>
      </w:r>
      <w:proofErr w:type="spellStart"/>
      <w:r>
        <w:t>Германии</w:t>
      </w:r>
      <w:proofErr w:type="spellEnd"/>
      <w:r>
        <w:t xml:space="preserve"> </w:t>
      </w:r>
      <w:proofErr w:type="spellStart"/>
      <w:r>
        <w:t>против</w:t>
      </w:r>
      <w:proofErr w:type="spellEnd"/>
      <w:r>
        <w:t xml:space="preserve"> </w:t>
      </w:r>
      <w:proofErr w:type="spellStart"/>
      <w:r>
        <w:t>общего</w:t>
      </w:r>
      <w:proofErr w:type="spellEnd"/>
      <w:r>
        <w:t xml:space="preserve"> </w:t>
      </w:r>
      <w:proofErr w:type="spellStart"/>
      <w:r>
        <w:t>врага</w:t>
      </w:r>
      <w:proofErr w:type="spellEnd"/>
      <w:r>
        <w:t xml:space="preserve"> – </w:t>
      </w:r>
      <w:proofErr w:type="spellStart"/>
      <w:r>
        <w:t>Великобритании</w:t>
      </w:r>
      <w:proofErr w:type="spellEnd"/>
      <w:r>
        <w:t xml:space="preserve">. </w:t>
      </w:r>
    </w:p>
    <w:p w14:paraId="46FA5C6D" w14:textId="77777777" w:rsidR="00D22F6D" w:rsidRDefault="00000000">
      <w:pPr>
        <w:ind w:left="-15"/>
      </w:pPr>
      <w:r w:rsidRPr="00190AAE">
        <w:rPr>
          <w:lang w:val="ru-RU"/>
        </w:rPr>
        <w:t xml:space="preserve">После оккупации немцами Франции Британия занялась подготовкой еврейских боевиков для заброски во французскую </w:t>
      </w:r>
      <w:proofErr w:type="spellStart"/>
      <w:r>
        <w:t>Сирию</w:t>
      </w:r>
      <w:proofErr w:type="spellEnd"/>
      <w:r>
        <w:t xml:space="preserve">. </w:t>
      </w:r>
      <w:r w:rsidRPr="00190AAE">
        <w:rPr>
          <w:lang w:val="ru-RU"/>
        </w:rPr>
        <w:t xml:space="preserve">Их учили взрывать мосты, корабли, пользоваться снайперскими винтовками, рукопашному бою и методам конспирации, о чем подробно рассказал один из бывших диверсантов и будущий израильский дипломат </w:t>
      </w:r>
      <w:proofErr w:type="spellStart"/>
      <w:r w:rsidRPr="00190AAE">
        <w:rPr>
          <w:lang w:val="ru-RU"/>
        </w:rPr>
        <w:t>Иерухам</w:t>
      </w:r>
      <w:proofErr w:type="spellEnd"/>
      <w:r w:rsidRPr="00190AAE">
        <w:rPr>
          <w:lang w:val="ru-RU"/>
        </w:rPr>
        <w:t xml:space="preserve"> </w:t>
      </w:r>
      <w:proofErr w:type="spellStart"/>
      <w:r w:rsidRPr="00190AAE">
        <w:rPr>
          <w:lang w:val="ru-RU"/>
        </w:rPr>
        <w:t>Кохен</w:t>
      </w:r>
      <w:proofErr w:type="spellEnd"/>
      <w:r w:rsidRPr="00190AAE">
        <w:rPr>
          <w:lang w:val="ru-RU"/>
        </w:rPr>
        <w:t xml:space="preserve"> (см. </w:t>
      </w:r>
      <w:r>
        <w:t>«</w:t>
      </w:r>
      <w:proofErr w:type="spellStart"/>
      <w:r>
        <w:t>Всегда</w:t>
      </w:r>
      <w:proofErr w:type="spellEnd"/>
      <w:r>
        <w:t xml:space="preserve"> в </w:t>
      </w:r>
      <w:proofErr w:type="spellStart"/>
      <w:r>
        <w:t>строю</w:t>
      </w:r>
      <w:proofErr w:type="spellEnd"/>
      <w:r>
        <w:t xml:space="preserve">», </w:t>
      </w:r>
      <w:proofErr w:type="spellStart"/>
      <w:r>
        <w:t>Иерусалим</w:t>
      </w:r>
      <w:proofErr w:type="spellEnd"/>
      <w:r>
        <w:t xml:space="preserve">, 1987). </w:t>
      </w:r>
      <w:r w:rsidRPr="00190AAE">
        <w:rPr>
          <w:lang w:val="ru-RU"/>
        </w:rPr>
        <w:t>Все это затем обернулось против Британии, когда ее отношения с сионистами испортились и они объявили ей войну. Инструментом этой войны стал террор – взрывы и поджоги учреждений и гостиниц, убийства солдат и чиновников и т.п. В 1943 г. в разгар 2-й Мировой войны Ицхак Шамир будущий премьер-министр Израиля писал: «</w:t>
      </w:r>
      <w:r w:rsidRPr="00190AAE">
        <w:rPr>
          <w:i/>
          <w:lang w:val="ru-RU"/>
        </w:rPr>
        <w:t>Ни еврейская мораль, ни еврейская традиция не может быть использована для отрицания террора как средства войны (...) Мы очень далеки от всяких моральных колебаний, когда дело связано с нашей национальной борьбой (...) Прежде всего террор есть часть нашей политической борьбы, удобный для нас в настоящее время, и основная его задача одна: он говорит о нашей борьбе с оккупантами четким и ясным языком, который слышит весь мир, включая наших несчастных собратьев за пределами этой страны</w:t>
      </w:r>
      <w:r w:rsidRPr="00190AAE">
        <w:rPr>
          <w:lang w:val="ru-RU"/>
        </w:rPr>
        <w:t xml:space="preserve">» (см. </w:t>
      </w:r>
      <w:r>
        <w:t>Noam Chomsky. International Terrorism: Image and Reality//In Alexander George (ed.), Western State Terrorism, Routledge, December, 1991; http://www.chomsky.info/articles/199112-02.htm).</w:t>
      </w:r>
    </w:p>
    <w:p w14:paraId="0DB8A33C" w14:textId="77777777" w:rsidR="00D22F6D" w:rsidRPr="00190AAE" w:rsidRDefault="00000000">
      <w:pPr>
        <w:ind w:left="-15"/>
        <w:rPr>
          <w:lang w:val="ru-RU"/>
        </w:rPr>
      </w:pPr>
      <w:r w:rsidRPr="00190AAE">
        <w:rPr>
          <w:lang w:val="ru-RU"/>
        </w:rPr>
        <w:t xml:space="preserve">Другой будущий премьер-министр Менахем Бегин, а тогда глава сионистской организации Иргун </w:t>
      </w:r>
      <w:proofErr w:type="spellStart"/>
      <w:r w:rsidRPr="00190AAE">
        <w:rPr>
          <w:lang w:val="ru-RU"/>
        </w:rPr>
        <w:t>Цвай</w:t>
      </w:r>
      <w:proofErr w:type="spellEnd"/>
      <w:r w:rsidRPr="00190AAE">
        <w:rPr>
          <w:lang w:val="ru-RU"/>
        </w:rPr>
        <w:t xml:space="preserve"> Леуми (Эцель), в 1944 г. открыто объявил восстание против Британии – в форме терроризма, ибо иных средств у них тогда не было: «</w:t>
      </w:r>
      <w:r w:rsidRPr="00190AAE">
        <w:rPr>
          <w:i/>
          <w:lang w:val="ru-RU"/>
        </w:rPr>
        <w:t>Прошло не так уж много дней, и уже 1 февраля 1944 г. «Эцель» опубликовал свое первое заявление, в котором от начала и до конца узнавались стиль и дух Бен-Давида, - такова была первая подпольная кличка Бегина. Это было объявлением восстания против британских властей</w:t>
      </w:r>
      <w:r w:rsidRPr="00190AAE">
        <w:rPr>
          <w:lang w:val="ru-RU"/>
        </w:rPr>
        <w:t xml:space="preserve">» (см. М. Бегин; </w:t>
      </w:r>
      <w:r>
        <w:t>http</w:t>
      </w:r>
      <w:r w:rsidRPr="00190AAE">
        <w:rPr>
          <w:lang w:val="ru-RU"/>
        </w:rPr>
        <w:t>://</w:t>
      </w:r>
      <w:proofErr w:type="spellStart"/>
      <w:r>
        <w:t>betar</w:t>
      </w:r>
      <w:proofErr w:type="spellEnd"/>
      <w:r w:rsidRPr="00190AAE">
        <w:rPr>
          <w:lang w:val="ru-RU"/>
        </w:rPr>
        <w:t>.</w:t>
      </w:r>
      <w:r>
        <w:t>org</w:t>
      </w:r>
      <w:r w:rsidRPr="00190AAE">
        <w:rPr>
          <w:lang w:val="ru-RU"/>
        </w:rPr>
        <w:t>.</w:t>
      </w:r>
      <w:proofErr w:type="spellStart"/>
      <w:r>
        <w:t>ua</w:t>
      </w:r>
      <w:proofErr w:type="spellEnd"/>
      <w:r w:rsidRPr="00190AAE">
        <w:rPr>
          <w:lang w:val="ru-RU"/>
        </w:rPr>
        <w:t>/</w:t>
      </w:r>
      <w:r>
        <w:t>engine</w:t>
      </w:r>
      <w:r w:rsidRPr="00190AAE">
        <w:rPr>
          <w:lang w:val="ru-RU"/>
        </w:rPr>
        <w:t>/</w:t>
      </w:r>
      <w:r>
        <w:t>print</w:t>
      </w:r>
      <w:r w:rsidRPr="00190AAE">
        <w:rPr>
          <w:lang w:val="ru-RU"/>
        </w:rPr>
        <w:t>.</w:t>
      </w:r>
      <w:proofErr w:type="spellStart"/>
      <w:r>
        <w:t>php</w:t>
      </w:r>
      <w:proofErr w:type="spellEnd"/>
      <w:r w:rsidRPr="00190AAE">
        <w:rPr>
          <w:lang w:val="ru-RU"/>
        </w:rPr>
        <w:t>?</w:t>
      </w:r>
      <w:proofErr w:type="spellStart"/>
      <w:r>
        <w:t>newsid</w:t>
      </w:r>
      <w:proofErr w:type="spellEnd"/>
      <w:r w:rsidRPr="00190AAE">
        <w:rPr>
          <w:lang w:val="ru-RU"/>
        </w:rPr>
        <w:t>=14).</w:t>
      </w:r>
    </w:p>
    <w:p w14:paraId="7F5ADBE8" w14:textId="77777777" w:rsidR="00D22F6D" w:rsidRDefault="00000000">
      <w:pPr>
        <w:ind w:left="-15"/>
      </w:pPr>
      <w:r w:rsidRPr="00190AAE">
        <w:rPr>
          <w:lang w:val="ru-RU"/>
        </w:rPr>
        <w:lastRenderedPageBreak/>
        <w:t>Другие лидеры сионизма не одобряли террористическую войну с Британией, в частности Давид Бен-Гурион и Хаим Вейцман, но это оставалось их личным мнением. В 1946 и 1947 гг., после Женевского конгресса сионистов, террор резко усилился и сотни британских солдат были перебиты в засадах или во сне, взорваны бомбами и т.д. И, как часто бывает в таких случаях, жертвами террора становились не только арабы и британцы, но и сами евреи, те, кто сотрудничал с британцами, информаторы, а иногда просто случайные свидетели: «</w:t>
      </w:r>
      <w:r w:rsidRPr="00190AAE">
        <w:rPr>
          <w:i/>
          <w:lang w:val="ru-RU"/>
        </w:rPr>
        <w:t xml:space="preserve">Официальная история группы Эцель, восторженно описывает акты террора против арабских граждан, упоминает также убийства евреев, которые были опасны как свидетели, в случае попадания в полицию </w:t>
      </w:r>
      <w:r>
        <w:rPr>
          <w:i/>
        </w:rPr>
        <w:t xml:space="preserve">(...) </w:t>
      </w:r>
      <w:proofErr w:type="spellStart"/>
      <w:r>
        <w:rPr>
          <w:i/>
        </w:rPr>
        <w:t>Специальные</w:t>
      </w:r>
      <w:proofErr w:type="spellEnd"/>
      <w:r>
        <w:rPr>
          <w:i/>
        </w:rPr>
        <w:t xml:space="preserve"> </w:t>
      </w:r>
      <w:proofErr w:type="spellStart"/>
      <w:r>
        <w:rPr>
          <w:i/>
        </w:rPr>
        <w:t>отряды</w:t>
      </w:r>
      <w:proofErr w:type="spellEnd"/>
      <w:r>
        <w:rPr>
          <w:i/>
        </w:rPr>
        <w:t xml:space="preserve"> </w:t>
      </w:r>
      <w:proofErr w:type="spellStart"/>
      <w:r>
        <w:rPr>
          <w:i/>
        </w:rPr>
        <w:t>Хаганы</w:t>
      </w:r>
      <w:proofErr w:type="spellEnd"/>
      <w:r>
        <w:rPr>
          <w:i/>
        </w:rPr>
        <w:t xml:space="preserve"> </w:t>
      </w:r>
      <w:proofErr w:type="spellStart"/>
      <w:r>
        <w:rPr>
          <w:i/>
        </w:rPr>
        <w:t>осуществляли</w:t>
      </w:r>
      <w:proofErr w:type="spellEnd"/>
      <w:r>
        <w:rPr>
          <w:i/>
        </w:rPr>
        <w:t xml:space="preserve"> «</w:t>
      </w:r>
      <w:proofErr w:type="spellStart"/>
      <w:r>
        <w:rPr>
          <w:i/>
        </w:rPr>
        <w:t>карательные</w:t>
      </w:r>
      <w:proofErr w:type="spellEnd"/>
      <w:r>
        <w:rPr>
          <w:i/>
        </w:rPr>
        <w:t xml:space="preserve"> </w:t>
      </w:r>
      <w:proofErr w:type="spellStart"/>
      <w:r>
        <w:rPr>
          <w:i/>
        </w:rPr>
        <w:t>действия</w:t>
      </w:r>
      <w:proofErr w:type="spellEnd"/>
      <w:r>
        <w:rPr>
          <w:i/>
        </w:rPr>
        <w:t xml:space="preserve">» </w:t>
      </w:r>
      <w:proofErr w:type="spellStart"/>
      <w:r>
        <w:rPr>
          <w:i/>
        </w:rPr>
        <w:t>против</w:t>
      </w:r>
      <w:proofErr w:type="spellEnd"/>
      <w:r>
        <w:rPr>
          <w:i/>
        </w:rPr>
        <w:t xml:space="preserve"> </w:t>
      </w:r>
      <w:proofErr w:type="spellStart"/>
      <w:r>
        <w:rPr>
          <w:i/>
        </w:rPr>
        <w:t>еврейских</w:t>
      </w:r>
      <w:proofErr w:type="spellEnd"/>
      <w:r>
        <w:rPr>
          <w:i/>
        </w:rPr>
        <w:t xml:space="preserve"> </w:t>
      </w:r>
      <w:proofErr w:type="spellStart"/>
      <w:r>
        <w:rPr>
          <w:i/>
        </w:rPr>
        <w:t>осведомителей</w:t>
      </w:r>
      <w:proofErr w:type="spellEnd"/>
      <w:r>
        <w:rPr>
          <w:i/>
        </w:rPr>
        <w:t xml:space="preserve">. </w:t>
      </w:r>
      <w:r w:rsidRPr="00190AAE">
        <w:rPr>
          <w:i/>
          <w:lang w:val="ru-RU"/>
        </w:rPr>
        <w:t>Тюрьма Хаганы в Хайфе имела специальную камеру пыток для допроса евреев, заподозренных в сотрудничестве с британцами</w:t>
      </w:r>
      <w:r w:rsidRPr="00190AAE">
        <w:rPr>
          <w:lang w:val="ru-RU"/>
        </w:rPr>
        <w:t xml:space="preserve">» (см. </w:t>
      </w:r>
      <w:r>
        <w:t>Noam Chomsky. International Terrorism: Image and Reality//In Alexander George (ed.), Western State Terrorism, Routledge, December, 1991. http://www.chomsky.info/articles/199112-02.htm).</w:t>
      </w:r>
    </w:p>
    <w:p w14:paraId="5BB34C70" w14:textId="77777777" w:rsidR="00D22F6D" w:rsidRPr="00190AAE" w:rsidRDefault="00000000">
      <w:pPr>
        <w:ind w:left="-15"/>
        <w:rPr>
          <w:lang w:val="ru-RU"/>
        </w:rPr>
      </w:pPr>
      <w:r w:rsidRPr="00190AAE">
        <w:rPr>
          <w:lang w:val="ru-RU"/>
        </w:rPr>
        <w:t>Вопрос еврейского национал-регионализма (сионизма) и чуждого ему иудейского интернационал-глобализма (</w:t>
      </w:r>
      <w:proofErr w:type="spellStart"/>
      <w:r w:rsidRPr="00190AAE">
        <w:rPr>
          <w:lang w:val="ru-RU"/>
        </w:rPr>
        <w:t>каббализма</w:t>
      </w:r>
      <w:proofErr w:type="spellEnd"/>
      <w:r w:rsidRPr="00190AAE">
        <w:rPr>
          <w:lang w:val="ru-RU"/>
        </w:rPr>
        <w:t xml:space="preserve">), цели которых не просто разные, а изначально противоположные друг другу: для одного – возрождение ближневосточного национального Израильского государства, для другого – создание всемирной интернациональной Иудейской империи, это вопрос, напрямую связанный с рассматриваемой нами темой оккультного Коминтерна, в сети которого невольно могли попасть не только национал-демократы и антикоммунисты западного мира подобно Черчиллю, но и не очень дальновидные «иудействующие» сионисты и даже представители ультраправых движений, которые так или иначе руководствуются старыми эрзац-библейскими штампами о «мировом еврействе» и новыми послевоенными </w:t>
      </w:r>
      <w:proofErr w:type="spellStart"/>
      <w:r w:rsidRPr="00190AAE">
        <w:rPr>
          <w:lang w:val="ru-RU"/>
        </w:rPr>
        <w:t>антифамифами</w:t>
      </w:r>
      <w:proofErr w:type="spellEnd"/>
      <w:r w:rsidRPr="00190AAE">
        <w:rPr>
          <w:lang w:val="ru-RU"/>
        </w:rPr>
        <w:t xml:space="preserve"> о холокосте. Одним из таких доверчивых правых американцев стал Кевин Макдональд, который, в общем-то, </w:t>
      </w:r>
      <w:proofErr w:type="gramStart"/>
      <w:r w:rsidRPr="00190AAE">
        <w:rPr>
          <w:lang w:val="ru-RU"/>
        </w:rPr>
        <w:t>верно</w:t>
      </w:r>
      <w:proofErr w:type="gramEnd"/>
      <w:r w:rsidRPr="00190AAE">
        <w:rPr>
          <w:lang w:val="ru-RU"/>
        </w:rPr>
        <w:t xml:space="preserve"> наименовал Франкфуртскую школу «еврейским </w:t>
      </w:r>
      <w:proofErr w:type="spellStart"/>
      <w:r w:rsidRPr="00190AAE">
        <w:rPr>
          <w:lang w:val="ru-RU"/>
        </w:rPr>
        <w:t>неомарксизмом</w:t>
      </w:r>
      <w:proofErr w:type="spellEnd"/>
      <w:r w:rsidRPr="00190AAE">
        <w:rPr>
          <w:lang w:val="ru-RU"/>
        </w:rPr>
        <w:t xml:space="preserve">». При этом он раскритиковал манифест Брейвика за то, что тот </w:t>
      </w:r>
      <w:r w:rsidRPr="00190AAE">
        <w:rPr>
          <w:lang w:val="ru-RU"/>
        </w:rPr>
        <w:lastRenderedPageBreak/>
        <w:t xml:space="preserve">увидел главную опасность в исламе и джихадизме вместо того, чтобы искать ее в «евреях» и «мировом сионистско-масонском заговоре», о котором известно любому антисемиту. Ну хорошо, а если о «мировом еврействе» говорит не антисемит?! Как тут не вспомнить американского традиционалиста Линда, на которого скопом набросились леваки, обвиняя в антисемитизме за то, что он всего-навсего посмел усомнится в завышенных цифрах пресловутого холокоста, но при этом к самим евреям, не предъявляя каких-либо претензий. То есть эта тема табуирована настолько, что никто не смеет высказывать какое-либо мнение, противоречащее старым штампам и новым мифам, иначе сразу же получит ярлык антисемита, нациста, фашиста, расиста и т.д. </w:t>
      </w:r>
    </w:p>
    <w:p w14:paraId="088859F4" w14:textId="77777777" w:rsidR="00D22F6D" w:rsidRDefault="00000000">
      <w:pPr>
        <w:ind w:left="-15"/>
      </w:pPr>
      <w:r w:rsidRPr="00190AAE">
        <w:rPr>
          <w:lang w:val="ru-RU"/>
        </w:rPr>
        <w:t xml:space="preserve">Младший научный сотрудник </w:t>
      </w:r>
      <w:r>
        <w:t>Political</w:t>
      </w:r>
      <w:r w:rsidRPr="00190AAE">
        <w:rPr>
          <w:lang w:val="ru-RU"/>
        </w:rPr>
        <w:t xml:space="preserve"> </w:t>
      </w:r>
      <w:r>
        <w:t>Research</w:t>
      </w:r>
      <w:r w:rsidRPr="00190AAE">
        <w:rPr>
          <w:lang w:val="ru-RU"/>
        </w:rPr>
        <w:t xml:space="preserve"> </w:t>
      </w:r>
      <w:r>
        <w:t>Associates</w:t>
      </w:r>
      <w:r w:rsidRPr="00190AAE">
        <w:rPr>
          <w:lang w:val="ru-RU"/>
        </w:rPr>
        <w:t xml:space="preserve"> Спенсер Саншайн, </w:t>
      </w:r>
      <w:proofErr w:type="spellStart"/>
      <w:r w:rsidRPr="00190AAE">
        <w:rPr>
          <w:lang w:val="ru-RU"/>
        </w:rPr>
        <w:t>обезпокоенный</w:t>
      </w:r>
      <w:proofErr w:type="spellEnd"/>
      <w:r w:rsidRPr="00190AAE">
        <w:rPr>
          <w:lang w:val="ru-RU"/>
        </w:rPr>
        <w:t xml:space="preserve"> атаками праволиберальных традиционалистов, заявил, что они непрестанно акцентируют внимание на «еврействе» культур-марксистов Франкфуртской школы, а значит все они антисемиты. Теми же штампами левого агитпропа пользуется Сэмюэль Мойн, который говорит, что «</w:t>
      </w:r>
      <w:r w:rsidRPr="00190AAE">
        <w:rPr>
          <w:i/>
          <w:lang w:val="ru-RU"/>
        </w:rPr>
        <w:t>более широкий дискурс вокруг культурного марксизма сегодня напоминает не что иное, как версию «старого нацистского мифа о еврейском большевизме», обновленную для новой эпохи</w:t>
      </w:r>
      <w:r w:rsidRPr="00190AAE">
        <w:rPr>
          <w:lang w:val="ru-RU"/>
        </w:rPr>
        <w:t xml:space="preserve">». Ему вторит Максим </w:t>
      </w:r>
      <w:proofErr w:type="spellStart"/>
      <w:r w:rsidRPr="00190AAE">
        <w:rPr>
          <w:lang w:val="ru-RU"/>
        </w:rPr>
        <w:t>Дафор</w:t>
      </w:r>
      <w:proofErr w:type="spellEnd"/>
      <w:r w:rsidRPr="00190AAE">
        <w:rPr>
          <w:lang w:val="ru-RU"/>
        </w:rPr>
        <w:t>, который называет борьбу с культур-марксистами «</w:t>
      </w:r>
      <w:r w:rsidRPr="00190AAE">
        <w:rPr>
          <w:i/>
          <w:lang w:val="ru-RU"/>
        </w:rPr>
        <w:t>современной обновленной антисемитской теорией заговора, которая скопирована с нацистской концепции культурного большевизма и таким образом напрямую связана с концепцией еврейского большевизма</w:t>
      </w:r>
      <w:r w:rsidRPr="00190AAE">
        <w:rPr>
          <w:lang w:val="ru-RU"/>
        </w:rPr>
        <w:t>». А «философ» Слава Жижек пошел еще дальше, заявив, что «</w:t>
      </w:r>
      <w:r w:rsidRPr="00190AAE">
        <w:rPr>
          <w:i/>
          <w:lang w:val="ru-RU"/>
        </w:rPr>
        <w:t xml:space="preserve">термин «культурный марксизм» играет ту же структурную роль, что и термин «еврейский заговор» в антисемитизме, проецируя или скорее перенося имманентный антагонизм нашей </w:t>
      </w:r>
      <w:proofErr w:type="spellStart"/>
      <w:r w:rsidRPr="00190AAE">
        <w:rPr>
          <w:i/>
          <w:lang w:val="ru-RU"/>
        </w:rPr>
        <w:t>социальноэкономической</w:t>
      </w:r>
      <w:proofErr w:type="spellEnd"/>
      <w:r w:rsidRPr="00190AAE">
        <w:rPr>
          <w:i/>
          <w:lang w:val="ru-RU"/>
        </w:rPr>
        <w:t xml:space="preserve"> жизни на внешнюю </w:t>
      </w:r>
      <w:proofErr w:type="spellStart"/>
      <w:r>
        <w:rPr>
          <w:i/>
        </w:rPr>
        <w:t>причину</w:t>
      </w:r>
      <w:proofErr w:type="spellEnd"/>
      <w:r>
        <w:t>» (</w:t>
      </w:r>
      <w:proofErr w:type="spellStart"/>
      <w:r>
        <w:t>см</w:t>
      </w:r>
      <w:proofErr w:type="spellEnd"/>
      <w:r>
        <w:t xml:space="preserve">. </w:t>
      </w:r>
      <w:proofErr w:type="spellStart"/>
      <w:r>
        <w:t>там</w:t>
      </w:r>
      <w:proofErr w:type="spellEnd"/>
      <w:r>
        <w:t xml:space="preserve"> </w:t>
      </w:r>
      <w:proofErr w:type="spellStart"/>
      <w:r>
        <w:t>же</w:t>
      </w:r>
      <w:proofErr w:type="spellEnd"/>
      <w:r>
        <w:t xml:space="preserve">). </w:t>
      </w:r>
    </w:p>
    <w:p w14:paraId="71EFA361" w14:textId="77777777" w:rsidR="00D22F6D" w:rsidRPr="00190AAE" w:rsidRDefault="00000000">
      <w:pPr>
        <w:ind w:left="-15"/>
        <w:rPr>
          <w:lang w:val="ru-RU"/>
        </w:rPr>
      </w:pPr>
      <w:r w:rsidRPr="00190AAE">
        <w:rPr>
          <w:lang w:val="ru-RU"/>
        </w:rPr>
        <w:t xml:space="preserve">Однако такие штампы с каждым днем становится все труднее навязывать американскому обществу, которое на такие дешевые приемы уже перестает реагировать. Традиционалисты создали антиглобализм и сейчас активно его развивают, чтобы противостоять тайным и явным коминтерновским силам, которые </w:t>
      </w:r>
      <w:r w:rsidRPr="00190AAE">
        <w:rPr>
          <w:lang w:val="ru-RU"/>
        </w:rPr>
        <w:lastRenderedPageBreak/>
        <w:t xml:space="preserve">тратят огромные деньги, чтобы задействовать СМИ, теле- и кино-пропаганду, использовать полит-, бизнес- и культур-элиты, с помощью которых легче управлять, манипулировать массовым сознанием, навязывая западному обществу типовую антикультуру, атеизм, нигилизм, критицизм, разлагая в первую очередь молодежь, среди которой легче всего насаждать революционно-разрушительные идеи глобализма, модернизма, феминизма, мультикультурализма, пацифизма, толерантности, политкорректности, интернационализма, космополитизма, трансгуманизма, леволиберального эгалитаризма, прогрессизма, социализма, анархизма, сексуальной свободы, гендерного хаоса, гомосексуализма, бисексуализма, неолиберализма, а также поощрять иммиграцию из отсталых и малоразвитых стран Азии, Африки и Латинской Америки, размывая </w:t>
      </w:r>
      <w:proofErr w:type="spellStart"/>
      <w:r w:rsidRPr="00190AAE">
        <w:rPr>
          <w:lang w:val="ru-RU"/>
        </w:rPr>
        <w:t>религиознорасовую</w:t>
      </w:r>
      <w:proofErr w:type="spellEnd"/>
      <w:r w:rsidRPr="00190AAE">
        <w:rPr>
          <w:lang w:val="ru-RU"/>
        </w:rPr>
        <w:t xml:space="preserve"> идентичность белого христианского Запада. Но сейчас левакам все труднее становиться выходить победителями, используя примитивные ярлыки фашизма, расизма, антисемитизма, потому что к правому движению антиглобалистов, раньше состоявшему как правило из христиан, в последнее время примкнули лица иных вероисповеданий в том числе и евреи. </w:t>
      </w:r>
    </w:p>
    <w:p w14:paraId="115BB3DB" w14:textId="77777777" w:rsidR="00D22F6D" w:rsidRPr="00190AAE" w:rsidRDefault="00000000">
      <w:pPr>
        <w:ind w:left="-15"/>
        <w:rPr>
          <w:lang w:val="ru-RU"/>
        </w:rPr>
      </w:pPr>
      <w:r w:rsidRPr="00190AAE">
        <w:rPr>
          <w:lang w:val="ru-RU"/>
        </w:rPr>
        <w:t xml:space="preserve">Одним из наиболее известных противников </w:t>
      </w:r>
      <w:proofErr w:type="spellStart"/>
      <w:r w:rsidRPr="00190AAE">
        <w:rPr>
          <w:lang w:val="ru-RU"/>
        </w:rPr>
        <w:t>неомарксизма</w:t>
      </w:r>
      <w:proofErr w:type="spellEnd"/>
      <w:r w:rsidRPr="00190AAE">
        <w:rPr>
          <w:lang w:val="ru-RU"/>
        </w:rPr>
        <w:t xml:space="preserve"> среди таких праволиберальных евреев стал видный </w:t>
      </w:r>
      <w:proofErr w:type="spellStart"/>
      <w:r w:rsidRPr="00190AAE">
        <w:rPr>
          <w:lang w:val="ru-RU"/>
        </w:rPr>
        <w:t>палеоконсерватор</w:t>
      </w:r>
      <w:proofErr w:type="spellEnd"/>
      <w:r w:rsidRPr="00190AAE">
        <w:rPr>
          <w:lang w:val="ru-RU"/>
        </w:rPr>
        <w:t xml:space="preserve"> профессор Пауль Готфрид, который в молодости сам был леваком и даже учеником Маркузе (хотя и не все его взгляды разделял). Под его редакцией обрел новую жизнь солидный академический журнал «Хроники», который в Америке стал наиболее консервативным изданием. Его имя стоит в одном ряду с такими европейскими правыми философами, как Карл Шмитт и Ален де Бенуа. Под влиянием Готфрида сформировались националистические взгляды Ричарда Спенсера, которого называют «крестным отцом альт-правых». Именно он защищал Уильяма Линда от обвинений в антисемитизме. Готфрид один из немногих, кто не постеснялся назвать себя реакционером и даже открыто выступил против политического равенства, чего обычно избегают праволиберальные антиглобалисты. Он назвал культур-марксистов «</w:t>
      </w:r>
      <w:r w:rsidRPr="00190AAE">
        <w:rPr>
          <w:i/>
          <w:lang w:val="ru-RU"/>
        </w:rPr>
        <w:t xml:space="preserve">особым движением за перемены, которое сочетает </w:t>
      </w:r>
      <w:r w:rsidRPr="00190AAE">
        <w:rPr>
          <w:i/>
          <w:lang w:val="ru-RU"/>
        </w:rPr>
        <w:lastRenderedPageBreak/>
        <w:t>некоторые элементы марксистского социализма с призывом к сексуальной и культурной революции</w:t>
      </w:r>
      <w:r w:rsidRPr="00190AAE">
        <w:rPr>
          <w:lang w:val="ru-RU"/>
        </w:rPr>
        <w:t>». При этом он утверждал, что термин «культурный марксизм» не совсем правильный, поскольку его связь с марксизмом непрочная. Готфрид утверждает, что «</w:t>
      </w:r>
      <w:r w:rsidRPr="00190AAE">
        <w:rPr>
          <w:i/>
          <w:lang w:val="ru-RU"/>
        </w:rPr>
        <w:t>влияние Франкфуртской школы сохраняется в современной политике левого толка, главным образом в форме тенденции смешивать правое крыло с фашизмом</w:t>
      </w:r>
      <w:r w:rsidRPr="00190AAE">
        <w:rPr>
          <w:lang w:val="ru-RU"/>
        </w:rPr>
        <w:t>». Из этого можно сделать вывод, что «</w:t>
      </w:r>
      <w:r w:rsidRPr="00190AAE">
        <w:rPr>
          <w:i/>
          <w:lang w:val="ru-RU"/>
        </w:rPr>
        <w:t>именно культур-марксисты приложили больше всего усилий для того, чтобы приучить западное общество на всех противников нового мирового порядка, толерантности и политкорректности ставить клеймо фашистов</w:t>
      </w:r>
      <w:r w:rsidRPr="00190AAE">
        <w:rPr>
          <w:lang w:val="ru-RU"/>
        </w:rPr>
        <w:t xml:space="preserve">» </w:t>
      </w:r>
    </w:p>
    <w:p w14:paraId="060F9687" w14:textId="77777777" w:rsidR="00D22F6D" w:rsidRPr="00190AAE" w:rsidRDefault="00000000">
      <w:pPr>
        <w:ind w:left="-15" w:firstLine="0"/>
        <w:rPr>
          <w:lang w:val="ru-RU"/>
        </w:rPr>
      </w:pPr>
      <w:r w:rsidRPr="00190AAE">
        <w:rPr>
          <w:lang w:val="ru-RU"/>
        </w:rPr>
        <w:t xml:space="preserve">(см. там же). </w:t>
      </w:r>
    </w:p>
    <w:p w14:paraId="1F0E74D7" w14:textId="77777777" w:rsidR="00D22F6D" w:rsidRPr="00190AAE" w:rsidRDefault="00000000">
      <w:pPr>
        <w:ind w:left="-15"/>
        <w:rPr>
          <w:lang w:val="ru-RU"/>
        </w:rPr>
      </w:pPr>
      <w:r w:rsidRPr="00190AAE">
        <w:rPr>
          <w:lang w:val="ru-RU"/>
        </w:rPr>
        <w:t xml:space="preserve">И все это делается только для того, чтобы за пугалом фашизма, давным-давно не представляющим какой-либо угрозы, спрятать реальную вселенскую опасность для всего мира, исходящую от коминтерновского глобализма. Культур-марксисты почти не отличаются от своих недругов большевиков, которые внедрили этот ярлык еще в 1925 г., и с тех пор стали его широко использовать для обозначения всех своих врагов, недругов или просто конкурентов, начиная с монархистов, белогвардейцев, священников, капиталистов, подпольщиков, националистов всех мастей (белополяков, белофиннов, белоказаков, кавказских абреков, туркестанских басмачей, прибалтийских лесных братьев, украинских петлюровцев и бандеровцев), заканчивая раскулаченными крестьянами, восставшими рабочими, эсерами, меньшевиками, анархистами, махновцами и даже троцкистами. Таким образом фашизм в официальной терминологии советского агитпропа как универсальный термин применялся не только в отношении любого вида антикоммунизма, но и любой формы антисоветского (антисталинского) сопротивления от ультраправого до ультралевого. </w:t>
      </w:r>
    </w:p>
    <w:p w14:paraId="08A50DA3" w14:textId="77777777" w:rsidR="00D22F6D" w:rsidRPr="00190AAE" w:rsidRDefault="00000000">
      <w:pPr>
        <w:ind w:left="-15"/>
        <w:rPr>
          <w:lang w:val="ru-RU"/>
        </w:rPr>
      </w:pPr>
      <w:r w:rsidRPr="00190AAE">
        <w:rPr>
          <w:lang w:val="ru-RU"/>
        </w:rPr>
        <w:t xml:space="preserve">Давно забыто, что именно обозначал термин «фашизм» изначально, теперь он используется всеми леваками как определение «мирового зла», став еще более универсальным, чем был в СССР. Нетрудно догадаться почему этим словом они по-прежнему пытаются заклеймить всех своих врагов. Чтобы </w:t>
      </w:r>
      <w:r w:rsidRPr="00190AAE">
        <w:rPr>
          <w:lang w:val="ru-RU"/>
        </w:rPr>
        <w:lastRenderedPageBreak/>
        <w:t xml:space="preserve">помнили про преступления нацизма, давно осужденного на Нюрнбергском процессе и не вспоминали про преступления коммунизма, который до сих пор не только не осужден, но даже не подсчитаны точно его жертвы. Все леваки молчат словно набрали в рот воды, когда речь заходит о преступлениях коммунизма, который-де «сам по себе хороший, но его извратили нехорошие дяди-большевики». Все молчат, поскольку прекрасно понимают, что, если завтра коммунизм будет предан суду и вскроется вся правда о миллионах загубленных жизней и пролитом море крови, мир содрогнется от ужаса, и что самое важное человечество узнает, кто именно причастен к этому невиданному злодеянию, кто именно устроил этот всемирный погром, масштабы которого несравнимы со всеми геноцидами вместе взятыми. Вот для чего нужны все эти пугала «фашизма», «нацизма», «холокоста» и др. страшилки, за которыми как за каменной стеной не виден живучий ненасытный зверь – Красный Дракон. </w:t>
      </w:r>
    </w:p>
    <w:p w14:paraId="3F08DC2A" w14:textId="77777777" w:rsidR="00D22F6D" w:rsidRPr="00190AAE" w:rsidRDefault="00000000">
      <w:pPr>
        <w:ind w:left="-15"/>
        <w:rPr>
          <w:lang w:val="ru-RU"/>
        </w:rPr>
      </w:pPr>
      <w:r w:rsidRPr="00190AAE">
        <w:rPr>
          <w:lang w:val="ru-RU"/>
        </w:rPr>
        <w:t xml:space="preserve">К сожалению, антифа-штампы восприняты и используются многими даже правыми антиглобалистами особенно христианскими и еврейскими традиционалистами, которые не очень хорошо знают европейскую историю антикоммунистического сопротивления ХХ в., принимая навязанные после войны мифы как должное и не разбирающиеся в значении слов, ставших нарицательными и превращенными в пугала. Например, тот же Готфрид, смело разоблачая коммунистов и глобалистов, при этом считает свою еврейскую семью «жертвой фашизма», предпочитая не затрагивать больную тему причастности «мирового еврейства» к Коминтерну, как будто не знает кто его создавал и какое участие в этом принимали иудейские каббалисты, которые до сих пор вместе с марксистами сеют хаос и разрушают нашу цивилизацию. Трудно поверить, что образованному профессору это неизвестно, скорее всего он просто не хочет этого знать, отказывается поверить в то, что главными врагами западного мира являются те, с кем он связан родственными и религиозными узами. </w:t>
      </w:r>
    </w:p>
    <w:p w14:paraId="51F308B4" w14:textId="77777777" w:rsidR="00D22F6D" w:rsidRPr="00190AAE" w:rsidRDefault="00000000">
      <w:pPr>
        <w:ind w:left="-15"/>
        <w:rPr>
          <w:lang w:val="ru-RU"/>
        </w:rPr>
      </w:pPr>
      <w:r w:rsidRPr="00190AAE">
        <w:rPr>
          <w:lang w:val="ru-RU"/>
        </w:rPr>
        <w:t xml:space="preserve">Первые сионисты были более смелыми в этом вопросе, они не боялись запачкаться даже тогда, когда тесно сотрудничали с </w:t>
      </w:r>
      <w:r w:rsidRPr="00190AAE">
        <w:rPr>
          <w:lang w:val="ru-RU"/>
        </w:rPr>
        <w:lastRenderedPageBreak/>
        <w:t xml:space="preserve">гитлеровцами, о чем сказано выше. Помимо Готфрида к современному движению правых антиглобалистов примкнули и некоторые другие евреи как религиозной, так и нерелигиозной направленности: Ральф де Толедано, Эндрю </w:t>
      </w:r>
      <w:proofErr w:type="spellStart"/>
      <w:r w:rsidRPr="00190AAE">
        <w:rPr>
          <w:lang w:val="ru-RU"/>
        </w:rPr>
        <w:t>Брейтбарт</w:t>
      </w:r>
      <w:proofErr w:type="spellEnd"/>
      <w:r w:rsidRPr="00190AAE">
        <w:rPr>
          <w:lang w:val="ru-RU"/>
        </w:rPr>
        <w:t xml:space="preserve">, Бен Шапиро, Дэвид Горовиц, Стивен Миллер и др., называющие себя не консерваторами или неоконсерваторами, а </w:t>
      </w:r>
      <w:proofErr w:type="spellStart"/>
      <w:r w:rsidRPr="00190AAE">
        <w:rPr>
          <w:lang w:val="ru-RU"/>
        </w:rPr>
        <w:t>палеоконсерваторами</w:t>
      </w:r>
      <w:proofErr w:type="spellEnd"/>
      <w:r w:rsidRPr="00190AAE">
        <w:rPr>
          <w:lang w:val="ru-RU"/>
        </w:rPr>
        <w:t xml:space="preserve"> (термин ввел Готфрид). Отстаивая традиционные ценности западного мира, они не совсем верно называют эти ценности «иудео-христианскими», объединяя тем самым два совершенно разных религиозных направления, было бы более точнее называть их «библейскими ценностями» или «израильско-христианскими», а весь западный мир вообще «сионистско-атлантической цивилизацией», но об этом разговор особый. </w:t>
      </w:r>
      <w:proofErr w:type="spellStart"/>
      <w:r w:rsidRPr="00190AAE">
        <w:rPr>
          <w:lang w:val="ru-RU"/>
        </w:rPr>
        <w:t>Обезкураженные</w:t>
      </w:r>
      <w:proofErr w:type="spellEnd"/>
      <w:r w:rsidRPr="00190AAE">
        <w:rPr>
          <w:lang w:val="ru-RU"/>
        </w:rPr>
        <w:t xml:space="preserve"> таким явлением как </w:t>
      </w:r>
      <w:proofErr w:type="spellStart"/>
      <w:r w:rsidRPr="00190AAE">
        <w:rPr>
          <w:lang w:val="ru-RU"/>
        </w:rPr>
        <w:t>евреиантиглобалисты</w:t>
      </w:r>
      <w:proofErr w:type="spellEnd"/>
      <w:r w:rsidRPr="00190AAE">
        <w:rPr>
          <w:lang w:val="ru-RU"/>
        </w:rPr>
        <w:t xml:space="preserve"> антифа-леваки и культур-марксисты оказались в явном замешательстве, поскольку теперь приклеивать ярлыки фашизма и антисемитизма как-то совсем уже стало глупо, нелепо и неуместно. Один из них Мартин Джей, </w:t>
      </w:r>
      <w:proofErr w:type="spellStart"/>
      <w:r w:rsidRPr="00190AAE">
        <w:rPr>
          <w:lang w:val="ru-RU"/>
        </w:rPr>
        <w:t>обезпокоенный</w:t>
      </w:r>
      <w:proofErr w:type="spellEnd"/>
      <w:r w:rsidRPr="00190AAE">
        <w:rPr>
          <w:lang w:val="ru-RU"/>
        </w:rPr>
        <w:t xml:space="preserve"> таким новшеством среди американских традиционалистов, назвал это «загадочным и неудобным». Ну, что для них неудобно, для нас наоборот весьма кстати, чем больше евреев начнет понимать, что они не иудеи, которые как правило встают на сторону сатанизма, чем быстрее начнут борьбу с разрушительным глобализмом во всех его проявлениях (марксистском, талмудическом, леволиберальном), тем быстрее они и все общество освободиться от антифа-гипноза, в который был погружен мир победителями  после 2-й Мировой войны.</w:t>
      </w:r>
    </w:p>
    <w:p w14:paraId="73A1CC3C" w14:textId="77777777" w:rsidR="00D22F6D" w:rsidRPr="00190AAE" w:rsidRDefault="00000000">
      <w:pPr>
        <w:ind w:left="-15"/>
        <w:rPr>
          <w:lang w:val="ru-RU"/>
        </w:rPr>
      </w:pPr>
      <w:r w:rsidRPr="00190AAE">
        <w:rPr>
          <w:lang w:val="ru-RU"/>
        </w:rPr>
        <w:t>Как уже упоминалось в 2002 г. Уильям Линд выступил с речью на конференции отрицателей холокоста, где он не только подверг критике послевоенную мифологию победителей, создавших пугала, но и назвал вещи своими именами, обвинив еврейских леваков в отравлении американской культуры. Линд в США стал главным разоблачителем культур-марксистов, которых он не стеснялся называть «</w:t>
      </w:r>
      <w:r w:rsidRPr="00190AAE">
        <w:rPr>
          <w:i/>
          <w:lang w:val="ru-RU"/>
        </w:rPr>
        <w:t xml:space="preserve">еврейско-немецкими философами Франкфуртской школы, взявших под контроль американскую культуру и неустанно подрывающих христианские церкви и </w:t>
      </w:r>
      <w:r w:rsidRPr="00190AAE">
        <w:rPr>
          <w:i/>
          <w:lang w:val="ru-RU"/>
        </w:rPr>
        <w:lastRenderedPageBreak/>
        <w:t>этику</w:t>
      </w:r>
      <w:r w:rsidRPr="00190AAE">
        <w:rPr>
          <w:lang w:val="ru-RU"/>
        </w:rPr>
        <w:t xml:space="preserve">». Линд стал одним из немногих антиглобалистов, которые смог усмотреть опасность не только в коммунистическом заговоре, но и в др. направлениях глобализма, чего пока не удается остальным традиционалистам, не способным связать марксизм, талмудизм, либерализм и исламизм в один узел глобализма. Потому что марксизм для них якобы неоднороден, и с их точки зрения умеренные социалисты и радикальные большевики – непримиримые враги, также как талмудисты с исламистами враждебны друг другу и поэтому никакой-де связи между этими направлениями нет и быть не может. </w:t>
      </w:r>
    </w:p>
    <w:p w14:paraId="21251AC0" w14:textId="77777777" w:rsidR="00D22F6D" w:rsidRPr="00190AAE" w:rsidRDefault="00000000">
      <w:pPr>
        <w:ind w:left="-15"/>
        <w:rPr>
          <w:lang w:val="ru-RU"/>
        </w:rPr>
      </w:pPr>
      <w:r w:rsidRPr="00190AAE">
        <w:rPr>
          <w:lang w:val="ru-RU"/>
        </w:rPr>
        <w:t xml:space="preserve">Парадокс в том, что они при этом не видят каких-либо различий, например, между иудейским талмудизмом и еврейским сионизмом, считая «мировое еврейство» одним целым или между большевизмом и фашизмом, полагая, что происхождение левого и правого авторитаризма одно и тоже. Одним словом, такие весьма прозорливые мыслители как Линд на Западе – большая редкость. Недаром ультраправый антиглобалист-террорист Брейвик, который называл главной опасностью западной цивилизации радикальный исламизм, основывался на теории Линда о культурном марксизме, Брейвик в своем «манифесте» из 27 страниц почти все взял непосредственно из его трудов. Другим видным антиглобалистом в США, который культурному марксизму противопоставлял культурный консерватизма был Пол </w:t>
      </w:r>
      <w:proofErr w:type="spellStart"/>
      <w:r w:rsidRPr="00190AAE">
        <w:rPr>
          <w:lang w:val="ru-RU"/>
        </w:rPr>
        <w:t>Вейрич</w:t>
      </w:r>
      <w:proofErr w:type="spellEnd"/>
      <w:r w:rsidRPr="00190AAE">
        <w:rPr>
          <w:lang w:val="ru-RU"/>
        </w:rPr>
        <w:t xml:space="preserve"> один из основателей правых национал-христианских групп, включая Фонд Свободного конгресса, которым он руководил. В своей речи на Конференции консерваторов Института </w:t>
      </w:r>
      <w:r>
        <w:t>Civitas</w:t>
      </w:r>
      <w:r w:rsidRPr="00190AAE">
        <w:rPr>
          <w:lang w:val="ru-RU"/>
        </w:rPr>
        <w:t xml:space="preserve"> в 1998 г. </w:t>
      </w:r>
      <w:proofErr w:type="spellStart"/>
      <w:r w:rsidRPr="00190AAE">
        <w:rPr>
          <w:lang w:val="ru-RU"/>
        </w:rPr>
        <w:t>Вейрич</w:t>
      </w:r>
      <w:proofErr w:type="spellEnd"/>
      <w:r w:rsidRPr="00190AAE">
        <w:rPr>
          <w:lang w:val="ru-RU"/>
        </w:rPr>
        <w:t xml:space="preserve"> говорил: «</w:t>
      </w:r>
      <w:r w:rsidRPr="00190AAE">
        <w:rPr>
          <w:i/>
          <w:lang w:val="ru-RU"/>
        </w:rPr>
        <w:t xml:space="preserve">Сколько наших христиан страдают тем, что я называю синдромом «гу-гу»: хорошим правительством? Они хотят, чтобы все голосовали. Я не хочу, чтобы все голосовали. Выборы не выигрываются большинством людей. Они никогда не выигрывали с самого начала существования нашей страны, и не выигрывают сейчас. По сути, наше влияние на выборах совершенно откровенно растет по мере того, как сокращается число голосующих. Я считаю, что мы, вероятно, проиграли культурную войну. Это не значит, что война не будет продолжаться, и что она не будет вестись на других фронтах. Но </w:t>
      </w:r>
      <w:r w:rsidRPr="00190AAE">
        <w:rPr>
          <w:i/>
          <w:lang w:val="ru-RU"/>
        </w:rPr>
        <w:lastRenderedPageBreak/>
        <w:t xml:space="preserve">с точки зрения общества в целом мы проиграли. Вот почему, даже когда мы побеждаем в политике, наши победы не трансформируются в ту политику, которую мы считаем важной. Поэтому мне кажется, что законной стратегией для нас будет искать способы отделиться от институтов, захваченных идеологией политкорректности или др. врагами нашей традиционной культуры. Я хотел бы обратить ваше внимание на то, что </w:t>
      </w:r>
      <w:r w:rsidRPr="00190AAE">
        <w:rPr>
          <w:b/>
          <w:i/>
          <w:lang w:val="ru-RU"/>
        </w:rPr>
        <w:t>слово «святой» означает «отделенный</w:t>
      </w:r>
      <w:r w:rsidRPr="00190AAE">
        <w:rPr>
          <w:i/>
          <w:lang w:val="ru-RU"/>
        </w:rPr>
        <w:t xml:space="preserve">», и что это не противоречит нашей традиции, быть, по сути, «отделенным». Вы можете заглянуть в Ветхий Завет, вы можете заглянуть в христианскую историю. Вы увидите, что были времена, когда те, кто разделял наши убеждения, определенно были в меньшинстве, и это была группа отважных монахов, которые сохраняли культуру, в то время как окружающее общество распадалось. Под отделением я подразумеваю, например, то, что сделали </w:t>
      </w:r>
      <w:proofErr w:type="spellStart"/>
      <w:r w:rsidRPr="00190AAE">
        <w:rPr>
          <w:i/>
          <w:lang w:val="ru-RU"/>
        </w:rPr>
        <w:t>хоумскулеры</w:t>
      </w:r>
      <w:proofErr w:type="spellEnd"/>
      <w:r w:rsidRPr="00190AAE">
        <w:rPr>
          <w:i/>
          <w:lang w:val="ru-RU"/>
        </w:rPr>
        <w:t>. Столкнувшись с системами государственных школ, которые больше не обучают, а вместо этого «обуславливают» учеников с установками, требуемыми политической корректностью, они отделились. Они отделились от государственных школ и создали новые учреждения, новые школы у себя дома</w:t>
      </w:r>
      <w:r w:rsidRPr="00190AAE">
        <w:rPr>
          <w:lang w:val="ru-RU"/>
        </w:rPr>
        <w:t xml:space="preserve">» (см. </w:t>
      </w:r>
      <w:r>
        <w:rPr>
          <w:color w:val="0563C1"/>
          <w:u w:val="single" w:color="0563C1"/>
        </w:rPr>
        <w:t>https</w:t>
      </w:r>
      <w:r w:rsidRPr="00190AAE">
        <w:rPr>
          <w:color w:val="0563C1"/>
          <w:u w:val="single" w:color="0563C1"/>
          <w:lang w:val="ru-RU"/>
        </w:rPr>
        <w:t>://</w:t>
      </w:r>
      <w:proofErr w:type="spellStart"/>
      <w:r>
        <w:rPr>
          <w:color w:val="0563C1"/>
          <w:u w:val="single" w:color="0563C1"/>
        </w:rPr>
        <w:t>en</w:t>
      </w:r>
      <w:proofErr w:type="spellEnd"/>
      <w:r w:rsidRPr="00190AAE">
        <w:rPr>
          <w:lang w:val="ru-RU"/>
        </w:rPr>
        <w:t>.</w:t>
      </w:r>
      <w:proofErr w:type="spellStart"/>
      <w:r>
        <w:t>wikiquote</w:t>
      </w:r>
      <w:proofErr w:type="spellEnd"/>
      <w:r w:rsidRPr="00190AAE">
        <w:rPr>
          <w:lang w:val="ru-RU"/>
        </w:rPr>
        <w:t>.</w:t>
      </w:r>
      <w:r>
        <w:t>org</w:t>
      </w:r>
      <w:r w:rsidRPr="00190AAE">
        <w:rPr>
          <w:lang w:val="ru-RU"/>
        </w:rPr>
        <w:t>/</w:t>
      </w:r>
      <w:r>
        <w:t>wiki</w:t>
      </w:r>
      <w:r w:rsidRPr="00190AAE">
        <w:rPr>
          <w:lang w:val="ru-RU"/>
        </w:rPr>
        <w:t xml:space="preserve">/ </w:t>
      </w:r>
      <w:r>
        <w:t>Paul</w:t>
      </w:r>
      <w:r w:rsidRPr="00190AAE">
        <w:rPr>
          <w:lang w:val="ru-RU"/>
        </w:rPr>
        <w:t>_</w:t>
      </w:r>
      <w:r>
        <w:t>Weyrich</w:t>
      </w:r>
      <w:r w:rsidRPr="00190AAE">
        <w:rPr>
          <w:lang w:val="ru-RU"/>
        </w:rPr>
        <w:t xml:space="preserve">). </w:t>
      </w:r>
    </w:p>
    <w:p w14:paraId="27800275" w14:textId="77777777" w:rsidR="00D22F6D" w:rsidRDefault="00000000">
      <w:pPr>
        <w:ind w:left="-15"/>
      </w:pPr>
      <w:proofErr w:type="spellStart"/>
      <w:r w:rsidRPr="00190AAE">
        <w:rPr>
          <w:lang w:val="ru-RU"/>
        </w:rPr>
        <w:t>Вейрич</w:t>
      </w:r>
      <w:proofErr w:type="spellEnd"/>
      <w:r w:rsidRPr="00190AAE">
        <w:rPr>
          <w:lang w:val="ru-RU"/>
        </w:rPr>
        <w:t xml:space="preserve"> был старше Линда, но они сблизились в общей борьбе с оккультным Коминтерном, в котором </w:t>
      </w:r>
      <w:proofErr w:type="spellStart"/>
      <w:r w:rsidRPr="00190AAE">
        <w:rPr>
          <w:lang w:val="ru-RU"/>
        </w:rPr>
        <w:t>Вейрич</w:t>
      </w:r>
      <w:proofErr w:type="spellEnd"/>
      <w:r w:rsidRPr="00190AAE">
        <w:rPr>
          <w:lang w:val="ru-RU"/>
        </w:rPr>
        <w:t xml:space="preserve"> также усматривал несколько течений сатанинского глобализма. Он поручил активисту </w:t>
      </w:r>
      <w:proofErr w:type="spellStart"/>
      <w:r w:rsidRPr="00190AAE">
        <w:rPr>
          <w:lang w:val="ru-RU"/>
        </w:rPr>
        <w:t>палеоконсерваторов</w:t>
      </w:r>
      <w:proofErr w:type="spellEnd"/>
      <w:r w:rsidRPr="00190AAE">
        <w:rPr>
          <w:lang w:val="ru-RU"/>
        </w:rPr>
        <w:t xml:space="preserve"> Линду написать для Фонда историю культурного марксизма, определив его как разновидность западного марксизма, широко известного под разными формами мультикультурализма и политкорректности. Линд написал о происхождении политкорректности в 2000 г.: «</w:t>
      </w:r>
      <w:r w:rsidRPr="00190AAE">
        <w:rPr>
          <w:i/>
          <w:lang w:val="ru-RU"/>
        </w:rPr>
        <w:t xml:space="preserve">Если мы посмотрим на это аналитически… и исторически, быстро выясним, что же это такое. Политическая корректность – это культурный марксизм. Марксизм, переведенный с экономических терминов на культурные. Это попытка, которая восходит не к 1960-м гг., хиппи и движению за мир, а к 1-й Мировой войне. Если мы сравним основные принципы политкорректности с классическим марксизмом, параллели будут весьма очевидными… левые и </w:t>
      </w:r>
      <w:r w:rsidRPr="00190AAE">
        <w:rPr>
          <w:i/>
          <w:lang w:val="ru-RU"/>
        </w:rPr>
        <w:lastRenderedPageBreak/>
        <w:t xml:space="preserve">леволиберальные идеологии чужды Америке и ее традиционным ценностям. Лукач и Грамши стремились ниспровергнуть западную культуру, поскольку она является препятствием на пути к марксистской цели пролетарской революции… Франкфуртская школа под руководством </w:t>
      </w:r>
      <w:proofErr w:type="spellStart"/>
      <w:r w:rsidRPr="00190AAE">
        <w:rPr>
          <w:i/>
          <w:lang w:val="ru-RU"/>
        </w:rPr>
        <w:t>Хоркхаймера</w:t>
      </w:r>
      <w:proofErr w:type="spellEnd"/>
      <w:r w:rsidRPr="00190AAE">
        <w:rPr>
          <w:i/>
          <w:lang w:val="ru-RU"/>
        </w:rPr>
        <w:t xml:space="preserve"> надеялась уничтожить западную цивилизацию и установить левый тоталитаризм, даже несмотря на то, что ее основатели бежали от гитлеровского авторитаризма, для чего они выработали стратегию, используя четыре основных направления: во-первых, подрыв авторитета семьи и правительства, разделение общества на противостоящие группы жертв и угнетателей; во-вторых, создание новой концепции авторитарной личности и шкалы </w:t>
      </w:r>
      <w:r>
        <w:rPr>
          <w:i/>
        </w:rPr>
        <w:t>F</w:t>
      </w:r>
      <w:r w:rsidRPr="00190AAE">
        <w:rPr>
          <w:i/>
          <w:lang w:val="ru-RU"/>
        </w:rPr>
        <w:t>, измеряющей восприимчивость к фашизму (ее разработал Адорно для того, чтобы использовать для обвинения американцев с правыми взглядами в наличии фашистских принципов); в-третьих, полиморфное извращение, которое подорвет структуру семьи, заменив ее свободной любовью и гомосексуальными связями; в-четвертых, диктатура по рецепту Маркузе, который говорил, что «группам левых жертв следует позволить высказаться, а группы правых необходимо заставить молчать</w:t>
      </w:r>
      <w:r w:rsidRPr="00190AAE">
        <w:rPr>
          <w:lang w:val="ru-RU"/>
        </w:rPr>
        <w:t xml:space="preserve">…» </w:t>
      </w:r>
      <w:r>
        <w:t>(</w:t>
      </w:r>
      <w:proofErr w:type="spellStart"/>
      <w:r>
        <w:t>см</w:t>
      </w:r>
      <w:proofErr w:type="spellEnd"/>
      <w:r>
        <w:t xml:space="preserve">. </w:t>
      </w:r>
      <w:r>
        <w:rPr>
          <w:color w:val="0563C1"/>
          <w:u w:val="single" w:color="0563C1"/>
        </w:rPr>
        <w:t>https://transformativestudies</w:t>
      </w:r>
      <w:r>
        <w:t>. org/</w:t>
      </w:r>
      <w:proofErr w:type="spellStart"/>
      <w:r>
        <w:t>wpcontent</w:t>
      </w:r>
      <w:proofErr w:type="spellEnd"/>
      <w:r>
        <w:t>/uploads/Joan-Braune.pdf).</w:t>
      </w:r>
    </w:p>
    <w:p w14:paraId="74EAF9A6" w14:textId="77777777" w:rsidR="00D22F6D" w:rsidRPr="00190AAE" w:rsidRDefault="00000000">
      <w:pPr>
        <w:ind w:left="-15"/>
        <w:rPr>
          <w:lang w:val="ru-RU"/>
        </w:rPr>
      </w:pPr>
      <w:r w:rsidRPr="00190AAE">
        <w:rPr>
          <w:lang w:val="ru-RU"/>
        </w:rPr>
        <w:t xml:space="preserve">Говоря о культурном марксизме, первые ростки которого появились во время 1-й Мировой войны, Линд явно намекал прежде всего на Маркузе, уже тогда начинающего экспериментировать с «учением научного коммунизма», хотя корни этого зла еще глубже, они уходит во времена, когда братья Маркс и Ротшильд начали создавать всемирную сатанинскую армию – оккультный Коминтерн, многоступенчатую тайную организацию, имеющую несколько уровней секретности и лишь частично открытую для непосвященных. </w:t>
      </w:r>
      <w:r w:rsidRPr="00190AAE">
        <w:rPr>
          <w:lang w:val="ru-RU"/>
        </w:rPr>
        <w:br w:type="page"/>
      </w:r>
    </w:p>
    <w:p w14:paraId="75784984" w14:textId="77777777" w:rsidR="00D22F6D" w:rsidRPr="00190AAE" w:rsidRDefault="00000000">
      <w:pPr>
        <w:pStyle w:val="1"/>
        <w:ind w:left="89" w:right="83"/>
        <w:rPr>
          <w:lang w:val="ru-RU"/>
        </w:rPr>
      </w:pPr>
      <w:bookmarkStart w:id="23" w:name="_Toc277091"/>
      <w:r w:rsidRPr="00190AAE">
        <w:rPr>
          <w:lang w:val="ru-RU"/>
        </w:rPr>
        <w:lastRenderedPageBreak/>
        <w:t>ГОЛОВЫ ДРАКОНА</w:t>
      </w:r>
      <w:bookmarkEnd w:id="23"/>
    </w:p>
    <w:p w14:paraId="22A942AB" w14:textId="77777777" w:rsidR="00D22F6D" w:rsidRPr="00190AAE" w:rsidRDefault="00000000">
      <w:pPr>
        <w:ind w:left="-15"/>
        <w:rPr>
          <w:lang w:val="ru-RU"/>
        </w:rPr>
      </w:pPr>
      <w:r w:rsidRPr="00190AAE">
        <w:rPr>
          <w:lang w:val="ru-RU"/>
        </w:rPr>
        <w:t xml:space="preserve">Можно сколько угодно говорить о противоположности коммунистов и капиталистов, называя их «непримиримыми врагами», можно </w:t>
      </w:r>
      <w:proofErr w:type="spellStart"/>
      <w:r w:rsidRPr="00190AAE">
        <w:rPr>
          <w:lang w:val="ru-RU"/>
        </w:rPr>
        <w:t>безконечно</w:t>
      </w:r>
      <w:proofErr w:type="spellEnd"/>
      <w:r w:rsidRPr="00190AAE">
        <w:rPr>
          <w:lang w:val="ru-RU"/>
        </w:rPr>
        <w:t xml:space="preserve"> рассуждать о противостоянии западного цивилизованного мира демократии и восточного варварского мира тирании, но нельзя отрицать очевидного, что конечной целью как восточных коммунистов так и западных капиталистов, несмотря на видимые противоречия (явное отличие теорий и практик, провозглашенных ценностей и методов достижения своих целей), было и остается только одно – полное уничтожение нашей </w:t>
      </w:r>
      <w:proofErr w:type="spellStart"/>
      <w:r w:rsidRPr="00190AAE">
        <w:rPr>
          <w:lang w:val="ru-RU"/>
        </w:rPr>
        <w:t>библейскохристианской</w:t>
      </w:r>
      <w:proofErr w:type="spellEnd"/>
      <w:r w:rsidRPr="00190AAE">
        <w:rPr>
          <w:lang w:val="ru-RU"/>
        </w:rPr>
        <w:t xml:space="preserve"> цивилизации, нашего многополярного белого мира с его традиционно-культурными ценностями и свободной уникальной личностью! Что же за чудо-юдо такое – Коминтерн? Почему внешне капиталисты и коммунисты враги, а на самом деле не разлей вода? Почему так долго на публике они изображали из себя непримиримых противников, а потом решили вдруг открыто соединиться, не скрывая своих тайных связей, сначала тогда, когда коммунистам потребовалась помощь в спасении и укреплении СССР (1920-30-е гг.), а главное, когда антикоммунист Гитлер бросил вызов оккультному Коминтерну, восстав против всемирного зла как капиталистического Запада, так и коммунистического Востока? И еще хотелось бы узнать, ибо вопрос сей немаловажный – сколько же голов у этого Красного Дракона, с которым решил сразиться германский «змееборец»?  </w:t>
      </w:r>
    </w:p>
    <w:p w14:paraId="526F5B62" w14:textId="77777777" w:rsidR="00D22F6D" w:rsidRPr="00190AAE" w:rsidRDefault="00000000">
      <w:pPr>
        <w:ind w:left="-15"/>
        <w:rPr>
          <w:lang w:val="ru-RU"/>
        </w:rPr>
      </w:pPr>
      <w:r w:rsidRPr="00190AAE">
        <w:rPr>
          <w:lang w:val="ru-RU"/>
        </w:rPr>
        <w:t xml:space="preserve">Еще при Марксе в Коминтерне (Интернационале-1) наметились как минимум два основных направления – </w:t>
      </w:r>
      <w:proofErr w:type="spellStart"/>
      <w:r w:rsidRPr="00190AAE">
        <w:rPr>
          <w:lang w:val="ru-RU"/>
        </w:rPr>
        <w:t>умереннопарламентско</w:t>
      </w:r>
      <w:proofErr w:type="spellEnd"/>
      <w:r w:rsidRPr="00190AAE">
        <w:rPr>
          <w:lang w:val="ru-RU"/>
        </w:rPr>
        <w:t xml:space="preserve">-социалистическое, которое потом оформилось в социал-демократическое движение во главе в основном с немецкими иудеями (в России это были бундовцы и меньшевики) и второе радикально-революционно-анархическое, ставшее в последствии ультра-коммунистическим движением во главе в основном с российскими иудеями (в России это были большевики и прочие левые экстремисты). Между этими двумя направлениями шла нескончаемая борьба за влияние и руководство «массовым </w:t>
      </w:r>
      <w:r w:rsidRPr="00190AAE">
        <w:rPr>
          <w:lang w:val="ru-RU"/>
        </w:rPr>
        <w:lastRenderedPageBreak/>
        <w:t>пролетарским сознанием», внешне они конкурировали и даже враждовали между собой, раскалывались, плодились и размножались как крысы, порождая все новые структуры, создавая новые партии, организовываясь в новые «интернационалы» с разными номерами и названиями. А в это время оккультный Коминтерн возглавляемый мировой закулисой (</w:t>
      </w:r>
      <w:proofErr w:type="spellStart"/>
      <w:r w:rsidRPr="00190AAE">
        <w:rPr>
          <w:lang w:val="ru-RU"/>
        </w:rPr>
        <w:t>юдократией</w:t>
      </w:r>
      <w:proofErr w:type="spellEnd"/>
      <w:r w:rsidRPr="00190AAE">
        <w:rPr>
          <w:lang w:val="ru-RU"/>
        </w:rPr>
        <w:t xml:space="preserve">) продолжал жить своей жизнью, управляя все более увеличивающейся и крепнущей день ото дня всемирной интернационально-разрушительной организацией антимира или по-другому говоря сатанинской армией. Вспомним еще раз о том, кем был на самом деле Маркс, формально называвший себя атеистом, как формально называли себя христианами и все члены его иудейской семьи. Вспомним, что основоположник Коминтерна на самом деле был более чем религиозным человеком, который прославлял Люцифера, и был его преданным слугой, о чем впервые поведал миру один из антисоветских диссидентов убежденный сионист Георгий Марченко (см. </w:t>
      </w:r>
      <w:r>
        <w:t xml:space="preserve">Г. </w:t>
      </w:r>
      <w:proofErr w:type="spellStart"/>
      <w:r>
        <w:t>Марченко</w:t>
      </w:r>
      <w:proofErr w:type="spellEnd"/>
      <w:r>
        <w:t xml:space="preserve"> «</w:t>
      </w:r>
      <w:proofErr w:type="spellStart"/>
      <w:r>
        <w:t>Карл</w:t>
      </w:r>
      <w:proofErr w:type="spellEnd"/>
      <w:r>
        <w:t xml:space="preserve"> </w:t>
      </w:r>
      <w:proofErr w:type="spellStart"/>
      <w:r>
        <w:t>Маркс</w:t>
      </w:r>
      <w:proofErr w:type="spellEnd"/>
      <w:r>
        <w:t xml:space="preserve">? </w:t>
      </w:r>
      <w:proofErr w:type="spellStart"/>
      <w:r>
        <w:t>Темный</w:t>
      </w:r>
      <w:proofErr w:type="spellEnd"/>
      <w:r>
        <w:t xml:space="preserve"> </w:t>
      </w:r>
      <w:proofErr w:type="spellStart"/>
      <w:r>
        <w:t>фон</w:t>
      </w:r>
      <w:proofErr w:type="spellEnd"/>
      <w:r>
        <w:t xml:space="preserve"> </w:t>
      </w:r>
      <w:proofErr w:type="spellStart"/>
      <w:r>
        <w:t>марксизма</w:t>
      </w:r>
      <w:proofErr w:type="spellEnd"/>
      <w:r>
        <w:t xml:space="preserve"> в </w:t>
      </w:r>
      <w:proofErr w:type="spellStart"/>
      <w:r>
        <w:t>черной</w:t>
      </w:r>
      <w:proofErr w:type="spellEnd"/>
      <w:r>
        <w:t xml:space="preserve"> </w:t>
      </w:r>
      <w:proofErr w:type="spellStart"/>
      <w:r>
        <w:t>магии</w:t>
      </w:r>
      <w:proofErr w:type="spellEnd"/>
      <w:r>
        <w:t>»; http:// velehradchicago.org/ texts/MM/Marchenko-Marx-</w:t>
      </w:r>
      <w:proofErr w:type="spellStart"/>
      <w:r>
        <w:t>ru</w:t>
      </w:r>
      <w:proofErr w:type="spellEnd"/>
      <w:r>
        <w:t xml:space="preserve">. pdf). </w:t>
      </w:r>
      <w:r w:rsidRPr="00190AAE">
        <w:rPr>
          <w:lang w:val="ru-RU"/>
        </w:rPr>
        <w:t>Христианам вполне достаточно знать, как начинается один из главных постулатов, написанных Марксом, так называемый «манифест компартии»: «</w:t>
      </w:r>
      <w:r w:rsidRPr="00190AAE">
        <w:rPr>
          <w:i/>
          <w:lang w:val="ru-RU"/>
        </w:rPr>
        <w:t>Призрак бродит по Европе – призрак коммунизма!</w:t>
      </w:r>
      <w:r w:rsidRPr="00190AAE">
        <w:rPr>
          <w:lang w:val="ru-RU"/>
        </w:rPr>
        <w:t>» Призрак или приведение в богословском смысле – это адское существо, темный дух или просто демон, выдающий себя за душу умершего человека. Все сказано одним словом, т.е. «учитель научного коммунизма» даже не скрывал кому он служит и от кого исходит его учение о «всемирном равенстве и братстве». Все это было уже давно предсказано в Апокалипсисе. Вот как объясняет появление этого «призрака» один из наших святителей, принявших мученическую смерть от коммунистов, упомянувший не только его свободное хождение по миру до скончания века, но даже нынешних «говорящих статуй», т.е. роботов, которых давно создали японские ученые, а сейчас уже готовы запустить в массовое производство на Западе Илон Маск, а на Востоке коммунисты Китая. Вот что писал епископ Тобольский Гермоген (</w:t>
      </w:r>
      <w:proofErr w:type="spellStart"/>
      <w:r w:rsidRPr="00190AAE">
        <w:rPr>
          <w:lang w:val="ru-RU"/>
        </w:rPr>
        <w:t>Долганев</w:t>
      </w:r>
      <w:proofErr w:type="spellEnd"/>
      <w:r w:rsidRPr="00190AAE">
        <w:rPr>
          <w:lang w:val="ru-RU"/>
        </w:rPr>
        <w:t>): «</w:t>
      </w:r>
      <w:r w:rsidRPr="00190AAE">
        <w:rPr>
          <w:i/>
          <w:lang w:val="ru-RU"/>
        </w:rPr>
        <w:t xml:space="preserve">В главе 9-й дым из кладезя означает адское (черное) учение и беззаконную </w:t>
      </w:r>
      <w:r w:rsidRPr="00190AAE">
        <w:rPr>
          <w:i/>
          <w:lang w:val="ru-RU"/>
        </w:rPr>
        <w:lastRenderedPageBreak/>
        <w:t>(безбожную) теорию, а выход саранчи после дыма означает выход демонов (атеистов, коммунистов, комсомольцев и т.д.). В самое последнее время демоны получат свободу и не будут сходить со сцены жизни до конца. От их хитрой политики помрачатся умы, а от военных действий будут умерщвляться тела. К тому времени наука достигнет высшей степени развития, даже заговорит неодушевленная статуя</w:t>
      </w:r>
      <w:r w:rsidRPr="00190AAE">
        <w:rPr>
          <w:lang w:val="ru-RU"/>
        </w:rPr>
        <w:t xml:space="preserve">…» </w:t>
      </w:r>
      <w:r>
        <w:t>(</w:t>
      </w:r>
      <w:proofErr w:type="spellStart"/>
      <w:r>
        <w:t>см</w:t>
      </w:r>
      <w:proofErr w:type="spellEnd"/>
      <w:r>
        <w:t>. «</w:t>
      </w:r>
      <w:proofErr w:type="spellStart"/>
      <w:r>
        <w:t>Толкования</w:t>
      </w:r>
      <w:proofErr w:type="spellEnd"/>
      <w:r>
        <w:t xml:space="preserve"> </w:t>
      </w:r>
      <w:proofErr w:type="spellStart"/>
      <w:r>
        <w:t>на</w:t>
      </w:r>
      <w:proofErr w:type="spellEnd"/>
      <w:r>
        <w:t xml:space="preserve"> «</w:t>
      </w:r>
      <w:proofErr w:type="spellStart"/>
      <w:r>
        <w:t>Откровение</w:t>
      </w:r>
      <w:proofErr w:type="spellEnd"/>
      <w:r>
        <w:t xml:space="preserve">» </w:t>
      </w:r>
      <w:proofErr w:type="spellStart"/>
      <w:r>
        <w:t>святого</w:t>
      </w:r>
      <w:proofErr w:type="spellEnd"/>
      <w:r>
        <w:t xml:space="preserve"> </w:t>
      </w:r>
      <w:proofErr w:type="spellStart"/>
      <w:r>
        <w:t>Иоанна</w:t>
      </w:r>
      <w:proofErr w:type="spellEnd"/>
      <w:r>
        <w:t xml:space="preserve"> </w:t>
      </w:r>
      <w:proofErr w:type="spellStart"/>
      <w:r>
        <w:t>Богослова</w:t>
      </w:r>
      <w:proofErr w:type="spellEnd"/>
      <w:r>
        <w:t xml:space="preserve">» </w:t>
      </w:r>
      <w:proofErr w:type="spellStart"/>
      <w:r>
        <w:t>священномученика</w:t>
      </w:r>
      <w:proofErr w:type="spellEnd"/>
      <w:r>
        <w:t xml:space="preserve"> </w:t>
      </w:r>
      <w:proofErr w:type="spellStart"/>
      <w:r>
        <w:t>еп</w:t>
      </w:r>
      <w:proofErr w:type="spellEnd"/>
      <w:r>
        <w:t xml:space="preserve">. </w:t>
      </w:r>
      <w:r w:rsidRPr="00190AAE">
        <w:rPr>
          <w:lang w:val="ru-RU"/>
        </w:rPr>
        <w:t xml:space="preserve">Гермогена Тобольского, 5 мая 1917 г. изд. </w:t>
      </w:r>
    </w:p>
    <w:p w14:paraId="1511A076" w14:textId="77777777" w:rsidR="00D22F6D" w:rsidRPr="00190AAE" w:rsidRDefault="00000000">
      <w:pPr>
        <w:ind w:left="-15" w:firstLine="0"/>
        <w:rPr>
          <w:lang w:val="ru-RU"/>
        </w:rPr>
      </w:pPr>
      <w:r w:rsidRPr="00190AAE">
        <w:rPr>
          <w:lang w:val="ru-RU"/>
        </w:rPr>
        <w:t>«Голос Церкви»).</w:t>
      </w:r>
    </w:p>
    <w:p w14:paraId="60458AE2" w14:textId="77777777" w:rsidR="00D22F6D" w:rsidRPr="00190AAE" w:rsidRDefault="00000000">
      <w:pPr>
        <w:ind w:left="-15"/>
        <w:rPr>
          <w:lang w:val="ru-RU"/>
        </w:rPr>
      </w:pPr>
      <w:r w:rsidRPr="00190AAE">
        <w:rPr>
          <w:lang w:val="ru-RU"/>
        </w:rPr>
        <w:t>Мы еще вернемся к выводам, которые сделал священномученик Гермоген в своих толкованиях Апокалипсиса, которые на мой взгляд точнее всех других толкований определяют сущность грядущего царства Красного Дракона и главное каким будет противостояние истинных христиан. Известно из текста Откровения апостола Иоанна Богослова, что у этого Дракона будет семь голов (</w:t>
      </w:r>
      <w:proofErr w:type="spellStart"/>
      <w:r w:rsidRPr="00190AAE">
        <w:rPr>
          <w:lang w:val="ru-RU"/>
        </w:rPr>
        <w:t>Откр</w:t>
      </w:r>
      <w:proofErr w:type="spellEnd"/>
      <w:r w:rsidRPr="00190AAE">
        <w:rPr>
          <w:lang w:val="ru-RU"/>
        </w:rPr>
        <w:t xml:space="preserve">. 12:3). Быть может не все еще открыто, но уже сейчас с определенной уверенностью можно говорить о пяти известных нам звериных головах – это марксистский коммунизм, каббалистический талмудизм, леволиберальный демократизм, исламский джихадизм и лжехристианский гуманизм, который мы еще не исследовали должным образом в полном объеме. </w:t>
      </w:r>
    </w:p>
    <w:p w14:paraId="66EDECE5" w14:textId="77777777" w:rsidR="00D22F6D" w:rsidRPr="00190AAE" w:rsidRDefault="00000000">
      <w:pPr>
        <w:ind w:left="-15"/>
        <w:rPr>
          <w:lang w:val="ru-RU"/>
        </w:rPr>
      </w:pPr>
      <w:r w:rsidRPr="00190AAE">
        <w:rPr>
          <w:lang w:val="ru-RU"/>
        </w:rPr>
        <w:t xml:space="preserve">И хотя тема подложного Христианства огромная и весьма интересная, ограничусь лишь некоторыми наиболее интересными и важными моментами. И благоверным, и иноверным христианам и в голову не могло прийти, что богоборцы когда-нибудь возьмут крест, чтобы и его использовать в качестве оружия в борьбе с христианским миром, т.е. не думали, что оккультный Коминтерн сможет сделать из еретиков, отступников и приспособленцев армию преданных агентов влияния. Но это им удалось еще в прошлом ХХ в., когда по приказу Сталина чекисты слепили из обновленцев, церковных конформистов, </w:t>
      </w:r>
      <w:proofErr w:type="spellStart"/>
      <w:r w:rsidRPr="00190AAE">
        <w:rPr>
          <w:lang w:val="ru-RU"/>
        </w:rPr>
        <w:t>сервилистов</w:t>
      </w:r>
      <w:proofErr w:type="spellEnd"/>
      <w:r w:rsidRPr="00190AAE">
        <w:rPr>
          <w:lang w:val="ru-RU"/>
        </w:rPr>
        <w:t xml:space="preserve"> и наряженных в попов сексотов советскую секту </w:t>
      </w:r>
      <w:proofErr w:type="spellStart"/>
      <w:r w:rsidRPr="00190AAE">
        <w:rPr>
          <w:lang w:val="ru-RU"/>
        </w:rPr>
        <w:t>сергиан</w:t>
      </w:r>
      <w:proofErr w:type="spellEnd"/>
      <w:r w:rsidRPr="00190AAE">
        <w:rPr>
          <w:lang w:val="ru-RU"/>
        </w:rPr>
        <w:t xml:space="preserve"> (по имени главного иуды Сергия Страгородского), которую наименовали «Руской Православной Церковью </w:t>
      </w:r>
      <w:proofErr w:type="spellStart"/>
      <w:r>
        <w:t>Московского</w:t>
      </w:r>
      <w:proofErr w:type="spellEnd"/>
      <w:r>
        <w:t xml:space="preserve"> </w:t>
      </w:r>
      <w:proofErr w:type="spellStart"/>
      <w:r>
        <w:t>Патриархата</w:t>
      </w:r>
      <w:proofErr w:type="spellEnd"/>
      <w:r>
        <w:t xml:space="preserve">». </w:t>
      </w:r>
      <w:r w:rsidRPr="00190AAE">
        <w:rPr>
          <w:lang w:val="ru-RU"/>
        </w:rPr>
        <w:t xml:space="preserve">Работа в этом русле продолжалась и после войны, когда во всех </w:t>
      </w:r>
      <w:r w:rsidRPr="00190AAE">
        <w:rPr>
          <w:lang w:val="ru-RU"/>
        </w:rPr>
        <w:lastRenderedPageBreak/>
        <w:t xml:space="preserve">оккупированных странах Европы и Азии, советские чекисты, при создании местных управляемых компартий, параллельно создавали и местные лжехристианские церкви, причем не только «православные», а в свободных странах Запада стали насаждаться филиалы РПЦ МП («зарубежные экзархаты»), которые наряду с торговыми полпредствами и посольствами стали шпионскими анклавами КГБ СССР. Только после начавшегося развала империи зла и отказа Кремля от классического марксизма-ленинизма стало понятно главное предназначение пресловутой РПЦ МП, которую создавали как </w:t>
      </w:r>
      <w:proofErr w:type="spellStart"/>
      <w:r w:rsidRPr="00190AAE">
        <w:rPr>
          <w:lang w:val="ru-RU"/>
        </w:rPr>
        <w:t>бу</w:t>
      </w:r>
      <w:proofErr w:type="spellEnd"/>
      <w:r w:rsidRPr="00190AAE">
        <w:rPr>
          <w:lang w:val="ru-RU"/>
        </w:rPr>
        <w:t>-</w:t>
      </w:r>
    </w:p>
    <w:p w14:paraId="50A60381" w14:textId="77777777" w:rsidR="00D22F6D" w:rsidRPr="00190AAE" w:rsidRDefault="00000000">
      <w:pPr>
        <w:ind w:left="-15" w:firstLine="0"/>
        <w:rPr>
          <w:lang w:val="ru-RU"/>
        </w:rPr>
      </w:pPr>
      <w:proofErr w:type="spellStart"/>
      <w:r w:rsidRPr="00190AAE">
        <w:rPr>
          <w:lang w:val="ru-RU"/>
        </w:rPr>
        <w:t>дущий</w:t>
      </w:r>
      <w:proofErr w:type="spellEnd"/>
      <w:r w:rsidRPr="00190AAE">
        <w:rPr>
          <w:lang w:val="ru-RU"/>
        </w:rPr>
        <w:t xml:space="preserve"> РЕЛИГИОЗНО-ПОЛИТИЧЕСКИЙ ЦЕНТР МАССОВОЙ </w:t>
      </w:r>
    </w:p>
    <w:p w14:paraId="0BE13E70" w14:textId="77777777" w:rsidR="00D22F6D" w:rsidRPr="00190AAE" w:rsidRDefault="00000000">
      <w:pPr>
        <w:ind w:left="-15" w:firstLine="0"/>
        <w:rPr>
          <w:lang w:val="ru-RU"/>
        </w:rPr>
      </w:pPr>
      <w:r w:rsidRPr="00190AAE">
        <w:rPr>
          <w:lang w:val="ru-RU"/>
        </w:rPr>
        <w:t>ПРОПАГАНДЫ, т.е. для зомбирования и управления толпой, для сохранения у советских рабов духа покорности и великодержавной гордости. Благодаря именно РПЦ МП вместо одной религии – культа общеземного рая, появилась другая – культ отечественного рая. Идеологическо-религиозный вакуум был быстро заполнен православно-патриотическим шовинизмом. Нечто подобное происходило и на Дальнем Востоке – в Китае, Сев. Корее и др. посткоммунистических странах, с той лишь разницей, что вместо «христианских» декораций, реквизита и игровых костюмов использовались «буддистские», «</w:t>
      </w:r>
      <w:proofErr w:type="spellStart"/>
      <w:r w:rsidRPr="00190AAE">
        <w:rPr>
          <w:lang w:val="ru-RU"/>
        </w:rPr>
        <w:t>даосистские</w:t>
      </w:r>
      <w:proofErr w:type="spellEnd"/>
      <w:r w:rsidRPr="00190AAE">
        <w:rPr>
          <w:lang w:val="ru-RU"/>
        </w:rPr>
        <w:t xml:space="preserve">», «мусульманские» и др. восточно-религиозные атрибуты. </w:t>
      </w:r>
    </w:p>
    <w:p w14:paraId="5B25089B" w14:textId="77777777" w:rsidR="00D22F6D" w:rsidRPr="00190AAE" w:rsidRDefault="00000000">
      <w:pPr>
        <w:ind w:left="-15"/>
        <w:rPr>
          <w:lang w:val="ru-RU"/>
        </w:rPr>
      </w:pPr>
      <w:r w:rsidRPr="00190AAE">
        <w:rPr>
          <w:lang w:val="ru-RU"/>
        </w:rPr>
        <w:t xml:space="preserve">Но сейчас речь не об известных нам восточных религиозных фальшивках, созданных компартиями, а о западных лжехристианских подделках, которые помогают разрушать нашу библейскую цивилизацию с ее религиозно-традиционными ценностями, т.е. явно работая на коминтерновский глобализм. Чтобы понять суть этого явления я посмотрел фильм с весьма интригующим названием «Кто правит миром. Взгляд через призму библейских пророчеств» (см. </w:t>
      </w:r>
      <w:r>
        <w:rPr>
          <w:color w:val="0563C1"/>
          <w:u w:val="single" w:color="0563C1"/>
        </w:rPr>
        <w:t>https</w:t>
      </w:r>
      <w:r w:rsidRPr="00190AAE">
        <w:rPr>
          <w:color w:val="0563C1"/>
          <w:u w:val="single" w:color="0563C1"/>
          <w:lang w:val="ru-RU"/>
        </w:rPr>
        <w:t>://</w:t>
      </w:r>
      <w:r>
        <w:rPr>
          <w:color w:val="0563C1"/>
          <w:u w:val="single" w:color="0563C1"/>
        </w:rPr>
        <w:t>www</w:t>
      </w:r>
      <w:r w:rsidRPr="00190AAE">
        <w:rPr>
          <w:color w:val="0563C1"/>
          <w:u w:val="single" w:color="0563C1"/>
          <w:lang w:val="ru-RU"/>
        </w:rPr>
        <w:t>.</w:t>
      </w:r>
      <w:proofErr w:type="spellStart"/>
      <w:r>
        <w:rPr>
          <w:color w:val="0563C1"/>
          <w:u w:val="single" w:color="0563C1"/>
        </w:rPr>
        <w:t>youtube</w:t>
      </w:r>
      <w:proofErr w:type="spellEnd"/>
      <w:r w:rsidRPr="00190AAE">
        <w:rPr>
          <w:color w:val="0563C1"/>
          <w:u w:val="single" w:color="0563C1"/>
          <w:lang w:val="ru-RU"/>
        </w:rPr>
        <w:t>.</w:t>
      </w:r>
      <w:r>
        <w:rPr>
          <w:color w:val="0563C1"/>
          <w:u w:val="single" w:color="0563C1"/>
        </w:rPr>
        <w:t>com</w:t>
      </w:r>
      <w:r w:rsidRPr="00190AAE">
        <w:rPr>
          <w:color w:val="0563C1"/>
          <w:u w:val="single" w:color="0563C1"/>
          <w:lang w:val="ru-RU"/>
        </w:rPr>
        <w:t>/</w:t>
      </w:r>
      <w:r>
        <w:rPr>
          <w:color w:val="0563C1"/>
          <w:u w:val="single" w:color="0563C1"/>
        </w:rPr>
        <w:t>watch</w:t>
      </w:r>
      <w:r w:rsidRPr="00190AAE">
        <w:rPr>
          <w:color w:val="0563C1"/>
          <w:u w:val="single" w:color="0563C1"/>
          <w:lang w:val="ru-RU"/>
        </w:rPr>
        <w:t>?</w:t>
      </w:r>
      <w:r>
        <w:rPr>
          <w:color w:val="0563C1"/>
          <w:u w:val="single" w:color="0563C1"/>
        </w:rPr>
        <w:t>v</w:t>
      </w:r>
      <w:r w:rsidRPr="00190AAE">
        <w:rPr>
          <w:color w:val="0563C1"/>
          <w:u w:val="single" w:color="0563C1"/>
          <w:lang w:val="ru-RU"/>
        </w:rPr>
        <w:t>=</w:t>
      </w:r>
      <w:proofErr w:type="spellStart"/>
      <w:r>
        <w:rPr>
          <w:color w:val="0563C1"/>
          <w:u w:val="single" w:color="0563C1"/>
        </w:rPr>
        <w:t>sbThR</w:t>
      </w:r>
      <w:proofErr w:type="spellEnd"/>
      <w:r w:rsidRPr="00190AAE">
        <w:rPr>
          <w:color w:val="0563C1"/>
          <w:u w:val="single" w:color="0563C1"/>
          <w:lang w:val="ru-RU"/>
        </w:rPr>
        <w:t xml:space="preserve">6 </w:t>
      </w:r>
      <w:proofErr w:type="spellStart"/>
      <w:r>
        <w:t>ezemg</w:t>
      </w:r>
      <w:proofErr w:type="spellEnd"/>
      <w:r w:rsidRPr="00190AAE">
        <w:rPr>
          <w:lang w:val="ru-RU"/>
        </w:rPr>
        <w:t xml:space="preserve">). Увиденное меня весьма удивило. Я далек от симпатий к католицизму и сам мог бы кое-что рассказать про папизм, но огульно обвинять всех Римских пап, а заодно и всех искренне верующих католиков в антихристианском заговоре – за гранью здравого смысла. Но именно такую цель и поставили перед собой авторы фильма, </w:t>
      </w:r>
      <w:r w:rsidRPr="00190AAE">
        <w:rPr>
          <w:lang w:val="ru-RU"/>
        </w:rPr>
        <w:lastRenderedPageBreak/>
        <w:t>называющие себя какими-то «христианами», выбрав для атаки из всего Христианского мира только одну, но наиболее популярную и массовую среди всех религиозную конфессию. Пытаясь заставить зрителей поверить, что папа – антихрист, авторы фильма для большей убедительности привели разные в том числе нецерковные предсказания, истолковав их в определенном контексте. Начинается фильм с экскурса в прошлое, которое может показаться более-менее приемлемым, хотя уже в этой части чувствуется, что факты и даты притянуты за уши. Особое внимание уделяется воскресному дню, введенному якобы одним из пап, хотя на самом деле впервые воскресенье стало выходным днем 7 марта 321 г. по указу императора Константина. К Господнему дню (Воскресению) отношение вообще откровенно неприязненное, оно преподносится как отступление от заповеди Божьей почитать субботу, и сразу все становится яснее ясного.</w:t>
      </w:r>
    </w:p>
    <w:p w14:paraId="36C80BCF" w14:textId="77777777" w:rsidR="00D22F6D" w:rsidRPr="00190AAE" w:rsidRDefault="00000000">
      <w:pPr>
        <w:ind w:left="-15"/>
        <w:rPr>
          <w:lang w:val="ru-RU"/>
        </w:rPr>
      </w:pPr>
      <w:r w:rsidRPr="00190AAE">
        <w:rPr>
          <w:lang w:val="ru-RU"/>
        </w:rPr>
        <w:t xml:space="preserve">Такая озлобленность не нова, и раньше некоторые еретики отмечали субботу вместо воскресения, держась ветхозаветных обычаев, православные таких называли либо «жидовствующими», либо «субботниками», а остальные их называли «иудео-христианами». Но это еще не все, оказывается всем миром правит католицизм, который насаждается иезуитами, именно они являются «главными заговорщиками», которые окутали своими сетями всю планету и готовятся ее захватить. Соответственно апокалиптический зверь – это папа, «самовольно поменявший субботний день на воскресный», он-то и есть главный глобалист, устраивающий все мировые заговоры (в том числе и пандемии), «папа хочет изменить климат», «папа насаждает экуменизм и т.д., чтобы как можно быстрее овладеть всемирной властью. И вообще мол паписты и не скрывают, что они сатанисты, достаточно взглянуть на здание в Ватикане (конференц-зал Павла </w:t>
      </w:r>
      <w:r>
        <w:t>VI</w:t>
      </w:r>
      <w:r w:rsidRPr="00190AAE">
        <w:rPr>
          <w:lang w:val="ru-RU"/>
        </w:rPr>
        <w:t xml:space="preserve">, зал папской аудитории), которое внутри и снаружи спроектировано в виде змеиной головы, чтобы сразу понять, что это «слуги сатаны». Оказывается, именно папе служит вся мировая закулиса, все хозяева мира, в руках которых сосредоточены все мировые запасы золота, все эти Ротшильды, Рокфеллеры, Виндзоры и др. «акулы </w:t>
      </w:r>
      <w:r w:rsidRPr="00190AAE">
        <w:rPr>
          <w:lang w:val="ru-RU"/>
        </w:rPr>
        <w:lastRenderedPageBreak/>
        <w:t xml:space="preserve">капитализма», которые как «продажные евреи» на самом деле являются «тайными папистами». </w:t>
      </w:r>
    </w:p>
    <w:p w14:paraId="3379D473" w14:textId="77777777" w:rsidR="00D22F6D" w:rsidRPr="00190AAE" w:rsidRDefault="00000000">
      <w:pPr>
        <w:ind w:left="-15"/>
        <w:rPr>
          <w:lang w:val="ru-RU"/>
        </w:rPr>
      </w:pPr>
      <w:r w:rsidRPr="00190AAE">
        <w:rPr>
          <w:lang w:val="ru-RU"/>
        </w:rPr>
        <w:t xml:space="preserve">Говоря об ортодоксально-иудейской династии Ротшильдов, можно лишь посмеяться над этим, а как в число «евреев» и «тайных слуг папистов» попали такие протестанты, как английская королевская династия Виндзоров или немецкая династия Рокфеллеров, вообще непонятно. Авторы фильма вспомнили и про Наполеона, якобы положившего конец всевластию пап, причем сделал он это аж вначале революции в 1789 г., когда его имени еще никто не знал. Вспомнили они и про Муссолини, создавшего государство Ватикан и «вдохнувшего новую жизнь в папство». Вспомнили конечно и про Гитлера, который оказывается «всячески содействовал Ватикану, помогая папам захватить власть во всем мире», ну а папы помогали ему «уничтожать богоизбранный народ в газовых камерах лагерей». Вспомнили, как после войны паписты «помогали нацистам скрываться от мирового правосудия», переправляя их в латиноамериканские католические страны в безопасные места. Зато за полтора часа заумной говорильни они ни разу не упомянули реальных сатанистов, истреблявших христиан миллионами, не назвали имен Маркса, Ленина, Сталина, Троцкого, Мао и др. кровавых богоборцев. Не сказали ничего и про современных сатанистов, которые крадут, продают, растлевают и убивают детей, используя их кровь и органы, регулярно они тысячами </w:t>
      </w:r>
      <w:proofErr w:type="spellStart"/>
      <w:r w:rsidRPr="00190AAE">
        <w:rPr>
          <w:lang w:val="ru-RU"/>
        </w:rPr>
        <w:t>безследно</w:t>
      </w:r>
      <w:proofErr w:type="spellEnd"/>
      <w:r w:rsidRPr="00190AAE">
        <w:rPr>
          <w:lang w:val="ru-RU"/>
        </w:rPr>
        <w:t xml:space="preserve"> пропадают, но никому нет до этого дела. Не назван никто из тех, кто реально уничтожает целые народы, насаждая в восточных странах тиранию, насилие и страх, а в свободных западных странах разврат, содомию, наркоманию, детскую проституцию, педофилию, и совершая безнаказанно кровавые ритуалы и др. беззакония. </w:t>
      </w:r>
    </w:p>
    <w:p w14:paraId="63D807DB" w14:textId="77777777" w:rsidR="00D22F6D" w:rsidRPr="00190AAE" w:rsidRDefault="00000000">
      <w:pPr>
        <w:ind w:left="-15"/>
        <w:rPr>
          <w:lang w:val="ru-RU"/>
        </w:rPr>
      </w:pPr>
      <w:r w:rsidRPr="00190AAE">
        <w:rPr>
          <w:lang w:val="ru-RU"/>
        </w:rPr>
        <w:t xml:space="preserve">А вторым врагом после папы, как вы думаете кого считают авторы фильма? Правильно, Америку, которая из протестантской оказывается уже «давно стала католической или прокатолической», и все ее президенты – агенты Ватикана, даже Трамп. Вся помпезная болтовня про грядущий апокалипсис, который готовят «коварные паписты», хоть и выглядит антиглобалистской, на самом деле до мозга костей глобалистская и </w:t>
      </w:r>
      <w:r w:rsidRPr="00190AAE">
        <w:rPr>
          <w:lang w:val="ru-RU"/>
        </w:rPr>
        <w:lastRenderedPageBreak/>
        <w:t xml:space="preserve">откровенно коминтерновская, поскольку сильно смахивает как на смехотворные агитки северокорейских чучхе-коммунистов, так и на </w:t>
      </w:r>
      <w:proofErr w:type="spellStart"/>
      <w:r w:rsidRPr="00190AAE">
        <w:rPr>
          <w:lang w:val="ru-RU"/>
        </w:rPr>
        <w:t>великодержавноправославно</w:t>
      </w:r>
      <w:proofErr w:type="spellEnd"/>
      <w:r w:rsidRPr="00190AAE">
        <w:rPr>
          <w:lang w:val="ru-RU"/>
        </w:rPr>
        <w:t xml:space="preserve">-патриотический бред </w:t>
      </w:r>
      <w:proofErr w:type="spellStart"/>
      <w:r w:rsidRPr="00190AAE">
        <w:rPr>
          <w:lang w:val="ru-RU"/>
        </w:rPr>
        <w:t>рашен</w:t>
      </w:r>
      <w:proofErr w:type="spellEnd"/>
      <w:r w:rsidRPr="00190AAE">
        <w:rPr>
          <w:lang w:val="ru-RU"/>
        </w:rPr>
        <w:t xml:space="preserve">-коммунистов вкупе с советскими попами, риторика которых построена на одних и тех же старых принципах дуализма про мир, разделенный на две части – с одной стороны евразийский праведно-идеальный Восток во главе с «истинными борцами за народное счастье», с другой – атлантический порочно-падший Запад под управлением антихристианских сил, акул капитализма, нацистов, фашистов, гомиков и т.д. Только слепой не увидит в этом примитивном раскладе такую же лжехристианскую консерву Коминтерна, как и РПЦ МП, только прикрывающуюся не национал-патриотизмом, а </w:t>
      </w:r>
      <w:proofErr w:type="spellStart"/>
      <w:r w:rsidRPr="00190AAE">
        <w:rPr>
          <w:lang w:val="ru-RU"/>
        </w:rPr>
        <w:t>интернационалгуманизмом</w:t>
      </w:r>
      <w:proofErr w:type="spellEnd"/>
      <w:r w:rsidRPr="00190AAE">
        <w:rPr>
          <w:lang w:val="ru-RU"/>
        </w:rPr>
        <w:t xml:space="preserve">. </w:t>
      </w:r>
    </w:p>
    <w:p w14:paraId="71B252B8" w14:textId="77777777" w:rsidR="00D22F6D" w:rsidRPr="00190AAE" w:rsidRDefault="00000000">
      <w:pPr>
        <w:ind w:left="-15"/>
        <w:rPr>
          <w:lang w:val="ru-RU"/>
        </w:rPr>
      </w:pPr>
      <w:r w:rsidRPr="00190AAE">
        <w:rPr>
          <w:lang w:val="ru-RU"/>
        </w:rPr>
        <w:t xml:space="preserve">Кому-то понадобилось перевести все стрелки на Ватикан, выдавая его за главное мировое зло (с намеком на то, что там зародился и фашизм). И мы легко можем узнать кому именно это нужно, если вспомним какое место сегодня занимает Ватикан на мировой арене финансовой власти и кому он мешает. А занимает он третье место после Ротшильдов и Рокфеллеров, которые давным-давно, вне всякого сомнения, являются мировой закулисой, создавшей оккультный Коминтерн. Причем Рокфеллеры, представляющие когда-то протестантский мир, в этом авангарде богоборцев стоят на втором месте после Ротшильдов, всегда представлявших иудейский мир, являясь таким образом лишь вспомогательной силой, возможно играющей как раз ту самую роль лжехристианских гуманистов, для которых католическая церковь всегда была и будет главным врагом. Так или иначе, но Ватикан не только как всемирная церковная, но и как финансовая независимая структура с давних пор для них является серьезным конкурентом, который противостоит этим мировым монстрам, командующим интернациональной армией Красного Дракона. Вот почему паписты и подвергаются нападкам со стороны якобы «христиан из протестантского мира», которые как конкуренты пытаются переложить с больной головы на здоровую. Хотя, как я уже говорил, сложно считать Ватикан и католический мир в целом «здоровой головой». </w:t>
      </w:r>
    </w:p>
    <w:p w14:paraId="611C47D7" w14:textId="77777777" w:rsidR="00D22F6D" w:rsidRPr="00190AAE" w:rsidRDefault="00000000">
      <w:pPr>
        <w:ind w:left="-15"/>
        <w:rPr>
          <w:lang w:val="ru-RU"/>
        </w:rPr>
      </w:pPr>
      <w:r w:rsidRPr="00190AAE">
        <w:rPr>
          <w:lang w:val="ru-RU"/>
        </w:rPr>
        <w:lastRenderedPageBreak/>
        <w:t>Для того чтобы понять расстановку сил на мировой финансовой арене приведу отрывки из статьи Андрея Девятова – замдиректора Института российско-китайского стратегического взаимодействия, написанную им еще вначале 2010 г., где предсказан еще больший экономический подъем Китая, который благодаря вливаниям опять-таки Ротшильдов уже давно стоит во главе Коминтерна, являясь новым плацдармом мировой революции, центр управления которым переведен из Москвы в Пекин (кстати он же предсказал и переход Кремля от либерализации к диктатуре). И так автор пишет: «</w:t>
      </w:r>
      <w:r w:rsidRPr="00190AAE">
        <w:rPr>
          <w:i/>
          <w:lang w:val="ru-RU"/>
        </w:rPr>
        <w:t>Главный инвестиционный банк группы Ротшильдов «</w:t>
      </w:r>
      <w:proofErr w:type="spellStart"/>
      <w:r w:rsidRPr="00190AAE">
        <w:rPr>
          <w:i/>
          <w:lang w:val="ru-RU"/>
        </w:rPr>
        <w:t>Голдмен</w:t>
      </w:r>
      <w:proofErr w:type="spellEnd"/>
      <w:r w:rsidRPr="00190AAE">
        <w:rPr>
          <w:i/>
          <w:lang w:val="ru-RU"/>
        </w:rPr>
        <w:t xml:space="preserve"> Сакс» еще в 2005 г. на десятилетие вперед предрек экономический рост Китая порядка 10% в год и стал переносить свою операционную базу в Поднебесную империю. А на фоне стартовавшего осенью 2008 г. мирового финансового кризиса и всеобщего спада экономики Запада твердо заявляет, что в 2009 </w:t>
      </w:r>
    </w:p>
    <w:p w14:paraId="14FCEBA2" w14:textId="77777777" w:rsidR="00D22F6D" w:rsidRPr="00190AAE" w:rsidRDefault="00000000">
      <w:pPr>
        <w:ind w:left="-15" w:firstLine="0"/>
        <w:rPr>
          <w:lang w:val="ru-RU"/>
        </w:rPr>
      </w:pPr>
      <w:r w:rsidRPr="00190AAE">
        <w:rPr>
          <w:i/>
          <w:lang w:val="ru-RU"/>
        </w:rPr>
        <w:t>г. валовой внутренний продукт КНР возрастет на 9,4%. Главный же инвестиционный банк группы Рокфеллеров «</w:t>
      </w:r>
      <w:proofErr w:type="spellStart"/>
      <w:r w:rsidRPr="00190AAE">
        <w:rPr>
          <w:i/>
          <w:lang w:val="ru-RU"/>
        </w:rPr>
        <w:t>Мерилл</w:t>
      </w:r>
      <w:proofErr w:type="spellEnd"/>
      <w:r w:rsidRPr="00190AAE">
        <w:rPr>
          <w:i/>
          <w:lang w:val="ru-RU"/>
        </w:rPr>
        <w:t xml:space="preserve"> Линч» в Китай не пошел, операционную базу оставил в США, а с началом кризиса подошел к черте банкротства и был выкуплен др. банком группы Рокфеллеров «Банк оф Америка» (…) Со стратегической высоты оценка принципов извлечения богатства из «энергии денег» в период уходящего индустриального общества потребления </w:t>
      </w:r>
      <w:r>
        <w:rPr>
          <w:i/>
        </w:rPr>
        <w:t>XVII</w:t>
      </w:r>
      <w:r w:rsidRPr="00190AAE">
        <w:rPr>
          <w:i/>
          <w:lang w:val="ru-RU"/>
        </w:rPr>
        <w:t xml:space="preserve"> – </w:t>
      </w:r>
      <w:r>
        <w:rPr>
          <w:i/>
        </w:rPr>
        <w:t>XX</w:t>
      </w:r>
      <w:r w:rsidRPr="00190AAE">
        <w:rPr>
          <w:i/>
          <w:lang w:val="ru-RU"/>
        </w:rPr>
        <w:t xml:space="preserve"> вв. позволяет выделить три основных способа: ссудный процент, обменный курс и репутация человеческого фактора (капитализация ожиданий или </w:t>
      </w:r>
      <w:r>
        <w:rPr>
          <w:i/>
        </w:rPr>
        <w:t>goodwill</w:t>
      </w:r>
      <w:r w:rsidRPr="00190AAE">
        <w:rPr>
          <w:i/>
          <w:lang w:val="ru-RU"/>
        </w:rPr>
        <w:t xml:space="preserve">). </w:t>
      </w:r>
    </w:p>
    <w:p w14:paraId="45E8683D" w14:textId="77777777" w:rsidR="00D22F6D" w:rsidRPr="00190AAE" w:rsidRDefault="00000000">
      <w:pPr>
        <w:ind w:left="-15"/>
        <w:rPr>
          <w:lang w:val="ru-RU"/>
        </w:rPr>
      </w:pPr>
      <w:r w:rsidRPr="00190AAE">
        <w:rPr>
          <w:i/>
          <w:lang w:val="ru-RU"/>
        </w:rPr>
        <w:t xml:space="preserve">В самом общем и условном виде эти три способа извлечения «богатства из ничего» внутри мировой финансовой олигархии (очень сложно переплетенного финансового интернационала) в </w:t>
      </w:r>
      <w:r>
        <w:rPr>
          <w:i/>
        </w:rPr>
        <w:t>XIX</w:t>
      </w:r>
      <w:r w:rsidRPr="00190AAE">
        <w:rPr>
          <w:i/>
          <w:lang w:val="ru-RU"/>
        </w:rPr>
        <w:t xml:space="preserve"> – ХХ вв. были распределены следующим образом. На ссудный процент делала ставку банковская группа Рокфеллеров. На обменный курс – банковская группа Ротшильдов. А на «гудвилл» – банковская группа Ватикана, долгое время запрещавшая и ссудный процент, и спекуляции на обменном курсе любых трех учетных единиц стоимостей (золото – серебро – медь; или, например: английский фунт – японская иена – американский доллар). В период промышленной революции за банковской группой Рокфеллеров </w:t>
      </w:r>
      <w:r w:rsidRPr="00190AAE">
        <w:rPr>
          <w:i/>
          <w:lang w:val="ru-RU"/>
        </w:rPr>
        <w:lastRenderedPageBreak/>
        <w:t xml:space="preserve">закрепились финансовые потоки от экономики нефти и </w:t>
      </w:r>
      <w:proofErr w:type="spellStart"/>
      <w:r w:rsidRPr="00190AAE">
        <w:rPr>
          <w:i/>
          <w:lang w:val="ru-RU"/>
        </w:rPr>
        <w:t>военнопромышленного</w:t>
      </w:r>
      <w:proofErr w:type="spellEnd"/>
      <w:r w:rsidRPr="00190AAE">
        <w:rPr>
          <w:i/>
          <w:lang w:val="ru-RU"/>
        </w:rPr>
        <w:t xml:space="preserve"> комплекса. За банковской группой Ротшильдов – контроль над мировыми запасами благородных металлов и драгоценных камней, финансовыми пирамидами, а также «резервной ликвидностью» в виде наркотиков (опиум). А за банковской группой Ватикана – финансовые потоки «человеческого капитала» и «экономики знаний». </w:t>
      </w:r>
    </w:p>
    <w:p w14:paraId="7FF3C373" w14:textId="77777777" w:rsidR="00D22F6D" w:rsidRDefault="00000000">
      <w:pPr>
        <w:ind w:left="-15"/>
      </w:pPr>
      <w:r w:rsidRPr="00190AAE">
        <w:rPr>
          <w:i/>
          <w:lang w:val="ru-RU"/>
        </w:rPr>
        <w:t xml:space="preserve">Если говорить о степени мудрости в преемственности руководства этих трех групп, то самым обширным и непрерывным историческим опытом управления глобальными процессами располагает Ватикан. Он старший. Среднюю позицию занимает банковская группа Ротшильдов, сформировавшаяся лишь в </w:t>
      </w:r>
      <w:r>
        <w:rPr>
          <w:i/>
        </w:rPr>
        <w:t>XVIII</w:t>
      </w:r>
      <w:r w:rsidRPr="00190AAE">
        <w:rPr>
          <w:i/>
          <w:lang w:val="ru-RU"/>
        </w:rPr>
        <w:t xml:space="preserve"> веке. А самая юная, напористая и амбициозная, – банковская группа Рокфеллеров. У банковских групп есть субъекты – влиятельные носители их взглядов на мир. В непроявленном, тайном, концептуальном и организационном плане ныне субъектом богатств «человеческого капитала» выступает </w:t>
      </w:r>
      <w:proofErr w:type="spellStart"/>
      <w:r w:rsidRPr="00190AAE">
        <w:rPr>
          <w:i/>
          <w:lang w:val="ru-RU"/>
        </w:rPr>
        <w:t>прелатура</w:t>
      </w:r>
      <w:proofErr w:type="spellEnd"/>
      <w:r w:rsidRPr="00190AAE">
        <w:rPr>
          <w:i/>
          <w:lang w:val="ru-RU"/>
        </w:rPr>
        <w:t xml:space="preserve"> Папского престола – орден «Опус Деи» (Дело Господне). Он объединяет </w:t>
      </w:r>
      <w:proofErr w:type="spellStart"/>
      <w:r w:rsidRPr="00190AAE">
        <w:rPr>
          <w:i/>
          <w:lang w:val="ru-RU"/>
        </w:rPr>
        <w:t>староевропейскую</w:t>
      </w:r>
      <w:proofErr w:type="spellEnd"/>
      <w:r w:rsidRPr="00190AAE">
        <w:rPr>
          <w:i/>
          <w:lang w:val="ru-RU"/>
        </w:rPr>
        <w:t>, преимущественно романо-германскую родовую аристократию. Так называемых «</w:t>
      </w:r>
      <w:proofErr w:type="spellStart"/>
      <w:r w:rsidRPr="00190AAE">
        <w:rPr>
          <w:i/>
          <w:lang w:val="ru-RU"/>
        </w:rPr>
        <w:t>роялов-ригл</w:t>
      </w:r>
      <w:proofErr w:type="spellEnd"/>
      <w:r w:rsidRPr="00190AAE">
        <w:rPr>
          <w:i/>
          <w:lang w:val="ru-RU"/>
        </w:rPr>
        <w:t>». Штаб-квартира развернута при короле Испании Хуане Карлосе. Местом посвящения является картина Веласкеса «</w:t>
      </w:r>
      <w:proofErr w:type="spellStart"/>
      <w:r w:rsidRPr="00190AAE">
        <w:rPr>
          <w:i/>
          <w:lang w:val="ru-RU"/>
        </w:rPr>
        <w:t>Менины</w:t>
      </w:r>
      <w:proofErr w:type="spellEnd"/>
      <w:r w:rsidRPr="00190AAE">
        <w:rPr>
          <w:i/>
          <w:lang w:val="ru-RU"/>
        </w:rPr>
        <w:t xml:space="preserve">» в музее Прадо в Мадриде (изображает зеркальное отражение короля Филиппа </w:t>
      </w:r>
      <w:r>
        <w:rPr>
          <w:i/>
        </w:rPr>
        <w:t>IV</w:t>
      </w:r>
      <w:r w:rsidRPr="00190AAE">
        <w:rPr>
          <w:i/>
          <w:lang w:val="ru-RU"/>
        </w:rPr>
        <w:t xml:space="preserve"> Габсбурга). Субъектом богатств финансового капитала группы Ротшильдов выступает масонский орден мирового еврейства «</w:t>
      </w:r>
      <w:proofErr w:type="spellStart"/>
      <w:r w:rsidRPr="00190AAE">
        <w:rPr>
          <w:i/>
          <w:lang w:val="ru-RU"/>
        </w:rPr>
        <w:t>Бнай</w:t>
      </w:r>
      <w:proofErr w:type="spellEnd"/>
      <w:r w:rsidRPr="00190AAE">
        <w:rPr>
          <w:i/>
          <w:lang w:val="ru-RU"/>
        </w:rPr>
        <w:t xml:space="preserve"> Брит» (Сыны Завета). Он представляет «Всевидящее Око Сиона». Главные ячейки сети находятся в Лондоне и Гонконге. Место присяги – Стена Плача в Иерусалиме (остаток фундамента храма Соломона). Субъектом богатств промышленного капитала группы Рокфеллеров выступает масонский орден буржуазии, так называемые «иллюминаты» (просветленные). Он объединяет преимущественно белых англосаксонских протестантов. </w:t>
      </w:r>
      <w:proofErr w:type="spellStart"/>
      <w:r w:rsidRPr="00190AAE">
        <w:rPr>
          <w:i/>
          <w:lang w:val="ru-RU"/>
        </w:rPr>
        <w:t>Штабквартира</w:t>
      </w:r>
      <w:proofErr w:type="spellEnd"/>
      <w:r w:rsidRPr="00190AAE">
        <w:rPr>
          <w:i/>
          <w:lang w:val="ru-RU"/>
        </w:rPr>
        <w:t xml:space="preserve"> находится в США при Йельском университете. Все ритуалы признания разных публичных деятелей высокого положения этими субъектами </w:t>
      </w:r>
      <w:r w:rsidRPr="00190AAE">
        <w:rPr>
          <w:i/>
          <w:lang w:val="ru-RU"/>
        </w:rPr>
        <w:lastRenderedPageBreak/>
        <w:t xml:space="preserve">богатств мира ныне без комментариев показывают по телевидению </w:t>
      </w:r>
      <w:r>
        <w:rPr>
          <w:i/>
        </w:rPr>
        <w:t xml:space="preserve">(…) </w:t>
      </w:r>
    </w:p>
    <w:p w14:paraId="459E0412" w14:textId="77777777" w:rsidR="00D22F6D" w:rsidRPr="00190AAE" w:rsidRDefault="00000000">
      <w:pPr>
        <w:ind w:left="-15"/>
        <w:rPr>
          <w:lang w:val="ru-RU"/>
        </w:rPr>
      </w:pPr>
      <w:r w:rsidRPr="00190AAE">
        <w:rPr>
          <w:i/>
          <w:lang w:val="ru-RU"/>
        </w:rPr>
        <w:t xml:space="preserve">Мировой финансовый кризис навис над странами «золотого миллиарда», и прежде всего над США. Группа Ротшильдов предприняла маневр: начала перенос своей операционной базы из США в Китай, сохраняющий, по определению К. Маркса, «азиатский способ производства» и имеющий независимый от Запада громадный внутренний рынок в полтора миллиарда едоков-потребителей. А Ватикан после неудачных попыток начала 1970-х обнажить язвы масонской экономики и политики (дело ложи «Р-2» в Италии и внезапная смерть Папы Иоанна Павла </w:t>
      </w:r>
      <w:r>
        <w:rPr>
          <w:i/>
        </w:rPr>
        <w:t>I</w:t>
      </w:r>
      <w:r w:rsidRPr="00190AAE">
        <w:rPr>
          <w:i/>
          <w:lang w:val="ru-RU"/>
        </w:rPr>
        <w:t xml:space="preserve">, пробывшего на престоле всего 33 дня) теперь вновь пытается занять позицию третьей силы над схваткой. Схваткой за лидерство в постиндустриальном мире над остающейся в США группой Рокфеллеров и уходящей в Китай группой Ротшильдов (…) </w:t>
      </w:r>
    </w:p>
    <w:p w14:paraId="5A0EF297" w14:textId="77777777" w:rsidR="00D22F6D" w:rsidRPr="00190AAE" w:rsidRDefault="00000000">
      <w:pPr>
        <w:ind w:left="-15"/>
        <w:rPr>
          <w:lang w:val="ru-RU"/>
        </w:rPr>
      </w:pPr>
      <w:r w:rsidRPr="00190AAE">
        <w:rPr>
          <w:i/>
          <w:lang w:val="ru-RU"/>
        </w:rPr>
        <w:t xml:space="preserve">Китай с помощью группы Ротшильдов (авторы </w:t>
      </w:r>
      <w:r>
        <w:rPr>
          <w:i/>
        </w:rPr>
        <w:t>G</w:t>
      </w:r>
      <w:r w:rsidRPr="00190AAE">
        <w:rPr>
          <w:i/>
          <w:lang w:val="ru-RU"/>
        </w:rPr>
        <w:t xml:space="preserve">-2) стремительно наращивает запас банковского золота: в 2007 г. + 600 тонн; в 2008 г. + 700 тонн, по плану 2010 г. + 1300 тонн (тогда как весь золотой запас РФ, да и тот в залоге, – всего около 400 тонн) и к моменту переоценки Ротшильдами долларовых активов в привязанные к весу золота новые учетные единицы готовится стать основным получателем выгоды от краха бумажного доллара. Уже в 2012 г. «черного дракона» КНР намеревается обойти США по совокупной мощи экономики, культуры, армии, дипломатии, разведки; «перенести стратегические границы страны за пределы национальной территории» и стать «мировой державой первого порядка» (…) </w:t>
      </w:r>
    </w:p>
    <w:p w14:paraId="0A7D72B6" w14:textId="77777777" w:rsidR="00D22F6D" w:rsidRDefault="00000000">
      <w:pPr>
        <w:ind w:left="-15"/>
      </w:pPr>
      <w:r w:rsidRPr="00190AAE">
        <w:rPr>
          <w:i/>
          <w:lang w:val="ru-RU"/>
        </w:rPr>
        <w:t xml:space="preserve">Группа Ротшильдов, опираясь на знания каббалы: «вавилонской алгебры мысли евреев для толкования Закона», приняла решение оседлать эту восходящую волну китайской истории. Тогда как пребывающая в рационализме линейного прогресса группа Рокфеллеров оказалась в концептуальном тупике. Ибо, по признанию нобелевского лауреата по экономике 1993 г. Дугласа Норта: «Ни одна экономическая теория Запада не способна объяснить то, что происходит в Китае». Что касается китайского руководства, то, пойдя на явный сговор с группой </w:t>
      </w:r>
      <w:r w:rsidRPr="00190AAE">
        <w:rPr>
          <w:i/>
          <w:lang w:val="ru-RU"/>
        </w:rPr>
        <w:lastRenderedPageBreak/>
        <w:t xml:space="preserve">Ротшильдов, оно: во-первых, избавилось от «исторического позора» (Гонконг уже возвращен в лоно родины, а утраченное в </w:t>
      </w:r>
      <w:r>
        <w:rPr>
          <w:i/>
        </w:rPr>
        <w:t>XIX</w:t>
      </w:r>
      <w:r w:rsidRPr="00190AAE">
        <w:rPr>
          <w:i/>
          <w:lang w:val="ru-RU"/>
        </w:rPr>
        <w:t xml:space="preserve"> веке металлическое золото по 300–400 тонн в год возвращается из-за рубежа в Народный банк Китая); во-вторых, чтобы лишить группу Ротшильдов преимуществ в такой «резервной ликвидности», как наркотики, Китай после возвращения Гонконга под свою юрисдикцию прикрыл производство героина в «золотом треугольнике» Индокитая. И, в-третьих, положительно оценивая роль талибов в их непримиримой борьбе с опиумом в Афганистане, претендует на влияние в этой «зоне нестабильности». А поскольку в Афганистане ныне сосредоточено 90% производства опия и героина, вполне очевидно, что именно там будет происходить невидимая схватка Китая и США за контроль над терроризмом, экстремизмом и сепаратизмом, прежде всего в зоне от Суэцкого канала до Синьцзяна и от Персидского залива до Каспийского моря</w:t>
      </w:r>
      <w:r w:rsidRPr="00190AAE">
        <w:rPr>
          <w:lang w:val="ru-RU"/>
        </w:rPr>
        <w:t xml:space="preserve">…» </w:t>
      </w:r>
      <w:r>
        <w:t>(</w:t>
      </w:r>
      <w:proofErr w:type="spellStart"/>
      <w:r>
        <w:t>см</w:t>
      </w:r>
      <w:proofErr w:type="spellEnd"/>
      <w:r>
        <w:t xml:space="preserve">. А. </w:t>
      </w:r>
      <w:proofErr w:type="spellStart"/>
      <w:r>
        <w:t>Девятов</w:t>
      </w:r>
      <w:proofErr w:type="spellEnd"/>
      <w:r>
        <w:t xml:space="preserve"> «</w:t>
      </w:r>
      <w:proofErr w:type="spellStart"/>
      <w:r>
        <w:t>Диспозиция</w:t>
      </w:r>
      <w:proofErr w:type="spellEnd"/>
      <w:r>
        <w:t xml:space="preserve">», 6.03.2010; </w:t>
      </w:r>
      <w:r>
        <w:rPr>
          <w:color w:val="0563C1"/>
          <w:u w:val="single" w:color="0563C1"/>
        </w:rPr>
        <w:t>https://undeaf-fine.livejournal.</w:t>
      </w:r>
    </w:p>
    <w:p w14:paraId="09A65A28" w14:textId="77777777" w:rsidR="00D22F6D" w:rsidRPr="00190AAE" w:rsidRDefault="00000000">
      <w:pPr>
        <w:spacing w:after="2" w:line="254" w:lineRule="auto"/>
        <w:ind w:left="-5" w:hanging="10"/>
        <w:rPr>
          <w:lang w:val="ru-RU"/>
        </w:rPr>
      </w:pPr>
      <w:r>
        <w:rPr>
          <w:color w:val="0563C1"/>
          <w:u w:val="single" w:color="0563C1"/>
        </w:rPr>
        <w:t>com</w:t>
      </w:r>
      <w:r w:rsidRPr="00190AAE">
        <w:rPr>
          <w:color w:val="0563C1"/>
          <w:u w:val="single" w:color="0563C1"/>
          <w:lang w:val="ru-RU"/>
        </w:rPr>
        <w:t>/5102.</w:t>
      </w:r>
      <w:r>
        <w:rPr>
          <w:color w:val="0563C1"/>
          <w:u w:val="single" w:color="0563C1"/>
        </w:rPr>
        <w:t>html</w:t>
      </w:r>
      <w:r w:rsidRPr="00190AAE">
        <w:rPr>
          <w:lang w:val="ru-RU"/>
        </w:rPr>
        <w:t>).</w:t>
      </w:r>
    </w:p>
    <w:p w14:paraId="4DDD602F" w14:textId="77777777" w:rsidR="00D22F6D" w:rsidRPr="00190AAE" w:rsidRDefault="00000000">
      <w:pPr>
        <w:pStyle w:val="1"/>
        <w:ind w:left="89" w:right="83"/>
        <w:rPr>
          <w:lang w:val="ru-RU"/>
        </w:rPr>
      </w:pPr>
      <w:bookmarkStart w:id="24" w:name="_Toc277092"/>
      <w:r w:rsidRPr="00190AAE">
        <w:rPr>
          <w:lang w:val="ru-RU"/>
        </w:rPr>
        <w:t>МНОГОЛИКАЯ АРМИЯ АДА</w:t>
      </w:r>
      <w:bookmarkEnd w:id="24"/>
    </w:p>
    <w:p w14:paraId="40BFD8FF" w14:textId="77777777" w:rsidR="00D22F6D" w:rsidRPr="00190AAE" w:rsidRDefault="00000000">
      <w:pPr>
        <w:ind w:left="-15"/>
        <w:rPr>
          <w:lang w:val="ru-RU"/>
        </w:rPr>
      </w:pPr>
      <w:r w:rsidRPr="00190AAE">
        <w:rPr>
          <w:lang w:val="ru-RU"/>
        </w:rPr>
        <w:t xml:space="preserve">Каждому христианину известно, что мир лежит во зле и правит им сатана – «князь мира сего», и поэтому мы не удивляемся, что повсюду во всех странах мира и во всех сферах власти есть его преданные слуги – интернационал-сатанисты! Для того-то и был создан оккультный Коминтерн – всемирная сатанинская армия Красного Дракона, организованная и сплоченная, но не всесильная, как думают многие конспирологи, предполагающие, что закулисные силы настолько мощные, что управляют и контролируют всем сверху до низу. Будем объективными и согласимся с тем, что многое им подвластно, благодаря многовековому последовательному богоборчеству, отлаженной пирамидальной системе, жесткой дисциплине и управлению из одного центра – преисподней, откуда ими командует сам Дьявол. Однако, многое им как раньше, так и теперь не подвластно, как бы они не кичились своим могуществом, поскольку мир хоть и лежит во зле из-за первородного греха, ставшего причиной начала </w:t>
      </w:r>
      <w:r w:rsidRPr="00190AAE">
        <w:rPr>
          <w:lang w:val="ru-RU"/>
        </w:rPr>
        <w:lastRenderedPageBreak/>
        <w:t xml:space="preserve">инволюции и еще из-за своеволия людей, но все равно управляет им Всевышний и никто другой, поэтому сатанисты могут делать только то, что Он им позволено свыше, что попущено Богом по неисповедимому Его промыслу. Одна незатейливая история тому пример. Некая бедная женщина обратилась за помощью к Богу через газету, потому что ее семья голодала. Неверующий богач прочитал это обращение и решил зло пошутить над несчастной, поручив своему секретарю купить все необходимые продукты и принести этой женщине, сказав ей при этом, что это помощь от Дьявола. Секретарь так и сделал, и женщина была счастлива и со слезами на глазах благодарила за оказанную помощь. А когда секретарь спросил, не хочет ли она узнать, кто именно ей помог, она сказала, что это не имеет никакого значения, ибо она просила и Господь помог, а как и кто в этом участвовал неважно, ведь Он и Дьяволу может повелеть сделать то, что Ему будет угодно.  </w:t>
      </w:r>
    </w:p>
    <w:p w14:paraId="1AF47406" w14:textId="77777777" w:rsidR="00D22F6D" w:rsidRPr="00190AAE" w:rsidRDefault="00000000">
      <w:pPr>
        <w:ind w:left="-15"/>
        <w:rPr>
          <w:lang w:val="ru-RU"/>
        </w:rPr>
      </w:pPr>
      <w:r w:rsidRPr="00190AAE">
        <w:rPr>
          <w:lang w:val="ru-RU"/>
        </w:rPr>
        <w:t xml:space="preserve">Армия сатаны рассредоточена по всему миру и разделена на отдельные полки и дивизии. С давних пор мир превращен в поле боя, где воины тьмы противостоят воинам света, и третьей силы просто не существует. Как верно заметил когда-то Данте: «Нейтральных не бывает, ибо все они первыми попадают в ад». А бывают либо те, кто еще не определился, либо те, кто сам себя обманывает, выбирая так наз. позицию невмешательства, поскольку те и другие в независимости от своего желания быть вне борьбы, вольно или невольно попадают на ту или иную сторону от линии фронта. Благоверному христианину остается лишь понять, кто наш союзник и кто наш враг, выбрав способ борьбы с ним. А врагами могут быть не только явные богоборцы такие как коммунисты, каббалисты и прочие интернациональные кровопийцы, но и такие тайные богоненавистники и христопродавцы, как леволиберальные глобалисты, эгалитаристы, </w:t>
      </w:r>
      <w:proofErr w:type="spellStart"/>
      <w:r w:rsidRPr="00190AAE">
        <w:rPr>
          <w:lang w:val="ru-RU"/>
        </w:rPr>
        <w:t>мультикультуристы</w:t>
      </w:r>
      <w:proofErr w:type="spellEnd"/>
      <w:r w:rsidRPr="00190AAE">
        <w:rPr>
          <w:lang w:val="ru-RU"/>
        </w:rPr>
        <w:t xml:space="preserve">, содомиты и др. извращенцы, имя которым «легион». Если первые – авангард сатанинской армии, которые под дулом загоняют человечество в «светлое будущее», открыто разрушая Божий миропорядок и проливая реки крови, то вторые – арьергард этой армии, незаметно, но планомерно уничтожающие Божий миропорядок, гуманно насаждающие безбожные так наз. </w:t>
      </w:r>
      <w:r w:rsidRPr="00190AAE">
        <w:rPr>
          <w:lang w:val="ru-RU"/>
        </w:rPr>
        <w:lastRenderedPageBreak/>
        <w:t>общечеловеческие или вернее античеловеческие ценности, сеющие хаос, стирающие грани между людьми, нациями  и государствами, попирающие вековые устои, законы природы, подменяющие права и обязанности, бросающие в плавильный котел «нового мирового порядка» все человечество, в котором оно должно свариться и превратиться в серую безликую биомассу двуногих животных. Там, где не может победить черный демон, приходит другой более мощный под видом «светлого ангела», иначе говоря, там, где злые большевики не смогли добиться ощутимых результатов, туда пришли добренькие либералы и стали неспеша разрушать. Протоиерей Борис писал: «</w:t>
      </w:r>
      <w:r w:rsidRPr="00190AAE">
        <w:rPr>
          <w:i/>
          <w:lang w:val="ru-RU"/>
        </w:rPr>
        <w:t xml:space="preserve">Поэтому «врата ада» означают не просто силы адские, а генеральный штаб адских сил, наиважнейшее собрание их, посвященное разработке плана о генеральной битве с Церковью. Церковь и ад представляются двумя воюющими силами. И в этой войне с адом Церковь, по слову Христа, останется </w:t>
      </w:r>
      <w:proofErr w:type="spellStart"/>
      <w:r w:rsidRPr="00190AAE">
        <w:rPr>
          <w:i/>
          <w:lang w:val="ru-RU"/>
        </w:rPr>
        <w:t>неодоленной</w:t>
      </w:r>
      <w:proofErr w:type="spellEnd"/>
      <w:r w:rsidRPr="00190AAE">
        <w:rPr>
          <w:i/>
          <w:lang w:val="ru-RU"/>
        </w:rPr>
        <w:t xml:space="preserve">. Адский план борьбы с Церковью в Св. Писании называется «тайной беззакония» (2 Сол. 2:7-8), действующей на протяжении веков и имеющей завершиться появлением Антихриста… Антихрист сможет прийти лишь в результате всемирной Апостасии, т.е. отступления народов от Бога и от путей Божиих, когда благодать Божия отступит от людей (...) </w:t>
      </w:r>
    </w:p>
    <w:p w14:paraId="2F13C54D" w14:textId="77777777" w:rsidR="00D22F6D" w:rsidRPr="00190AAE" w:rsidRDefault="00000000">
      <w:pPr>
        <w:ind w:left="-15"/>
        <w:rPr>
          <w:lang w:val="ru-RU"/>
        </w:rPr>
      </w:pPr>
      <w:r w:rsidRPr="00190AAE">
        <w:rPr>
          <w:i/>
          <w:lang w:val="ru-RU"/>
        </w:rPr>
        <w:t>Из богатейшего аскетического опыта наших великих подвижников нам известно, что когда черный черт не может одолеть подвижника, встречая с его стороны стойкое сопротивление, тогда приходит сильнейший диавол в образе «ангела света» (2 Кор. 11:14), стараясь возбудить к себе симпатии и доверие со стороны подвижника, легко увлекая его к погибели. Поэтому мы можем себе представить — как легко и быстро после отвратительного черта в виде большевизма сможет привлечь к себе всеобщие симпатии светлый образ Антихриста</w:t>
      </w:r>
      <w:r w:rsidRPr="00190AAE">
        <w:rPr>
          <w:lang w:val="ru-RU"/>
        </w:rPr>
        <w:t xml:space="preserve">…» (см. Глава из книги «Тайна беззакония и Антихрист», Борис Молчанов, Изд. 2-е, Джорданвилл: Свято-Троицкий монастырь, 1966. С. 24; </w:t>
      </w:r>
      <w:r>
        <w:t>http</w:t>
      </w:r>
      <w:r w:rsidRPr="00190AAE">
        <w:rPr>
          <w:lang w:val="ru-RU"/>
        </w:rPr>
        <w:t xml:space="preserve">:// </w:t>
      </w:r>
      <w:proofErr w:type="spellStart"/>
      <w:r>
        <w:t>internetsobor</w:t>
      </w:r>
      <w:proofErr w:type="spellEnd"/>
      <w:r w:rsidRPr="00190AAE">
        <w:rPr>
          <w:lang w:val="ru-RU"/>
        </w:rPr>
        <w:t>.</w:t>
      </w:r>
      <w:r>
        <w:t>org</w:t>
      </w:r>
      <w:r w:rsidRPr="00190AAE">
        <w:rPr>
          <w:lang w:val="ru-RU"/>
        </w:rPr>
        <w:t>).</w:t>
      </w:r>
    </w:p>
    <w:p w14:paraId="2484DA84" w14:textId="77777777" w:rsidR="00D22F6D" w:rsidRPr="00190AAE" w:rsidRDefault="00000000">
      <w:pPr>
        <w:ind w:left="-15"/>
        <w:rPr>
          <w:lang w:val="ru-RU"/>
        </w:rPr>
      </w:pPr>
      <w:r w:rsidRPr="00190AAE">
        <w:rPr>
          <w:lang w:val="ru-RU"/>
        </w:rPr>
        <w:t xml:space="preserve">Почему возникают те или иные теории заговора? Потому что мир слухами полнится! Многое остается тайным даже тогда, когда </w:t>
      </w:r>
      <w:r w:rsidRPr="00190AAE">
        <w:rPr>
          <w:lang w:val="ru-RU"/>
        </w:rPr>
        <w:lastRenderedPageBreak/>
        <w:t>что-то вдруг выплывает наружу. Вот тогда и наступает черед конспирологов, создающих эти теории, добавляя к какой-то части (как правило небольшой) явных неоспоримых фактов массу фейков или того, что они домыслили, предположили, дописали, назвав эти небылицы «добытыми секретными сведениями». И вот тут важнее всего сохранить равновесие, не впасть в крайности, вовремя отделить мух от котлет, с одной стороны – увидеть и выделить правду, не выплескивая вместе с водой ребенка, не высмеивая огульно все, что понаписали всякие-разные «</w:t>
      </w:r>
      <w:proofErr w:type="spellStart"/>
      <w:r w:rsidRPr="00190AAE">
        <w:rPr>
          <w:lang w:val="ru-RU"/>
        </w:rPr>
        <w:t>конспиролохи</w:t>
      </w:r>
      <w:proofErr w:type="spellEnd"/>
      <w:r w:rsidRPr="00190AAE">
        <w:rPr>
          <w:lang w:val="ru-RU"/>
        </w:rPr>
        <w:t xml:space="preserve">», с другой стороны – увидеть и выявить фантазии, не доверяя всему, что написано ими, иначе можно начать и шапочки из фольги на голову надевать и </w:t>
      </w:r>
      <w:proofErr w:type="spellStart"/>
      <w:r w:rsidRPr="00190AAE">
        <w:rPr>
          <w:lang w:val="ru-RU"/>
        </w:rPr>
        <w:t>рептилоидов</w:t>
      </w:r>
      <w:proofErr w:type="spellEnd"/>
      <w:r w:rsidRPr="00190AAE">
        <w:rPr>
          <w:lang w:val="ru-RU"/>
        </w:rPr>
        <w:t xml:space="preserve"> искать среди соседей и коллег. Тоже самое относится и к Коминтерну, созданному Марксом и Ротшильдом, про которых известно лишь то, что лежит на поверхности. А известно не так уж и много.</w:t>
      </w:r>
    </w:p>
    <w:p w14:paraId="17BFAEA1" w14:textId="77777777" w:rsidR="00D22F6D" w:rsidRPr="00190AAE" w:rsidRDefault="00000000">
      <w:pPr>
        <w:ind w:left="-15"/>
        <w:rPr>
          <w:lang w:val="ru-RU"/>
        </w:rPr>
      </w:pPr>
      <w:r w:rsidRPr="00190AAE">
        <w:rPr>
          <w:lang w:val="ru-RU"/>
        </w:rPr>
        <w:t xml:space="preserve">Если про революционно-политическую деятельность Маркса и его различных последователей-коммунистов все более-менее известно, то о коммерческо-экономической деятельности Ротшильда и его последователей-капиталистов почти ничего не известно, причем такая информация закрыта не только для широкой публики, но даже для специалистов: историков, политтехнологов, политэкономистов, у которых доступ к ней весьма ограничен. Что же тогда говорить про их тайную оккультно-эзотерическую деятельность, давно и надежно спрятанную за семью печатями?! Вот потому и множится слухами история двух братьев, и раньше и теперь они не утихают и не утихнут до тех пор, пока тайное не станет явным. На то она и тайна, чтобы исследователи не могли ничего доказать, докопаться до фактов, довольствуясь лишь догадками и домыслами. Недаром среди конспирологов много тех, которые Коминтерн называет </w:t>
      </w:r>
      <w:proofErr w:type="spellStart"/>
      <w:r w:rsidRPr="00190AAE">
        <w:rPr>
          <w:lang w:val="ru-RU"/>
        </w:rPr>
        <w:t>Иудинтерном</w:t>
      </w:r>
      <w:proofErr w:type="spellEnd"/>
      <w:r w:rsidRPr="00190AAE">
        <w:rPr>
          <w:lang w:val="ru-RU"/>
        </w:rPr>
        <w:t xml:space="preserve"> или Мировым кагалом, потому что его создателями и главными руководителями (кукловодами) являлись преимущественно иудеи, что верно, но лишь отчасти. Нельзя ответственность перекладывать на плечи кого-то одного, зацикливаясь исключительно на иудеях, поскольку при таком раскладе теряется вся суть мирового зла, а оно, если судить </w:t>
      </w:r>
      <w:r w:rsidRPr="00190AAE">
        <w:rPr>
          <w:lang w:val="ru-RU"/>
        </w:rPr>
        <w:lastRenderedPageBreak/>
        <w:t xml:space="preserve">объективно, зная предысторию падения наших прародителей и перерождения человечества всегда носило международный всечеловеческий характер. </w:t>
      </w:r>
    </w:p>
    <w:p w14:paraId="2F9B2491" w14:textId="77777777" w:rsidR="00D22F6D" w:rsidRPr="00190AAE" w:rsidRDefault="00000000">
      <w:pPr>
        <w:ind w:left="-15"/>
        <w:rPr>
          <w:lang w:val="ru-RU"/>
        </w:rPr>
      </w:pPr>
      <w:r w:rsidRPr="00190AAE">
        <w:rPr>
          <w:lang w:val="ru-RU"/>
        </w:rPr>
        <w:t xml:space="preserve">Было бы неверно с исторической точки зрения выделять лишь один хотя и самый древний вид сатанизма – </w:t>
      </w:r>
      <w:proofErr w:type="spellStart"/>
      <w:r w:rsidRPr="00190AAE">
        <w:rPr>
          <w:lang w:val="ru-RU"/>
        </w:rPr>
        <w:t>талмудическокаббалистическое</w:t>
      </w:r>
      <w:proofErr w:type="spellEnd"/>
      <w:r w:rsidRPr="00190AAE">
        <w:rPr>
          <w:lang w:val="ru-RU"/>
        </w:rPr>
        <w:t xml:space="preserve"> идолопоклонничество, тогда как, во-первых, и до иудеев существовали демонические культы, которые они отчасти переняли в далеком прошлом, и во-вторых, данное направление не самое массовое по сравнению с другими видами мирового богоборчества и безбожия – коммунизмом, джихадизмом, лжехристианским гуманизмом и леволиберальным глобализмом. В </w:t>
      </w:r>
      <w:proofErr w:type="spellStart"/>
      <w:r w:rsidRPr="00190AAE">
        <w:rPr>
          <w:lang w:val="ru-RU"/>
        </w:rPr>
        <w:t>томто</w:t>
      </w:r>
      <w:proofErr w:type="spellEnd"/>
      <w:r w:rsidRPr="00190AAE">
        <w:rPr>
          <w:lang w:val="ru-RU"/>
        </w:rPr>
        <w:t xml:space="preserve"> все и дело, что сатанизм – явление всемирно-</w:t>
      </w:r>
      <w:proofErr w:type="spellStart"/>
      <w:r w:rsidRPr="00190AAE">
        <w:rPr>
          <w:lang w:val="ru-RU"/>
        </w:rPr>
        <w:t>универсальноинтернациональное</w:t>
      </w:r>
      <w:proofErr w:type="spellEnd"/>
      <w:r w:rsidRPr="00190AAE">
        <w:rPr>
          <w:lang w:val="ru-RU"/>
        </w:rPr>
        <w:t xml:space="preserve">, поскольку его ядовитые пары подобно смертоносным бациллам бубонной чумы могут поразить организм любого человека вне зависимости от его цвета кожи, глаз или волос, и вне зависимости от его политических убеждений, кулинарных или сексуальных пристрастий, вне зависимости от его умственных, физических или творческих способностей. Любой человек может заразиться сатанизмом и превратиться в живой трупп с каменным сердцем. Кстати говоря, это не просто метафора, а реальное ощущение людей, которые по своей воле стали слугами Сатаны, так как с ними действительно происходит некая трансформация, перерождение на физическом уровне, о чем свидетельствовали простые рядовые чекисты, которые занимались массовыми убийствами. В одной из своих книг писатель Валерий </w:t>
      </w:r>
      <w:proofErr w:type="spellStart"/>
      <w:r w:rsidRPr="00190AAE">
        <w:rPr>
          <w:lang w:val="ru-RU"/>
        </w:rPr>
        <w:t>Шамбаров</w:t>
      </w:r>
      <w:proofErr w:type="spellEnd"/>
      <w:r w:rsidRPr="00190AAE">
        <w:rPr>
          <w:lang w:val="ru-RU"/>
        </w:rPr>
        <w:t xml:space="preserve"> приводит такое воспоминание: «</w:t>
      </w:r>
      <w:r w:rsidRPr="00190AAE">
        <w:rPr>
          <w:i/>
          <w:lang w:val="ru-RU"/>
        </w:rPr>
        <w:t xml:space="preserve">А один из харьковских палачей, Иванович, признался в таком обычае: «Бывало, раньше совесть во мне заговорит, да теперь прошло – научил товарищ стакан крови человеческой выпить: выпил – сердце каменным стало». Кстати, этот обычай существовал не только в Харькове. По воспоминаниям </w:t>
      </w:r>
      <w:proofErr w:type="spellStart"/>
      <w:r w:rsidRPr="00190AAE">
        <w:rPr>
          <w:i/>
          <w:lang w:val="ru-RU"/>
        </w:rPr>
        <w:t>Агабекова</w:t>
      </w:r>
      <w:proofErr w:type="spellEnd"/>
      <w:r w:rsidRPr="00190AAE">
        <w:rPr>
          <w:i/>
          <w:lang w:val="ru-RU"/>
        </w:rPr>
        <w:t xml:space="preserve">, во время своих </w:t>
      </w:r>
      <w:proofErr w:type="spellStart"/>
      <w:r w:rsidRPr="00190AAE">
        <w:rPr>
          <w:i/>
          <w:lang w:val="ru-RU"/>
        </w:rPr>
        <w:t>безчинств</w:t>
      </w:r>
      <w:proofErr w:type="spellEnd"/>
      <w:r w:rsidRPr="00190AAE">
        <w:rPr>
          <w:i/>
          <w:lang w:val="ru-RU"/>
        </w:rPr>
        <w:t xml:space="preserve"> в Туркестане человеческую кровь любил пить Бокий» </w:t>
      </w:r>
      <w:r w:rsidRPr="00190AAE">
        <w:rPr>
          <w:lang w:val="ru-RU"/>
        </w:rPr>
        <w:t xml:space="preserve">(см. В.Е. </w:t>
      </w:r>
      <w:proofErr w:type="spellStart"/>
      <w:r w:rsidRPr="00190AAE">
        <w:rPr>
          <w:lang w:val="ru-RU"/>
        </w:rPr>
        <w:t>Шамбаров</w:t>
      </w:r>
      <w:proofErr w:type="spellEnd"/>
      <w:r w:rsidRPr="00190AAE">
        <w:rPr>
          <w:lang w:val="ru-RU"/>
        </w:rPr>
        <w:t xml:space="preserve"> «Государство и революции» </w:t>
      </w:r>
      <w:r>
        <w:rPr>
          <w:color w:val="0563C1"/>
          <w:u w:val="single" w:color="0563C1"/>
        </w:rPr>
        <w:t>http</w:t>
      </w:r>
      <w:r w:rsidRPr="00190AAE">
        <w:rPr>
          <w:color w:val="0563C1"/>
          <w:u w:val="single" w:color="0563C1"/>
          <w:lang w:val="ru-RU"/>
        </w:rPr>
        <w:t>://</w:t>
      </w:r>
      <w:r>
        <w:rPr>
          <w:color w:val="0563C1"/>
          <w:u w:val="single" w:color="0563C1"/>
        </w:rPr>
        <w:t>www</w:t>
      </w:r>
      <w:r w:rsidRPr="00190AAE">
        <w:rPr>
          <w:color w:val="0563C1"/>
          <w:u w:val="single" w:color="0563C1"/>
          <w:lang w:val="ru-RU"/>
        </w:rPr>
        <w:t>.</w:t>
      </w:r>
      <w:proofErr w:type="spellStart"/>
      <w:r>
        <w:rPr>
          <w:color w:val="0563C1"/>
          <w:u w:val="single" w:color="0563C1"/>
        </w:rPr>
        <w:t>gramotey</w:t>
      </w:r>
      <w:proofErr w:type="spellEnd"/>
      <w:r w:rsidRPr="00190AAE">
        <w:rPr>
          <w:lang w:val="ru-RU"/>
        </w:rPr>
        <w:t xml:space="preserve">. </w:t>
      </w:r>
      <w:r>
        <w:t>com</w:t>
      </w:r>
      <w:r w:rsidRPr="00190AAE">
        <w:rPr>
          <w:lang w:val="ru-RU"/>
        </w:rPr>
        <w:t>/?</w:t>
      </w:r>
      <w:r>
        <w:t>open</w:t>
      </w:r>
      <w:r w:rsidRPr="00190AAE">
        <w:rPr>
          <w:lang w:val="ru-RU"/>
        </w:rPr>
        <w:t>_</w:t>
      </w:r>
      <w:r>
        <w:t>file</w:t>
      </w:r>
      <w:r w:rsidRPr="00190AAE">
        <w:rPr>
          <w:lang w:val="ru-RU"/>
        </w:rPr>
        <w:t xml:space="preserve">=1269008064). </w:t>
      </w:r>
    </w:p>
    <w:p w14:paraId="6DD68C7D" w14:textId="77777777" w:rsidR="00D22F6D" w:rsidRPr="00190AAE" w:rsidRDefault="00000000">
      <w:pPr>
        <w:ind w:left="-15"/>
        <w:rPr>
          <w:lang w:val="ru-RU"/>
        </w:rPr>
      </w:pPr>
      <w:r w:rsidRPr="00190AAE">
        <w:rPr>
          <w:lang w:val="ru-RU"/>
        </w:rPr>
        <w:t xml:space="preserve">Это тот самый Глеб Бокий из рус. дворян с польско-литовскими корнями, который называл себя украинцем, вместе с Блюмкиным </w:t>
      </w:r>
      <w:r w:rsidRPr="00190AAE">
        <w:rPr>
          <w:lang w:val="ru-RU"/>
        </w:rPr>
        <w:lastRenderedPageBreak/>
        <w:t>занимавшийся оккультными вопросами и руководивший засекреченным отделом, в котором чекисты и советские ученые занимались изучением тайных свойств человеческой крови, о чем уже сказано выше.</w:t>
      </w:r>
      <w:r w:rsidRPr="00190AAE">
        <w:rPr>
          <w:i/>
          <w:lang w:val="ru-RU"/>
        </w:rPr>
        <w:t xml:space="preserve"> </w:t>
      </w:r>
      <w:r w:rsidRPr="00190AAE">
        <w:rPr>
          <w:lang w:val="ru-RU"/>
        </w:rPr>
        <w:t xml:space="preserve">Другой видный московский чекист Александр </w:t>
      </w:r>
      <w:proofErr w:type="spellStart"/>
      <w:r w:rsidRPr="00190AAE">
        <w:rPr>
          <w:lang w:val="ru-RU"/>
        </w:rPr>
        <w:t>Эйдук</w:t>
      </w:r>
      <w:proofErr w:type="spellEnd"/>
      <w:r w:rsidRPr="00190AAE">
        <w:rPr>
          <w:lang w:val="ru-RU"/>
        </w:rPr>
        <w:t xml:space="preserve"> из латышей без особых комплексов рассказывал своему знакомому какому-то гражданину Латвии по имени Г.А. Соломон, что кровь «полирует». Ему же принадлежит известное стихотворение: «</w:t>
      </w:r>
      <w:r w:rsidRPr="00190AAE">
        <w:rPr>
          <w:i/>
          <w:lang w:val="ru-RU"/>
        </w:rPr>
        <w:t xml:space="preserve">Когда влюбленные сердца стучатся в блузы, / и страстно хочется распять их на кресте, / нет большей радости, нет лучших музык, / как хруст ломаемых и жизней, и костей. / Вот отчего, когда томятся Ваши взоры, / и начинает страсть в груди вскипать, / черкнуть мне хочется на Вашем приговоре / одно </w:t>
      </w:r>
      <w:proofErr w:type="spellStart"/>
      <w:r w:rsidRPr="00190AAE">
        <w:rPr>
          <w:i/>
          <w:lang w:val="ru-RU"/>
        </w:rPr>
        <w:t>безтрепетное</w:t>
      </w:r>
      <w:proofErr w:type="spellEnd"/>
      <w:r w:rsidRPr="00190AAE">
        <w:rPr>
          <w:i/>
          <w:lang w:val="ru-RU"/>
        </w:rPr>
        <w:t>: «К стенке! Расстрелять</w:t>
      </w:r>
      <w:r w:rsidRPr="00190AAE">
        <w:rPr>
          <w:lang w:val="ru-RU"/>
        </w:rPr>
        <w:t xml:space="preserve">!» Также, как Бокий и многие др. красные сатанисты он не был иудеем. По свидетельству бывшего чекиста Георгия </w:t>
      </w:r>
      <w:proofErr w:type="spellStart"/>
      <w:r w:rsidRPr="00190AAE">
        <w:rPr>
          <w:lang w:val="ru-RU"/>
        </w:rPr>
        <w:t>Агабекова</w:t>
      </w:r>
      <w:proofErr w:type="spellEnd"/>
      <w:r w:rsidRPr="00190AAE">
        <w:rPr>
          <w:lang w:val="ru-RU"/>
        </w:rPr>
        <w:t xml:space="preserve">, сбежавшего в 1930 г. на Запад, который будучи сотрудником Иностранного отдела ОГПУ был резидентом советской разведки в Константинополе, сменившим на этом посту Блюмкина, именно Бокия приучил чекистских палачей, исполнявших смертные приговоры пить человеческую кровь. В своей книге он рассказал о спецотделе: «Начальником отдела состоит Бокий, бывший полпред ВЧК, буквально терроризировавший Туркестан в 1919-1920 годах. О нем еще и сейчас, десять лет спустя, ходят легенды в Ташкенте, что он любил питаться сырым собачьим мясом и пить свежую человеческую кровь» (см. </w:t>
      </w:r>
      <w:r>
        <w:t xml:space="preserve">Г. </w:t>
      </w:r>
      <w:proofErr w:type="spellStart"/>
      <w:r>
        <w:t>Агабеков</w:t>
      </w:r>
      <w:proofErr w:type="spellEnd"/>
      <w:r>
        <w:t xml:space="preserve"> «ОГПУ. </w:t>
      </w:r>
      <w:proofErr w:type="spellStart"/>
      <w:r>
        <w:t>Рус</w:t>
      </w:r>
      <w:proofErr w:type="spellEnd"/>
      <w:r>
        <w:t xml:space="preserve">. </w:t>
      </w:r>
      <w:proofErr w:type="spellStart"/>
      <w:r>
        <w:t>тайнный</w:t>
      </w:r>
      <w:proofErr w:type="spellEnd"/>
      <w:r>
        <w:t xml:space="preserve"> </w:t>
      </w:r>
      <w:proofErr w:type="spellStart"/>
      <w:r>
        <w:t>террор</w:t>
      </w:r>
      <w:proofErr w:type="spellEnd"/>
      <w:r>
        <w:t xml:space="preserve">», </w:t>
      </w:r>
      <w:proofErr w:type="spellStart"/>
      <w:r>
        <w:t>прилож</w:t>
      </w:r>
      <w:proofErr w:type="spellEnd"/>
      <w:r>
        <w:t xml:space="preserve">. А. </w:t>
      </w:r>
      <w:proofErr w:type="spellStart"/>
      <w:r>
        <w:t>Колпакиди</w:t>
      </w:r>
      <w:proofErr w:type="spellEnd"/>
      <w:r>
        <w:t xml:space="preserve">. </w:t>
      </w:r>
      <w:r w:rsidRPr="00190AAE">
        <w:rPr>
          <w:lang w:val="ru-RU"/>
        </w:rPr>
        <w:t>М., 1996</w:t>
      </w:r>
      <w:proofErr w:type="gramStart"/>
      <w:r w:rsidRPr="00190AAE">
        <w:rPr>
          <w:lang w:val="ru-RU"/>
        </w:rPr>
        <w:t>; ;</w:t>
      </w:r>
      <w:proofErr w:type="gramEnd"/>
      <w:r w:rsidRPr="00190AAE">
        <w:rPr>
          <w:lang w:val="ru-RU"/>
        </w:rPr>
        <w:t xml:space="preserve"> </w:t>
      </w:r>
      <w:r>
        <w:rPr>
          <w:color w:val="0563C1"/>
          <w:u w:val="single" w:color="0563C1"/>
        </w:rPr>
        <w:t>http</w:t>
      </w:r>
      <w:r w:rsidRPr="00190AAE">
        <w:rPr>
          <w:color w:val="0563C1"/>
          <w:u w:val="single" w:color="0563C1"/>
          <w:lang w:val="ru-RU"/>
        </w:rPr>
        <w:t>://</w:t>
      </w:r>
      <w:r>
        <w:rPr>
          <w:color w:val="0563C1"/>
          <w:u w:val="single" w:color="0563C1"/>
        </w:rPr>
        <w:t>lib</w:t>
      </w:r>
      <w:r w:rsidRPr="00190AAE">
        <w:rPr>
          <w:color w:val="0563C1"/>
          <w:u w:val="single" w:color="0563C1"/>
          <w:lang w:val="ru-RU"/>
        </w:rPr>
        <w:t>.</w:t>
      </w:r>
      <w:proofErr w:type="spellStart"/>
      <w:r>
        <w:rPr>
          <w:color w:val="0563C1"/>
          <w:u w:val="single" w:color="0563C1"/>
        </w:rPr>
        <w:t>rus</w:t>
      </w:r>
      <w:proofErr w:type="spellEnd"/>
      <w:r w:rsidRPr="00190AAE">
        <w:rPr>
          <w:color w:val="0563C1"/>
          <w:u w:val="single" w:color="0563C1"/>
          <w:lang w:val="ru-RU"/>
        </w:rPr>
        <w:t xml:space="preserve">. </w:t>
      </w:r>
      <w:proofErr w:type="spellStart"/>
      <w:r>
        <w:rPr>
          <w:color w:val="0563C1"/>
          <w:u w:val="single" w:color="0563C1"/>
        </w:rPr>
        <w:t>ec</w:t>
      </w:r>
      <w:proofErr w:type="spellEnd"/>
      <w:r w:rsidRPr="00190AAE">
        <w:rPr>
          <w:color w:val="0563C1"/>
          <w:u w:val="single" w:color="0563C1"/>
          <w:lang w:val="ru-RU"/>
        </w:rPr>
        <w:t>/</w:t>
      </w:r>
      <w:r>
        <w:rPr>
          <w:color w:val="0563C1"/>
          <w:u w:val="single" w:color="0563C1"/>
        </w:rPr>
        <w:t>b</w:t>
      </w:r>
      <w:r w:rsidRPr="00190AAE">
        <w:rPr>
          <w:color w:val="0563C1"/>
          <w:u w:val="single" w:color="0563C1"/>
          <w:lang w:val="ru-RU"/>
        </w:rPr>
        <w:t>/109546/</w:t>
      </w:r>
      <w:r>
        <w:rPr>
          <w:color w:val="0563C1"/>
          <w:u w:val="single" w:color="0563C1"/>
        </w:rPr>
        <w:t>read</w:t>
      </w:r>
      <w:r w:rsidRPr="00190AAE">
        <w:rPr>
          <w:lang w:val="ru-RU"/>
        </w:rPr>
        <w:t xml:space="preserve">). </w:t>
      </w:r>
    </w:p>
    <w:p w14:paraId="5AD891FE" w14:textId="77777777" w:rsidR="00D22F6D" w:rsidRPr="00190AAE" w:rsidRDefault="00000000">
      <w:pPr>
        <w:ind w:left="-15"/>
        <w:rPr>
          <w:lang w:val="ru-RU"/>
        </w:rPr>
      </w:pPr>
      <w:r w:rsidRPr="00190AAE">
        <w:rPr>
          <w:lang w:val="ru-RU"/>
        </w:rPr>
        <w:t>Вишенкой на торте будет весьма интересный факт, озвученный историком медицины Татьяной Грековой: «</w:t>
      </w:r>
      <w:r w:rsidRPr="00190AAE">
        <w:rPr>
          <w:i/>
          <w:lang w:val="ru-RU"/>
        </w:rPr>
        <w:t>Во время обыска, произведенного у Г.И. Бокия, чекисты обнаружили в его квартире немало странного, в том числе, несколько десятков засушенных мужских половых органов, предназначавшихся, как надо полагать, для использования в магических целях</w:t>
      </w:r>
      <w:r w:rsidRPr="00190AAE">
        <w:rPr>
          <w:lang w:val="ru-RU"/>
        </w:rPr>
        <w:t xml:space="preserve">» (см. </w:t>
      </w:r>
      <w:r>
        <w:t xml:space="preserve">Т.И. </w:t>
      </w:r>
      <w:proofErr w:type="spellStart"/>
      <w:r>
        <w:t>Грекова</w:t>
      </w:r>
      <w:proofErr w:type="spellEnd"/>
      <w:r>
        <w:t xml:space="preserve"> «</w:t>
      </w:r>
      <w:proofErr w:type="spellStart"/>
      <w:r>
        <w:t>Тибетский</w:t>
      </w:r>
      <w:proofErr w:type="spellEnd"/>
      <w:r>
        <w:t xml:space="preserve"> </w:t>
      </w:r>
      <w:proofErr w:type="spellStart"/>
      <w:r>
        <w:t>лекарь</w:t>
      </w:r>
      <w:proofErr w:type="spellEnd"/>
      <w:r>
        <w:t xml:space="preserve"> </w:t>
      </w:r>
      <w:proofErr w:type="spellStart"/>
      <w:r>
        <w:t>кремлевских</w:t>
      </w:r>
      <w:proofErr w:type="spellEnd"/>
      <w:r>
        <w:t xml:space="preserve"> </w:t>
      </w:r>
      <w:proofErr w:type="spellStart"/>
      <w:r>
        <w:t>вождей</w:t>
      </w:r>
      <w:proofErr w:type="spellEnd"/>
      <w:r>
        <w:t xml:space="preserve">», М. 2002. </w:t>
      </w:r>
      <w:r w:rsidRPr="00190AAE">
        <w:rPr>
          <w:lang w:val="ru-RU"/>
        </w:rPr>
        <w:t>Взято из ЖЖ Сергея Самохвалова, 21.07.2012. Чекисты-кровопийцы: в буквальном смысле «пьющие кровь</w:t>
      </w:r>
      <w:proofErr w:type="gramStart"/>
      <w:r w:rsidRPr="00190AAE">
        <w:rPr>
          <w:lang w:val="ru-RU"/>
        </w:rPr>
        <w:t>» )</w:t>
      </w:r>
      <w:proofErr w:type="gramEnd"/>
      <w:r w:rsidRPr="00190AAE">
        <w:rPr>
          <w:lang w:val="ru-RU"/>
        </w:rPr>
        <w:t>.</w:t>
      </w:r>
    </w:p>
    <w:p w14:paraId="41659D68" w14:textId="77777777" w:rsidR="00D22F6D" w:rsidRDefault="00000000">
      <w:pPr>
        <w:ind w:left="-15"/>
      </w:pPr>
      <w:r w:rsidRPr="00190AAE">
        <w:rPr>
          <w:lang w:val="ru-RU"/>
        </w:rPr>
        <w:lastRenderedPageBreak/>
        <w:t xml:space="preserve">Важно отметить еще раз, что кровавые ритуалы не являются прерогативой лишь иудеев-каббалистов, к этим демоническим злодеяниям причастны нелюди (ибо трудно называть их людьми) различного происхождения, часто именуемых «недочеловеками». Так американский ученый </w:t>
      </w:r>
      <w:proofErr w:type="spellStart"/>
      <w:r w:rsidRPr="00190AAE">
        <w:rPr>
          <w:lang w:val="ru-RU"/>
        </w:rPr>
        <w:t>Лотроп</w:t>
      </w:r>
      <w:proofErr w:type="spellEnd"/>
      <w:r w:rsidRPr="00190AAE">
        <w:rPr>
          <w:lang w:val="ru-RU"/>
        </w:rPr>
        <w:t xml:space="preserve"> </w:t>
      </w:r>
      <w:proofErr w:type="spellStart"/>
      <w:r w:rsidRPr="00190AAE">
        <w:rPr>
          <w:lang w:val="ru-RU"/>
        </w:rPr>
        <w:t>Стоддард</w:t>
      </w:r>
      <w:proofErr w:type="spellEnd"/>
      <w:r w:rsidRPr="00190AAE">
        <w:rPr>
          <w:lang w:val="ru-RU"/>
        </w:rPr>
        <w:t xml:space="preserve"> пишет: «</w:t>
      </w:r>
      <w:r w:rsidRPr="00190AAE">
        <w:rPr>
          <w:i/>
          <w:lang w:val="ru-RU"/>
        </w:rPr>
        <w:t>После захвата власти большевиками Россией стали управлять самые отъявленные дегенераты на земле. Комбинация из врожденной расовой неполноценности большевиков, мракобесия коммунистической доктрины, а также то, что ряды компартии состояли из врожденных преступников, требует абсолютно нового понятия для описания этого феномена: «</w:t>
      </w:r>
      <w:r>
        <w:rPr>
          <w:i/>
        </w:rPr>
        <w:t>The</w:t>
      </w:r>
      <w:r w:rsidRPr="00190AAE">
        <w:rPr>
          <w:i/>
          <w:lang w:val="ru-RU"/>
        </w:rPr>
        <w:t xml:space="preserve"> </w:t>
      </w:r>
      <w:proofErr w:type="gramStart"/>
      <w:r>
        <w:rPr>
          <w:i/>
        </w:rPr>
        <w:t>underman</w:t>
      </w:r>
      <w:r w:rsidRPr="00190AAE">
        <w:rPr>
          <w:i/>
          <w:lang w:val="ru-RU"/>
        </w:rPr>
        <w:t>»</w:t>
      </w:r>
      <w:r w:rsidRPr="00190AAE">
        <w:rPr>
          <w:lang w:val="ru-RU"/>
        </w:rPr>
        <w:t>…</w:t>
      </w:r>
      <w:proofErr w:type="gramEnd"/>
      <w:r w:rsidRPr="00190AAE">
        <w:rPr>
          <w:lang w:val="ru-RU"/>
        </w:rPr>
        <w:t xml:space="preserve">» </w:t>
      </w:r>
      <w:r>
        <w:t>(</w:t>
      </w:r>
      <w:proofErr w:type="spellStart"/>
      <w:r>
        <w:t>см</w:t>
      </w:r>
      <w:proofErr w:type="spellEnd"/>
      <w:r>
        <w:t xml:space="preserve">. Л. </w:t>
      </w:r>
      <w:proofErr w:type="spellStart"/>
      <w:r>
        <w:t>Стоддард</w:t>
      </w:r>
      <w:proofErr w:type="spellEnd"/>
      <w:r>
        <w:t xml:space="preserve"> «</w:t>
      </w:r>
      <w:proofErr w:type="spellStart"/>
      <w:r>
        <w:t>Бунт</w:t>
      </w:r>
      <w:proofErr w:type="spellEnd"/>
      <w:r>
        <w:t xml:space="preserve"> </w:t>
      </w:r>
      <w:proofErr w:type="spellStart"/>
      <w:r>
        <w:t>против</w:t>
      </w:r>
      <w:proofErr w:type="spellEnd"/>
      <w:r>
        <w:t xml:space="preserve"> </w:t>
      </w:r>
      <w:proofErr w:type="spellStart"/>
      <w:r>
        <w:t>цивилизации</w:t>
      </w:r>
      <w:proofErr w:type="spellEnd"/>
      <w:r>
        <w:t xml:space="preserve">: </w:t>
      </w:r>
      <w:proofErr w:type="spellStart"/>
      <w:r>
        <w:t>угроза</w:t>
      </w:r>
      <w:proofErr w:type="spellEnd"/>
      <w:r>
        <w:t xml:space="preserve"> </w:t>
      </w:r>
      <w:proofErr w:type="spellStart"/>
      <w:r>
        <w:t>недочеловека</w:t>
      </w:r>
      <w:proofErr w:type="spellEnd"/>
      <w:r>
        <w:t xml:space="preserve">», </w:t>
      </w:r>
      <w:proofErr w:type="spellStart"/>
      <w:r>
        <w:t>СанФранциско</w:t>
      </w:r>
      <w:proofErr w:type="spellEnd"/>
      <w:r>
        <w:t xml:space="preserve">, 1923). </w:t>
      </w:r>
    </w:p>
    <w:p w14:paraId="72547A57" w14:textId="77777777" w:rsidR="00D22F6D" w:rsidRPr="00190AAE" w:rsidRDefault="00000000">
      <w:pPr>
        <w:ind w:left="-15"/>
        <w:rPr>
          <w:lang w:val="ru-RU"/>
        </w:rPr>
      </w:pPr>
      <w:r w:rsidRPr="00190AAE">
        <w:rPr>
          <w:lang w:val="ru-RU"/>
        </w:rPr>
        <w:t>Некоторые не понимают откуда берутся нелюди, как они появляются на свет, почему вообще зло существует в мире, и почему люди должны вечно метаться между добром и злом, почему Всесильный Бог до сих пор не уничтожил коварного Дьявола, покончив с исходящим от него злом, почему не очистил мир от скверны?! На эти вопросы ответил святитель Иоанн Златоуст: «</w:t>
      </w:r>
      <w:r w:rsidRPr="00190AAE">
        <w:rPr>
          <w:i/>
          <w:lang w:val="ru-RU"/>
        </w:rPr>
        <w:t>Если Диавол и побеждает многих, то только по их слабости, а не по своей силе. Бог, одарив человека разумом и свободой воли, оставил в мире Диавола для того, чтобы с борьбе с ним человек нравственно совершенствовался и, чуждаясь зла, стремился бы к Богу, источнику Света и Добра</w:t>
      </w:r>
      <w:r w:rsidRPr="00190AAE">
        <w:rPr>
          <w:lang w:val="ru-RU"/>
        </w:rPr>
        <w:t xml:space="preserve">». </w:t>
      </w:r>
    </w:p>
    <w:p w14:paraId="2DE65A76" w14:textId="77777777" w:rsidR="00D22F6D" w:rsidRPr="00190AAE" w:rsidRDefault="00000000">
      <w:pPr>
        <w:ind w:left="-15"/>
        <w:rPr>
          <w:lang w:val="ru-RU"/>
        </w:rPr>
      </w:pPr>
      <w:r w:rsidRPr="00190AAE">
        <w:rPr>
          <w:lang w:val="ru-RU"/>
        </w:rPr>
        <w:t xml:space="preserve">Создатель наделил людей свободой воли и только от них зависит какими они станут, кому они уподобятся Богу или Дьяволу, т.е. или станут людьми, богочеловеками, </w:t>
      </w:r>
      <w:proofErr w:type="spellStart"/>
      <w:r w:rsidRPr="00190AAE">
        <w:rPr>
          <w:lang w:val="ru-RU"/>
        </w:rPr>
        <w:t>боголюдьми</w:t>
      </w:r>
      <w:proofErr w:type="spellEnd"/>
      <w:r w:rsidRPr="00190AAE">
        <w:rPr>
          <w:lang w:val="ru-RU"/>
        </w:rPr>
        <w:t xml:space="preserve">, созданными как праотец Адам по образу и подобию Божьему, или нелюдями, недочеловеками, </w:t>
      </w:r>
      <w:proofErr w:type="spellStart"/>
      <w:r w:rsidRPr="00190AAE">
        <w:rPr>
          <w:lang w:val="ru-RU"/>
        </w:rPr>
        <w:t>бесолюдьми</w:t>
      </w:r>
      <w:proofErr w:type="spellEnd"/>
      <w:r w:rsidRPr="00190AAE">
        <w:rPr>
          <w:lang w:val="ru-RU"/>
        </w:rPr>
        <w:t xml:space="preserve">, которые если не внешне, то внутренне уподобляются демонам. Конечно, люди не идеальны, и в каждом из них есть зло, которое борется с добром, </w:t>
      </w:r>
      <w:proofErr w:type="gramStart"/>
      <w:r w:rsidRPr="00190AAE">
        <w:rPr>
          <w:lang w:val="ru-RU"/>
        </w:rPr>
        <w:t>но</w:t>
      </w:r>
      <w:proofErr w:type="gramEnd"/>
      <w:r w:rsidRPr="00190AAE">
        <w:rPr>
          <w:lang w:val="ru-RU"/>
        </w:rPr>
        <w:t xml:space="preserve"> когда человек сознательно выбирает дьявольский путь саморазрушения, уже ничто и никто не поможет ему сохранить в себе добро и остаться человеком. </w:t>
      </w:r>
    </w:p>
    <w:p w14:paraId="79292845" w14:textId="77777777" w:rsidR="00D22F6D" w:rsidRPr="00190AAE" w:rsidRDefault="00000000">
      <w:pPr>
        <w:ind w:left="-15"/>
        <w:rPr>
          <w:lang w:val="ru-RU"/>
        </w:rPr>
      </w:pPr>
      <w:r w:rsidRPr="00190AAE">
        <w:rPr>
          <w:lang w:val="ru-RU"/>
        </w:rPr>
        <w:t xml:space="preserve">Американцам понадобилось несколько лет после войны, чтобы понять как опасен недочеловек, особенно коммунистические </w:t>
      </w:r>
      <w:r w:rsidRPr="00190AAE">
        <w:rPr>
          <w:lang w:val="ru-RU"/>
        </w:rPr>
        <w:lastRenderedPageBreak/>
        <w:t xml:space="preserve">фанатики, несущие хаос и разрушающие основы нашей </w:t>
      </w:r>
      <w:proofErr w:type="spellStart"/>
      <w:r w:rsidRPr="00190AAE">
        <w:rPr>
          <w:lang w:val="ru-RU"/>
        </w:rPr>
        <w:t>библейскохристианской</w:t>
      </w:r>
      <w:proofErr w:type="spellEnd"/>
      <w:r w:rsidRPr="00190AAE">
        <w:rPr>
          <w:lang w:val="ru-RU"/>
        </w:rPr>
        <w:t xml:space="preserve"> цивилизации. Немцы поняли это пораньше, хотя и поплатились за такое понимание всемирным проклятием. Несмотря на массу претензий, которые можно предъявить нацистам вообще и их фюреру в частности, именно они были первыми, кто пытался спасти белый Запад, остановив нашествие дикой орды красного Востока. </w:t>
      </w:r>
    </w:p>
    <w:p w14:paraId="3AFAE33E" w14:textId="77777777" w:rsidR="00D22F6D" w:rsidRPr="00190AAE" w:rsidRDefault="00000000">
      <w:pPr>
        <w:ind w:left="-15"/>
        <w:rPr>
          <w:lang w:val="ru-RU"/>
        </w:rPr>
      </w:pPr>
      <w:r w:rsidRPr="00190AAE">
        <w:rPr>
          <w:lang w:val="ru-RU"/>
        </w:rPr>
        <w:t>В 1942 г. они выпустили брошюру под названием НЕДОЧЕЛОВЕК (</w:t>
      </w:r>
      <w:r>
        <w:t>Untermensch</w:t>
      </w:r>
      <w:r w:rsidRPr="00190AAE">
        <w:rPr>
          <w:lang w:val="ru-RU"/>
        </w:rPr>
        <w:t>), где предупреждали весь западный мир о смертельной опасности, исходящей от Коминтерна. В брошюре были размещены фотографии с многочисленными жертвами коммунистов, под которыми написано объяснение: «</w:t>
      </w:r>
      <w:r w:rsidRPr="00190AAE">
        <w:rPr>
          <w:i/>
          <w:lang w:val="ru-RU"/>
        </w:rPr>
        <w:t xml:space="preserve">Страшные в своих обвинениях, ужасные подвалы Львова, Риги, Дубно разворачивают поражающие воображение зверства ГПУ, по-скотски отвратительные убийства, бешенный садизм… </w:t>
      </w:r>
      <w:proofErr w:type="spellStart"/>
      <w:r>
        <w:rPr>
          <w:i/>
        </w:rPr>
        <w:t>Их</w:t>
      </w:r>
      <w:proofErr w:type="spellEnd"/>
      <w:r>
        <w:rPr>
          <w:i/>
        </w:rPr>
        <w:t xml:space="preserve"> </w:t>
      </w:r>
      <w:proofErr w:type="spellStart"/>
      <w:r>
        <w:rPr>
          <w:i/>
        </w:rPr>
        <w:t>убивали</w:t>
      </w:r>
      <w:proofErr w:type="spellEnd"/>
      <w:r>
        <w:rPr>
          <w:i/>
        </w:rPr>
        <w:t xml:space="preserve"> </w:t>
      </w:r>
      <w:proofErr w:type="spellStart"/>
      <w:r>
        <w:rPr>
          <w:i/>
        </w:rPr>
        <w:t>без</w:t>
      </w:r>
      <w:proofErr w:type="spellEnd"/>
      <w:r>
        <w:rPr>
          <w:i/>
        </w:rPr>
        <w:t xml:space="preserve"> </w:t>
      </w:r>
      <w:proofErr w:type="spellStart"/>
      <w:r>
        <w:rPr>
          <w:i/>
        </w:rPr>
        <w:t>разбора</w:t>
      </w:r>
      <w:proofErr w:type="spellEnd"/>
      <w:r>
        <w:rPr>
          <w:i/>
        </w:rPr>
        <w:t xml:space="preserve">. </w:t>
      </w:r>
      <w:r w:rsidRPr="00190AAE">
        <w:rPr>
          <w:i/>
          <w:lang w:val="ru-RU"/>
        </w:rPr>
        <w:t xml:space="preserve">Сотни тел, разорванных в тесных тюремных камерах на куски осколками ручных гранат, изрезанных в припадке кровожадности… взятых под арест и сожженных заживо… Устрашающие горы трупов… Ужасно неописуемо горе отцов, матерей, жен, невест, детей и сестер с братьями, у которых безо всякой вины жестоко отобрали самое дорогое и любимое на свете. Так же, как этих </w:t>
      </w:r>
      <w:proofErr w:type="spellStart"/>
      <w:r w:rsidRPr="00190AAE">
        <w:rPr>
          <w:i/>
          <w:lang w:val="ru-RU"/>
        </w:rPr>
        <w:t>руских</w:t>
      </w:r>
      <w:proofErr w:type="spellEnd"/>
      <w:r w:rsidRPr="00190AAE">
        <w:rPr>
          <w:i/>
          <w:lang w:val="ru-RU"/>
        </w:rPr>
        <w:t xml:space="preserve"> женщин, заставят плакать и вас, женщины Европы! Так же, как этого ни в чем не повинного подростка, будут убивать и детей Европы! Недочеловек поднялся поработить мир! Горе вам, Люди, если Вы не объединитесь, чтобы дать ему отпор! </w:t>
      </w:r>
    </w:p>
    <w:p w14:paraId="45EC84E2" w14:textId="77777777" w:rsidR="00D22F6D" w:rsidRPr="00190AAE" w:rsidRDefault="00000000">
      <w:pPr>
        <w:ind w:left="-15" w:firstLine="0"/>
        <w:rPr>
          <w:lang w:val="ru-RU"/>
        </w:rPr>
      </w:pPr>
      <w:r w:rsidRPr="00190AAE">
        <w:rPr>
          <w:i/>
          <w:lang w:val="ru-RU"/>
        </w:rPr>
        <w:t>Европа! Защити себя!</w:t>
      </w:r>
      <w:r w:rsidRPr="00190AAE">
        <w:rPr>
          <w:lang w:val="ru-RU"/>
        </w:rPr>
        <w:t xml:space="preserve"> </w:t>
      </w:r>
      <w:r w:rsidRPr="00190AAE">
        <w:rPr>
          <w:i/>
          <w:lang w:val="ru-RU"/>
        </w:rPr>
        <w:t xml:space="preserve">(…) </w:t>
      </w:r>
    </w:p>
    <w:p w14:paraId="1DB2B742" w14:textId="77777777" w:rsidR="00D22F6D" w:rsidRPr="00190AAE" w:rsidRDefault="00000000">
      <w:pPr>
        <w:ind w:left="-15"/>
        <w:rPr>
          <w:lang w:val="ru-RU"/>
        </w:rPr>
      </w:pPr>
      <w:r w:rsidRPr="00190AAE">
        <w:rPr>
          <w:i/>
          <w:lang w:val="ru-RU"/>
        </w:rPr>
        <w:t xml:space="preserve">Недочеловек – это биологически внешне полностью аналогичное людям природное творение, с теми же руками, ногами, глазами и ртом, имеющее такой же вид строения головного мозга, но являющееся, однако, совершенно иным, страшным созданием. Эта ужасная тварь – всего лишь людское отродье с человекоподобными чертами лица, в духовном плане и психически стоящего, тем не менее, гораздо ниже любого животного. Внутри этого существа царит жуткий хаос диких, неукротимых страстей: непостижимого стремления к </w:t>
      </w:r>
      <w:r w:rsidRPr="00190AAE">
        <w:rPr>
          <w:i/>
          <w:lang w:val="ru-RU"/>
        </w:rPr>
        <w:lastRenderedPageBreak/>
        <w:t xml:space="preserve">разрушению, примитивнейшей алчности, нескрываемых подлости и вульгарности… Все, чем так богата эта земля, все высочайшие достижения труда, мысли и искусства – все это придумал и создал Человек. Он мыслил, изобретая и придавая всему законченную форму. Для него существовала только одна цель: пробиваясь собственными силами на более высокий уровень бытия, довести до конца начатое и изменить хорошее на еще более совершенное. Так шло развитие культуры. Так появились плуг и другие орудия труда. Так Человек создал свой дом. Так у Человека, ставшего общительным и обходительным, появилась семья. Так образовался народ и сформировалось государство. Так Человек стал благороден и велик. Так он высоко поднялся надо всеми живыми существами. Так Человек стал Ближним Бога! </w:t>
      </w:r>
    </w:p>
    <w:p w14:paraId="6C2D1AB1" w14:textId="77777777" w:rsidR="00D22F6D" w:rsidRPr="00190AAE" w:rsidRDefault="00000000">
      <w:pPr>
        <w:ind w:left="-15"/>
        <w:rPr>
          <w:lang w:val="ru-RU"/>
        </w:rPr>
      </w:pPr>
      <w:r w:rsidRPr="00190AAE">
        <w:rPr>
          <w:i/>
          <w:lang w:val="ru-RU"/>
        </w:rPr>
        <w:t xml:space="preserve">Но существовал также и Недочеловек. Ненавидя все, созданное другими, он </w:t>
      </w:r>
      <w:proofErr w:type="spellStart"/>
      <w:r w:rsidRPr="00190AAE">
        <w:rPr>
          <w:i/>
          <w:lang w:val="ru-RU"/>
        </w:rPr>
        <w:t>безчинствовал</w:t>
      </w:r>
      <w:proofErr w:type="spellEnd"/>
      <w:r w:rsidRPr="00190AAE">
        <w:rPr>
          <w:i/>
          <w:lang w:val="ru-RU"/>
        </w:rPr>
        <w:t xml:space="preserve"> в бешеной ярости, тайком и исподтишка – как вор, открыто – как богохульник, палач и убийца. Одна чудовищная тварь звала другую, и вместе они объединялись с подобными себе. Никогда Недочеловек не хранил мира, никогда не давал покоя, так как он нуждался в сумерках хаоса, пугаясь прогресса культуры. Для собственного самосохранения ему требовалась болотная трясина, был необходим ад, но не солнце! И эта преисподняя нелюди нашла своего главаря – Вечного Жида! (…) </w:t>
      </w:r>
    </w:p>
    <w:p w14:paraId="1965EF97" w14:textId="77777777" w:rsidR="00D22F6D" w:rsidRPr="00190AAE" w:rsidRDefault="00000000">
      <w:pPr>
        <w:ind w:left="-15"/>
        <w:rPr>
          <w:lang w:val="ru-RU"/>
        </w:rPr>
      </w:pPr>
      <w:r w:rsidRPr="00190AAE">
        <w:rPr>
          <w:i/>
          <w:lang w:val="ru-RU"/>
        </w:rPr>
        <w:t xml:space="preserve">Вечна ненависть Недочеловека к ясным образам носителей света. Вечно из пустынь исходит угроза странам, лежащим на закате солнца… </w:t>
      </w:r>
      <w:proofErr w:type="spellStart"/>
      <w:r>
        <w:rPr>
          <w:i/>
        </w:rPr>
        <w:t>Сегодня</w:t>
      </w:r>
      <w:proofErr w:type="spellEnd"/>
      <w:r>
        <w:rPr>
          <w:i/>
        </w:rPr>
        <w:t xml:space="preserve">, </w:t>
      </w:r>
      <w:proofErr w:type="spellStart"/>
      <w:r>
        <w:rPr>
          <w:i/>
        </w:rPr>
        <w:t>олицетворение</w:t>
      </w:r>
      <w:proofErr w:type="spellEnd"/>
      <w:r>
        <w:rPr>
          <w:i/>
        </w:rPr>
        <w:t xml:space="preserve"> </w:t>
      </w:r>
      <w:proofErr w:type="spellStart"/>
      <w:r>
        <w:rPr>
          <w:i/>
        </w:rPr>
        <w:t>этой</w:t>
      </w:r>
      <w:proofErr w:type="spellEnd"/>
      <w:r>
        <w:rPr>
          <w:i/>
        </w:rPr>
        <w:t xml:space="preserve"> </w:t>
      </w:r>
      <w:proofErr w:type="spellStart"/>
      <w:r>
        <w:rPr>
          <w:i/>
        </w:rPr>
        <w:t>разрушительной</w:t>
      </w:r>
      <w:proofErr w:type="spellEnd"/>
      <w:r>
        <w:rPr>
          <w:i/>
        </w:rPr>
        <w:t xml:space="preserve"> </w:t>
      </w:r>
      <w:proofErr w:type="spellStart"/>
      <w:r>
        <w:rPr>
          <w:i/>
        </w:rPr>
        <w:t>воли</w:t>
      </w:r>
      <w:proofErr w:type="spellEnd"/>
      <w:r>
        <w:rPr>
          <w:i/>
        </w:rPr>
        <w:t xml:space="preserve"> </w:t>
      </w:r>
      <w:proofErr w:type="spellStart"/>
      <w:r>
        <w:rPr>
          <w:i/>
        </w:rPr>
        <w:t>носит</w:t>
      </w:r>
      <w:proofErr w:type="spellEnd"/>
      <w:r>
        <w:rPr>
          <w:i/>
        </w:rPr>
        <w:t xml:space="preserve"> </w:t>
      </w:r>
      <w:proofErr w:type="spellStart"/>
      <w:r>
        <w:rPr>
          <w:i/>
        </w:rPr>
        <w:t>имя</w:t>
      </w:r>
      <w:proofErr w:type="spellEnd"/>
      <w:r>
        <w:rPr>
          <w:i/>
        </w:rPr>
        <w:t xml:space="preserve"> «</w:t>
      </w:r>
      <w:proofErr w:type="spellStart"/>
      <w:r>
        <w:rPr>
          <w:i/>
        </w:rPr>
        <w:t>большевизм</w:t>
      </w:r>
      <w:proofErr w:type="spellEnd"/>
      <w:r>
        <w:rPr>
          <w:i/>
        </w:rPr>
        <w:t xml:space="preserve">»! </w:t>
      </w:r>
      <w:r w:rsidRPr="00190AAE">
        <w:rPr>
          <w:i/>
          <w:lang w:val="ru-RU"/>
        </w:rPr>
        <w:t>Но большевизм этот, ни в коем случае не является никаким явлением эпохи. Он не является никаким «продуктом» наших дней! Это также не новшество в рамках истории человечества. Напротив – он стар так же, как сам еврей. А путь ему пролагают те, кто известен по кличкам “Ленин” и “</w:t>
      </w:r>
      <w:proofErr w:type="gramStart"/>
      <w:r w:rsidRPr="00190AAE">
        <w:rPr>
          <w:i/>
          <w:lang w:val="ru-RU"/>
        </w:rPr>
        <w:t>Сталин”</w:t>
      </w:r>
      <w:r w:rsidRPr="00190AAE">
        <w:rPr>
          <w:lang w:val="ru-RU"/>
        </w:rPr>
        <w:t>…</w:t>
      </w:r>
      <w:proofErr w:type="gramEnd"/>
      <w:r w:rsidRPr="00190AAE">
        <w:rPr>
          <w:lang w:val="ru-RU"/>
        </w:rPr>
        <w:t>» (см. Альманах «Образ врага в герман. военной пропаганде», Новочеркасск. 2007).</w:t>
      </w:r>
    </w:p>
    <w:p w14:paraId="76A52DEC" w14:textId="77777777" w:rsidR="00D22F6D" w:rsidRPr="00190AAE" w:rsidRDefault="00000000">
      <w:pPr>
        <w:ind w:left="-15"/>
        <w:rPr>
          <w:lang w:val="ru-RU"/>
        </w:rPr>
      </w:pPr>
      <w:r w:rsidRPr="00190AAE">
        <w:rPr>
          <w:lang w:val="ru-RU"/>
        </w:rPr>
        <w:t>В предисловии к рус. изданию «</w:t>
      </w:r>
      <w:proofErr w:type="spellStart"/>
      <w:r w:rsidRPr="00190AAE">
        <w:rPr>
          <w:lang w:val="ru-RU"/>
        </w:rPr>
        <w:t>Унтерменш</w:t>
      </w:r>
      <w:proofErr w:type="spellEnd"/>
      <w:r w:rsidRPr="00190AAE">
        <w:rPr>
          <w:lang w:val="ru-RU"/>
        </w:rPr>
        <w:t>» историк Константин Пятов пишет: «</w:t>
      </w:r>
      <w:r w:rsidRPr="00190AAE">
        <w:rPr>
          <w:i/>
          <w:lang w:val="ru-RU"/>
        </w:rPr>
        <w:t xml:space="preserve">Действительно, брошюра пронизана всевозможными нелестными характеристиками «еврейского </w:t>
      </w:r>
      <w:r w:rsidRPr="00190AAE">
        <w:rPr>
          <w:i/>
          <w:lang w:val="ru-RU"/>
        </w:rPr>
        <w:lastRenderedPageBreak/>
        <w:t>большевизма», что в общем соответствует «генеральной линии» нацистской партии. Однако, мы не обнаружим здесь ни одного слова, которое могло бы унизить или оскорбить собственно рус. народ (как, впрочем, и другие народы СССР). Цель эсэсовских пропагандистов: показать, во что превратили коммунисты население бывшей Российской империи. Постоянно подчеркивается один мотив: если большевики завоюют Европу, ее народы ожидает тоже самое</w:t>
      </w:r>
      <w:r w:rsidRPr="00190AAE">
        <w:rPr>
          <w:lang w:val="ru-RU"/>
        </w:rPr>
        <w:t>». Другой историк Иван Ковтун высказывается на эту тему так: «</w:t>
      </w:r>
      <w:r w:rsidRPr="00190AAE">
        <w:rPr>
          <w:i/>
          <w:lang w:val="ru-RU"/>
        </w:rPr>
        <w:t>Пропагандисты СС не связывали понятие «</w:t>
      </w:r>
      <w:proofErr w:type="spellStart"/>
      <w:r w:rsidRPr="00190AAE">
        <w:rPr>
          <w:i/>
          <w:lang w:val="ru-RU"/>
        </w:rPr>
        <w:t>унтерменш</w:t>
      </w:r>
      <w:proofErr w:type="spellEnd"/>
      <w:r w:rsidRPr="00190AAE">
        <w:rPr>
          <w:i/>
          <w:lang w:val="ru-RU"/>
        </w:rPr>
        <w:t>» с такими эпитетами, как «славяне» и «</w:t>
      </w:r>
      <w:proofErr w:type="spellStart"/>
      <w:r w:rsidRPr="00190AAE">
        <w:rPr>
          <w:i/>
          <w:lang w:val="ru-RU"/>
        </w:rPr>
        <w:t>руские</w:t>
      </w:r>
      <w:proofErr w:type="spellEnd"/>
      <w:r w:rsidRPr="00190AAE">
        <w:rPr>
          <w:i/>
          <w:lang w:val="ru-RU"/>
        </w:rPr>
        <w:t>». «Недочеловеком» мог быть «большевик», «комиссар» и т.д. Разъяснения на этот счет были, кстати, даны в одном из эсэсовских циркуляров об употреблении слов «</w:t>
      </w:r>
      <w:proofErr w:type="spellStart"/>
      <w:r w:rsidRPr="00190AAE">
        <w:rPr>
          <w:i/>
          <w:lang w:val="ru-RU"/>
        </w:rPr>
        <w:t>руский</w:t>
      </w:r>
      <w:proofErr w:type="spellEnd"/>
      <w:r w:rsidRPr="00190AAE">
        <w:rPr>
          <w:i/>
          <w:lang w:val="ru-RU"/>
        </w:rPr>
        <w:t>» и «красноармеец» (</w:t>
      </w:r>
      <w:proofErr w:type="spellStart"/>
      <w:r>
        <w:rPr>
          <w:i/>
        </w:rPr>
        <w:t>Rotarmist</w:t>
      </w:r>
      <w:proofErr w:type="spellEnd"/>
      <w:r w:rsidRPr="00190AAE">
        <w:rPr>
          <w:i/>
          <w:lang w:val="ru-RU"/>
        </w:rPr>
        <w:t xml:space="preserve">). Согласно этому документу, германской прессе и радио «принципиально вменялось в обязанность говорить не о России и </w:t>
      </w:r>
      <w:proofErr w:type="spellStart"/>
      <w:r w:rsidRPr="00190AAE">
        <w:rPr>
          <w:i/>
          <w:lang w:val="ru-RU"/>
        </w:rPr>
        <w:t>руских</w:t>
      </w:r>
      <w:proofErr w:type="spellEnd"/>
      <w:r w:rsidRPr="00190AAE">
        <w:rPr>
          <w:i/>
          <w:lang w:val="ru-RU"/>
        </w:rPr>
        <w:t xml:space="preserve">», а называть военнослужащих РККА – «советскими солдатами и красноармейцами… </w:t>
      </w:r>
      <w:proofErr w:type="spellStart"/>
      <w:r>
        <w:rPr>
          <w:i/>
        </w:rPr>
        <w:t>Нацистские</w:t>
      </w:r>
      <w:proofErr w:type="spellEnd"/>
      <w:r>
        <w:rPr>
          <w:i/>
        </w:rPr>
        <w:t xml:space="preserve"> </w:t>
      </w:r>
      <w:proofErr w:type="spellStart"/>
      <w:r>
        <w:rPr>
          <w:i/>
        </w:rPr>
        <w:t>органы</w:t>
      </w:r>
      <w:proofErr w:type="spellEnd"/>
      <w:r>
        <w:rPr>
          <w:i/>
        </w:rPr>
        <w:t xml:space="preserve"> </w:t>
      </w:r>
      <w:proofErr w:type="spellStart"/>
      <w:r>
        <w:rPr>
          <w:i/>
        </w:rPr>
        <w:t>пропаганды</w:t>
      </w:r>
      <w:proofErr w:type="spellEnd"/>
      <w:r>
        <w:rPr>
          <w:i/>
        </w:rPr>
        <w:t xml:space="preserve"> </w:t>
      </w:r>
      <w:proofErr w:type="spellStart"/>
      <w:r>
        <w:rPr>
          <w:i/>
        </w:rPr>
        <w:t>придали</w:t>
      </w:r>
      <w:proofErr w:type="spellEnd"/>
      <w:r>
        <w:rPr>
          <w:i/>
        </w:rPr>
        <w:t xml:space="preserve"> </w:t>
      </w:r>
      <w:proofErr w:type="spellStart"/>
      <w:r>
        <w:rPr>
          <w:i/>
        </w:rPr>
        <w:t>образу</w:t>
      </w:r>
      <w:proofErr w:type="spellEnd"/>
      <w:r>
        <w:rPr>
          <w:i/>
        </w:rPr>
        <w:t xml:space="preserve"> «</w:t>
      </w:r>
      <w:proofErr w:type="spellStart"/>
      <w:r>
        <w:rPr>
          <w:i/>
        </w:rPr>
        <w:t>унтерменш</w:t>
      </w:r>
      <w:proofErr w:type="spellEnd"/>
      <w:r>
        <w:rPr>
          <w:i/>
        </w:rPr>
        <w:t xml:space="preserve">» </w:t>
      </w:r>
      <w:proofErr w:type="spellStart"/>
      <w:r>
        <w:rPr>
          <w:i/>
        </w:rPr>
        <w:t>зловещую</w:t>
      </w:r>
      <w:proofErr w:type="spellEnd"/>
      <w:r>
        <w:rPr>
          <w:i/>
        </w:rPr>
        <w:t xml:space="preserve"> </w:t>
      </w:r>
      <w:proofErr w:type="spellStart"/>
      <w:r>
        <w:rPr>
          <w:i/>
        </w:rPr>
        <w:t>универсальность</w:t>
      </w:r>
      <w:proofErr w:type="spellEnd"/>
      <w:r>
        <w:rPr>
          <w:i/>
        </w:rPr>
        <w:t xml:space="preserve">. </w:t>
      </w:r>
      <w:r w:rsidRPr="00190AAE">
        <w:rPr>
          <w:i/>
          <w:lang w:val="ru-RU"/>
        </w:rPr>
        <w:t xml:space="preserve">«Недочеловеком» мог быть кто угодно, в том числе и немец, предавший фюрера, нацию и рейх (…) </w:t>
      </w:r>
    </w:p>
    <w:p w14:paraId="39DFAE2C" w14:textId="77777777" w:rsidR="00D22F6D" w:rsidRPr="00190AAE" w:rsidRDefault="00000000">
      <w:pPr>
        <w:ind w:left="-15"/>
        <w:rPr>
          <w:lang w:val="ru-RU"/>
        </w:rPr>
      </w:pPr>
      <w:r w:rsidRPr="00190AAE">
        <w:rPr>
          <w:i/>
          <w:lang w:val="ru-RU"/>
        </w:rPr>
        <w:t>Авторы брошюры положительно отзываются о «славянах», в частности – о болгарских крестьянах. Дальше, идет сравнение бытовых условий, в которых живут европейцы и граждане СССР, с похвалой говориться и о словацкой молодежи. Наряду с этим памфлет пробуждает в читателях чувство жалости, особенно, когда приводятся снимки, где запечатлены голодные, умирающие украинские дети (фото 1930-х гг.). Для усиления чувственного эффекта используются словосочетания «несчастное существо», «бедное маленькое создание», «малыши посреди ужаса» и т.д. Таким образом, пропагандисты вызывают ощущение сопереживания</w:t>
      </w:r>
      <w:r w:rsidRPr="00190AAE">
        <w:rPr>
          <w:lang w:val="ru-RU"/>
        </w:rPr>
        <w:t xml:space="preserve">…» </w:t>
      </w:r>
      <w:r>
        <w:t>(</w:t>
      </w:r>
      <w:proofErr w:type="spellStart"/>
      <w:r>
        <w:t>см</w:t>
      </w:r>
      <w:proofErr w:type="spellEnd"/>
      <w:r>
        <w:t xml:space="preserve">. </w:t>
      </w:r>
      <w:proofErr w:type="spellStart"/>
      <w:r>
        <w:t>Альманах</w:t>
      </w:r>
      <w:proofErr w:type="spellEnd"/>
      <w:r>
        <w:t xml:space="preserve"> «</w:t>
      </w:r>
      <w:proofErr w:type="spellStart"/>
      <w:r>
        <w:t>Эхо</w:t>
      </w:r>
      <w:proofErr w:type="spellEnd"/>
      <w:r>
        <w:t xml:space="preserve"> </w:t>
      </w:r>
      <w:proofErr w:type="spellStart"/>
      <w:r>
        <w:t>войны</w:t>
      </w:r>
      <w:proofErr w:type="spellEnd"/>
      <w:r>
        <w:t xml:space="preserve">. </w:t>
      </w:r>
      <w:r w:rsidRPr="00190AAE">
        <w:rPr>
          <w:lang w:val="ru-RU"/>
        </w:rPr>
        <w:t>Военно-исторический журнал», М. 2007).</w:t>
      </w:r>
    </w:p>
    <w:p w14:paraId="55299624" w14:textId="77777777" w:rsidR="00D22F6D" w:rsidRPr="00190AAE" w:rsidRDefault="00000000">
      <w:pPr>
        <w:ind w:left="-15"/>
        <w:rPr>
          <w:lang w:val="ru-RU"/>
        </w:rPr>
      </w:pPr>
      <w:r w:rsidRPr="00190AAE">
        <w:rPr>
          <w:lang w:val="ru-RU"/>
        </w:rPr>
        <w:t>В 1944 г. командующий РОА генерал Андрей Власов, который полагал, что брошюра «</w:t>
      </w:r>
      <w:proofErr w:type="spellStart"/>
      <w:r w:rsidRPr="00190AAE">
        <w:rPr>
          <w:lang w:val="ru-RU"/>
        </w:rPr>
        <w:t>Унтерменш</w:t>
      </w:r>
      <w:proofErr w:type="spellEnd"/>
      <w:r w:rsidRPr="00190AAE">
        <w:rPr>
          <w:lang w:val="ru-RU"/>
        </w:rPr>
        <w:t xml:space="preserve">» написана про таких как он, </w:t>
      </w:r>
    </w:p>
    <w:p w14:paraId="3771B9D9" w14:textId="77777777" w:rsidR="00D22F6D" w:rsidRPr="00190AAE" w:rsidRDefault="00D22F6D">
      <w:pPr>
        <w:rPr>
          <w:lang w:val="ru-RU"/>
        </w:rPr>
        <w:sectPr w:rsidR="00D22F6D" w:rsidRPr="00190AAE">
          <w:headerReference w:type="even" r:id="rId241"/>
          <w:headerReference w:type="default" r:id="rId242"/>
          <w:footerReference w:type="even" r:id="rId243"/>
          <w:footerReference w:type="default" r:id="rId244"/>
          <w:headerReference w:type="first" r:id="rId245"/>
          <w:footerReference w:type="first" r:id="rId246"/>
          <w:pgSz w:w="8164" w:h="11906"/>
          <w:pgMar w:top="963" w:right="960" w:bottom="1237" w:left="964" w:header="720" w:footer="707" w:gutter="0"/>
          <w:cols w:space="720"/>
        </w:sectPr>
      </w:pPr>
    </w:p>
    <w:p w14:paraId="20F37A59" w14:textId="77777777" w:rsidR="00D22F6D" w:rsidRPr="00190AAE" w:rsidRDefault="00000000">
      <w:pPr>
        <w:ind w:left="-15" w:firstLine="0"/>
        <w:rPr>
          <w:lang w:val="ru-RU"/>
        </w:rPr>
      </w:pPr>
      <w:r w:rsidRPr="00190AAE">
        <w:rPr>
          <w:lang w:val="ru-RU"/>
        </w:rPr>
        <w:lastRenderedPageBreak/>
        <w:t>специально в разговоре с рейхсфюрером Генрихом Гиммлером спросил его об этом, и тот ответил, что «</w:t>
      </w:r>
      <w:r w:rsidRPr="00190AAE">
        <w:rPr>
          <w:i/>
          <w:lang w:val="ru-RU"/>
        </w:rPr>
        <w:t>брошюра, о которой вы мне напомнили, относилась исключительно к «большевистскому человеку», продукту системы, к тому, что угрожает тем же Германии, что он сделал на вашей родине. В каждом народе есть «</w:t>
      </w:r>
      <w:proofErr w:type="spellStart"/>
      <w:r w:rsidRPr="00190AAE">
        <w:rPr>
          <w:i/>
          <w:lang w:val="ru-RU"/>
        </w:rPr>
        <w:t>унтерменши</w:t>
      </w:r>
      <w:proofErr w:type="spellEnd"/>
      <w:r w:rsidRPr="00190AAE">
        <w:rPr>
          <w:i/>
          <w:lang w:val="ru-RU"/>
        </w:rPr>
        <w:t>». Разница лежит в том, что в России «</w:t>
      </w:r>
      <w:proofErr w:type="spellStart"/>
      <w:r w:rsidRPr="00190AAE">
        <w:rPr>
          <w:i/>
          <w:lang w:val="ru-RU"/>
        </w:rPr>
        <w:t>унтерменши</w:t>
      </w:r>
      <w:proofErr w:type="spellEnd"/>
      <w:r w:rsidRPr="00190AAE">
        <w:rPr>
          <w:i/>
          <w:lang w:val="ru-RU"/>
        </w:rPr>
        <w:t>» держат власть в своих руках, в то время как в Германии, я посадил их под замок и засовы</w:t>
      </w:r>
      <w:r w:rsidRPr="00190AAE">
        <w:rPr>
          <w:lang w:val="ru-RU"/>
        </w:rPr>
        <w:t>» (см. там же).</w:t>
      </w:r>
    </w:p>
    <w:p w14:paraId="37A96ADF" w14:textId="77777777" w:rsidR="00D22F6D" w:rsidRPr="00190AAE" w:rsidRDefault="00000000">
      <w:pPr>
        <w:ind w:left="-15"/>
        <w:rPr>
          <w:lang w:val="ru-RU"/>
        </w:rPr>
      </w:pPr>
      <w:r w:rsidRPr="00190AAE">
        <w:rPr>
          <w:lang w:val="ru-RU"/>
        </w:rPr>
        <w:t xml:space="preserve">Видя </w:t>
      </w:r>
      <w:proofErr w:type="gramStart"/>
      <w:r w:rsidRPr="00190AAE">
        <w:rPr>
          <w:lang w:val="ru-RU"/>
        </w:rPr>
        <w:t>опасность</w:t>
      </w:r>
      <w:proofErr w:type="gramEnd"/>
      <w:r w:rsidRPr="00190AAE">
        <w:rPr>
          <w:lang w:val="ru-RU"/>
        </w:rPr>
        <w:t xml:space="preserve"> исходящую от недочеловеков, таким же образом поступали и др. борцы с Коминтерном уже в послевоенный период, когда антифа-леваки праздновали свою победу и начинали постепенно разрушать страны Запада. Вспомним, например, генерала Аугусто Пиночета, который сумел остановить марксистскую волну, грозившую затопить Чили и навести порядок в своем государстве. Он вывел самую простую формулу стабильности и процветания причем не только для своей, но и для любой другой страны, сказав: «</w:t>
      </w:r>
      <w:r w:rsidRPr="00190AAE">
        <w:rPr>
          <w:i/>
          <w:lang w:val="ru-RU"/>
        </w:rPr>
        <w:t>Секрет хорошей жизни в стране прост: кропотливый труд, соблюдение закона и никакого коммунизма!</w:t>
      </w:r>
      <w:r w:rsidRPr="00190AAE">
        <w:rPr>
          <w:lang w:val="ru-RU"/>
        </w:rPr>
        <w:t xml:space="preserve">» И в ЮАР было время, когда опасные </w:t>
      </w:r>
      <w:proofErr w:type="spellStart"/>
      <w:r w:rsidRPr="00190AAE">
        <w:rPr>
          <w:lang w:val="ru-RU"/>
        </w:rPr>
        <w:t>унтерменши</w:t>
      </w:r>
      <w:proofErr w:type="spellEnd"/>
      <w:r w:rsidRPr="00190AAE">
        <w:rPr>
          <w:lang w:val="ru-RU"/>
        </w:rPr>
        <w:t xml:space="preserve"> типа сталиниста Нельсона Манделы тоже сидели за решеткой, чтобы они как бешенные псы не могли кусать и заражать др. людей. Эта страна также, как Америка и Австралия была создана европейцами, являясь долгое время образцом западной цивилизации в Африке (вспомним, что именно там была впервые проведена операция по пересадке сердца). ЮАР по своим весьма высоким показателям уровня жизни сильно отличалась от др. неразвитых стран черного континента, в которых от голода, нищеты и заразных болезней вымирало негритянское население. Но было это до тех пор, пока Мандела не вышел из тюрьмы и не стал в этой стране президентом с помощью агентов Коминтерна, объявивших апартеид и расизм фашизмом, и начавших борьбу за равенство, щедро финансируя движение «угнетенных негров». После победы </w:t>
      </w:r>
      <w:proofErr w:type="spellStart"/>
      <w:r w:rsidRPr="00190AAE">
        <w:rPr>
          <w:lang w:val="ru-RU"/>
        </w:rPr>
        <w:t>унтерменшей</w:t>
      </w:r>
      <w:proofErr w:type="spellEnd"/>
      <w:r w:rsidRPr="00190AAE">
        <w:rPr>
          <w:lang w:val="ru-RU"/>
        </w:rPr>
        <w:t xml:space="preserve"> южноафриканские города за короткий срок были превращены в руины, свалки мусора и горы экскрементов. Порядок сменился хаосом и войной, дикари </w:t>
      </w:r>
      <w:r w:rsidRPr="00190AAE">
        <w:rPr>
          <w:lang w:val="ru-RU"/>
        </w:rPr>
        <w:lastRenderedPageBreak/>
        <w:t xml:space="preserve">устроили кровавую вакханалию – террор и откровенный геноцид белого населения. </w:t>
      </w:r>
    </w:p>
    <w:p w14:paraId="7975ABE0" w14:textId="77777777" w:rsidR="00D22F6D" w:rsidRPr="00190AAE" w:rsidRDefault="00000000">
      <w:pPr>
        <w:ind w:left="-15"/>
        <w:rPr>
          <w:lang w:val="ru-RU"/>
        </w:rPr>
      </w:pPr>
      <w:r w:rsidRPr="00190AAE">
        <w:rPr>
          <w:lang w:val="ru-RU"/>
        </w:rPr>
        <w:t xml:space="preserve">Если в США летом 2020 г. американская молодежь почти революцию устроила из-за того, что во время «консервативного прав </w:t>
      </w:r>
      <w:proofErr w:type="spellStart"/>
      <w:r w:rsidRPr="00190AAE">
        <w:rPr>
          <w:lang w:val="ru-RU"/>
        </w:rPr>
        <w:t>ления</w:t>
      </w:r>
      <w:proofErr w:type="spellEnd"/>
      <w:r w:rsidRPr="00190AAE">
        <w:rPr>
          <w:lang w:val="ru-RU"/>
        </w:rPr>
        <w:t>» Трампа умер чернокожий наркоман при его задержании полицейскими, то про ЮАР, где после прихода к власти коммуниста Манделы (1994) ежедневно убивают белых женщин, стариков и детей только за то, что они белые, никто не вспоминает. Уже во время выборов прозвучали первые угрозы: «</w:t>
      </w:r>
      <w:r w:rsidRPr="00190AAE">
        <w:rPr>
          <w:i/>
          <w:lang w:val="ru-RU"/>
        </w:rPr>
        <w:t xml:space="preserve">На митинге 27 марта 1993 г. глава ПАК Кларенс </w:t>
      </w:r>
      <w:proofErr w:type="spellStart"/>
      <w:r w:rsidRPr="00190AAE">
        <w:rPr>
          <w:i/>
          <w:lang w:val="ru-RU"/>
        </w:rPr>
        <w:t>Маквету</w:t>
      </w:r>
      <w:proofErr w:type="spellEnd"/>
      <w:r w:rsidRPr="00190AAE">
        <w:rPr>
          <w:i/>
          <w:lang w:val="ru-RU"/>
        </w:rPr>
        <w:t xml:space="preserve"> в открытую взял ответственность на свою организацию за убитых незадолго до этого белую женщину и двух ее детей, и провозгласил: «Один фермер — одна пуля! Мы собираемся убивать всех белых — и детей, и стариков. </w:t>
      </w:r>
    </w:p>
    <w:p w14:paraId="324F996D" w14:textId="77777777" w:rsidR="00D22F6D" w:rsidRPr="00190AAE" w:rsidRDefault="00000000">
      <w:pPr>
        <w:ind w:left="-15" w:firstLine="0"/>
        <w:rPr>
          <w:lang w:val="ru-RU"/>
        </w:rPr>
      </w:pPr>
      <w:r w:rsidRPr="00190AAE">
        <w:rPr>
          <w:i/>
          <w:lang w:val="ru-RU"/>
        </w:rPr>
        <w:t xml:space="preserve">Это будет год террора!» (…) </w:t>
      </w:r>
    </w:p>
    <w:p w14:paraId="32BDB78D" w14:textId="77777777" w:rsidR="00D22F6D" w:rsidRPr="00190AAE" w:rsidRDefault="00000000">
      <w:pPr>
        <w:ind w:left="-15"/>
        <w:rPr>
          <w:lang w:val="ru-RU"/>
        </w:rPr>
      </w:pPr>
      <w:r w:rsidRPr="00190AAE">
        <w:rPr>
          <w:i/>
          <w:lang w:val="ru-RU"/>
        </w:rPr>
        <w:t xml:space="preserve">Выборы состоялись 26-29 апреля 1994 г., 9 мая 1994 г. Национальная ассамблея избрала президентом ЮАР Нельсона Манделу… После отмены апартеида в стране резко увеличилась преступность, в частности количество убийств. Резко выросло как число чернокожих, так и число белых, ставших жертвами террора. Между тем мир ликовал, приветствуя долгожданное освобождение угнетенного темнокожего населения. О жертвах и терроре по отношению к белым не был известно ничего. Только с распространением сети интернет стала понемногу просачиваться информация об истинном ужасном положении в ЮАР (…) </w:t>
      </w:r>
    </w:p>
    <w:p w14:paraId="3337649B" w14:textId="77777777" w:rsidR="00D22F6D" w:rsidRPr="00190AAE" w:rsidRDefault="00000000">
      <w:pPr>
        <w:ind w:left="-15"/>
        <w:rPr>
          <w:lang w:val="ru-RU"/>
        </w:rPr>
      </w:pPr>
      <w:r w:rsidRPr="00190AAE">
        <w:rPr>
          <w:i/>
          <w:lang w:val="ru-RU"/>
        </w:rPr>
        <w:t xml:space="preserve">С 1995 по 2008 г. из ЮАР уехало около 800 тыс. белых из живших в ней на момент отмены апартеида четырех с лишним миллионов. Уезжать приходится в основном фермерам, самым беззащитным, в городах белые кварталы все-таки ограждены и охраняются, фермерам же защитить себя намного сложнее. Причем, уезжая, приходится просто все бросать: продать ферму некому, местные не имеют денег ее купить, да и незачем, и так им достанется… Под управлением Манделы и его преемников ЮАР превратилась в страну даже не третьего, а четвертого мира. С </w:t>
      </w:r>
      <w:r w:rsidRPr="00190AAE">
        <w:rPr>
          <w:i/>
          <w:lang w:val="ru-RU"/>
        </w:rPr>
        <w:lastRenderedPageBreak/>
        <w:t xml:space="preserve">Бразилией ее, например, сравнивать уже неприлично. Средние доходы южноафриканцев упали на 40% (…) </w:t>
      </w:r>
    </w:p>
    <w:p w14:paraId="6F1B539D" w14:textId="77777777" w:rsidR="00D22F6D" w:rsidRPr="00190AAE" w:rsidRDefault="00000000">
      <w:pPr>
        <w:ind w:left="-15"/>
        <w:rPr>
          <w:lang w:val="ru-RU"/>
        </w:rPr>
      </w:pPr>
      <w:r w:rsidRPr="00190AAE">
        <w:rPr>
          <w:i/>
          <w:lang w:val="ru-RU"/>
        </w:rPr>
        <w:t xml:space="preserve">В систематических убийствах белых фермеров, которое д-р Грегори Стентон из </w:t>
      </w:r>
      <w:r>
        <w:rPr>
          <w:i/>
        </w:rPr>
        <w:t>Genocide</w:t>
      </w:r>
      <w:r w:rsidRPr="00190AAE">
        <w:rPr>
          <w:i/>
          <w:lang w:val="ru-RU"/>
        </w:rPr>
        <w:t xml:space="preserve"> </w:t>
      </w:r>
      <w:r>
        <w:rPr>
          <w:i/>
        </w:rPr>
        <w:t>Watch</w:t>
      </w:r>
      <w:r w:rsidRPr="00190AAE">
        <w:rPr>
          <w:i/>
          <w:lang w:val="ru-RU"/>
        </w:rPr>
        <w:t xml:space="preserve"> квалифицирует как геноцид, правительство не видит ничего странного. Зато последнее предложение Африканского национального конгресса (АНК) состоит в том, что благотворительная организация должна потерять некоммерческий статус, если она помогает белым. С 1997-го количество белых фермеров уменьшилось на треть, вооруженные нападения на фермеров совершаются в 4 раза чаще, чем в среднем по стране. Причем убийства, как правило, — после изощренных пыток. Из статьи о судебном деле в Юж. Африке против одного из нескольких черных садистов, привлеченных к ответственности: «Я убил их потому, что они были белые». Эти знаменитые слова были произнесены в прошлом году </w:t>
      </w:r>
      <w:r>
        <w:rPr>
          <w:i/>
        </w:rPr>
        <w:t>William</w:t>
      </w:r>
      <w:r w:rsidRPr="00190AAE">
        <w:rPr>
          <w:i/>
          <w:lang w:val="ru-RU"/>
        </w:rPr>
        <w:t xml:space="preserve"> </w:t>
      </w:r>
      <w:r>
        <w:rPr>
          <w:i/>
        </w:rPr>
        <w:t>Kekana</w:t>
      </w:r>
      <w:r w:rsidRPr="00190AAE">
        <w:rPr>
          <w:i/>
          <w:lang w:val="ru-RU"/>
        </w:rPr>
        <w:t xml:space="preserve">, который участвовал в одном из наиболее жутких преступлений, в котором была уничтожена вся семья м-ра Клиффорда </w:t>
      </w:r>
      <w:proofErr w:type="spellStart"/>
      <w:r w:rsidRPr="00190AAE">
        <w:rPr>
          <w:i/>
          <w:lang w:val="ru-RU"/>
        </w:rPr>
        <w:t>Раунсторна</w:t>
      </w:r>
      <w:proofErr w:type="spellEnd"/>
      <w:r w:rsidRPr="00190AAE">
        <w:rPr>
          <w:i/>
          <w:lang w:val="ru-RU"/>
        </w:rPr>
        <w:t xml:space="preserve">, включая его невесту, ребенка и его мать. Даже это убийство всей семьи не оказалось в СМИ, даже факт того, что однолетний Кайл был убит в первый день своего рождения. Понятно и без слов, что две женщины были изнасилованы перед тем, как оказались убитыми. Тинэйджер Аника Смит была дома, а не в школе по причине болезни, когда черные ворвались в ее дом, массово изнасиловали ее и отрезали у нее, все еще живой, предплечья. Им нужны были ее руки для их </w:t>
      </w:r>
      <w:proofErr w:type="spellStart"/>
      <w:r w:rsidRPr="00190AAE">
        <w:rPr>
          <w:i/>
          <w:lang w:val="ru-RU"/>
        </w:rPr>
        <w:t>вудуистских</w:t>
      </w:r>
      <w:proofErr w:type="spellEnd"/>
      <w:r w:rsidRPr="00190AAE">
        <w:rPr>
          <w:i/>
          <w:lang w:val="ru-RU"/>
        </w:rPr>
        <w:t xml:space="preserve"> обрядов. Она истекла кровью, и отец обнаружил ее, придя с работы. Негры верят, что половой акт с белой девственницей способен исцелить их от СПИДа. Этим, кроме всего прочего, объясняются столь частые изнасилования ими девочек. Даже Википедия признает, что по статистике в ЮАР происходит в среднем одно убийство белого жителя в день. При полном, абсолютном, гробовом молчании политкорректного мирового сообщества… В итоге – сорок шесть лет апартеида, то есть раздельного проживания белых людей европейского происхождения и чернокожих африканцев и, по сообщению лидера </w:t>
      </w:r>
      <w:r w:rsidRPr="00190AAE">
        <w:rPr>
          <w:i/>
          <w:lang w:val="ru-RU"/>
        </w:rPr>
        <w:lastRenderedPageBreak/>
        <w:t xml:space="preserve">африканеров доктора Дана </w:t>
      </w:r>
      <w:proofErr w:type="spellStart"/>
      <w:r w:rsidRPr="00190AAE">
        <w:rPr>
          <w:i/>
          <w:lang w:val="ru-RU"/>
        </w:rPr>
        <w:t>Роодта</w:t>
      </w:r>
      <w:proofErr w:type="spellEnd"/>
      <w:r w:rsidRPr="00190AAE">
        <w:rPr>
          <w:i/>
          <w:lang w:val="ru-RU"/>
        </w:rPr>
        <w:t>, только около 7 тысяч убитых в стычках с полицией местных преступников. А вот двадцать лет демократии принесли более 70 тысяч убитых, изнасилованных и физически покалеченных белых, плюс тысячи невинных чернокожих, погибших от рук своих же собратьев</w:t>
      </w:r>
      <w:r w:rsidRPr="00190AAE">
        <w:rPr>
          <w:lang w:val="ru-RU"/>
        </w:rPr>
        <w:t xml:space="preserve">» (см. </w:t>
      </w:r>
      <w:r>
        <w:t>https</w:t>
      </w:r>
      <w:r w:rsidRPr="00190AAE">
        <w:rPr>
          <w:lang w:val="ru-RU"/>
        </w:rPr>
        <w:t xml:space="preserve">:// </w:t>
      </w:r>
      <w:proofErr w:type="spellStart"/>
      <w:r>
        <w:t>titus</w:t>
      </w:r>
      <w:proofErr w:type="spellEnd"/>
      <w:r w:rsidRPr="00190AAE">
        <w:rPr>
          <w:lang w:val="ru-RU"/>
        </w:rPr>
        <w:t xml:space="preserve">. </w:t>
      </w:r>
      <w:proofErr w:type="spellStart"/>
      <w:r>
        <w:t>kz</w:t>
      </w:r>
      <w:proofErr w:type="spellEnd"/>
      <w:r w:rsidRPr="00190AAE">
        <w:rPr>
          <w:lang w:val="ru-RU"/>
        </w:rPr>
        <w:t>/?</w:t>
      </w:r>
      <w:proofErr w:type="spellStart"/>
      <w:r>
        <w:t>previd</w:t>
      </w:r>
      <w:proofErr w:type="spellEnd"/>
      <w:r w:rsidRPr="00190AAE">
        <w:rPr>
          <w:lang w:val="ru-RU"/>
        </w:rPr>
        <w:t>=87521).</w:t>
      </w:r>
    </w:p>
    <w:p w14:paraId="0663AEEA" w14:textId="77777777" w:rsidR="00D22F6D" w:rsidRPr="00190AAE" w:rsidRDefault="00000000">
      <w:pPr>
        <w:ind w:left="-15"/>
        <w:rPr>
          <w:lang w:val="ru-RU"/>
        </w:rPr>
      </w:pPr>
      <w:r w:rsidRPr="00190AAE">
        <w:rPr>
          <w:lang w:val="ru-RU"/>
        </w:rPr>
        <w:t xml:space="preserve">Остается напомнить, что в 2010 г. ЮАР вступила в БРИКС, а это упомянутый выше экономическо-политическо-военный альянс стран Востока во главе с Китаем, который создан в 2006 г. как антипод НАТО, являясь по сути еще одним (очередным) названием Коминтерна, точнее той видимой головы Красного Дракона, кото рая до этого в виде восточного блока соцстран во главе с СССР называлась Организацией Варшавского договора. ОВД и БРИКС, а до этого ленинско-сталинский Коминтерн были созданы в разное время для того, чтобы организованно под одним началом противостоять странам демократического Запада, объединяя тоталитарные (коммунистические, прокоммунистические, посткоммунистические и радикально-исламские) страны Востока (и хотя сейчас появились и уже широко используются новые термины: «глобальный Север» и «глобальный Юг», но от прежних понятий Запада и Востока они ничем не отличаются). Я специально еще раз обращаю внимание на интернациональный характер сатанизма, являющийся основой оккультного Коминтерна, чтобы не возникало ложного ощущения какой-то юдофобской предвзятости, чтобы не предавать (как это делают антисемиты-конспирологи) какую-то особенную главенствующую роль «еврейству» в деле насаждения сатанизма в мире. </w:t>
      </w:r>
      <w:r w:rsidRPr="00190AAE">
        <w:rPr>
          <w:lang w:val="ru-RU"/>
        </w:rPr>
        <w:br w:type="page"/>
      </w:r>
    </w:p>
    <w:p w14:paraId="393A0AAB" w14:textId="77777777" w:rsidR="00D22F6D" w:rsidRPr="00190AAE" w:rsidRDefault="00000000">
      <w:pPr>
        <w:pStyle w:val="1"/>
        <w:ind w:left="89" w:right="80"/>
        <w:rPr>
          <w:lang w:val="ru-RU"/>
        </w:rPr>
      </w:pPr>
      <w:bookmarkStart w:id="25" w:name="_Toc277093"/>
      <w:r w:rsidRPr="00190AAE">
        <w:rPr>
          <w:lang w:val="ru-RU"/>
        </w:rPr>
        <w:lastRenderedPageBreak/>
        <w:t>КАИНИТЫ-КРОВОПИЙЦЫ</w:t>
      </w:r>
      <w:bookmarkEnd w:id="25"/>
    </w:p>
    <w:p w14:paraId="02B81CCA" w14:textId="77777777" w:rsidR="00D22F6D" w:rsidRPr="00190AAE" w:rsidRDefault="00000000">
      <w:pPr>
        <w:ind w:left="-15"/>
        <w:rPr>
          <w:lang w:val="ru-RU"/>
        </w:rPr>
      </w:pPr>
      <w:r w:rsidRPr="00190AAE">
        <w:rPr>
          <w:lang w:val="ru-RU"/>
        </w:rPr>
        <w:t xml:space="preserve">Не только евреи, но даже иудеи как народ не несут за это ответственность, поскольку речь идет не о народе, а о религии, и даже не о религии в целом, а лишь о той ее талмудическо-каббалистической части, в которой до сих пор и как правило тайно используются чуждые Торе и всей Библии древние оккультно-магические ритуалы, связанные с кровью и человеческими жертвоприношениями. Именно эту религиозность имели в виду апостолы и учителя Церкви, называвшие в книгах Священного Писания и Священного Предания иудейских нелюдей и недочеловеков «жидами» и «видимыми бесами». Ввел это выражение свят. Кирилл Александрийский в </w:t>
      </w:r>
      <w:r>
        <w:t>V</w:t>
      </w:r>
      <w:r w:rsidRPr="00190AAE">
        <w:rPr>
          <w:lang w:val="ru-RU"/>
        </w:rPr>
        <w:t xml:space="preserve"> веке и взято оно из жития св. подвижника, составленного свят. Димитрием Ростовским: «</w:t>
      </w:r>
      <w:r w:rsidRPr="00190AAE">
        <w:rPr>
          <w:i/>
          <w:lang w:val="ru-RU"/>
        </w:rPr>
        <w:t xml:space="preserve">Изгнав, таким образом, невидимых бесов из предместий Александрии, святой приложил все старания, чтобы самый город совершенно очистить от бесов видимых, каковыми были </w:t>
      </w:r>
      <w:proofErr w:type="spellStart"/>
      <w:r w:rsidRPr="00190AAE">
        <w:rPr>
          <w:i/>
          <w:lang w:val="ru-RU"/>
        </w:rPr>
        <w:t>христоненавистные</w:t>
      </w:r>
      <w:proofErr w:type="spellEnd"/>
      <w:r w:rsidRPr="00190AAE">
        <w:rPr>
          <w:i/>
          <w:lang w:val="ru-RU"/>
        </w:rPr>
        <w:t xml:space="preserve"> иудеи. С давнего времени они проживали в том городе в </w:t>
      </w:r>
      <w:proofErr w:type="spellStart"/>
      <w:r w:rsidRPr="00190AAE">
        <w:rPr>
          <w:i/>
          <w:lang w:val="ru-RU"/>
        </w:rPr>
        <w:t>безчисленном</w:t>
      </w:r>
      <w:proofErr w:type="spellEnd"/>
      <w:r w:rsidRPr="00190AAE">
        <w:rPr>
          <w:i/>
          <w:lang w:val="ru-RU"/>
        </w:rPr>
        <w:t xml:space="preserve"> множестве. Еще со времен Александра Великого и основания Александрии здесь поселилось немало пришельцев из Иудеи, которые возросли в многочисленное племя. Ненавидя Христа и людей, носивших Его имя, они явно и тайно причиняли христианам всяческие озлобления и неприятности</w:t>
      </w:r>
      <w:r w:rsidRPr="00190AAE">
        <w:rPr>
          <w:lang w:val="ru-RU"/>
        </w:rPr>
        <w:t xml:space="preserve">» (см. </w:t>
      </w:r>
      <w:r>
        <w:rPr>
          <w:color w:val="0563C1"/>
          <w:u w:val="single" w:color="0563C1"/>
        </w:rPr>
        <w:t>https</w:t>
      </w:r>
      <w:r w:rsidRPr="00190AAE">
        <w:rPr>
          <w:color w:val="0563C1"/>
          <w:u w:val="single" w:color="0563C1"/>
          <w:lang w:val="ru-RU"/>
        </w:rPr>
        <w:t>://</w:t>
      </w:r>
      <w:proofErr w:type="spellStart"/>
      <w:r>
        <w:rPr>
          <w:color w:val="0563C1"/>
          <w:u w:val="single" w:color="0563C1"/>
        </w:rPr>
        <w:t>azbyka</w:t>
      </w:r>
      <w:proofErr w:type="spellEnd"/>
      <w:r w:rsidRPr="00190AAE">
        <w:rPr>
          <w:color w:val="0563C1"/>
          <w:u w:val="single" w:color="0563C1"/>
          <w:lang w:val="ru-RU"/>
        </w:rPr>
        <w:t>.</w:t>
      </w:r>
      <w:proofErr w:type="spellStart"/>
      <w:r>
        <w:rPr>
          <w:color w:val="0563C1"/>
          <w:u w:val="single" w:color="0563C1"/>
        </w:rPr>
        <w:t>ru</w:t>
      </w:r>
      <w:proofErr w:type="spellEnd"/>
      <w:r w:rsidRPr="00190AAE">
        <w:rPr>
          <w:color w:val="0563C1"/>
          <w:u w:val="single" w:color="0563C1"/>
          <w:lang w:val="ru-RU"/>
        </w:rPr>
        <w:t>/</w:t>
      </w:r>
      <w:proofErr w:type="spellStart"/>
      <w:r>
        <w:rPr>
          <w:color w:val="0563C1"/>
          <w:u w:val="single" w:color="0563C1"/>
        </w:rPr>
        <w:t>vopros</w:t>
      </w:r>
      <w:proofErr w:type="spellEnd"/>
      <w:r w:rsidRPr="00190AAE">
        <w:rPr>
          <w:color w:val="0563C1"/>
          <w:u w:val="single" w:color="0563C1"/>
          <w:lang w:val="ru-RU"/>
        </w:rPr>
        <w:t>/</w:t>
      </w:r>
      <w:proofErr w:type="spellStart"/>
      <w:r>
        <w:rPr>
          <w:color w:val="0563C1"/>
          <w:u w:val="single" w:color="0563C1"/>
        </w:rPr>
        <w:t>citata</w:t>
      </w:r>
      <w:proofErr w:type="spellEnd"/>
      <w:r w:rsidRPr="00190AAE">
        <w:rPr>
          <w:color w:val="0563C1"/>
          <w:u w:val="single" w:color="0563C1"/>
          <w:lang w:val="ru-RU"/>
        </w:rPr>
        <w:t>-</w:t>
      </w:r>
      <w:proofErr w:type="spellStart"/>
      <w:r>
        <w:rPr>
          <w:color w:val="0563C1"/>
          <w:u w:val="single" w:color="0563C1"/>
        </w:rPr>
        <w:t>zhidy</w:t>
      </w:r>
      <w:proofErr w:type="spellEnd"/>
      <w:r w:rsidRPr="00190AAE">
        <w:rPr>
          <w:color w:val="0563C1"/>
          <w:u w:val="single" w:color="0563C1"/>
          <w:lang w:val="ru-RU"/>
        </w:rPr>
        <w:t>-</w:t>
      </w:r>
      <w:r w:rsidRPr="00190AAE">
        <w:rPr>
          <w:lang w:val="ru-RU"/>
        </w:rPr>
        <w:t xml:space="preserve"> </w:t>
      </w:r>
      <w:proofErr w:type="spellStart"/>
      <w:r>
        <w:t>vidimyebesy</w:t>
      </w:r>
      <w:proofErr w:type="spellEnd"/>
      <w:r w:rsidRPr="00190AAE">
        <w:rPr>
          <w:lang w:val="ru-RU"/>
        </w:rPr>
        <w:t>-</w:t>
      </w:r>
      <w:proofErr w:type="spellStart"/>
      <w:r>
        <w:t>sv</w:t>
      </w:r>
      <w:proofErr w:type="spellEnd"/>
      <w:r w:rsidRPr="00190AAE">
        <w:rPr>
          <w:lang w:val="ru-RU"/>
        </w:rPr>
        <w:t>-</w:t>
      </w:r>
      <w:proofErr w:type="spellStart"/>
      <w:r>
        <w:t>kirill</w:t>
      </w:r>
      <w:proofErr w:type="spellEnd"/>
      <w:r w:rsidRPr="00190AAE">
        <w:rPr>
          <w:lang w:val="ru-RU"/>
        </w:rPr>
        <w:t>-</w:t>
      </w:r>
      <w:proofErr w:type="spellStart"/>
      <w:r>
        <w:t>aleksandrijskij</w:t>
      </w:r>
      <w:proofErr w:type="spellEnd"/>
      <w:r w:rsidRPr="00190AAE">
        <w:rPr>
          <w:lang w:val="ru-RU"/>
        </w:rPr>
        <w:t>-</w:t>
      </w:r>
      <w:proofErr w:type="spellStart"/>
      <w:r>
        <w:t>fjejk</w:t>
      </w:r>
      <w:proofErr w:type="spellEnd"/>
      <w:r w:rsidRPr="00190AAE">
        <w:rPr>
          <w:lang w:val="ru-RU"/>
        </w:rPr>
        <w:t xml:space="preserve">/). </w:t>
      </w:r>
    </w:p>
    <w:p w14:paraId="6C351C9D" w14:textId="77777777" w:rsidR="00D22F6D" w:rsidRPr="00190AAE" w:rsidRDefault="00000000">
      <w:pPr>
        <w:ind w:left="-15"/>
        <w:rPr>
          <w:lang w:val="ru-RU"/>
        </w:rPr>
      </w:pPr>
      <w:r w:rsidRPr="00190AAE">
        <w:rPr>
          <w:lang w:val="ru-RU"/>
        </w:rPr>
        <w:t xml:space="preserve">Задолго до свят. Кирилла апостол Павел называл враждебную христианам иудейскую религию «жидовством» (Гал. 1:13-14), в котором сам и пребывал до принятия Христа. И апостол Иоанн в своем Евангелии использовал тот же термин, который можно найти и сегодня в церковнославянском тексте (Ин. 1:19; 3:1 и 22; 4:9; 5:10; 6:4 и 52; 7:11; 8:52; 9:22; 11:36; 18:35). Некоторые из толкователей считают, что разные названия они использовали только для того, чтобы таким образом показать разницу между первоначальной верой евреев (ветхозаветным боголюбием) и позднейшим </w:t>
      </w:r>
      <w:proofErr w:type="spellStart"/>
      <w:r w:rsidRPr="00190AAE">
        <w:rPr>
          <w:lang w:val="ru-RU"/>
        </w:rPr>
        <w:t>лжеверием</w:t>
      </w:r>
      <w:proofErr w:type="spellEnd"/>
      <w:r w:rsidRPr="00190AAE">
        <w:rPr>
          <w:lang w:val="ru-RU"/>
        </w:rPr>
        <w:t xml:space="preserve"> иудеев (фарисейским богоборчеством). Так или иначе, </w:t>
      </w:r>
      <w:r w:rsidRPr="00190AAE">
        <w:rPr>
          <w:lang w:val="ru-RU"/>
        </w:rPr>
        <w:lastRenderedPageBreak/>
        <w:t>но именно жидами, иудами или видимыми бесами в дальнейшем стали называть иудеев все святые отцы Христовой Церкви. Наи более суровые суждения о них преподал свят. Иоанн Златоуст, который объяснял единоверным христианам, почему недопустимо воспринимать современных им иудеев как ветхозаветных евреев, а именно так «по-братски» до сих пор и относятся к ним лжехристианские гуманисты любых конфессий, проповедующие так называемые «иудео-христианские ценности». Святитель писал: «</w:t>
      </w:r>
      <w:r w:rsidRPr="00190AAE">
        <w:rPr>
          <w:i/>
          <w:lang w:val="ru-RU"/>
        </w:rPr>
        <w:t>А так как некоторые считают синагогу местом досточтимым, то необходимо сказать и против них. Почему вы уважаете это место, тогда как его надлежит презирать, гнушаться и убегать? В нем, скажете, лежит закон и пророческие книги. Что же из-за этого? Ужели, где будут эти книги, то место и будет свято? Вовсе нет. Я потому-то особенно ненавижу синагогу и гнушаюсь ею, что имея пророков, иудеи не веруют пророкам, читая Писание, не принимают свидетельства его; а это свойственно людям в высшей степени злобным…</w:t>
      </w:r>
      <w:r w:rsidRPr="00190AAE">
        <w:rPr>
          <w:lang w:val="ru-RU"/>
        </w:rPr>
        <w:t xml:space="preserve">  </w:t>
      </w:r>
      <w:r w:rsidRPr="00190AAE">
        <w:rPr>
          <w:i/>
          <w:lang w:val="ru-RU"/>
        </w:rPr>
        <w:t xml:space="preserve">Говорю о нечестии и нынешнем безумии иудеев. Демоны живут в самых душах иудеев, и нынешние – еще лютее прежних. И очень справедливо: потому что раньше они оскорбляли пророков, а теперь ругаются над самим Владыкою пророков (…) </w:t>
      </w:r>
    </w:p>
    <w:p w14:paraId="4C97ABD2" w14:textId="77777777" w:rsidR="00D22F6D" w:rsidRPr="00190AAE" w:rsidRDefault="00000000">
      <w:pPr>
        <w:ind w:left="-15"/>
        <w:rPr>
          <w:lang w:val="ru-RU"/>
        </w:rPr>
      </w:pPr>
      <w:r w:rsidRPr="00190AAE">
        <w:rPr>
          <w:i/>
          <w:lang w:val="ru-RU"/>
        </w:rPr>
        <w:t xml:space="preserve">Как вы собираетесь в одно место с людьми, одержимыми демонами, имеющими в себе столько нечистых духов, воспитанных в смертоубийствах – и не ужасаетесь? Следует ли даже обмениваться с ними приветствиями и делиться простыми словами? Напротив, не должно ли отвращаться их, как всеобщей заразы и язвы для всей вселенной? Какого зла они не сделали? Какого злодейства, какого беззакония не затмили они своими гнусными убийствами? Они </w:t>
      </w:r>
      <w:proofErr w:type="spellStart"/>
      <w:r w:rsidRPr="00190AAE">
        <w:rPr>
          <w:i/>
          <w:lang w:val="ru-RU"/>
        </w:rPr>
        <w:t>закалали</w:t>
      </w:r>
      <w:proofErr w:type="spellEnd"/>
      <w:r w:rsidRPr="00190AAE">
        <w:rPr>
          <w:i/>
          <w:lang w:val="ru-RU"/>
        </w:rPr>
        <w:t xml:space="preserve"> в жертву демонам своих сыновей и дочерей… Чему прежде удивляться в них? Нечестию ли, или жестокости и </w:t>
      </w:r>
      <w:proofErr w:type="spellStart"/>
      <w:r w:rsidRPr="00190AAE">
        <w:rPr>
          <w:i/>
          <w:lang w:val="ru-RU"/>
        </w:rPr>
        <w:t>безчеловечию</w:t>
      </w:r>
      <w:proofErr w:type="spellEnd"/>
      <w:r w:rsidRPr="00190AAE">
        <w:rPr>
          <w:i/>
          <w:lang w:val="ru-RU"/>
        </w:rPr>
        <w:t>? (…) Если бы кто убил твоего сына, скажи мне, ужели ты мог бы смотреть на такого человека, слушать его разговор? Не избегал ли бы ты его, как злого демона, как самого дьявола? Иудеи умертвили Сына твоего Владыки, а ты осмеливаешься сходиться с ними в одном и том же месте? (…) Еще я спрошу каждого из иудеев</w:t>
      </w:r>
      <w:proofErr w:type="gramStart"/>
      <w:r w:rsidRPr="00190AAE">
        <w:rPr>
          <w:i/>
          <w:lang w:val="ru-RU"/>
        </w:rPr>
        <w:t>: Разве</w:t>
      </w:r>
      <w:proofErr w:type="gramEnd"/>
      <w:r w:rsidRPr="00190AAE">
        <w:rPr>
          <w:i/>
          <w:lang w:val="ru-RU"/>
        </w:rPr>
        <w:t xml:space="preserve"> не часто произносили вы </w:t>
      </w:r>
      <w:r w:rsidRPr="00190AAE">
        <w:rPr>
          <w:i/>
          <w:lang w:val="ru-RU"/>
        </w:rPr>
        <w:lastRenderedPageBreak/>
        <w:t xml:space="preserve">хулу на Бога? Разве не совершали всякого рода нечестия и грехи? Отчего, скажи мне, Бог совершенно отвратился от вас? Если вы стыдитесь сказать причину, скажу прямо я, или вернее – не я, но сама </w:t>
      </w:r>
    </w:p>
    <w:p w14:paraId="71A780B6" w14:textId="77777777" w:rsidR="00D22F6D" w:rsidRPr="00190AAE" w:rsidRDefault="00D22F6D">
      <w:pPr>
        <w:rPr>
          <w:lang w:val="ru-RU"/>
        </w:rPr>
        <w:sectPr w:rsidR="00D22F6D" w:rsidRPr="00190AAE">
          <w:headerReference w:type="even" r:id="rId247"/>
          <w:headerReference w:type="default" r:id="rId248"/>
          <w:footerReference w:type="even" r:id="rId249"/>
          <w:footerReference w:type="default" r:id="rId250"/>
          <w:headerReference w:type="first" r:id="rId251"/>
          <w:footerReference w:type="first" r:id="rId252"/>
          <w:pgSz w:w="8164" w:h="11906"/>
          <w:pgMar w:top="963" w:right="963" w:bottom="1237" w:left="964" w:header="720" w:footer="707" w:gutter="0"/>
          <w:cols w:space="720"/>
        </w:sectPr>
      </w:pPr>
    </w:p>
    <w:p w14:paraId="4201B5C3" w14:textId="77777777" w:rsidR="00D22F6D" w:rsidRPr="00190AAE" w:rsidRDefault="00000000">
      <w:pPr>
        <w:ind w:left="-15" w:firstLine="0"/>
        <w:rPr>
          <w:lang w:val="ru-RU"/>
        </w:rPr>
      </w:pPr>
      <w:r w:rsidRPr="00190AAE">
        <w:rPr>
          <w:i/>
          <w:lang w:val="ru-RU"/>
        </w:rPr>
        <w:lastRenderedPageBreak/>
        <w:t>действительная Истина. За то, что вы убили Христа, за то, что подняли руки на Владыку, за то, что пролили драгоценную кровь – вот за что нет вам прощения, нет извинения (…) Раньше вы оскорбляли пророков – Моисея, Исаию и Иеремию, раньше еще не было сделано главное зло. А теперь вы затмили все свои прежние беззакония, и после злодейства против Христа для вас не остается уже преступления большего</w:t>
      </w:r>
      <w:r w:rsidRPr="00190AAE">
        <w:rPr>
          <w:lang w:val="ru-RU"/>
        </w:rPr>
        <w:t xml:space="preserve">…» (см. Святитель Иоанн Златоуст «Восемь слов против иудеев», </w:t>
      </w:r>
      <w:r>
        <w:t>https</w:t>
      </w:r>
      <w:r w:rsidRPr="00190AAE">
        <w:rPr>
          <w:lang w:val="ru-RU"/>
        </w:rPr>
        <w:t>://</w:t>
      </w:r>
      <w:proofErr w:type="spellStart"/>
      <w:r>
        <w:t>rusidea</w:t>
      </w:r>
      <w:proofErr w:type="spellEnd"/>
      <w:r w:rsidRPr="00190AAE">
        <w:rPr>
          <w:lang w:val="ru-RU"/>
        </w:rPr>
        <w:t>.</w:t>
      </w:r>
      <w:r>
        <w:t>org</w:t>
      </w:r>
      <w:r w:rsidRPr="00190AAE">
        <w:rPr>
          <w:lang w:val="ru-RU"/>
        </w:rPr>
        <w:t>/36003).</w:t>
      </w:r>
    </w:p>
    <w:p w14:paraId="56A6C631" w14:textId="77777777" w:rsidR="00D22F6D" w:rsidRPr="00190AAE" w:rsidRDefault="00000000">
      <w:pPr>
        <w:ind w:left="-15"/>
        <w:rPr>
          <w:lang w:val="ru-RU"/>
        </w:rPr>
      </w:pPr>
      <w:r w:rsidRPr="00190AAE">
        <w:rPr>
          <w:lang w:val="ru-RU"/>
        </w:rPr>
        <w:t xml:space="preserve">Мало кто обращает внимание на весьма важные и я бы сказал ключевые моменты в евангельском повествовании, в которых говориться о двух главных проклятиях иудеев, висящих над их головами как дамоклов меч и по сию пору, одно было произнесено Господом Исусом Христом, который назвал их «змеями и порождением ехидны», явно давая понять, что они как дети Каина повинны во всей праведной человеческой крови начиная с Авеля, за которую они и ответят (Мф. 23:30-36), а второе иудеи приняли сами на себя, когда требовали от Пилата распять Христа, выкрикивая страшные слова: «кровь Его на нас и на детях наших» (Мф. 27:24-25). Подпав под такие страшные проклятия и веками неся на себе всю невинно пролитую кровь человечества, иудеи-каиниты вольно или невольно должны были стать не просто слугами Сатаны, а главнокомандующими его армии тьмы, в отличие от евреев-адамитов, которые неповинны в крови Христа, поскольку в то время практически и не жили в Иудее, давным-давно рассеявшись по всему миру после ассирийского плена, после чего и получили название «десяти потерянных колен израилевых» (под большим вопросом причастность к иудеям левитов и </w:t>
      </w:r>
      <w:proofErr w:type="spellStart"/>
      <w:r w:rsidRPr="00190AAE">
        <w:rPr>
          <w:lang w:val="ru-RU"/>
        </w:rPr>
        <w:t>вениаминитов</w:t>
      </w:r>
      <w:proofErr w:type="spellEnd"/>
      <w:r w:rsidRPr="00190AAE">
        <w:rPr>
          <w:lang w:val="ru-RU"/>
        </w:rPr>
        <w:t xml:space="preserve">, часть которых хоть и проживала среди них, но не подверглась ассимиляции подобно </w:t>
      </w:r>
      <w:proofErr w:type="spellStart"/>
      <w:r w:rsidRPr="00190AAE">
        <w:rPr>
          <w:lang w:val="ru-RU"/>
        </w:rPr>
        <w:t>симеонитам</w:t>
      </w:r>
      <w:proofErr w:type="spellEnd"/>
      <w:r w:rsidRPr="00190AAE">
        <w:rPr>
          <w:lang w:val="ru-RU"/>
        </w:rPr>
        <w:t xml:space="preserve">). </w:t>
      </w:r>
    </w:p>
    <w:p w14:paraId="570E2329" w14:textId="77777777" w:rsidR="00D22F6D" w:rsidRPr="00190AAE" w:rsidRDefault="00000000">
      <w:pPr>
        <w:ind w:left="-15"/>
        <w:rPr>
          <w:lang w:val="ru-RU"/>
        </w:rPr>
      </w:pPr>
      <w:r w:rsidRPr="00190AAE">
        <w:rPr>
          <w:lang w:val="ru-RU"/>
        </w:rPr>
        <w:t xml:space="preserve">Неслучайно, что отцами-основателями Коминтерна стали иудеи Маркс и Ротшильд, которые, как и все последующие главари и руководители, явно и тайно командующие армией </w:t>
      </w:r>
      <w:proofErr w:type="spellStart"/>
      <w:r w:rsidRPr="00190AAE">
        <w:rPr>
          <w:lang w:val="ru-RU"/>
        </w:rPr>
        <w:t>интернационалсатанистов</w:t>
      </w:r>
      <w:proofErr w:type="spellEnd"/>
      <w:r w:rsidRPr="00190AAE">
        <w:rPr>
          <w:lang w:val="ru-RU"/>
        </w:rPr>
        <w:t xml:space="preserve">, как правило находились в тени, или как принято говорить за кулисами театра, на сцене которого разыгрывается сей грандиозный всемирный спектакль, потому и называются коминтерновский авангард «мировой закулисой». </w:t>
      </w:r>
      <w:r w:rsidRPr="00190AAE">
        <w:rPr>
          <w:lang w:val="ru-RU"/>
        </w:rPr>
        <w:lastRenderedPageBreak/>
        <w:t xml:space="preserve">Именно каиниты – главные генералы ада, они пишут сценарии, распределяют роли, режиссируют, оплачивают расходы и подсчитывают доходы, создают звезд и гасят их, заказывая ту или иную музыку. Помимо небольшой части невидимых режиссеров, суфлеров и прочих руководителей в этой многовековой постановке участвует масса всем известных исполнителей главных, второстепенных и третьестепенных ролей, не считая рядовых статистов, которые все как правило представляют собой высшее общество или каких-то влиятельных лиц: политиков, бизнесменов, банкиров, ученых, медиков, деятелей культуры, религии, медиа и т.д. Есть еще среди сатанистов дешевая массовка, которая больше всего заметна, так как сразу привлекает внимание публики своими шумными публичными обрядами «черными мессами» и «колдовскими шабашами», на которых открыто прославляется Сатана со всеми подручными. Эта балаганная публика нужна только для того, чтобы отвлекать внимание от главных исполнителей и постановщиков, которые медленно, но уверенно двигаются к конечной цели – мировому господству сатанизма. Под их контролем находится вся мировая экономика, транснациональный бизнес, финансовые пирамиды, внешняя и внутренняя политика, научно-техническая, культурная и образовательная деятельность, медиаструктуры и т.д. Однако исполнители не всегда способны хранить в тайне то, что веками хранили такие руководители, как иллюминаты или каббалисты. </w:t>
      </w:r>
    </w:p>
    <w:p w14:paraId="5467C22C" w14:textId="77777777" w:rsidR="00D22F6D" w:rsidRPr="00190AAE" w:rsidRDefault="00000000">
      <w:pPr>
        <w:ind w:left="-15"/>
        <w:rPr>
          <w:lang w:val="ru-RU"/>
        </w:rPr>
      </w:pPr>
      <w:r w:rsidRPr="00190AAE">
        <w:rPr>
          <w:lang w:val="ru-RU"/>
        </w:rPr>
        <w:t xml:space="preserve">Именно поэтому вначале 2000-х гг. и произошла досадная для них утечка информации и разразился небывалый скандал, связанный с «голливудскими педофилами». Скандал наверняка смогли бы быстро замять, если бы не такие мегапопулярные голливудские звезды, как Брэд Питт, Джим Керри и Мэл Гибсон, которым никто не смог заткнуть рот. Дальше всех в разоблачении </w:t>
      </w:r>
      <w:proofErr w:type="spellStart"/>
      <w:r w:rsidRPr="00190AAE">
        <w:rPr>
          <w:lang w:val="ru-RU"/>
        </w:rPr>
        <w:t>интернационалсатанистов</w:t>
      </w:r>
      <w:proofErr w:type="spellEnd"/>
      <w:r w:rsidRPr="00190AAE">
        <w:rPr>
          <w:lang w:val="ru-RU"/>
        </w:rPr>
        <w:t xml:space="preserve"> пошел актер и режиссер Гибсон, который начал открыто говорить не только про педофилов, развращающих детей, но и про ритуальные убийства с жертвоприношениями.  Он вольно или невольно коснулся такой табуированной темы, как «кровавый навет», т.е. такой преступной деятельности на религиозной почве, которая на протяжении </w:t>
      </w:r>
      <w:r w:rsidRPr="00190AAE">
        <w:rPr>
          <w:lang w:val="ru-RU"/>
        </w:rPr>
        <w:lastRenderedPageBreak/>
        <w:t>многих веков была связана только с иудеями вернее с некими иудейскими сектами типа хасидов. Однако Гибсон обошелся без уточнений, говоря о сатанизме интернациональном без каких-либо расовых, этнических или национальных границ. Для него, как христианского традиционалиста, глубоко верующего католика кельтского происхождения, не впервой было говорить правду, он и прежде оставался верен Богу, не обращая внимание на то, что скажут об этом его коллеги-кинематографисты, которые вместе с леваками и глобалистами давно обвиняли его в антисемитизме, расизме, гомофобии и т.д. Находясь в Лондоне по вопросам продвижения фильма «</w:t>
      </w:r>
      <w:r>
        <w:t>Daddy</w:t>
      </w:r>
      <w:r w:rsidRPr="00190AAE">
        <w:rPr>
          <w:lang w:val="ru-RU"/>
        </w:rPr>
        <w:t>’</w:t>
      </w:r>
      <w:r>
        <w:t>s</w:t>
      </w:r>
      <w:r w:rsidRPr="00190AAE">
        <w:rPr>
          <w:lang w:val="ru-RU"/>
        </w:rPr>
        <w:t xml:space="preserve"> </w:t>
      </w:r>
      <w:r>
        <w:t>Home</w:t>
      </w:r>
      <w:r w:rsidRPr="00190AAE">
        <w:rPr>
          <w:lang w:val="ru-RU"/>
        </w:rPr>
        <w:t>-2», он назвал голливудскую элиту «</w:t>
      </w:r>
      <w:r w:rsidRPr="00190AAE">
        <w:rPr>
          <w:i/>
          <w:lang w:val="ru-RU"/>
        </w:rPr>
        <w:t xml:space="preserve">врагом человечества, пьющую кровь невинных детей… паразитами, контролирующими Голливуд и использующими кровь младенцев в качестве самой ценной валюты… Каждая студия в Голливуде куплена и оплачена кровью невинных детей… Ключевые игроки кинобизнеса получают адреналин от этого процесса, поскольку наслаждаются от того, что нарушают табу… У них есть вопиющее пренебрежение к обычным людям. Уничтожение жизни людей – это просто игра для них – чем больше они могут причинить боль, тем лучше ощущения… </w:t>
      </w:r>
      <w:proofErr w:type="spellStart"/>
      <w:r>
        <w:rPr>
          <w:i/>
        </w:rPr>
        <w:t>Дети</w:t>
      </w:r>
      <w:proofErr w:type="spellEnd"/>
      <w:r>
        <w:rPr>
          <w:i/>
        </w:rPr>
        <w:t xml:space="preserve"> </w:t>
      </w:r>
      <w:proofErr w:type="spellStart"/>
      <w:r>
        <w:rPr>
          <w:i/>
        </w:rPr>
        <w:t>для</w:t>
      </w:r>
      <w:proofErr w:type="spellEnd"/>
      <w:r>
        <w:rPr>
          <w:i/>
        </w:rPr>
        <w:t xml:space="preserve"> </w:t>
      </w:r>
      <w:proofErr w:type="spellStart"/>
      <w:r>
        <w:rPr>
          <w:i/>
        </w:rPr>
        <w:t>них</w:t>
      </w:r>
      <w:proofErr w:type="spellEnd"/>
      <w:r>
        <w:rPr>
          <w:i/>
        </w:rPr>
        <w:t xml:space="preserve"> </w:t>
      </w:r>
      <w:proofErr w:type="spellStart"/>
      <w:r>
        <w:rPr>
          <w:i/>
        </w:rPr>
        <w:t>просто</w:t>
      </w:r>
      <w:proofErr w:type="spellEnd"/>
      <w:r>
        <w:rPr>
          <w:i/>
        </w:rPr>
        <w:t xml:space="preserve"> </w:t>
      </w:r>
      <w:proofErr w:type="spellStart"/>
      <w:r>
        <w:rPr>
          <w:i/>
        </w:rPr>
        <w:t>еда</w:t>
      </w:r>
      <w:proofErr w:type="spellEnd"/>
      <w:r>
        <w:rPr>
          <w:i/>
        </w:rPr>
        <w:t xml:space="preserve">… </w:t>
      </w:r>
      <w:r w:rsidRPr="00190AAE">
        <w:rPr>
          <w:i/>
          <w:lang w:val="ru-RU"/>
        </w:rPr>
        <w:t xml:space="preserve">Они пируют на боли и страхе, и чем моложе, тем лучше… Эти люди следуют своей религии и используют ее для морального руководства… Это не те религиозные учения, о которых вы, люди, когда-либо слышали. Они выполняют священные обряды, которые у обычных людей вызовут приступы тошноты, и полностью находятся в противоречии с моралью, которая связывает большинство патриотических американцев… Самое плохое во всем этом – это секрет полишинеля в Голливуде и все хотят </w:t>
      </w:r>
    </w:p>
    <w:p w14:paraId="2B90E981" w14:textId="77777777" w:rsidR="00D22F6D" w:rsidRPr="00190AAE" w:rsidRDefault="00000000">
      <w:pPr>
        <w:spacing w:after="2" w:line="254" w:lineRule="auto"/>
        <w:ind w:left="-5" w:hanging="10"/>
        <w:rPr>
          <w:lang w:val="ru-RU"/>
        </w:rPr>
      </w:pPr>
      <w:r w:rsidRPr="00190AAE">
        <w:rPr>
          <w:i/>
          <w:lang w:val="ru-RU"/>
        </w:rPr>
        <w:t>участвовать в этом</w:t>
      </w:r>
      <w:r w:rsidRPr="00190AAE">
        <w:rPr>
          <w:lang w:val="ru-RU"/>
        </w:rPr>
        <w:t xml:space="preserve">…» (см. </w:t>
      </w:r>
      <w:r>
        <w:rPr>
          <w:color w:val="0563C1"/>
          <w:u w:val="single" w:color="0563C1"/>
        </w:rPr>
        <w:t>https</w:t>
      </w:r>
      <w:r w:rsidRPr="00190AAE">
        <w:rPr>
          <w:color w:val="0563C1"/>
          <w:u w:val="single" w:color="0563C1"/>
          <w:lang w:val="ru-RU"/>
        </w:rPr>
        <w:t>://</w:t>
      </w:r>
      <w:proofErr w:type="spellStart"/>
      <w:r>
        <w:rPr>
          <w:color w:val="0563C1"/>
          <w:u w:val="single" w:color="0563C1"/>
        </w:rPr>
        <w:t>cont</w:t>
      </w:r>
      <w:proofErr w:type="spellEnd"/>
      <w:r w:rsidRPr="00190AAE">
        <w:rPr>
          <w:color w:val="0563C1"/>
          <w:u w:val="single" w:color="0563C1"/>
          <w:lang w:val="ru-RU"/>
        </w:rPr>
        <w:t>.</w:t>
      </w:r>
      <w:proofErr w:type="spellStart"/>
      <w:r>
        <w:rPr>
          <w:color w:val="0563C1"/>
          <w:u w:val="single" w:color="0563C1"/>
        </w:rPr>
        <w:t>ws</w:t>
      </w:r>
      <w:proofErr w:type="spellEnd"/>
      <w:r w:rsidRPr="00190AAE">
        <w:rPr>
          <w:color w:val="0563C1"/>
          <w:u w:val="single" w:color="0563C1"/>
          <w:lang w:val="ru-RU"/>
        </w:rPr>
        <w:t>/@</w:t>
      </w:r>
      <w:proofErr w:type="spellStart"/>
      <w:r>
        <w:rPr>
          <w:color w:val="0563C1"/>
          <w:u w:val="single" w:color="0563C1"/>
        </w:rPr>
        <w:t>altairhantengr</w:t>
      </w:r>
      <w:proofErr w:type="spellEnd"/>
      <w:r w:rsidRPr="00190AAE">
        <w:rPr>
          <w:color w:val="0563C1"/>
          <w:u w:val="single" w:color="0563C1"/>
          <w:lang w:val="ru-RU"/>
        </w:rPr>
        <w:t>/83200 3?</w:t>
      </w:r>
      <w:proofErr w:type="spellStart"/>
      <w:r>
        <w:rPr>
          <w:color w:val="0563C1"/>
          <w:u w:val="single" w:color="0563C1"/>
        </w:rPr>
        <w:t>fbclid</w:t>
      </w:r>
      <w:proofErr w:type="spellEnd"/>
      <w:r w:rsidRPr="00190AAE">
        <w:rPr>
          <w:color w:val="0563C1"/>
          <w:u w:val="single" w:color="0563C1"/>
          <w:lang w:val="ru-RU"/>
        </w:rPr>
        <w:t>=</w:t>
      </w:r>
      <w:proofErr w:type="spellStart"/>
      <w:r>
        <w:rPr>
          <w:color w:val="0563C1"/>
          <w:u w:val="single" w:color="0563C1"/>
        </w:rPr>
        <w:t>IwAR</w:t>
      </w:r>
      <w:proofErr w:type="spellEnd"/>
      <w:r w:rsidRPr="00190AAE">
        <w:rPr>
          <w:color w:val="0563C1"/>
          <w:u w:val="single" w:color="0563C1"/>
          <w:lang w:val="ru-RU"/>
        </w:rPr>
        <w:t>3</w:t>
      </w:r>
      <w:r>
        <w:rPr>
          <w:color w:val="0563C1"/>
          <w:u w:val="single" w:color="0563C1"/>
        </w:rPr>
        <w:t>by</w:t>
      </w:r>
      <w:r w:rsidRPr="00190AAE">
        <w:rPr>
          <w:color w:val="0563C1"/>
          <w:u w:val="single" w:color="0563C1"/>
          <w:lang w:val="ru-RU"/>
        </w:rPr>
        <w:t>0</w:t>
      </w:r>
      <w:r>
        <w:rPr>
          <w:color w:val="0563C1"/>
          <w:u w:val="single" w:color="0563C1"/>
        </w:rPr>
        <w:t>in</w:t>
      </w:r>
      <w:r w:rsidRPr="00190AAE">
        <w:rPr>
          <w:color w:val="0563C1"/>
          <w:u w:val="single" w:color="0563C1"/>
          <w:lang w:val="ru-RU"/>
        </w:rPr>
        <w:t>5</w:t>
      </w:r>
      <w:proofErr w:type="spellStart"/>
      <w:r>
        <w:rPr>
          <w:color w:val="0563C1"/>
          <w:u w:val="single" w:color="0563C1"/>
        </w:rPr>
        <w:t>mp</w:t>
      </w:r>
      <w:proofErr w:type="spellEnd"/>
      <w:r w:rsidRPr="00190AAE">
        <w:rPr>
          <w:lang w:val="ru-RU"/>
        </w:rPr>
        <w:t xml:space="preserve"> </w:t>
      </w:r>
      <w:proofErr w:type="spellStart"/>
      <w:r>
        <w:t>Xj</w:t>
      </w:r>
      <w:proofErr w:type="spellEnd"/>
      <w:r w:rsidRPr="00190AAE">
        <w:rPr>
          <w:lang w:val="ru-RU"/>
        </w:rPr>
        <w:t>9</w:t>
      </w:r>
      <w:r>
        <w:t>E</w:t>
      </w:r>
      <w:r w:rsidRPr="00190AAE">
        <w:rPr>
          <w:lang w:val="ru-RU"/>
        </w:rPr>
        <w:t>5</w:t>
      </w:r>
      <w:proofErr w:type="spellStart"/>
      <w:r>
        <w:t>EutRxaRDL</w:t>
      </w:r>
      <w:proofErr w:type="spellEnd"/>
      <w:r w:rsidRPr="00190AAE">
        <w:rPr>
          <w:lang w:val="ru-RU"/>
        </w:rPr>
        <w:t>9</w:t>
      </w:r>
      <w:proofErr w:type="spellStart"/>
      <w:r>
        <w:t>yaDIRVXdJaYc</w:t>
      </w:r>
      <w:proofErr w:type="spellEnd"/>
      <w:r w:rsidRPr="00190AAE">
        <w:rPr>
          <w:lang w:val="ru-RU"/>
        </w:rPr>
        <w:t>5</w:t>
      </w:r>
      <w:r>
        <w:t>DVV</w:t>
      </w:r>
      <w:r w:rsidRPr="00190AAE">
        <w:rPr>
          <w:lang w:val="ru-RU"/>
        </w:rPr>
        <w:t xml:space="preserve"> </w:t>
      </w:r>
      <w:proofErr w:type="spellStart"/>
      <w:r>
        <w:t>Zb</w:t>
      </w:r>
      <w:proofErr w:type="spellEnd"/>
      <w:r w:rsidRPr="00190AAE">
        <w:rPr>
          <w:lang w:val="ru-RU"/>
        </w:rPr>
        <w:t>_</w:t>
      </w:r>
      <w:proofErr w:type="spellStart"/>
      <w:r>
        <w:t>FtpPiwsgAvO</w:t>
      </w:r>
      <w:proofErr w:type="spellEnd"/>
      <w:r w:rsidRPr="00190AAE">
        <w:rPr>
          <w:lang w:val="ru-RU"/>
        </w:rPr>
        <w:t>0</w:t>
      </w:r>
      <w:r>
        <w:t>Ho</w:t>
      </w:r>
      <w:r w:rsidRPr="00190AAE">
        <w:rPr>
          <w:lang w:val="ru-RU"/>
        </w:rPr>
        <w:t>).</w:t>
      </w:r>
    </w:p>
    <w:p w14:paraId="715AB355" w14:textId="77777777" w:rsidR="00D22F6D" w:rsidRDefault="00000000">
      <w:pPr>
        <w:ind w:left="-15"/>
      </w:pPr>
      <w:r w:rsidRPr="00190AAE">
        <w:rPr>
          <w:lang w:val="ru-RU"/>
        </w:rPr>
        <w:t xml:space="preserve">Гибсон появился в британском прайм-тайме </w:t>
      </w:r>
      <w:r>
        <w:t>BBC</w:t>
      </w:r>
      <w:r w:rsidRPr="00190AAE">
        <w:rPr>
          <w:lang w:val="ru-RU"/>
        </w:rPr>
        <w:t xml:space="preserve">, </w:t>
      </w:r>
      <w:r>
        <w:t>The</w:t>
      </w:r>
      <w:r w:rsidRPr="00190AAE">
        <w:rPr>
          <w:lang w:val="ru-RU"/>
        </w:rPr>
        <w:t xml:space="preserve"> </w:t>
      </w:r>
      <w:r>
        <w:t>Graham</w:t>
      </w:r>
      <w:r w:rsidRPr="00190AAE">
        <w:rPr>
          <w:lang w:val="ru-RU"/>
        </w:rPr>
        <w:t xml:space="preserve"> </w:t>
      </w:r>
      <w:r>
        <w:t>Norton</w:t>
      </w:r>
      <w:r w:rsidRPr="00190AAE">
        <w:rPr>
          <w:lang w:val="ru-RU"/>
        </w:rPr>
        <w:t xml:space="preserve"> </w:t>
      </w:r>
      <w:r>
        <w:t>Show</w:t>
      </w:r>
      <w:r w:rsidRPr="00190AAE">
        <w:rPr>
          <w:lang w:val="ru-RU"/>
        </w:rPr>
        <w:t xml:space="preserve">, где ответил на вопросы шокированных гостей об истинной природе голливудской «элиты». Он объяснил, как его внесли в черный список в 2006 г. те, кто контролирует Голливуд, из-за откровенных высказываний, сказав, что с тех пор работает </w:t>
      </w:r>
      <w:r w:rsidRPr="00190AAE">
        <w:rPr>
          <w:lang w:val="ru-RU"/>
        </w:rPr>
        <w:lastRenderedPageBreak/>
        <w:t>вне системы, и это дало ему новую перспективу: «</w:t>
      </w:r>
      <w:r w:rsidRPr="00190AAE">
        <w:rPr>
          <w:i/>
          <w:lang w:val="ru-RU"/>
        </w:rPr>
        <w:t>Это трудно понять, я знаю, и мне жаль, что я тот, кто раскрыл вам глаза, но Голливуд – это смертельная узаконенная вотчина педофилов. Они используют детишек, чтобы реализовать свои страшные больные фантазии… Я не совсем понимаю это сам, но они забирают этих детей из-за их энергии и насыщаются их кровью. Они не делают это милосердно, сначала они пугают их, прежде чем принести их в жертву… Чем невиннее дитя, тем лучше для них… Что это значит? Они не делают это как какую-то форму художественного выражения: они просто пьют кровь детей и едят их плоть, потому что они думают, что это дает им какую-то «жизненную силу». Чем больше ребенок психически и физически страдает, когда умирает, тем больше он дает им «дополнительной жизненной силы». Я не понимаю, почему они это делают, но это то, что они делают. У большинства из нас есть моральный компас, который ведет нас по жизни, не так ли? У этих людей его нет, или если они это делают, он указывает на противоположное направление</w:t>
      </w:r>
      <w:r w:rsidRPr="00190AAE">
        <w:rPr>
          <w:lang w:val="ru-RU"/>
        </w:rPr>
        <w:t xml:space="preserve">…» </w:t>
      </w:r>
      <w:r>
        <w:t>(</w:t>
      </w:r>
      <w:proofErr w:type="spellStart"/>
      <w:r>
        <w:t>см</w:t>
      </w:r>
      <w:proofErr w:type="spellEnd"/>
      <w:r>
        <w:t xml:space="preserve">. </w:t>
      </w:r>
      <w:proofErr w:type="spellStart"/>
      <w:r>
        <w:t>там</w:t>
      </w:r>
      <w:proofErr w:type="spellEnd"/>
      <w:r>
        <w:t xml:space="preserve"> </w:t>
      </w:r>
      <w:proofErr w:type="spellStart"/>
      <w:r>
        <w:t>же</w:t>
      </w:r>
      <w:proofErr w:type="spellEnd"/>
      <w:r>
        <w:t>).</w:t>
      </w:r>
    </w:p>
    <w:p w14:paraId="3F9EA9EE" w14:textId="77777777" w:rsidR="00D22F6D" w:rsidRPr="00190AAE" w:rsidRDefault="00000000">
      <w:pPr>
        <w:ind w:left="-15"/>
        <w:rPr>
          <w:lang w:val="ru-RU"/>
        </w:rPr>
      </w:pPr>
      <w:r w:rsidRPr="00190AAE">
        <w:rPr>
          <w:lang w:val="ru-RU"/>
        </w:rPr>
        <w:t>Гибсон утверждает, что такие ужасные вещи совершает не только голливудская элита, «</w:t>
      </w:r>
      <w:r w:rsidRPr="00190AAE">
        <w:rPr>
          <w:i/>
          <w:lang w:val="ru-RU"/>
        </w:rPr>
        <w:t xml:space="preserve">это все те, кто на вершине пищевой цепи, кто может позволить себе такую «роскошь», хотя в этой отрасли их очень много… Голливуд пропитан невинной детской кровью. Ссылки на педофилию и каннибализм всегда были там, но в течение многих лет они были загадочными или символическими. Я был знаком с этой практикой с начала 2000-х годов, и мне угрожали серьезные последствия, если я когда-нибудь расскажу об этом. Я имею в виду не только мою карьеру, я говорю, что моя жизнь оказалась под угрозой, и жизнь моей семьи в опасности. Я могу говорить об этом только сейчас, когда эти люди, руководители отрасли, сейчас все уже мертвы… Дети похожи на «премиальную валюту» и имеют более высокую ценность, чем все, о чем вы можете только подумать: алмазы, наркотики, золото, что бы ценное вы не назвали. Они буквально торгуют этими детьми, как валютой за услуги, роли в фильмах, откаты… Это не что-то новое и происходит еще до того, как Голливуд был даже основан. Если вы исследуете это явление, вы найдете скрытые </w:t>
      </w:r>
      <w:r w:rsidRPr="00190AAE">
        <w:rPr>
          <w:i/>
          <w:lang w:val="ru-RU"/>
        </w:rPr>
        <w:lastRenderedPageBreak/>
        <w:t>факты в тени, любой темной эпохи в истории. Эти темные, многомерные оккультные практики были использованы в тайных обществах на протяжении сотен лет. Сегодня Голливуд используется для социального программирования и контроля сознания, и их послание проецируется в психику американского народа</w:t>
      </w:r>
      <w:r w:rsidRPr="00190AAE">
        <w:rPr>
          <w:lang w:val="ru-RU"/>
        </w:rPr>
        <w:t xml:space="preserve">…» </w:t>
      </w:r>
    </w:p>
    <w:p w14:paraId="44E9F896" w14:textId="77777777" w:rsidR="00D22F6D" w:rsidRDefault="00000000">
      <w:pPr>
        <w:ind w:left="-15"/>
      </w:pPr>
      <w:r w:rsidRPr="00190AAE">
        <w:rPr>
          <w:lang w:val="ru-RU"/>
        </w:rPr>
        <w:t>А дальше следует фраза, которую следует выделить особенно: «</w:t>
      </w:r>
      <w:r w:rsidRPr="00190AAE">
        <w:rPr>
          <w:i/>
          <w:lang w:val="ru-RU"/>
        </w:rPr>
        <w:t xml:space="preserve">Эти люди следуют своей религии, используя ее для морального руководства. Какая же религия в человеческом обществе оправдывает каннибализм и человеческие жертвоприношения? </w:t>
      </w:r>
      <w:proofErr w:type="spellStart"/>
      <w:r>
        <w:rPr>
          <w:i/>
        </w:rPr>
        <w:t>Этот</w:t>
      </w:r>
      <w:proofErr w:type="spellEnd"/>
      <w:r>
        <w:rPr>
          <w:i/>
        </w:rPr>
        <w:t xml:space="preserve"> </w:t>
      </w:r>
      <w:proofErr w:type="spellStart"/>
      <w:r>
        <w:rPr>
          <w:i/>
        </w:rPr>
        <w:t>вопрос</w:t>
      </w:r>
      <w:proofErr w:type="spellEnd"/>
      <w:r>
        <w:rPr>
          <w:i/>
        </w:rPr>
        <w:t xml:space="preserve"> </w:t>
      </w:r>
      <w:proofErr w:type="spellStart"/>
      <w:r>
        <w:rPr>
          <w:i/>
        </w:rPr>
        <w:t>должен</w:t>
      </w:r>
      <w:proofErr w:type="spellEnd"/>
      <w:r>
        <w:rPr>
          <w:i/>
        </w:rPr>
        <w:t xml:space="preserve"> </w:t>
      </w:r>
      <w:proofErr w:type="spellStart"/>
      <w:r>
        <w:rPr>
          <w:i/>
        </w:rPr>
        <w:t>задать</w:t>
      </w:r>
      <w:proofErr w:type="spellEnd"/>
      <w:r>
        <w:rPr>
          <w:i/>
        </w:rPr>
        <w:t xml:space="preserve"> </w:t>
      </w:r>
      <w:proofErr w:type="spellStart"/>
      <w:r>
        <w:rPr>
          <w:i/>
        </w:rPr>
        <w:t>себе</w:t>
      </w:r>
      <w:proofErr w:type="spellEnd"/>
      <w:r>
        <w:rPr>
          <w:i/>
        </w:rPr>
        <w:t xml:space="preserve"> </w:t>
      </w:r>
      <w:proofErr w:type="spellStart"/>
      <w:r>
        <w:rPr>
          <w:i/>
        </w:rPr>
        <w:t>каждый</w:t>
      </w:r>
      <w:proofErr w:type="spellEnd"/>
      <w:r>
        <w:rPr>
          <w:i/>
        </w:rPr>
        <w:t xml:space="preserve"> </w:t>
      </w:r>
      <w:proofErr w:type="spellStart"/>
      <w:r>
        <w:rPr>
          <w:i/>
        </w:rPr>
        <w:t>из</w:t>
      </w:r>
      <w:proofErr w:type="spellEnd"/>
      <w:r>
        <w:rPr>
          <w:i/>
        </w:rPr>
        <w:t xml:space="preserve"> </w:t>
      </w:r>
      <w:proofErr w:type="spellStart"/>
      <w:r>
        <w:rPr>
          <w:i/>
        </w:rPr>
        <w:t>нас</w:t>
      </w:r>
      <w:proofErr w:type="spellEnd"/>
      <w:r>
        <w:rPr>
          <w:i/>
        </w:rPr>
        <w:t>.</w:t>
      </w:r>
    </w:p>
    <w:p w14:paraId="5EF26643" w14:textId="77777777" w:rsidR="00D22F6D" w:rsidRDefault="00000000">
      <w:pPr>
        <w:numPr>
          <w:ilvl w:val="0"/>
          <w:numId w:val="4"/>
        </w:numPr>
      </w:pPr>
      <w:proofErr w:type="spellStart"/>
      <w:r>
        <w:rPr>
          <w:i/>
        </w:rPr>
        <w:t>Сатанизм</w:t>
      </w:r>
      <w:proofErr w:type="spellEnd"/>
      <w:r>
        <w:rPr>
          <w:i/>
        </w:rPr>
        <w:t>?</w:t>
      </w:r>
    </w:p>
    <w:p w14:paraId="1449F507" w14:textId="77777777" w:rsidR="00D22F6D" w:rsidRPr="00190AAE" w:rsidRDefault="00000000">
      <w:pPr>
        <w:numPr>
          <w:ilvl w:val="0"/>
          <w:numId w:val="4"/>
        </w:numPr>
        <w:rPr>
          <w:lang w:val="ru-RU"/>
        </w:rPr>
      </w:pPr>
      <w:r w:rsidRPr="00190AAE">
        <w:rPr>
          <w:i/>
          <w:lang w:val="ru-RU"/>
        </w:rPr>
        <w:t xml:space="preserve">Конечно! Но не только он. Вспомним дела о ритуальных убийствах, которые широко известны в </w:t>
      </w:r>
      <w:proofErr w:type="spellStart"/>
      <w:r w:rsidRPr="00190AAE">
        <w:rPr>
          <w:i/>
          <w:lang w:val="ru-RU"/>
        </w:rPr>
        <w:t>рускоязычной</w:t>
      </w:r>
      <w:proofErr w:type="spellEnd"/>
      <w:r w:rsidRPr="00190AAE">
        <w:rPr>
          <w:i/>
          <w:lang w:val="ru-RU"/>
        </w:rPr>
        <w:t xml:space="preserve"> литературе… В этом нет ничего нового. Если вы проведете небольшое исследование, то сможете увидеть во всем этом метафизический, алхимический феномен, сможете найти его за кулисами во времена всех темных эпох истории. Это темное, многомерное оккультное искусство и практика, используемые тайными обществами в течение не одной сотней лет для социального программирования и контроля над разумом, и поднятые до апогея Голливудом в Америке в нашу эпоху</w:t>
      </w:r>
      <w:r w:rsidRPr="00190AAE">
        <w:rPr>
          <w:lang w:val="ru-RU"/>
        </w:rPr>
        <w:t>» (см. там же).</w:t>
      </w:r>
    </w:p>
    <w:p w14:paraId="7449DB77" w14:textId="77777777" w:rsidR="00D22F6D" w:rsidRPr="00190AAE" w:rsidRDefault="00000000">
      <w:pPr>
        <w:ind w:left="-15"/>
        <w:rPr>
          <w:lang w:val="ru-RU"/>
        </w:rPr>
      </w:pPr>
      <w:r w:rsidRPr="00190AAE">
        <w:rPr>
          <w:lang w:val="ru-RU"/>
        </w:rPr>
        <w:t xml:space="preserve">Скорее всего Гибсон имел в виду тайное общество иллюминатов, обратив внимание на интернационально-сатанинский статус этой древней секты, которая с давних пор пытается контролировать все сферы власти, чтобы спровоцировать богоборческое восстание против Христианства и подчинить все народы и нации единому мировому правительству. Другие ветви тайного сатанизма он не рассматривал или не очень хорошо был осведомлен в его разновидностях, хотя магия и эзотерическая практика (включая ритуальные жертвоприношения) присущи многим стародавним обществам и разным тайным орденам. </w:t>
      </w:r>
    </w:p>
    <w:p w14:paraId="507560D6" w14:textId="77777777" w:rsidR="00D22F6D" w:rsidRDefault="00000000">
      <w:pPr>
        <w:ind w:left="-15"/>
      </w:pPr>
      <w:r w:rsidRPr="00190AAE">
        <w:rPr>
          <w:lang w:val="ru-RU"/>
        </w:rPr>
        <w:t xml:space="preserve">Специалистам давно известно, что частью ритуала этой сатанинской религии мировой империи зла является педофилия, которая продвигается содомитами. Но как педофилия связана с </w:t>
      </w:r>
      <w:r w:rsidRPr="00190AAE">
        <w:rPr>
          <w:lang w:val="ru-RU"/>
        </w:rPr>
        <w:lastRenderedPageBreak/>
        <w:t>каннибализмом? Гибсон утверждает, что «</w:t>
      </w:r>
      <w:r w:rsidRPr="00190AAE">
        <w:rPr>
          <w:i/>
          <w:lang w:val="ru-RU"/>
        </w:rPr>
        <w:t>Голливуд — это узаконенная сеть педофилов, но для некоторых детей это всего лишь ступенька, чтобы полностью втянуться в сатанинские шабаши, где их приносят в жертву. Именно там надо искать следы многих пропавших детей… Эти люди имеют свои собственные религиозные и духовные учения и свои собственные социальные и моральные устои. У них есть свои священные тексты — они больны, поверьте мне… В большинстве из нас есть творческая и любящая сила, которая ведет нас по жизни», но эти люди ее не имеют, для них все наоборот</w:t>
      </w:r>
      <w:r w:rsidRPr="00190AAE">
        <w:rPr>
          <w:lang w:val="ru-RU"/>
        </w:rPr>
        <w:t xml:space="preserve">…» </w:t>
      </w:r>
      <w:r>
        <w:t>(</w:t>
      </w:r>
      <w:proofErr w:type="spellStart"/>
      <w:r>
        <w:t>см</w:t>
      </w:r>
      <w:proofErr w:type="spellEnd"/>
      <w:r>
        <w:t xml:space="preserve">. </w:t>
      </w:r>
      <w:proofErr w:type="spellStart"/>
      <w:r>
        <w:t>там</w:t>
      </w:r>
      <w:proofErr w:type="spellEnd"/>
      <w:r>
        <w:t xml:space="preserve"> </w:t>
      </w:r>
      <w:proofErr w:type="spellStart"/>
      <w:r>
        <w:t>же</w:t>
      </w:r>
      <w:proofErr w:type="spellEnd"/>
      <w:r>
        <w:t>).</w:t>
      </w:r>
    </w:p>
    <w:p w14:paraId="4210CE47" w14:textId="77777777" w:rsidR="00D22F6D" w:rsidRPr="00190AAE" w:rsidRDefault="00000000">
      <w:pPr>
        <w:ind w:left="-15"/>
        <w:rPr>
          <w:lang w:val="ru-RU"/>
        </w:rPr>
      </w:pPr>
      <w:r w:rsidRPr="00190AAE">
        <w:rPr>
          <w:lang w:val="ru-RU"/>
        </w:rPr>
        <w:t xml:space="preserve">Когда-то ритуальные убийства носили эпизодический характер и если они были связаны с сексуальными извращениями, то сугубо в религиозном смысле как некая инициация. Сегодня, когда интернационал-сатанисты стоят у руля во всех странах мира, проникнув почти во все сферы власти, их тайная преступная деятельность давно уже поставлена на поток и превращена в страшное смертоносное «транснациональное производство» – во-первых, это приобретение и доставка «живого товара», во-вторых, это изготовление детской порнографии, в-третьих, это удовлетворение нужд педофилов и содомитов, в-четвертых, это использование «отработанного материала» в ритуальных целях (добыча крови), в-пятых, это утилизация или «разделка мяса», использование донорских органов для дальнейшей трансплантации, т.е. для оздоровления или спасения жизни от гниения «сильных мира сего». Есть еще и в-шестых, но это для особых гурманов и любителей «китайской кухни», использующей человечину для приготовления специальных блуд, которые приготавливаются и подаются только в элитных закрытых ресторанах. И все эти «удовольствия» стоят баснословных денег, на которые конечно не скупятся те, кто по выражению </w:t>
      </w:r>
      <w:proofErr w:type="spellStart"/>
      <w:r>
        <w:t>Гибсона</w:t>
      </w:r>
      <w:proofErr w:type="spellEnd"/>
      <w:r>
        <w:t xml:space="preserve"> «</w:t>
      </w:r>
      <w:proofErr w:type="spellStart"/>
      <w:r>
        <w:t>находится</w:t>
      </w:r>
      <w:proofErr w:type="spellEnd"/>
      <w:r>
        <w:t xml:space="preserve"> </w:t>
      </w:r>
      <w:proofErr w:type="spellStart"/>
      <w:r>
        <w:t>на</w:t>
      </w:r>
      <w:proofErr w:type="spellEnd"/>
      <w:r>
        <w:t xml:space="preserve"> </w:t>
      </w:r>
      <w:proofErr w:type="spellStart"/>
      <w:r>
        <w:t>вершине</w:t>
      </w:r>
      <w:proofErr w:type="spellEnd"/>
      <w:r>
        <w:t xml:space="preserve"> </w:t>
      </w:r>
      <w:proofErr w:type="spellStart"/>
      <w:r>
        <w:t>пищевой</w:t>
      </w:r>
      <w:proofErr w:type="spellEnd"/>
      <w:r>
        <w:t xml:space="preserve"> </w:t>
      </w:r>
      <w:proofErr w:type="spellStart"/>
      <w:r>
        <w:t>цепи</w:t>
      </w:r>
      <w:proofErr w:type="spellEnd"/>
      <w:r>
        <w:t xml:space="preserve">». </w:t>
      </w:r>
      <w:r w:rsidRPr="00190AAE">
        <w:rPr>
          <w:lang w:val="ru-RU"/>
        </w:rPr>
        <w:t xml:space="preserve">С педофилией и трансплантологией все ясно, а вот про ценность крови до некоторых пор было известно лишь особо посвященным в тайны каббалы и древней магии, например, российским чекистам, которые за сотню лет успели по-видимому досконально изучить в своих тайных лабораториях и закрытых институтах все обычные и </w:t>
      </w:r>
      <w:r w:rsidRPr="00190AAE">
        <w:rPr>
          <w:lang w:val="ru-RU"/>
        </w:rPr>
        <w:lastRenderedPageBreak/>
        <w:t xml:space="preserve">необычные свойства человеческой крови, которую регулярно употребляет вся элита кремлевско-лубянской секты </w:t>
      </w:r>
      <w:proofErr w:type="spellStart"/>
      <w:r w:rsidRPr="00190AAE">
        <w:rPr>
          <w:lang w:val="ru-RU"/>
        </w:rPr>
        <w:t>интернационалсатанистов</w:t>
      </w:r>
      <w:proofErr w:type="spellEnd"/>
      <w:r w:rsidRPr="00190AAE">
        <w:rPr>
          <w:lang w:val="ru-RU"/>
        </w:rPr>
        <w:t xml:space="preserve">. </w:t>
      </w:r>
    </w:p>
    <w:p w14:paraId="19C66026" w14:textId="77777777" w:rsidR="00D22F6D" w:rsidRPr="00190AAE" w:rsidRDefault="00000000">
      <w:pPr>
        <w:ind w:left="-15"/>
        <w:rPr>
          <w:lang w:val="ru-RU"/>
        </w:rPr>
      </w:pPr>
      <w:r w:rsidRPr="00190AAE">
        <w:rPr>
          <w:lang w:val="ru-RU"/>
        </w:rPr>
        <w:t>Если в советской империи зла кровопийцы находятся у власти и чувствуют себя вполне комфортно, то в Америке некоторые из них иногда попадают за решетку, а пойманные «маньяки» даже на электрический стул, не так часто, как хотелось бы, но все-таки законы пока еще работают. Впрочем, в этой «кровавой индустрии» все отработано до мелочей, и даже схваченные за руку преступники могут выйти на свободу или «внезапно умереть» в тюрьме, если окажутся слишком разговорчивыми. 18 ноября 2011 г. спецкор РИА Новости Лариса Саенко из Нью-Йорка писала: «</w:t>
      </w:r>
      <w:r w:rsidRPr="00190AAE">
        <w:rPr>
          <w:i/>
          <w:lang w:val="ru-RU"/>
        </w:rPr>
        <w:t xml:space="preserve">Суд американского города Йорк в штате Пенсильвания в пятницу приговорил чету </w:t>
      </w:r>
      <w:proofErr w:type="spellStart"/>
      <w:r w:rsidRPr="00190AAE">
        <w:rPr>
          <w:i/>
          <w:lang w:val="ru-RU"/>
        </w:rPr>
        <w:t>Нанетт</w:t>
      </w:r>
      <w:proofErr w:type="spellEnd"/>
      <w:r w:rsidRPr="00190AAE">
        <w:rPr>
          <w:i/>
          <w:lang w:val="ru-RU"/>
        </w:rPr>
        <w:t xml:space="preserve"> и Майкла </w:t>
      </w:r>
      <w:proofErr w:type="spellStart"/>
      <w:r w:rsidRPr="00190AAE">
        <w:rPr>
          <w:i/>
          <w:lang w:val="ru-RU"/>
        </w:rPr>
        <w:t>Краверов</w:t>
      </w:r>
      <w:proofErr w:type="spellEnd"/>
      <w:r w:rsidRPr="00190AAE">
        <w:rPr>
          <w:i/>
          <w:lang w:val="ru-RU"/>
        </w:rPr>
        <w:t xml:space="preserve"> к 16 месяцам заключения за непреднамеренное убийство усыновленного российского мальчика Вани Скоробогатова, но освободил их в зале суда, поскольку супруги провели в тюрьме более полутора лет, сообщил РИА Новости источник из зала суда Йорка (</w:t>
      </w:r>
      <w:r>
        <w:rPr>
          <w:i/>
        </w:rPr>
        <w:t>ria</w:t>
      </w:r>
      <w:r w:rsidRPr="00190AAE">
        <w:rPr>
          <w:i/>
          <w:lang w:val="ru-RU"/>
        </w:rPr>
        <w:t>.</w:t>
      </w:r>
      <w:proofErr w:type="spellStart"/>
      <w:r>
        <w:rPr>
          <w:i/>
        </w:rPr>
        <w:t>ru</w:t>
      </w:r>
      <w:proofErr w:type="spellEnd"/>
      <w:r w:rsidRPr="00190AAE">
        <w:rPr>
          <w:i/>
          <w:lang w:val="ru-RU"/>
        </w:rPr>
        <w:t>/</w:t>
      </w:r>
      <w:r>
        <w:rPr>
          <w:i/>
        </w:rPr>
        <w:t>society</w:t>
      </w:r>
      <w:r w:rsidRPr="00190AAE">
        <w:rPr>
          <w:i/>
          <w:lang w:val="ru-RU"/>
        </w:rPr>
        <w:t xml:space="preserve"> и </w:t>
      </w:r>
      <w:proofErr w:type="spellStart"/>
      <w:r>
        <w:rPr>
          <w:i/>
        </w:rPr>
        <w:t>vesti</w:t>
      </w:r>
      <w:proofErr w:type="spellEnd"/>
      <w:r w:rsidRPr="00190AAE">
        <w:rPr>
          <w:i/>
          <w:lang w:val="ru-RU"/>
        </w:rPr>
        <w:t>.</w:t>
      </w:r>
      <w:proofErr w:type="spellStart"/>
      <w:r>
        <w:rPr>
          <w:i/>
        </w:rPr>
        <w:t>ru</w:t>
      </w:r>
      <w:proofErr w:type="spellEnd"/>
      <w:r w:rsidRPr="00190AAE">
        <w:rPr>
          <w:i/>
          <w:lang w:val="ru-RU"/>
        </w:rPr>
        <w:t xml:space="preserve">)… </w:t>
      </w:r>
      <w:proofErr w:type="spellStart"/>
      <w:r w:rsidRPr="00190AAE">
        <w:rPr>
          <w:i/>
          <w:lang w:val="ru-RU"/>
        </w:rPr>
        <w:t>Крэйверы</w:t>
      </w:r>
      <w:proofErr w:type="spellEnd"/>
      <w:r w:rsidRPr="00190AAE">
        <w:rPr>
          <w:i/>
          <w:lang w:val="ru-RU"/>
        </w:rPr>
        <w:t xml:space="preserve"> усыновили Ваню и его сестру-близнеца Дашу, живших до этого в одном из детских домов Челябинска, в 2003 году… существует отлаженная система: подрядчики, поставщики, покупатели, </w:t>
      </w:r>
      <w:proofErr w:type="spellStart"/>
      <w:r w:rsidRPr="00190AAE">
        <w:rPr>
          <w:i/>
          <w:lang w:val="ru-RU"/>
        </w:rPr>
        <w:t>осуществители</w:t>
      </w:r>
      <w:proofErr w:type="spellEnd"/>
      <w:r w:rsidRPr="00190AAE">
        <w:rPr>
          <w:i/>
          <w:lang w:val="ru-RU"/>
        </w:rPr>
        <w:t xml:space="preserve">, </w:t>
      </w:r>
      <w:proofErr w:type="spellStart"/>
      <w:r w:rsidRPr="00190AAE">
        <w:rPr>
          <w:i/>
          <w:lang w:val="ru-RU"/>
        </w:rPr>
        <w:t>заметатели</w:t>
      </w:r>
      <w:proofErr w:type="spellEnd"/>
      <w:r w:rsidRPr="00190AAE">
        <w:rPr>
          <w:i/>
          <w:lang w:val="ru-RU"/>
        </w:rPr>
        <w:t xml:space="preserve"> следов, </w:t>
      </w:r>
      <w:proofErr w:type="spellStart"/>
      <w:r w:rsidRPr="00190AAE">
        <w:rPr>
          <w:i/>
          <w:lang w:val="ru-RU"/>
        </w:rPr>
        <w:t>отвлекатели</w:t>
      </w:r>
      <w:proofErr w:type="spellEnd"/>
      <w:r w:rsidRPr="00190AAE">
        <w:rPr>
          <w:i/>
          <w:lang w:val="ru-RU"/>
        </w:rPr>
        <w:t xml:space="preserve"> глаз – это сложнейшая индустрия </w:t>
      </w:r>
      <w:proofErr w:type="spellStart"/>
      <w:r w:rsidRPr="00190AAE">
        <w:rPr>
          <w:i/>
          <w:lang w:val="ru-RU"/>
        </w:rPr>
        <w:t>обезпечения</w:t>
      </w:r>
      <w:proofErr w:type="spellEnd"/>
      <w:r w:rsidRPr="00190AAE">
        <w:rPr>
          <w:i/>
          <w:lang w:val="ru-RU"/>
        </w:rPr>
        <w:t xml:space="preserve"> иудейского культа жертвенным мясом и кровью! Без этого же свежего жертвенного мяса и крови в большом количестве не будет вертеться вся машина… и в наше время еще более изощренная, уточненная и технологически научная существует глобальная индустрия поставки гойских детишек к иудейским алтарям. Ничего не переменилось за тысячи лет. Изменилась только технология. Теперь это моментально в любой части земного шара и заказ выполняется в сутки – глобальная индустрия поставки, утилизации и отмазки. Обратите внимание, что дети пропадают во всем мире ежедневно и много (…) </w:t>
      </w:r>
    </w:p>
    <w:p w14:paraId="6A6349EC" w14:textId="77777777" w:rsidR="00D22F6D" w:rsidRPr="00190AAE" w:rsidRDefault="00000000">
      <w:pPr>
        <w:ind w:left="-15"/>
        <w:rPr>
          <w:lang w:val="ru-RU"/>
        </w:rPr>
      </w:pPr>
      <w:r w:rsidRPr="00190AAE">
        <w:rPr>
          <w:i/>
          <w:lang w:val="ru-RU"/>
        </w:rPr>
        <w:t xml:space="preserve">«Исчезновение ребенка — самая страшная катастрофа для семьи. Только по официальным данным, на нашей планете пропали </w:t>
      </w:r>
      <w:r w:rsidRPr="00190AAE">
        <w:rPr>
          <w:i/>
          <w:lang w:val="ru-RU"/>
        </w:rPr>
        <w:lastRenderedPageBreak/>
        <w:t>миллионы детей, и с каждым годом это число растет. Чтобы привлечь внимание мира к этой страшной проблеме, 25 мая отмечается Международный день пропавших детей. Международные правозащитные организации сообщают, что ежегодно в Европе пропадает более 70 тысяч мальчиков и девочек, а в США — более 1,5 миллиона! «По самым скромным подсчетам, в России ежегодно пропадает от 52 до 55 тысяч детей. Большинство из них в конечном итоге находят, но от десяти до двенадцати тысяч остаются пропавшими без вести». По другим данным, количество пропавших детей гораздо больше… «Сколько детей пропадает каждый год? Данные по всему миру</w:t>
      </w:r>
      <w:proofErr w:type="gramStart"/>
      <w:r w:rsidRPr="00190AAE">
        <w:rPr>
          <w:i/>
          <w:lang w:val="ru-RU"/>
        </w:rPr>
        <w:t>: Из-за</w:t>
      </w:r>
      <w:proofErr w:type="gramEnd"/>
      <w:r w:rsidRPr="00190AAE">
        <w:rPr>
          <w:i/>
          <w:lang w:val="ru-RU"/>
        </w:rPr>
        <w:t xml:space="preserve"> отсутствия согласованных усилий по сбору данных среди различных заинтересованных сторон невозможно дать четкие данные о количестве детей, которые пропадают каждый год. Однако оценки количества пропавших детей во всем мире вызывают тревогу: только в этом году ожидается, что пропадут 8 миллионов детей, семьи которых будут добиваться их возвращения». Восемь миллионов детей в год пропадает! Это целая индустрия! </w:t>
      </w:r>
    </w:p>
    <w:p w14:paraId="7E17E4CE" w14:textId="77777777" w:rsidR="00D22F6D" w:rsidRDefault="00000000">
      <w:pPr>
        <w:ind w:left="-15"/>
      </w:pPr>
      <w:r w:rsidRPr="00190AAE">
        <w:rPr>
          <w:i/>
          <w:lang w:val="ru-RU"/>
        </w:rPr>
        <w:t xml:space="preserve">Если только на минуточку предположить, что такой сегодняшний рынок для ритуальных жертвоприношений и на органы, то волосы становятся дыбом! И никого на самом деле эти пропавшие дети не трогают. Все эти случаи, это вам каждый следователь скажет, этот «глухой висяк», о котором даже следователям лучше и не заикаться, потому что самому можно остаться без башки. И никакой ООН, ни пресловутые ЮНЕСКИ, ни Красный крест, ни Врачи без границ никакие пропавшие 8 миллионов детей – помножить за 10 лет – это уже 80 миллионов - целая большая страна типа Германии вообще! Это ли не удивительно?! При такой общей трескотне про, якобы, гуманизм! Эти организации – это все «крыша» каннибалов управляющих этим миром искони, и эта система существует искони. Вот какая это мощная система – утилизации украденных детей! А вы не забудьте еще и про то, что Глобальный Каннибальский Интернационал собирает еще и детские плаценты по всем роддомам по всему миру… С распадом СССР Каннибальскому </w:t>
      </w:r>
      <w:r w:rsidRPr="00190AAE">
        <w:rPr>
          <w:i/>
          <w:lang w:val="ru-RU"/>
        </w:rPr>
        <w:lastRenderedPageBreak/>
        <w:t>Интернационалу попала в руки совокупность детских домов СССР. Вы представляете себе, в практичных руках каннибалов, что это такое? Это миллиардная индустрия! Маленькие дети нужны всем! 1) Сектантам для жертвоприношений. И не только иудейским, не надо валить все только на иудеев, хотя у них эта система конечно отлажена до совершенства. 2) Теперь и для трансплантации органов неограниченный рынок сбыта открылся. 3) Гомосексуалистам сами знаете для чего</w:t>
      </w:r>
      <w:r w:rsidRPr="00190AAE">
        <w:rPr>
          <w:lang w:val="ru-RU"/>
        </w:rPr>
        <w:t xml:space="preserve">…» </w:t>
      </w:r>
      <w:r>
        <w:t>(</w:t>
      </w:r>
      <w:proofErr w:type="spellStart"/>
      <w:r>
        <w:t>см</w:t>
      </w:r>
      <w:proofErr w:type="spellEnd"/>
      <w:r>
        <w:t xml:space="preserve">. А.П. </w:t>
      </w:r>
      <w:proofErr w:type="spellStart"/>
      <w:r>
        <w:t>Столешников</w:t>
      </w:r>
      <w:proofErr w:type="spellEnd"/>
      <w:r>
        <w:t xml:space="preserve">, </w:t>
      </w:r>
      <w:proofErr w:type="spellStart"/>
      <w:r>
        <w:t>Америка</w:t>
      </w:r>
      <w:proofErr w:type="spellEnd"/>
      <w:r>
        <w:t xml:space="preserve">. 20.11.2011; </w:t>
      </w:r>
      <w:r>
        <w:rPr>
          <w:color w:val="0563C1"/>
          <w:u w:val="single" w:color="0563C1"/>
        </w:rPr>
        <w:t>http://www.perunica.ru/otveti/vinovat/ 5510-statistika-propazhi-deteypochemu-to-sekretnaya-vo-vsem-mire.html</w:t>
      </w:r>
      <w:r>
        <w:t xml:space="preserve">). </w:t>
      </w:r>
    </w:p>
    <w:p w14:paraId="75B1BFA0" w14:textId="77777777" w:rsidR="00D22F6D" w:rsidRPr="00190AAE" w:rsidRDefault="00000000">
      <w:pPr>
        <w:ind w:left="-15"/>
        <w:rPr>
          <w:lang w:val="ru-RU"/>
        </w:rPr>
      </w:pPr>
      <w:r w:rsidRPr="00190AAE">
        <w:rPr>
          <w:lang w:val="ru-RU"/>
        </w:rPr>
        <w:t>К этому можно добавить информацию, выложенную одним из блогеров, который на своем аккаунте ЖЖ демонстрирует шокирующие фото и видео, частично удаленного Ютубом: «</w:t>
      </w:r>
      <w:r w:rsidRPr="00190AAE">
        <w:rPr>
          <w:i/>
          <w:lang w:val="ru-RU"/>
        </w:rPr>
        <w:t xml:space="preserve">В Турции происходят поистине шокирующее события, нелюди изымают органы у детей сирийских иммигрантов, пока они еще живы. В следующем видео, которое ранее было удалено с </w:t>
      </w:r>
      <w:r>
        <w:rPr>
          <w:i/>
        </w:rPr>
        <w:t>YouTube</w:t>
      </w:r>
      <w:r w:rsidRPr="00190AAE">
        <w:rPr>
          <w:i/>
          <w:lang w:val="ru-RU"/>
        </w:rPr>
        <w:t xml:space="preserve">, показана девочка в возрасте около трех лет. Девочка кричит, как будто знает, что произойдет, когда ее на руках несут два </w:t>
      </w:r>
      <w:proofErr w:type="spellStart"/>
      <w:r w:rsidRPr="00190AAE">
        <w:rPr>
          <w:i/>
          <w:lang w:val="ru-RU"/>
        </w:rPr>
        <w:t>человекадемона</w:t>
      </w:r>
      <w:proofErr w:type="spellEnd"/>
      <w:r w:rsidRPr="00190AAE">
        <w:rPr>
          <w:i/>
          <w:lang w:val="ru-RU"/>
        </w:rPr>
        <w:t xml:space="preserve">, по-видимому, другие демоны в комнате, чтобы удалить органы. В этом зале лежат многочисленные мусорные мешки с частями тел из трупов других детей, убитых таким же образом. Ливанская газета </w:t>
      </w:r>
      <w:r>
        <w:rPr>
          <w:i/>
        </w:rPr>
        <w:t>ad</w:t>
      </w:r>
      <w:r w:rsidRPr="00190AAE">
        <w:rPr>
          <w:i/>
          <w:lang w:val="ru-RU"/>
        </w:rPr>
        <w:t>-</w:t>
      </w:r>
      <w:r>
        <w:rPr>
          <w:i/>
        </w:rPr>
        <w:t>Diyar</w:t>
      </w:r>
      <w:r w:rsidRPr="00190AAE">
        <w:rPr>
          <w:i/>
          <w:lang w:val="ru-RU"/>
        </w:rPr>
        <w:t xml:space="preserve"> сообщила, что турецкие власти перевозили маленьких детей и раненых сирийцев, въезжающих в Турцию в больницы в Анталье и Искендеруне на автомобилях, которые контролируются турецкой полицией и спецслужбами. У раненых сирийцев, после обезболивания, органы тела удаляются, а затем их убивают и оставляют, чтобы их похоронили на границе Турции или где-либо еще. Как свидетельствует газета, в европейских странах эта торговля давно известна. Действительно, сирийские врачи, которые приехали из Германии, Франции и Бельгии, чтобы позаботиться о раненых, обнаружили, что происходит в турецких больницах, но столкнулись с препятствиями для сбора дополнительной информации. В газете </w:t>
      </w:r>
      <w:r>
        <w:rPr>
          <w:i/>
        </w:rPr>
        <w:t>ad</w:t>
      </w:r>
      <w:r w:rsidRPr="00190AAE">
        <w:rPr>
          <w:i/>
          <w:lang w:val="ru-RU"/>
        </w:rPr>
        <w:t>-</w:t>
      </w:r>
      <w:r>
        <w:rPr>
          <w:i/>
        </w:rPr>
        <w:t>Diyar</w:t>
      </w:r>
      <w:r w:rsidRPr="00190AAE">
        <w:rPr>
          <w:i/>
          <w:lang w:val="ru-RU"/>
        </w:rPr>
        <w:t xml:space="preserve"> подчеркивается, что Федеральная служба безопасности </w:t>
      </w:r>
      <w:r>
        <w:rPr>
          <w:i/>
        </w:rPr>
        <w:t>FSA</w:t>
      </w:r>
      <w:r w:rsidRPr="00190AAE">
        <w:rPr>
          <w:i/>
          <w:lang w:val="ru-RU"/>
        </w:rPr>
        <w:t xml:space="preserve">, </w:t>
      </w:r>
      <w:r>
        <w:rPr>
          <w:i/>
        </w:rPr>
        <w:t>Ext</w:t>
      </w:r>
      <w:r w:rsidRPr="00190AAE">
        <w:rPr>
          <w:i/>
          <w:lang w:val="ru-RU"/>
        </w:rPr>
        <w:t xml:space="preserve"> причиняет большие разрушения </w:t>
      </w:r>
      <w:r w:rsidRPr="00190AAE">
        <w:rPr>
          <w:i/>
          <w:lang w:val="ru-RU"/>
        </w:rPr>
        <w:lastRenderedPageBreak/>
        <w:t xml:space="preserve">бомбами в сирийских больницах, уничтожая медицинское оборудование и медицинские принадлежности. Поэтому сирийцы из региона Алеппо оказываются в турецких больницах, игнорируя опасность. Что мы не знаем, так это то, как </w:t>
      </w:r>
      <w:r>
        <w:rPr>
          <w:i/>
        </w:rPr>
        <w:t>FSA</w:t>
      </w:r>
      <w:r w:rsidRPr="00190AAE">
        <w:rPr>
          <w:i/>
          <w:lang w:val="ru-RU"/>
        </w:rPr>
        <w:t xml:space="preserve"> в партнерстве с некоторыми машинами скорой помощи Сирии перевозит раненых в больницы Турции, где происходит удаление и торговля органами. Во многих найденных трупах отсутствуют органы, такие как глаза, почки и т.д. </w:t>
      </w:r>
      <w:r>
        <w:rPr>
          <w:i/>
        </w:rPr>
        <w:t>Had</w:t>
      </w:r>
      <w:r w:rsidRPr="00190AAE">
        <w:rPr>
          <w:i/>
          <w:lang w:val="ru-RU"/>
        </w:rPr>
        <w:t>-</w:t>
      </w:r>
      <w:r>
        <w:rPr>
          <w:i/>
        </w:rPr>
        <w:t>Diyar</w:t>
      </w:r>
      <w:r w:rsidRPr="00190AAE">
        <w:rPr>
          <w:i/>
          <w:lang w:val="ru-RU"/>
        </w:rPr>
        <w:t xml:space="preserve">, показывает, что некоторые турецкие врачи подтвердили, что из 60 тыс. раненых мирных жителей и солдат привезенных в Турцию, органы были удалены из 15 622, чьи тела были отправлены обратно в Сирию, чтобы их похоронили. </w:t>
      </w:r>
    </w:p>
    <w:p w14:paraId="3F1142A7" w14:textId="77777777" w:rsidR="00D22F6D" w:rsidRPr="00190AAE" w:rsidRDefault="00000000">
      <w:pPr>
        <w:ind w:left="-15"/>
        <w:rPr>
          <w:lang w:val="ru-RU"/>
        </w:rPr>
      </w:pPr>
      <w:r w:rsidRPr="00190AAE">
        <w:rPr>
          <w:i/>
          <w:lang w:val="ru-RU"/>
        </w:rPr>
        <w:t xml:space="preserve">В сентябре 2009 года нью-йоркская полиция обезвредила банду преступников, евреев по национальности, промышлявшую похищением детей и торговлей органами. Главарем этой этнической преступной группировки, прозванной «кошер ностра» («кошерное дело») был назван раввин Леви-Ицхак Розенбаум из Бруклина (Нью-Йорк). Проведенное Интерполом расследование показало, что алжирские дети похищались в городах, расположенных в западных районах Алжира. Затем они переправлялись в Марокко, </w:t>
      </w:r>
    </w:p>
    <w:p w14:paraId="1436DF4E" w14:textId="77777777" w:rsidR="00D22F6D" w:rsidRPr="00190AAE" w:rsidRDefault="00D22F6D">
      <w:pPr>
        <w:rPr>
          <w:lang w:val="ru-RU"/>
        </w:rPr>
        <w:sectPr w:rsidR="00D22F6D" w:rsidRPr="00190AAE">
          <w:headerReference w:type="even" r:id="rId253"/>
          <w:headerReference w:type="default" r:id="rId254"/>
          <w:footerReference w:type="even" r:id="rId255"/>
          <w:footerReference w:type="default" r:id="rId256"/>
          <w:headerReference w:type="first" r:id="rId257"/>
          <w:footerReference w:type="first" r:id="rId258"/>
          <w:pgSz w:w="8164" w:h="11906"/>
          <w:pgMar w:top="963" w:right="963" w:bottom="1237" w:left="964" w:header="720" w:footer="707" w:gutter="0"/>
          <w:cols w:space="720"/>
        </w:sectPr>
      </w:pPr>
    </w:p>
    <w:p w14:paraId="182176A0" w14:textId="77777777" w:rsidR="00D22F6D" w:rsidRDefault="00000000">
      <w:pPr>
        <w:ind w:left="-15" w:firstLine="0"/>
      </w:pPr>
      <w:r w:rsidRPr="00190AAE">
        <w:rPr>
          <w:i/>
          <w:lang w:val="ru-RU"/>
        </w:rPr>
        <w:lastRenderedPageBreak/>
        <w:t>где местные «хирурги» изымали у малышей почки. После этого отобранный «материал» контрабандным путем доставлялся за океан и в Израиль, где и продавался по цене от 20 до 100 тыс. долларов за почку. В результате пять американских раввинов, три мэра городов и два члена законодательной ассамблеи штата Нью-Джерси были арестованы сотрудниками ФБР. Аресты стали результатом двухлетнего «межконтинентального» расследования - от США до Швейцарии и Израиля - многочисленных случаев коррупции, политического шантажа, отмывания капиталов и торговли человеческими органами</w:t>
      </w:r>
      <w:r w:rsidRPr="00190AAE">
        <w:rPr>
          <w:lang w:val="ru-RU"/>
        </w:rPr>
        <w:t xml:space="preserve">…» </w:t>
      </w:r>
      <w:r>
        <w:t>(</w:t>
      </w:r>
      <w:proofErr w:type="spellStart"/>
      <w:r>
        <w:t>см</w:t>
      </w:r>
      <w:proofErr w:type="spellEnd"/>
      <w:r>
        <w:t xml:space="preserve">. </w:t>
      </w:r>
      <w:proofErr w:type="spellStart"/>
      <w:r>
        <w:t>Alexndr</w:t>
      </w:r>
      <w:proofErr w:type="spellEnd"/>
      <w:r>
        <w:t xml:space="preserve"> Alisauskas, 16.05.2017; </w:t>
      </w:r>
      <w:r>
        <w:rPr>
          <w:color w:val="0563C1"/>
          <w:u w:val="single" w:color="0563C1"/>
        </w:rPr>
        <w:t xml:space="preserve">http://alex-alisauskas.livejournal.com/58894. </w:t>
      </w:r>
      <w:proofErr w:type="spellStart"/>
      <w:r>
        <w:rPr>
          <w:color w:val="0563C1"/>
          <w:u w:val="single" w:color="0563C1"/>
        </w:rPr>
        <w:t>html?utm</w:t>
      </w:r>
      <w:proofErr w:type="spellEnd"/>
      <w:r>
        <w:rPr>
          <w:color w:val="0563C1"/>
          <w:u w:val="single" w:color="0563C1"/>
        </w:rPr>
        <w:t xml:space="preserve">_ </w:t>
      </w:r>
      <w:r>
        <w:t>source=</w:t>
      </w:r>
      <w:proofErr w:type="spellStart"/>
      <w:r>
        <w:t>fbsharing&amp;utm_medium</w:t>
      </w:r>
      <w:proofErr w:type="spellEnd"/>
      <w:r>
        <w:t>=social).</w:t>
      </w:r>
    </w:p>
    <w:p w14:paraId="56D08FF2" w14:textId="77777777" w:rsidR="00D22F6D" w:rsidRPr="00190AAE" w:rsidRDefault="00000000">
      <w:pPr>
        <w:ind w:left="-15"/>
        <w:rPr>
          <w:lang w:val="ru-RU"/>
        </w:rPr>
      </w:pPr>
      <w:r w:rsidRPr="00190AAE">
        <w:rPr>
          <w:lang w:val="ru-RU"/>
        </w:rPr>
        <w:t xml:space="preserve">Специалистам давно известно, что все языческие и сатанинские ритуалы с пролитием крови с древних времен предназначались прежде всего для того, чтобы наделить энергией злобных духов, </w:t>
      </w:r>
      <w:proofErr w:type="spellStart"/>
      <w:r w:rsidRPr="00190AAE">
        <w:rPr>
          <w:lang w:val="ru-RU"/>
        </w:rPr>
        <w:t>безтелесных</w:t>
      </w:r>
      <w:proofErr w:type="spellEnd"/>
      <w:r w:rsidRPr="00190AAE">
        <w:rPr>
          <w:lang w:val="ru-RU"/>
        </w:rPr>
        <w:t xml:space="preserve"> демонов, питающихся, как и вся остальная нечистая сила испарениями горячей человеческой крови, в которой и заключена живая душа (Быт. 9:5-6; Лев. 17:11-14; Втор. 12:23). Ну а те видимые бесы, которые совершают кровавые ритуалы и употребляют детскую кровь, таким она нужна не только для «прилива энергии», но и для «оздоровления» или «омоложения» своего организма. Давно установлено, что вследствие мучений в крови жертвы особенно в детском организме вырабатывается такое вещество – АДРЕНОХРОМ, которое для этих нелюдей является мощнейшим наркотиком. Его называют «гормоном жизни» или «гормоном счастья», и что важно, </w:t>
      </w:r>
      <w:proofErr w:type="spellStart"/>
      <w:r w:rsidRPr="00190AAE">
        <w:rPr>
          <w:lang w:val="ru-RU"/>
        </w:rPr>
        <w:t>адренохром</w:t>
      </w:r>
      <w:proofErr w:type="spellEnd"/>
      <w:r w:rsidRPr="00190AAE">
        <w:rPr>
          <w:lang w:val="ru-RU"/>
        </w:rPr>
        <w:t xml:space="preserve"> получают лишь из детской крови. Максимальное его количество, как и адреналина, к примеру, организмом вырабатывается в момент наиболее интенсивного страха и боли. </w:t>
      </w:r>
      <w:proofErr w:type="spellStart"/>
      <w:r w:rsidRPr="00190AAE">
        <w:rPr>
          <w:lang w:val="ru-RU"/>
        </w:rPr>
        <w:t>Адренохром</w:t>
      </w:r>
      <w:proofErr w:type="spellEnd"/>
      <w:r w:rsidRPr="00190AAE">
        <w:rPr>
          <w:lang w:val="ru-RU"/>
        </w:rPr>
        <w:t xml:space="preserve"> позволяет человеку пережить невыносимую боль за счет частичной компенсации ее «гормоном счастья». Поэтому ребенка, из крови которого добывают этот гормон, мучают и доводят до предела страданий и безумного страха. Тогда </w:t>
      </w:r>
      <w:proofErr w:type="spellStart"/>
      <w:r w:rsidRPr="00190AAE">
        <w:rPr>
          <w:lang w:val="ru-RU"/>
        </w:rPr>
        <w:t>адренохром</w:t>
      </w:r>
      <w:proofErr w:type="spellEnd"/>
      <w:r w:rsidRPr="00190AAE">
        <w:rPr>
          <w:lang w:val="ru-RU"/>
        </w:rPr>
        <w:t xml:space="preserve"> получается наиболее сильным. Такой вот препарат и ценится, поскольку производит у </w:t>
      </w:r>
      <w:r w:rsidRPr="00190AAE">
        <w:rPr>
          <w:lang w:val="ru-RU"/>
        </w:rPr>
        <w:lastRenderedPageBreak/>
        <w:t xml:space="preserve">лица употребляющего его ощущение детского счастья, отнятого у ребенка с жизнью. </w:t>
      </w:r>
    </w:p>
    <w:p w14:paraId="1A2F1D1E" w14:textId="77777777" w:rsidR="00D22F6D" w:rsidRPr="00190AAE" w:rsidRDefault="00000000">
      <w:pPr>
        <w:ind w:left="-15"/>
        <w:rPr>
          <w:lang w:val="ru-RU"/>
        </w:rPr>
      </w:pPr>
      <w:r w:rsidRPr="00190AAE">
        <w:rPr>
          <w:lang w:val="ru-RU"/>
        </w:rPr>
        <w:t xml:space="preserve">Однако Гибсон утверждает, что употребляющие </w:t>
      </w:r>
      <w:proofErr w:type="spellStart"/>
      <w:r w:rsidRPr="00190AAE">
        <w:rPr>
          <w:lang w:val="ru-RU"/>
        </w:rPr>
        <w:t>адренохром</w:t>
      </w:r>
      <w:proofErr w:type="spellEnd"/>
      <w:r w:rsidRPr="00190AAE">
        <w:rPr>
          <w:lang w:val="ru-RU"/>
        </w:rPr>
        <w:t xml:space="preserve"> делают это не только ради «кайфа» и «омоложения». Его скан </w:t>
      </w:r>
      <w:proofErr w:type="spellStart"/>
      <w:r w:rsidRPr="00190AAE">
        <w:rPr>
          <w:lang w:val="ru-RU"/>
        </w:rPr>
        <w:t>дальное</w:t>
      </w:r>
      <w:proofErr w:type="spellEnd"/>
      <w:r w:rsidRPr="00190AAE">
        <w:rPr>
          <w:lang w:val="ru-RU"/>
        </w:rPr>
        <w:t xml:space="preserve"> заявление вновь привлекло внимание в связи с уголовным преследованием миллиардера Джеффри Эпштейна, поставлявшего несовершеннолетних секс-рабов для тех, кто «на вершине пищевой цепи». Педофил и </w:t>
      </w:r>
      <w:r>
        <w:t>VIP</w:t>
      </w:r>
      <w:r w:rsidRPr="00190AAE">
        <w:rPr>
          <w:lang w:val="ru-RU"/>
        </w:rPr>
        <w:t xml:space="preserve">-сутенер Эпштейн владел громадным объемом информации о тошнотворных делишках политиков, аристократов, банкиров, влиятельных журналистов, известных адвокатов, голливудских звезд и др. знаменитостей. Его постоянным клиентом был экс-президент США Билл Клинтон. Полицейские обнаружили в его особняке портрет Клинтона, на котором бывший президент был изображен в Овальном кабинете, причем в синем платье и красных туфлях на каблуках. Шикарные апартаменты Эпштейна, расположенные на изолированном острове у побережья Сент-Томаса, который принадлежал ему, посещали разные знаменитости. Он дружил со множеством известных и влиятельных людей, не только с бывшими, но и с действующими, и с будущими президентами, например, с Дональдом Трампом, с такими богатыми бизнесменами, как Билл Гейтс, и такими представителями элиты, как принц Эндрю, с такими учеными и лауреатами Нобелевской и др. престижных премий, как Стивен Хокинг, актрисами, актерами, магнатами хедж-фондов и влиятельными банкирами с Уолл-Стрит. Некоторые из его жертв, названные «сексуальными рабами», дали показания о том, как он с «друзьями» устраивал сексуальные вечеринки на своем частном острове. На этом острове было много разных зданий и помещений, но наиболее интересным являлось одно, больше напоминающее храм даже снаружи, а внутри оборудованное под студию, которая была связана подземными ходами с др. не менее загадочными помещениями. К сожалению, многое из того, что было построено там ни полиции, ни следователям ФБР не удалось исследовать, поскольку хозяин успел их вовремя уничтожить. Джеффри Эпштейна обвинили в торговле людьми и сексуальных действиях с подростками, совершенными в период с 1996 по 2008 </w:t>
      </w:r>
      <w:r w:rsidRPr="00190AAE">
        <w:rPr>
          <w:lang w:val="ru-RU"/>
        </w:rPr>
        <w:lastRenderedPageBreak/>
        <w:t xml:space="preserve">г. в его особняке в Палм-Бич. Однако ему удалось избежать серьезных обвинений, отчасти потому, что тогдашний прокурор Палм-Бич Барри </w:t>
      </w:r>
      <w:proofErr w:type="spellStart"/>
      <w:r w:rsidRPr="00190AAE">
        <w:rPr>
          <w:lang w:val="ru-RU"/>
        </w:rPr>
        <w:t>Кришер</w:t>
      </w:r>
      <w:proofErr w:type="spellEnd"/>
      <w:r w:rsidRPr="00190AAE">
        <w:rPr>
          <w:lang w:val="ru-RU"/>
        </w:rPr>
        <w:t xml:space="preserve"> предпочел предъявить ему обвинение в домогательстве, а не возбуждать уголовное дело о сексуальном насилии. Эпштейна арестовывали дважды, первый раз его отпустили по ходатайству влиятельных лиц, а второй раз в 2019 г. посадили основательно по обвинению в торговле людьми в целях сексуальной эксплуатации и заключили в тюрьму на Манхэттене до суда, где через месяц после ареста его нашли мертвым в своей камере. Официальная причина смерти – самоубийство через повешение. По всей видимости кто-то очень опасался, что 66-летний арестант не выдержит и разболтает то, чего американскому обществу знать не положено, потому его и убрали (см. </w:t>
      </w:r>
      <w:r>
        <w:t>https</w:t>
      </w:r>
      <w:r w:rsidRPr="00190AAE">
        <w:rPr>
          <w:lang w:val="ru-RU"/>
        </w:rPr>
        <w:t>://</w:t>
      </w:r>
      <w:proofErr w:type="spellStart"/>
      <w:r>
        <w:t>nashdom</w:t>
      </w:r>
      <w:proofErr w:type="spellEnd"/>
      <w:r w:rsidRPr="00190AAE">
        <w:rPr>
          <w:lang w:val="ru-RU"/>
        </w:rPr>
        <w:t>.</w:t>
      </w:r>
      <w:r>
        <w:t>us</w:t>
      </w:r>
      <w:r w:rsidRPr="00190AAE">
        <w:rPr>
          <w:lang w:val="ru-RU"/>
        </w:rPr>
        <w:t>/</w:t>
      </w:r>
      <w:r>
        <w:t>home</w:t>
      </w:r>
      <w:r w:rsidRPr="00190AAE">
        <w:rPr>
          <w:lang w:val="ru-RU"/>
        </w:rPr>
        <w:t>/</w:t>
      </w:r>
      <w:r>
        <w:t>k</w:t>
      </w:r>
      <w:r w:rsidRPr="00190AAE">
        <w:rPr>
          <w:lang w:val="ru-RU"/>
        </w:rPr>
        <w:t xml:space="preserve">/ </w:t>
      </w:r>
      <w:proofErr w:type="spellStart"/>
      <w:r>
        <w:t>kriminal</w:t>
      </w:r>
      <w:proofErr w:type="spellEnd"/>
      <w:r w:rsidRPr="00190AAE">
        <w:rPr>
          <w:lang w:val="ru-RU"/>
        </w:rPr>
        <w:t>/</w:t>
      </w:r>
      <w:proofErr w:type="spellStart"/>
      <w:r>
        <w:t>opublikovany</w:t>
      </w:r>
      <w:proofErr w:type="spellEnd"/>
      <w:r w:rsidRPr="00190AAE">
        <w:rPr>
          <w:lang w:val="ru-RU"/>
        </w:rPr>
        <w:t>-</w:t>
      </w:r>
      <w:proofErr w:type="spellStart"/>
      <w:r>
        <w:t>dokumenty</w:t>
      </w:r>
      <w:proofErr w:type="spellEnd"/>
      <w:r w:rsidRPr="00190AAE">
        <w:rPr>
          <w:lang w:val="ru-RU"/>
        </w:rPr>
        <w:t>-</w:t>
      </w:r>
      <w:proofErr w:type="spellStart"/>
      <w:r>
        <w:t>epshtejna</w:t>
      </w:r>
      <w:proofErr w:type="spellEnd"/>
      <w:r w:rsidRPr="00190AAE">
        <w:rPr>
          <w:lang w:val="ru-RU"/>
        </w:rPr>
        <w:t>-</w:t>
      </w:r>
      <w:proofErr w:type="spellStart"/>
      <w:r>
        <w:t>prokurory</w:t>
      </w:r>
      <w:proofErr w:type="spellEnd"/>
      <w:r w:rsidRPr="00190AAE">
        <w:rPr>
          <w:lang w:val="ru-RU"/>
        </w:rPr>
        <w:t>-</w:t>
      </w:r>
      <w:proofErr w:type="spellStart"/>
      <w:r>
        <w:t>znali</w:t>
      </w:r>
      <w:proofErr w:type="spellEnd"/>
      <w:r w:rsidRPr="00190AAE">
        <w:rPr>
          <w:lang w:val="ru-RU"/>
        </w:rPr>
        <w:t>-</w:t>
      </w:r>
      <w:proofErr w:type="spellStart"/>
      <w:r>
        <w:t>chtomilliarder</w:t>
      </w:r>
      <w:proofErr w:type="spellEnd"/>
      <w:r w:rsidRPr="00190AAE">
        <w:rPr>
          <w:lang w:val="ru-RU"/>
        </w:rPr>
        <w:t>-</w:t>
      </w:r>
      <w:proofErr w:type="spellStart"/>
      <w:r>
        <w:t>iznasiloval</w:t>
      </w:r>
      <w:proofErr w:type="spellEnd"/>
      <w:r w:rsidRPr="00190AAE">
        <w:rPr>
          <w:lang w:val="ru-RU"/>
        </w:rPr>
        <w:t>-</w:t>
      </w:r>
      <w:proofErr w:type="spellStart"/>
      <w:r>
        <w:t>devochek</w:t>
      </w:r>
      <w:proofErr w:type="spellEnd"/>
      <w:r w:rsidRPr="00190AAE">
        <w:rPr>
          <w:lang w:val="ru-RU"/>
        </w:rPr>
        <w:t>-</w:t>
      </w:r>
      <w:proofErr w:type="spellStart"/>
      <w:r>
        <w:t>podrostkov</w:t>
      </w:r>
      <w:proofErr w:type="spellEnd"/>
      <w:r w:rsidRPr="00190AAE">
        <w:rPr>
          <w:lang w:val="ru-RU"/>
        </w:rPr>
        <w:t>-</w:t>
      </w:r>
      <w:r>
        <w:t>no</w:t>
      </w:r>
      <w:r w:rsidRPr="00190AAE">
        <w:rPr>
          <w:lang w:val="ru-RU"/>
        </w:rPr>
        <w:t>-</w:t>
      </w:r>
      <w:proofErr w:type="spellStart"/>
      <w:r>
        <w:t>vse</w:t>
      </w:r>
      <w:proofErr w:type="spellEnd"/>
      <w:r w:rsidRPr="00190AAE">
        <w:rPr>
          <w:lang w:val="ru-RU"/>
        </w:rPr>
        <w:t>-</w:t>
      </w:r>
      <w:proofErr w:type="spellStart"/>
      <w:r>
        <w:t>ravno</w:t>
      </w:r>
      <w:proofErr w:type="spellEnd"/>
      <w:r w:rsidRPr="00190AAE">
        <w:rPr>
          <w:lang w:val="ru-RU"/>
        </w:rPr>
        <w:t>-</w:t>
      </w:r>
      <w:proofErr w:type="spellStart"/>
      <w:r>
        <w:t>zakljuchilisdelku</w:t>
      </w:r>
      <w:proofErr w:type="spellEnd"/>
      <w:r w:rsidRPr="00190AAE">
        <w:rPr>
          <w:lang w:val="ru-RU"/>
        </w:rPr>
        <w:t>).</w:t>
      </w:r>
    </w:p>
    <w:p w14:paraId="1C7CD873" w14:textId="77777777" w:rsidR="00D22F6D" w:rsidRPr="00190AAE" w:rsidRDefault="00000000">
      <w:pPr>
        <w:ind w:left="-15"/>
        <w:rPr>
          <w:lang w:val="ru-RU"/>
        </w:rPr>
      </w:pPr>
      <w:r w:rsidRPr="00190AAE">
        <w:rPr>
          <w:lang w:val="ru-RU"/>
        </w:rPr>
        <w:t>По сути, Мел Гибсон обвинил значительную часть американской элиты в ритуальном сатанизме (до этого похожее страшное признание сделал другой известный актер Джим Керри (</w:t>
      </w:r>
      <w:r>
        <w:t>http</w:t>
      </w:r>
      <w:r w:rsidRPr="00190AAE">
        <w:rPr>
          <w:lang w:val="ru-RU"/>
        </w:rPr>
        <w:t xml:space="preserve">:// </w:t>
      </w:r>
      <w:proofErr w:type="spellStart"/>
      <w:r>
        <w:t>monomah</w:t>
      </w:r>
      <w:proofErr w:type="spellEnd"/>
      <w:r w:rsidRPr="00190AAE">
        <w:rPr>
          <w:lang w:val="ru-RU"/>
        </w:rPr>
        <w:t>.</w:t>
      </w:r>
      <w:r>
        <w:t>org</w:t>
      </w:r>
      <w:r w:rsidRPr="00190AAE">
        <w:rPr>
          <w:lang w:val="ru-RU"/>
        </w:rPr>
        <w:t>/</w:t>
      </w:r>
      <w:r>
        <w:t>archives</w:t>
      </w:r>
      <w:r w:rsidRPr="00190AAE">
        <w:rPr>
          <w:lang w:val="ru-RU"/>
        </w:rPr>
        <w:t>/9554), за что в 2006 г. руководство «творческого мира» внесло его в черный список и с тех пор Керри работает вне системы. Ему так и не простили упоминаний о ритуальном каннибализме в Голливуде на Христианское Рождество (</w:t>
      </w:r>
      <w:r>
        <w:t>Jim</w:t>
      </w:r>
      <w:r w:rsidRPr="00190AAE">
        <w:rPr>
          <w:lang w:val="ru-RU"/>
        </w:rPr>
        <w:t xml:space="preserve"> </w:t>
      </w:r>
      <w:r>
        <w:t>Carrey</w:t>
      </w:r>
      <w:r w:rsidRPr="00190AAE">
        <w:rPr>
          <w:lang w:val="ru-RU"/>
        </w:rPr>
        <w:t xml:space="preserve">: </w:t>
      </w:r>
      <w:r>
        <w:t>Hollywood</w:t>
      </w:r>
      <w:r w:rsidRPr="00190AAE">
        <w:rPr>
          <w:lang w:val="ru-RU"/>
        </w:rPr>
        <w:t xml:space="preserve"> </w:t>
      </w:r>
      <w:r>
        <w:t>Elites</w:t>
      </w:r>
      <w:r w:rsidRPr="00190AAE">
        <w:rPr>
          <w:lang w:val="ru-RU"/>
        </w:rPr>
        <w:t xml:space="preserve"> ‘</w:t>
      </w:r>
      <w:r>
        <w:t>Eat</w:t>
      </w:r>
      <w:r w:rsidRPr="00190AAE">
        <w:rPr>
          <w:lang w:val="ru-RU"/>
        </w:rPr>
        <w:t xml:space="preserve"> </w:t>
      </w:r>
      <w:r>
        <w:t>Whole</w:t>
      </w:r>
      <w:r w:rsidRPr="00190AAE">
        <w:rPr>
          <w:lang w:val="ru-RU"/>
        </w:rPr>
        <w:t xml:space="preserve"> </w:t>
      </w:r>
      <w:r>
        <w:t>Babies</w:t>
      </w:r>
      <w:r w:rsidRPr="00190AAE">
        <w:rPr>
          <w:lang w:val="ru-RU"/>
        </w:rPr>
        <w:t xml:space="preserve">’ </w:t>
      </w:r>
      <w:r>
        <w:t>For</w:t>
      </w:r>
      <w:r w:rsidRPr="00190AAE">
        <w:rPr>
          <w:lang w:val="ru-RU"/>
        </w:rPr>
        <w:t xml:space="preserve"> </w:t>
      </w:r>
      <w:r>
        <w:t>Christmas</w:t>
      </w:r>
      <w:r w:rsidRPr="00190AAE">
        <w:rPr>
          <w:lang w:val="ru-RU"/>
        </w:rPr>
        <w:t>), когда он сказал, что «</w:t>
      </w:r>
      <w:r w:rsidRPr="00190AAE">
        <w:rPr>
          <w:i/>
          <w:lang w:val="ru-RU"/>
        </w:rPr>
        <w:t>преступные извращенцы пытаются исказить и извратить душу американского народа и изменить весь мир</w:t>
      </w:r>
      <w:r w:rsidRPr="00190AAE">
        <w:rPr>
          <w:lang w:val="ru-RU"/>
        </w:rPr>
        <w:t>». На сайтах, где опубликованы материалы с разоблачениями Гибсона есть выступления и др. голливудских звезд, например, Сильвестра Сталлоне, назвавшего бывшего президента Барака Обаму тайным гомосексуалистом. Сталлоне заявил: «</w:t>
      </w:r>
      <w:r w:rsidRPr="00190AAE">
        <w:rPr>
          <w:i/>
          <w:lang w:val="ru-RU"/>
        </w:rPr>
        <w:t>я ничего не имею против гомиков, но я против любой лжи</w:t>
      </w:r>
      <w:r w:rsidRPr="00190AAE">
        <w:rPr>
          <w:lang w:val="ru-RU"/>
        </w:rPr>
        <w:t>» (</w:t>
      </w:r>
      <w:r>
        <w:t>http</w:t>
      </w:r>
      <w:r w:rsidRPr="00190AAE">
        <w:rPr>
          <w:lang w:val="ru-RU"/>
        </w:rPr>
        <w:t>://</w:t>
      </w:r>
      <w:r>
        <w:t>www</w:t>
      </w:r>
      <w:r w:rsidRPr="00190AAE">
        <w:rPr>
          <w:lang w:val="ru-RU"/>
        </w:rPr>
        <w:t>.</w:t>
      </w:r>
      <w:proofErr w:type="spellStart"/>
      <w:r>
        <w:t>wuc</w:t>
      </w:r>
      <w:proofErr w:type="spellEnd"/>
      <w:r w:rsidRPr="00190AAE">
        <w:rPr>
          <w:lang w:val="ru-RU"/>
        </w:rPr>
        <w:t>-</w:t>
      </w:r>
      <w:r>
        <w:t>news</w:t>
      </w:r>
      <w:r w:rsidRPr="00190AAE">
        <w:rPr>
          <w:lang w:val="ru-RU"/>
        </w:rPr>
        <w:t>.</w:t>
      </w:r>
      <w:r>
        <w:t>com</w:t>
      </w:r>
      <w:r w:rsidRPr="00190AAE">
        <w:rPr>
          <w:lang w:val="ru-RU"/>
        </w:rPr>
        <w:t>/2017/12/</w:t>
      </w:r>
      <w:proofErr w:type="spellStart"/>
      <w:r>
        <w:t>jim</w:t>
      </w:r>
      <w:proofErr w:type="spellEnd"/>
      <w:r w:rsidRPr="00190AAE">
        <w:rPr>
          <w:lang w:val="ru-RU"/>
        </w:rPr>
        <w:t>-</w:t>
      </w:r>
      <w:proofErr w:type="spellStart"/>
      <w:r>
        <w:t>carreyhollywood</w:t>
      </w:r>
      <w:proofErr w:type="spellEnd"/>
      <w:r w:rsidRPr="00190AAE">
        <w:rPr>
          <w:lang w:val="ru-RU"/>
        </w:rPr>
        <w:t>-</w:t>
      </w:r>
      <w:r>
        <w:t>elites</w:t>
      </w:r>
      <w:r w:rsidRPr="00190AAE">
        <w:rPr>
          <w:lang w:val="ru-RU"/>
        </w:rPr>
        <w:t>-</w:t>
      </w:r>
      <w:r>
        <w:t>eat</w:t>
      </w:r>
      <w:r w:rsidRPr="00190AAE">
        <w:rPr>
          <w:lang w:val="ru-RU"/>
        </w:rPr>
        <w:t>-</w:t>
      </w:r>
      <w:r>
        <w:t>whole</w:t>
      </w:r>
      <w:r w:rsidRPr="00190AAE">
        <w:rPr>
          <w:lang w:val="ru-RU"/>
        </w:rPr>
        <w:t>.</w:t>
      </w:r>
      <w:r>
        <w:t>html</w:t>
      </w:r>
      <w:r w:rsidRPr="00190AAE">
        <w:rPr>
          <w:lang w:val="ru-RU"/>
        </w:rPr>
        <w:t>?</w:t>
      </w:r>
      <w:r>
        <w:t>m</w:t>
      </w:r>
      <w:r w:rsidRPr="00190AAE">
        <w:rPr>
          <w:lang w:val="ru-RU"/>
        </w:rPr>
        <w:t xml:space="preserve">=0). </w:t>
      </w:r>
    </w:p>
    <w:p w14:paraId="7C88715D" w14:textId="77777777" w:rsidR="00D22F6D" w:rsidRPr="00190AAE" w:rsidRDefault="00000000">
      <w:pPr>
        <w:ind w:left="-15"/>
        <w:rPr>
          <w:lang w:val="ru-RU"/>
        </w:rPr>
      </w:pPr>
      <w:r w:rsidRPr="00190AAE">
        <w:rPr>
          <w:lang w:val="ru-RU"/>
        </w:rPr>
        <w:t xml:space="preserve">Нужно сказать, что Гибсон почувствовал духовное пробуждение во время работы над фильмом «Страсти Христовы». </w:t>
      </w:r>
      <w:r w:rsidRPr="00190AAE">
        <w:rPr>
          <w:lang w:val="ru-RU"/>
        </w:rPr>
        <w:lastRenderedPageBreak/>
        <w:t xml:space="preserve">Именно тогда он пришел к убеждению, что нельзя оставаться в стороне от той великой борьбы между Христом и Его врагами, которая началась в первом веке и продолжается поныне. Актер Джим Кэвизел, сыгравший роль Исуса Христа в этой кинодраме, в полной мере поддерживает Мела Гибсона. Он также говорит о существовании элит могущественных сатанистов-педофилов, собирающих </w:t>
      </w:r>
      <w:proofErr w:type="spellStart"/>
      <w:r w:rsidRPr="00190AAE">
        <w:rPr>
          <w:lang w:val="ru-RU"/>
        </w:rPr>
        <w:t>адренохром</w:t>
      </w:r>
      <w:proofErr w:type="spellEnd"/>
      <w:r w:rsidRPr="00190AAE">
        <w:rPr>
          <w:lang w:val="ru-RU"/>
        </w:rPr>
        <w:t xml:space="preserve"> из крови детей. На конференции ковид-диссидентов в </w:t>
      </w:r>
      <w:proofErr w:type="spellStart"/>
      <w:r w:rsidRPr="00190AAE">
        <w:rPr>
          <w:lang w:val="ru-RU"/>
        </w:rPr>
        <w:t>Тульсе</w:t>
      </w:r>
      <w:proofErr w:type="spellEnd"/>
      <w:r w:rsidRPr="00190AAE">
        <w:rPr>
          <w:lang w:val="ru-RU"/>
        </w:rPr>
        <w:t xml:space="preserve">, Кэвизел заявил, что об этом он расскажет в своем новом фильме «Звук свободы», в котором играет спецагента Тима </w:t>
      </w:r>
      <w:proofErr w:type="spellStart"/>
      <w:r w:rsidRPr="00190AAE">
        <w:rPr>
          <w:lang w:val="ru-RU"/>
        </w:rPr>
        <w:t>Бэллар</w:t>
      </w:r>
      <w:proofErr w:type="spellEnd"/>
      <w:r w:rsidRPr="00190AAE">
        <w:rPr>
          <w:lang w:val="ru-RU"/>
        </w:rPr>
        <w:t xml:space="preserve"> да. Главный герой расследует дело о торговле детьми и «спасает жизни христиан, оказавшихся в опасности». В заключении своего выступления Кэвизел выразил надежду, что когда-нибудь времена изменятся и преступная элита, возомнившая себя хозяевами мира, будет призвана к ответу. </w:t>
      </w:r>
    </w:p>
    <w:p w14:paraId="197208D4" w14:textId="77777777" w:rsidR="00D22F6D" w:rsidRPr="00190AAE" w:rsidRDefault="00000000">
      <w:pPr>
        <w:ind w:left="-15"/>
        <w:rPr>
          <w:lang w:val="ru-RU"/>
        </w:rPr>
      </w:pPr>
      <w:r w:rsidRPr="00190AAE">
        <w:rPr>
          <w:lang w:val="ru-RU"/>
        </w:rPr>
        <w:t xml:space="preserve">Разумеется, заявления Гибсона, Кэвизела, Керри и др. диссидентов множество раз опровергались СМИ и полицией, усиленно называвших все эти заявления фэйками. В сети можно найти даже такие публикации, где якобы от имени самого Гибсона какие-то продюсеры утверждают, что все скандальные выступления актера выдуманы праворадикальными конспирологами, а видеозаписи выступлений Гибсона на Ютубе – подделка. Наверно многие обратили внимание, что Гибсон оказался на пике борьбы с мировым злом сразу после того, как снял фильм «Страсти Христовы» о последних днях жизни, страданиях, смерти и воскрешении Господа Исуса Христа. Автора фильма сразу же обвинили в гомофобии и антисемитизме, все ведущие медиа устроили травлю Гибсона, а голливудские продюсеры и кино-коллеги объявили ему бойкот. В итоге по требованию иудейских жандармов из </w:t>
      </w:r>
      <w:r>
        <w:t>ADL</w:t>
      </w:r>
      <w:r w:rsidRPr="00190AAE">
        <w:rPr>
          <w:lang w:val="ru-RU"/>
        </w:rPr>
        <w:t>, угрожавших запретит прокат фильма, Гибсон был вынужден вырезать из киноленты важнейшую сцену – ответную реакцию иудеев на слова Пилата, умывающего руки, т.е. сцену проклятия, которое иудеи добровольно приняли на себя и своих потомков, о чем я уже говорил (Мф. 27:24-25). Гибсона, как и многих др. новых крестоносцев западного мира, посмевших бросить вызов Дракону, все-таки нельзя считать побежденными, хотя они и проиграли в этой неравной борьбе.</w:t>
      </w:r>
    </w:p>
    <w:p w14:paraId="46C97339" w14:textId="77777777" w:rsidR="00D22F6D" w:rsidRPr="00190AAE" w:rsidRDefault="00000000">
      <w:pPr>
        <w:pStyle w:val="1"/>
        <w:ind w:left="89" w:right="80"/>
        <w:rPr>
          <w:lang w:val="ru-RU"/>
        </w:rPr>
      </w:pPr>
      <w:bookmarkStart w:id="26" w:name="_Toc277094"/>
      <w:r w:rsidRPr="00190AAE">
        <w:rPr>
          <w:lang w:val="ru-RU"/>
        </w:rPr>
        <w:lastRenderedPageBreak/>
        <w:t>ЗМЕЕБОРЦЫ ПРОШЛОГО ВЕКА</w:t>
      </w:r>
      <w:bookmarkEnd w:id="26"/>
    </w:p>
    <w:p w14:paraId="3956331D" w14:textId="77777777" w:rsidR="00D22F6D" w:rsidRPr="00190AAE" w:rsidRDefault="00000000">
      <w:pPr>
        <w:ind w:left="-15"/>
        <w:rPr>
          <w:lang w:val="ru-RU"/>
        </w:rPr>
      </w:pPr>
      <w:r w:rsidRPr="00190AAE">
        <w:rPr>
          <w:lang w:val="ru-RU"/>
        </w:rPr>
        <w:t>Итак, мы более-менее определились не только с происхождением Красного Дракона, ведущего войну с Богом в последние столетия под видом некоего Интернационала, который мы называем оккультным Коминтерном, но и с его основными пятью направлениями, которые интернационал-сатанисты давно используют для достижения своих глобалистских целей – это марксистский коммунизм, каббалистический талмудизм, леволиберальный демократизм, исламский джихадизм и лжехристианский гуманизм или иудео-христианство. Самая главная и наиболее древняя драконовская голова – каббалистическая, она не только руководит, но и лучше всех остальных голов умеет прикрывать свою деятельность, всегда оставаясь в тени. Стала понятна и полупрозрачная реальность, в которой одни головы якобы противостоят другим, как западная демократия «противостоит» восточной тирании, а мусульмане – христианам, и все вместе и по-отдельности – друг другу, умело используя притом чувства и силы непосвященных масс, словно играя ими на шахматной доске. Одни народы напуганы советско-российским монстром, который угрожает всему цивилизованному миру оккупацией, другие – либеральной чумой, которой заражен весь западный мир, превращенный в «</w:t>
      </w:r>
      <w:proofErr w:type="spellStart"/>
      <w:r w:rsidRPr="00190AAE">
        <w:rPr>
          <w:lang w:val="ru-RU"/>
        </w:rPr>
        <w:t>безформенную</w:t>
      </w:r>
      <w:proofErr w:type="spellEnd"/>
      <w:r w:rsidRPr="00190AAE">
        <w:rPr>
          <w:lang w:val="ru-RU"/>
        </w:rPr>
        <w:t xml:space="preserve"> кучу навоза», третьи – нашествием исламской саранчи, которая грозит ввергнуть мир в состояние дикости и варварства. И только в особых случаях, когда Дракон чувствует реальную опасность для своего существования, все головы вмиг объединяются против «общего врага» и совместно пожирают внезапно появившегося змееборца. </w:t>
      </w:r>
    </w:p>
    <w:p w14:paraId="3AF3BE78" w14:textId="77777777" w:rsidR="00D22F6D" w:rsidRPr="00190AAE" w:rsidRDefault="00000000">
      <w:pPr>
        <w:ind w:left="-15"/>
        <w:rPr>
          <w:lang w:val="ru-RU"/>
        </w:rPr>
      </w:pPr>
      <w:r w:rsidRPr="00190AAE">
        <w:rPr>
          <w:lang w:val="ru-RU"/>
        </w:rPr>
        <w:t xml:space="preserve">Именно так и произошло в прошлом ХХ в., когда весь мир, коммунисты, капиталисты, «евреи», «мусульмане», «христиане» и т.д., демонстрируя небывалую солидарность и «дружбу народов», открыто выступили единым фронтом против германских и др. антикоминтерновских сил. А победив их в неравной битве, публично осудили на международном Нюрнбергском трибунале, ритуально казнив непокорных и предав вечному проклятию всех, </w:t>
      </w:r>
      <w:r w:rsidRPr="00190AAE">
        <w:rPr>
          <w:lang w:val="ru-RU"/>
        </w:rPr>
        <w:lastRenderedPageBreak/>
        <w:t>кого с тех времен стали называть «главными злодеями» и «</w:t>
      </w:r>
      <w:proofErr w:type="spellStart"/>
      <w:r w:rsidRPr="00190AAE">
        <w:rPr>
          <w:lang w:val="ru-RU"/>
        </w:rPr>
        <w:t>челове</w:t>
      </w:r>
      <w:proofErr w:type="spellEnd"/>
      <w:r w:rsidRPr="00190AAE">
        <w:rPr>
          <w:lang w:val="ru-RU"/>
        </w:rPr>
        <w:t xml:space="preserve"> </w:t>
      </w:r>
      <w:proofErr w:type="spellStart"/>
      <w:r w:rsidRPr="00190AAE">
        <w:rPr>
          <w:lang w:val="ru-RU"/>
        </w:rPr>
        <w:t>коненавистниками</w:t>
      </w:r>
      <w:proofErr w:type="spellEnd"/>
      <w:r w:rsidRPr="00190AAE">
        <w:rPr>
          <w:lang w:val="ru-RU"/>
        </w:rPr>
        <w:t>», чтобы за этими ярлыками и дальше скрывать сатанинские преступления интернационал-глобалистов. Пока миром правит зло, пока народы не поймут, что авангард и арьергард армии тьмы действует умело, нагло и заодно, проводя хитроумные рекогносцировки и рокировки, сложные комбинации и отвлекая внимание на ложные объекты, пока мир будет играть по их правилам, используя навязанные ему штампы и шаблоны, Дракон будет оставаться непобедимым и властным. И только одна надежда на Бога, только одна сила – Церковь Христова, которую ад никогда не сможет одолеть (Мф. 16:18).</w:t>
      </w:r>
    </w:p>
    <w:p w14:paraId="33DEE0C1" w14:textId="77777777" w:rsidR="00D22F6D" w:rsidRPr="00190AAE" w:rsidRDefault="00000000">
      <w:pPr>
        <w:ind w:left="-15"/>
        <w:rPr>
          <w:lang w:val="ru-RU"/>
        </w:rPr>
      </w:pPr>
      <w:r w:rsidRPr="00190AAE">
        <w:rPr>
          <w:lang w:val="ru-RU"/>
        </w:rPr>
        <w:t xml:space="preserve">Зачем мировому капиталу нужна была сильная, вооруженная до зубов коммунистическая империя, которая постоянно грозила всему свету мировой революцией? Почему все это время запад помогал большевикам, а не их противникам? Почему во время 2-й Мировой войны западные капиталисты и восточные коммунисты стали союзниками, а не выступили единым фронтом против Сталина и Гитлера, начавших эту войну с захвата и раздела Польши? Кто-то скажет наверно, что это-де хитрая политика, известный с древности принцип «разделяй и властвуй», что они-де хотели стать победителями за чужой счет, используя совков как «пушечное мясо», но ведь это не аргумент. Могу возразить, задав резонный вопрос – допустим, американцы, англичане и французы сами не могли справиться с Гитлером и решили кого-то сделать своим союзником, но почему же они выбрали не близких цивилизованных европейцев, с которыми веками были связаны не только общей историей и культурой, но и родственными узами, а подружились с чужеродными дикими непредсказуемыми агрессивными азиатами? По какому же принципу они выбирали себе союзника? Неужели более опасными для цивилизованного мира для были высокоразвитые немцы и Гитлер, а не недоразвитые совки и Сталин?! Но ведь гитлеровские преступления особенно в довоенный период в сравнении со сталинскими – это детские шалости, а Гитлер всего-то мелкий хулиган по сравнению с таким серийным маньяком, как Сталин, который за пятнадцать лет </w:t>
      </w:r>
      <w:r w:rsidRPr="00190AAE">
        <w:rPr>
          <w:lang w:val="ru-RU"/>
        </w:rPr>
        <w:lastRenderedPageBreak/>
        <w:t xml:space="preserve">диктатуры умудрился уничтожить несколько миллионов. Где же логика?! </w:t>
      </w:r>
    </w:p>
    <w:p w14:paraId="086119D1" w14:textId="77777777" w:rsidR="00D22F6D" w:rsidRPr="00190AAE" w:rsidRDefault="00000000">
      <w:pPr>
        <w:ind w:left="-15"/>
        <w:rPr>
          <w:lang w:val="ru-RU"/>
        </w:rPr>
      </w:pPr>
      <w:r w:rsidRPr="00190AAE">
        <w:rPr>
          <w:lang w:val="ru-RU"/>
        </w:rPr>
        <w:t xml:space="preserve">А ларчик просто открывался. Гитлер, сколько бы он не старался быть дружным с Англией и др. западными странами, априори </w:t>
      </w:r>
    </w:p>
    <w:p w14:paraId="10282844" w14:textId="77777777" w:rsidR="00D22F6D" w:rsidRPr="00190AAE" w:rsidRDefault="00D22F6D">
      <w:pPr>
        <w:rPr>
          <w:lang w:val="ru-RU"/>
        </w:rPr>
        <w:sectPr w:rsidR="00D22F6D" w:rsidRPr="00190AAE">
          <w:headerReference w:type="even" r:id="rId259"/>
          <w:headerReference w:type="default" r:id="rId260"/>
          <w:footerReference w:type="even" r:id="rId261"/>
          <w:footerReference w:type="default" r:id="rId262"/>
          <w:headerReference w:type="first" r:id="rId263"/>
          <w:footerReference w:type="first" r:id="rId264"/>
          <w:pgSz w:w="8164" w:h="11906"/>
          <w:pgMar w:top="964" w:right="962" w:bottom="1237" w:left="964" w:header="720" w:footer="707" w:gutter="0"/>
          <w:cols w:space="720"/>
        </w:sectPr>
      </w:pPr>
    </w:p>
    <w:p w14:paraId="6F9D7B29" w14:textId="77777777" w:rsidR="00D22F6D" w:rsidRPr="00190AAE" w:rsidRDefault="00000000">
      <w:pPr>
        <w:ind w:left="-15" w:firstLine="0"/>
        <w:rPr>
          <w:lang w:val="ru-RU"/>
        </w:rPr>
      </w:pPr>
      <w:r w:rsidRPr="00190AAE">
        <w:rPr>
          <w:lang w:val="ru-RU"/>
        </w:rPr>
        <w:lastRenderedPageBreak/>
        <w:t xml:space="preserve">не мог стать их союзником, потому что мировой капитал и мировое «еврейство» изначально находились в тесной связи с мировым коммунизмом, их всех давным-давно объединял оккультный Коминтерн. Вот почему задолго до войны Гитлер стал объединять тех национал-антиглобалистов, которые не поддались влиянию и всевластию интернационал-сатанистов, создавая свой международный союз, известный как «Антикоминтерновский пакт». Причем с его стороны это была вынужденная мера, можно сказать – самооборона. </w:t>
      </w:r>
    </w:p>
    <w:p w14:paraId="078AD885" w14:textId="77777777" w:rsidR="00D22F6D" w:rsidRPr="00190AAE" w:rsidRDefault="00000000">
      <w:pPr>
        <w:ind w:left="-15"/>
        <w:rPr>
          <w:lang w:val="ru-RU"/>
        </w:rPr>
      </w:pPr>
      <w:r w:rsidRPr="00190AAE">
        <w:rPr>
          <w:lang w:val="ru-RU"/>
        </w:rPr>
        <w:t xml:space="preserve">Весь мир уверен, что именно Гитлер развязал 2-Мировую войну, потому что хотел-де «захватить весь мир» и «уничтожить всех евреев». На самом деле задолго до сентября 1939 г., когда Британия заступилась за Польшу, объявив официально войну Германии, против рейха уже несколько лет вел открытую войну оккультный Коминтерн, причем не только силами компартий и др. </w:t>
      </w:r>
      <w:proofErr w:type="spellStart"/>
      <w:r w:rsidRPr="00190AAE">
        <w:rPr>
          <w:lang w:val="ru-RU"/>
        </w:rPr>
        <w:t>антифаорганизаций</w:t>
      </w:r>
      <w:proofErr w:type="spellEnd"/>
      <w:r w:rsidRPr="00190AAE">
        <w:rPr>
          <w:lang w:val="ru-RU"/>
        </w:rPr>
        <w:t xml:space="preserve">, давно воевавших с нацистами, но и главными силами. Сразу после победы Гитлера на выборах против него открыто выступил талмудическо-каббалистический авангард Коминтерна, который впервые вышел из тени и явил миру свою </w:t>
      </w:r>
      <w:proofErr w:type="spellStart"/>
      <w:r w:rsidRPr="00190AAE">
        <w:rPr>
          <w:lang w:val="ru-RU"/>
        </w:rPr>
        <w:t>международноорганизационную</w:t>
      </w:r>
      <w:proofErr w:type="spellEnd"/>
      <w:r w:rsidRPr="00190AAE">
        <w:rPr>
          <w:lang w:val="ru-RU"/>
        </w:rPr>
        <w:t xml:space="preserve"> мощь, продемонстрировав свои силы и сплоченность, так 24 марта 1933 г. в английской газете «Дейли Экспресс» появилось заявление: «</w:t>
      </w:r>
      <w:r w:rsidRPr="00190AAE">
        <w:rPr>
          <w:i/>
          <w:lang w:val="ru-RU"/>
        </w:rPr>
        <w:t xml:space="preserve">ЕВРЕЙСКИЙ НАРОД ВСЕГО МИРА ОБЪЯВЛЯЕТ ГЕРМАНИИ ЭКОНОМИЧЕСКУЮ И ФИНАНСОВУЮ </w:t>
      </w:r>
    </w:p>
    <w:p w14:paraId="74A12D45" w14:textId="77777777" w:rsidR="00D22F6D" w:rsidRPr="00190AAE" w:rsidRDefault="00000000">
      <w:pPr>
        <w:ind w:left="-15" w:firstLine="0"/>
        <w:rPr>
          <w:lang w:val="ru-RU"/>
        </w:rPr>
      </w:pPr>
      <w:r w:rsidRPr="00190AAE">
        <w:rPr>
          <w:i/>
          <w:lang w:val="ru-RU"/>
        </w:rPr>
        <w:t>ВОЙНУ!»</w:t>
      </w:r>
      <w:r w:rsidRPr="00190AAE">
        <w:rPr>
          <w:lang w:val="ru-RU"/>
        </w:rPr>
        <w:t xml:space="preserve"> и далее:</w:t>
      </w:r>
      <w:r w:rsidRPr="00190AAE">
        <w:rPr>
          <w:i/>
          <w:lang w:val="ru-RU"/>
        </w:rPr>
        <w:t xml:space="preserve"> «Иудея объявляет войну Германии. Евреи из всех стран, объединяйтесь для бойкота немецких товаров и массовых демонстраций! Израильский народ по всему миру объявляет Германии экономическую и финансовую войну. Четырнадцать миллионов евреев объединяются вместе, как один человек, чтобы объявить Германии войну. Еврейский оптовик оставит свою фирму, банкир свою фондовую биржу, торговец свою торговлю, а нищий свой жалкий сарай для того, чтобы объединиться в священной войне против людей Гитлера</w:t>
      </w:r>
      <w:r w:rsidRPr="00190AAE">
        <w:rPr>
          <w:lang w:val="ru-RU"/>
        </w:rPr>
        <w:t xml:space="preserve">». </w:t>
      </w:r>
    </w:p>
    <w:p w14:paraId="6652B0CB" w14:textId="77777777" w:rsidR="00D22F6D" w:rsidRPr="00190AAE" w:rsidRDefault="00000000">
      <w:pPr>
        <w:ind w:left="-15"/>
        <w:rPr>
          <w:lang w:val="ru-RU"/>
        </w:rPr>
      </w:pPr>
      <w:r w:rsidRPr="00190AAE">
        <w:rPr>
          <w:lang w:val="ru-RU"/>
        </w:rPr>
        <w:t xml:space="preserve">И в дальнейшем подобных заявлений было немало, так 6 августа 1933 г. по радио на </w:t>
      </w:r>
      <w:r>
        <w:t>WABC</w:t>
      </w:r>
      <w:r w:rsidRPr="00190AAE">
        <w:rPr>
          <w:lang w:val="ru-RU"/>
        </w:rPr>
        <w:t xml:space="preserve"> в Нью-Йорке выступал Сэмюэл </w:t>
      </w:r>
      <w:proofErr w:type="spellStart"/>
      <w:r w:rsidRPr="00190AAE">
        <w:rPr>
          <w:lang w:val="ru-RU"/>
        </w:rPr>
        <w:t>Унтермейер</w:t>
      </w:r>
      <w:proofErr w:type="spellEnd"/>
      <w:r w:rsidRPr="00190AAE">
        <w:rPr>
          <w:lang w:val="ru-RU"/>
        </w:rPr>
        <w:t xml:space="preserve"> (</w:t>
      </w:r>
      <w:r>
        <w:t>Samuel</w:t>
      </w:r>
      <w:r w:rsidRPr="00190AAE">
        <w:rPr>
          <w:lang w:val="ru-RU"/>
        </w:rPr>
        <w:t xml:space="preserve"> </w:t>
      </w:r>
      <w:r>
        <w:t>Untermeyer</w:t>
      </w:r>
      <w:r w:rsidRPr="00190AAE">
        <w:rPr>
          <w:lang w:val="ru-RU"/>
        </w:rPr>
        <w:t xml:space="preserve">), речь которого на следующий </w:t>
      </w:r>
      <w:r w:rsidRPr="00190AAE">
        <w:rPr>
          <w:lang w:val="ru-RU"/>
        </w:rPr>
        <w:lastRenderedPageBreak/>
        <w:t xml:space="preserve">день напечатали в </w:t>
      </w:r>
      <w:r>
        <w:t>New</w:t>
      </w:r>
      <w:r w:rsidRPr="00190AAE">
        <w:rPr>
          <w:lang w:val="ru-RU"/>
        </w:rPr>
        <w:t xml:space="preserve"> </w:t>
      </w:r>
      <w:r>
        <w:t>York</w:t>
      </w:r>
      <w:r w:rsidRPr="00190AAE">
        <w:rPr>
          <w:lang w:val="ru-RU"/>
        </w:rPr>
        <w:t xml:space="preserve"> </w:t>
      </w:r>
      <w:r>
        <w:t>Times</w:t>
      </w:r>
      <w:r w:rsidRPr="00190AAE">
        <w:rPr>
          <w:lang w:val="ru-RU"/>
        </w:rPr>
        <w:t xml:space="preserve"> (7.08.1933): «</w:t>
      </w:r>
      <w:r w:rsidRPr="00190AAE">
        <w:rPr>
          <w:i/>
          <w:lang w:val="ru-RU"/>
        </w:rPr>
        <w:t>Каждый из вас, иудеев и гоев, те кто еще не записался добровольцем на эту священную войну, должны сделать это здесь и сейчас. Вы должны отказаться иметь дело с любым торговцем или владельцем магазина, который продает любые товары немецкого производства или с теми, кто покровительствует немецким судам или доставке... Мы подорвем режим Гитлера и замкнем немецкий народ в себе, разрушая его экспортную торговлю, от которой зависит само их существование</w:t>
      </w:r>
      <w:r w:rsidRPr="00190AAE">
        <w:rPr>
          <w:lang w:val="ru-RU"/>
        </w:rPr>
        <w:t xml:space="preserve">». </w:t>
      </w:r>
    </w:p>
    <w:p w14:paraId="0D5537FC" w14:textId="77777777" w:rsidR="00D22F6D" w:rsidRPr="00190AAE" w:rsidRDefault="00000000">
      <w:pPr>
        <w:ind w:left="-15"/>
        <w:rPr>
          <w:lang w:val="ru-RU"/>
        </w:rPr>
      </w:pPr>
      <w:r w:rsidRPr="00190AAE">
        <w:rPr>
          <w:lang w:val="ru-RU"/>
        </w:rPr>
        <w:t xml:space="preserve">В июне 1934 г. Эмиль Людвиг Кон в французском </w:t>
      </w:r>
      <w:r>
        <w:t>Les</w:t>
      </w:r>
      <w:r w:rsidRPr="00190AAE">
        <w:rPr>
          <w:lang w:val="ru-RU"/>
        </w:rPr>
        <w:t xml:space="preserve"> </w:t>
      </w:r>
      <w:r>
        <w:t>Annales</w:t>
      </w:r>
      <w:r w:rsidRPr="00190AAE">
        <w:rPr>
          <w:lang w:val="ru-RU"/>
        </w:rPr>
        <w:t xml:space="preserve"> заявил: «</w:t>
      </w:r>
      <w:r w:rsidRPr="00190AAE">
        <w:rPr>
          <w:i/>
          <w:lang w:val="ru-RU"/>
        </w:rPr>
        <w:t>Гитлер не будет воевать (он не хочет войны), но мы принудим его к ней. Не в этом году, но в ближайшее время</w:t>
      </w:r>
      <w:r w:rsidRPr="00190AAE">
        <w:rPr>
          <w:lang w:val="ru-RU"/>
        </w:rPr>
        <w:t xml:space="preserve">» (см. Э.Л. Кон («Новый священный союз», 1938). </w:t>
      </w:r>
      <w:r>
        <w:t xml:space="preserve">В </w:t>
      </w:r>
      <w:proofErr w:type="spellStart"/>
      <w:r>
        <w:t>том</w:t>
      </w:r>
      <w:proofErr w:type="spellEnd"/>
      <w:r>
        <w:t xml:space="preserve"> </w:t>
      </w:r>
      <w:proofErr w:type="spellStart"/>
      <w:r>
        <w:t>же</w:t>
      </w:r>
      <w:proofErr w:type="spellEnd"/>
      <w:r>
        <w:t xml:space="preserve"> </w:t>
      </w:r>
      <w:proofErr w:type="spellStart"/>
      <w:r>
        <w:t>году</w:t>
      </w:r>
      <w:proofErr w:type="spellEnd"/>
      <w:r>
        <w:t xml:space="preserve"> </w:t>
      </w:r>
      <w:proofErr w:type="spellStart"/>
      <w:r>
        <w:t>выступил</w:t>
      </w:r>
      <w:proofErr w:type="spellEnd"/>
      <w:r>
        <w:t xml:space="preserve"> </w:t>
      </w:r>
      <w:proofErr w:type="spellStart"/>
      <w:r>
        <w:t>председатель</w:t>
      </w:r>
      <w:proofErr w:type="spellEnd"/>
      <w:r>
        <w:t xml:space="preserve"> </w:t>
      </w:r>
      <w:proofErr w:type="spellStart"/>
      <w:r>
        <w:t>Объединенной</w:t>
      </w:r>
      <w:proofErr w:type="spellEnd"/>
      <w:r>
        <w:t xml:space="preserve"> </w:t>
      </w:r>
      <w:proofErr w:type="spellStart"/>
      <w:r>
        <w:t>Еврейской</w:t>
      </w:r>
      <w:proofErr w:type="spellEnd"/>
      <w:r>
        <w:t xml:space="preserve"> </w:t>
      </w:r>
      <w:proofErr w:type="spellStart"/>
      <w:r>
        <w:t>компании</w:t>
      </w:r>
      <w:proofErr w:type="spellEnd"/>
      <w:r>
        <w:t xml:space="preserve"> </w:t>
      </w:r>
      <w:proofErr w:type="spellStart"/>
      <w:r>
        <w:t>Дэвид</w:t>
      </w:r>
      <w:proofErr w:type="spellEnd"/>
      <w:r>
        <w:t xml:space="preserve"> </w:t>
      </w:r>
      <w:proofErr w:type="spellStart"/>
      <w:r>
        <w:t>Браун</w:t>
      </w:r>
      <w:proofErr w:type="spellEnd"/>
      <w:r>
        <w:t>: «</w:t>
      </w:r>
      <w:proofErr w:type="spellStart"/>
      <w:r>
        <w:rPr>
          <w:i/>
        </w:rPr>
        <w:t>Мы</w:t>
      </w:r>
      <w:proofErr w:type="spellEnd"/>
      <w:r>
        <w:rPr>
          <w:i/>
        </w:rPr>
        <w:t xml:space="preserve">, </w:t>
      </w:r>
      <w:proofErr w:type="spellStart"/>
      <w:r>
        <w:rPr>
          <w:i/>
        </w:rPr>
        <w:t>евреи</w:t>
      </w:r>
      <w:proofErr w:type="spellEnd"/>
      <w:r>
        <w:rPr>
          <w:i/>
        </w:rPr>
        <w:t xml:space="preserve"> </w:t>
      </w:r>
      <w:proofErr w:type="spellStart"/>
      <w:r>
        <w:rPr>
          <w:i/>
        </w:rPr>
        <w:t>собираемся</w:t>
      </w:r>
      <w:proofErr w:type="spellEnd"/>
      <w:r>
        <w:rPr>
          <w:i/>
        </w:rPr>
        <w:t xml:space="preserve"> </w:t>
      </w:r>
      <w:proofErr w:type="spellStart"/>
      <w:r>
        <w:rPr>
          <w:i/>
        </w:rPr>
        <w:t>принести</w:t>
      </w:r>
      <w:proofErr w:type="spellEnd"/>
      <w:r>
        <w:rPr>
          <w:i/>
        </w:rPr>
        <w:t xml:space="preserve"> </w:t>
      </w:r>
      <w:proofErr w:type="spellStart"/>
      <w:r>
        <w:rPr>
          <w:i/>
        </w:rPr>
        <w:t>Германии</w:t>
      </w:r>
      <w:proofErr w:type="spellEnd"/>
      <w:r>
        <w:rPr>
          <w:i/>
        </w:rPr>
        <w:t xml:space="preserve"> </w:t>
      </w:r>
      <w:proofErr w:type="spellStart"/>
      <w:r>
        <w:rPr>
          <w:i/>
        </w:rPr>
        <w:t>войну</w:t>
      </w:r>
      <w:proofErr w:type="spellEnd"/>
      <w:r>
        <w:t>» (</w:t>
      </w:r>
      <w:proofErr w:type="spellStart"/>
      <w:r>
        <w:t>цит</w:t>
      </w:r>
      <w:proofErr w:type="spellEnd"/>
      <w:r>
        <w:t xml:space="preserve">. </w:t>
      </w:r>
      <w:proofErr w:type="spellStart"/>
      <w:r>
        <w:t>по</w:t>
      </w:r>
      <w:proofErr w:type="spellEnd"/>
      <w:r>
        <w:t xml:space="preserve"> «I Testify Against </w:t>
      </w:r>
      <w:proofErr w:type="gramStart"/>
      <w:r>
        <w:t>The</w:t>
      </w:r>
      <w:proofErr w:type="gramEnd"/>
      <w:r>
        <w:t xml:space="preserve"> Jews» by Robert Edward Edmondson, page 188 and «The Jewish War of Survival» by Arnold Leese, page 52.). </w:t>
      </w:r>
      <w:r w:rsidRPr="00190AAE">
        <w:rPr>
          <w:lang w:val="ru-RU"/>
        </w:rPr>
        <w:t>Еще раньше в январе 1934 г. Владимир Жаботинский разослал всем еврейским организациям по всему миру призыв: «</w:t>
      </w:r>
      <w:r w:rsidRPr="00190AAE">
        <w:rPr>
          <w:i/>
          <w:lang w:val="ru-RU"/>
        </w:rPr>
        <w:t>Все еврейские общины и каждый еврей в отдельности, все профсоюзы на каждом съезде и на каждом конгрессе уже в течении месяцев ведут во всем мире борьбу против Германии. Мы развернем против Германии духовную и физическую войну со стороны всего мира. Наши еврейские интересы требуют полного уничтожения Германии</w:t>
      </w:r>
      <w:r w:rsidRPr="00190AAE">
        <w:rPr>
          <w:lang w:val="ru-RU"/>
        </w:rPr>
        <w:t>».</w:t>
      </w:r>
    </w:p>
    <w:p w14:paraId="19518907" w14:textId="77777777" w:rsidR="00D22F6D" w:rsidRPr="00190AAE" w:rsidRDefault="00000000">
      <w:pPr>
        <w:ind w:left="-15"/>
        <w:rPr>
          <w:lang w:val="ru-RU"/>
        </w:rPr>
      </w:pPr>
      <w:r w:rsidRPr="00190AAE">
        <w:rPr>
          <w:lang w:val="ru-RU"/>
        </w:rPr>
        <w:t xml:space="preserve">Вообще-то странно, что такой ультраправый идеолог сионизма, как Жаботинский тоже был втянут в эту гибридную коминтерновскую войну с нацистами, с которыми у него, по сути, были одинаковые цели – а именно полная репатриация евреев из Германии и др. стран Европы в Палестину, где планировалось воссоздать национальное государство Израиль. Именно его сторонники в дальнейшем тесно сотрудничали с немцами в этом вопросе, о чем мы уже говорили. Это тем более удивительно, поскольку Жаботинский был убежденным национал-антикоммунистом и врагом не только иудеев-марксистов и </w:t>
      </w:r>
      <w:proofErr w:type="spellStart"/>
      <w:r w:rsidRPr="00190AAE">
        <w:rPr>
          <w:lang w:val="ru-RU"/>
        </w:rPr>
        <w:t>юдобольшевиков</w:t>
      </w:r>
      <w:proofErr w:type="spellEnd"/>
      <w:r w:rsidRPr="00190AAE">
        <w:rPr>
          <w:lang w:val="ru-RU"/>
        </w:rPr>
        <w:t xml:space="preserve">, но и всех </w:t>
      </w:r>
      <w:proofErr w:type="spellStart"/>
      <w:r w:rsidRPr="00190AAE">
        <w:rPr>
          <w:lang w:val="ru-RU"/>
        </w:rPr>
        <w:t>евреевлеваков</w:t>
      </w:r>
      <w:proofErr w:type="spellEnd"/>
      <w:r w:rsidRPr="00190AAE">
        <w:rPr>
          <w:lang w:val="ru-RU"/>
        </w:rPr>
        <w:t xml:space="preserve">, которые его за это явно </w:t>
      </w:r>
      <w:r w:rsidRPr="00190AAE">
        <w:rPr>
          <w:lang w:val="ru-RU"/>
        </w:rPr>
        <w:lastRenderedPageBreak/>
        <w:t xml:space="preserve">недолюбливали и даже называли «дуче» и «Владимиром Гитлером». Жаботинский действительно был близок и тесно сотрудничал с Муссолини, который уважал его и называл «еврейским фашистом». Возможно, именно из-за особого отношения к Муссолини, на которого Жаботинский возлагал большие надежды, воспринимая Италию союзником будущего Израиля, его конкурента антисемита Гитлера он воспринимал враждебно, и может быть поэтому вначале 1934 г. и призывал евреев к войне против него. Впрочем, это был единственный случай, когда Жаботинский открыто выступил против него, поскольку именно в 1930-х гг. нацистская Германия стала всячески помогать сионистам в репатриации. </w:t>
      </w:r>
    </w:p>
    <w:p w14:paraId="68029A25" w14:textId="77777777" w:rsidR="00D22F6D" w:rsidRPr="00190AAE" w:rsidRDefault="00000000">
      <w:pPr>
        <w:ind w:left="-15"/>
        <w:rPr>
          <w:lang w:val="ru-RU"/>
        </w:rPr>
      </w:pPr>
      <w:r w:rsidRPr="00190AAE">
        <w:rPr>
          <w:lang w:val="ru-RU"/>
        </w:rPr>
        <w:t>Так и не разобравшись до конца в своих отношениях с нацистами Жаботинский рано умер (1940). Зато с итальянскими фашистами его отношения были более чем доброжелательные, о чем пишет Бреннер Ленни: «</w:t>
      </w:r>
      <w:r w:rsidRPr="00190AAE">
        <w:rPr>
          <w:i/>
          <w:lang w:val="ru-RU"/>
        </w:rPr>
        <w:t xml:space="preserve">Подлинное посвящение сионистских ревизионистов в фашисты было осуществлено самим Муссолини, сказавшим в 1935 г. Давиду </w:t>
      </w:r>
      <w:proofErr w:type="spellStart"/>
      <w:r w:rsidRPr="00190AAE">
        <w:rPr>
          <w:i/>
          <w:lang w:val="ru-RU"/>
        </w:rPr>
        <w:t>Прато</w:t>
      </w:r>
      <w:proofErr w:type="spellEnd"/>
      <w:r w:rsidRPr="00190AAE">
        <w:rPr>
          <w:i/>
          <w:lang w:val="ru-RU"/>
        </w:rPr>
        <w:t xml:space="preserve"> — позже он стал главным раввином Рима, — что, «для того чтобы сионизм преуспел, вам надо иметь еврейское государство с еврейским флагом и еврейским языком. Единственно, кто хорошо это понимает, — это ваш фашист Жаботинский (…) Жаботинский просил своих итальянских сторонников провести первый всемирный конгресс НСО в Триесте в 1935 г., афишируя тот факт, что ему, Жаботинскому, было безразлично, что люди станут думать о том, что его движение созывает свой учредительный съезд в фашистской Италии (…) Муссолини лично принимал парад </w:t>
      </w:r>
      <w:proofErr w:type="spellStart"/>
      <w:r w:rsidRPr="00190AAE">
        <w:rPr>
          <w:i/>
          <w:lang w:val="ru-RU"/>
        </w:rPr>
        <w:t>бетарцев</w:t>
      </w:r>
      <w:proofErr w:type="spellEnd"/>
      <w:r w:rsidRPr="00190AAE">
        <w:rPr>
          <w:i/>
          <w:lang w:val="ru-RU"/>
        </w:rPr>
        <w:t xml:space="preserve"> в 1936 г. Жаботинский знал, что его итальянские сторонники были поклонниками Муссолини, но, когда ему прислали книгу Муссолини «Доктрина фашизма», все, что он мог сказать с укором, была мягкая фраза: «Мне позволено надеяться, что у нас есть достаточно способностей, чтобы создать нашу собственную доктрину, не копируя других». Невзирая на все личные оговорки касательно фашизма, он определенно хотел, чтобы Муссолини стал мандатарием Палестины (…) </w:t>
      </w:r>
      <w:proofErr w:type="spellStart"/>
      <w:r>
        <w:rPr>
          <w:i/>
        </w:rPr>
        <w:t>Жаботинский</w:t>
      </w:r>
      <w:proofErr w:type="spellEnd"/>
      <w:r>
        <w:rPr>
          <w:i/>
        </w:rPr>
        <w:t xml:space="preserve"> </w:t>
      </w:r>
      <w:proofErr w:type="spellStart"/>
      <w:r>
        <w:rPr>
          <w:i/>
        </w:rPr>
        <w:t>стал</w:t>
      </w:r>
      <w:proofErr w:type="spellEnd"/>
      <w:r>
        <w:rPr>
          <w:i/>
        </w:rPr>
        <w:t xml:space="preserve"> </w:t>
      </w:r>
      <w:proofErr w:type="spellStart"/>
      <w:r>
        <w:rPr>
          <w:i/>
        </w:rPr>
        <w:t>защитником</w:t>
      </w:r>
      <w:proofErr w:type="spellEnd"/>
      <w:r>
        <w:rPr>
          <w:i/>
        </w:rPr>
        <w:t xml:space="preserve"> </w:t>
      </w:r>
      <w:proofErr w:type="spellStart"/>
      <w:r>
        <w:rPr>
          <w:i/>
        </w:rPr>
        <w:t>Муссолини</w:t>
      </w:r>
      <w:proofErr w:type="spellEnd"/>
      <w:r>
        <w:rPr>
          <w:i/>
        </w:rPr>
        <w:t xml:space="preserve"> в </w:t>
      </w:r>
      <w:proofErr w:type="spellStart"/>
      <w:r>
        <w:rPr>
          <w:i/>
        </w:rPr>
        <w:t>еврейском</w:t>
      </w:r>
      <w:proofErr w:type="spellEnd"/>
      <w:r>
        <w:rPr>
          <w:i/>
        </w:rPr>
        <w:t xml:space="preserve"> </w:t>
      </w:r>
      <w:proofErr w:type="spellStart"/>
      <w:r>
        <w:rPr>
          <w:i/>
        </w:rPr>
        <w:t>мире</w:t>
      </w:r>
      <w:proofErr w:type="spellEnd"/>
      <w:r>
        <w:rPr>
          <w:i/>
        </w:rPr>
        <w:t xml:space="preserve">. </w:t>
      </w:r>
      <w:r w:rsidRPr="00190AAE">
        <w:rPr>
          <w:i/>
          <w:lang w:val="ru-RU"/>
        </w:rPr>
        <w:t xml:space="preserve">Во </w:t>
      </w:r>
      <w:r w:rsidRPr="00190AAE">
        <w:rPr>
          <w:i/>
          <w:lang w:val="ru-RU"/>
        </w:rPr>
        <w:lastRenderedPageBreak/>
        <w:t>время его поездки по Америке в 1935 г. с лекционным турне, он написал ряд статей для нью-йоркской «</w:t>
      </w:r>
      <w:proofErr w:type="spellStart"/>
      <w:r w:rsidRPr="00190AAE">
        <w:rPr>
          <w:i/>
          <w:lang w:val="ru-RU"/>
        </w:rPr>
        <w:t>Джуиш</w:t>
      </w:r>
      <w:proofErr w:type="spellEnd"/>
      <w:r w:rsidRPr="00190AAE">
        <w:rPr>
          <w:i/>
          <w:lang w:val="ru-RU"/>
        </w:rPr>
        <w:t xml:space="preserve"> </w:t>
      </w:r>
      <w:proofErr w:type="spellStart"/>
      <w:r w:rsidRPr="00190AAE">
        <w:rPr>
          <w:i/>
          <w:lang w:val="ru-RU"/>
        </w:rPr>
        <w:t>дэйли</w:t>
      </w:r>
      <w:proofErr w:type="spellEnd"/>
      <w:r w:rsidRPr="00190AAE">
        <w:rPr>
          <w:i/>
          <w:lang w:val="ru-RU"/>
        </w:rPr>
        <w:t xml:space="preserve"> </w:t>
      </w:r>
      <w:proofErr w:type="spellStart"/>
      <w:r w:rsidRPr="00190AAE">
        <w:rPr>
          <w:i/>
          <w:lang w:val="ru-RU"/>
        </w:rPr>
        <w:t>буллетин</w:t>
      </w:r>
      <w:proofErr w:type="spellEnd"/>
      <w:r w:rsidRPr="00190AAE">
        <w:rPr>
          <w:i/>
          <w:lang w:val="ru-RU"/>
        </w:rPr>
        <w:t>», недолго просуществовавшей сионистской газеты на английском языке, посвященной исключительно еврейским делам. В 30-х гг. большинство евреев последовали общему обычаю и называли борьбу против Гитлера частью «антифашистской борьбы», Жаботинский был исполнен решимости положить этому конец, поскольку он слишком хорошо понимал, что, пока евреи считают Гитлера еще одним фашистом, они никогда не одобрят ориентацию ревизионистов на Муссолини…</w:t>
      </w:r>
      <w:r w:rsidRPr="00190AAE">
        <w:rPr>
          <w:lang w:val="ru-RU"/>
        </w:rPr>
        <w:t xml:space="preserve">» (см. Б. Ленни «Сионизм в век диктаторов»; </w:t>
      </w:r>
      <w:r>
        <w:rPr>
          <w:color w:val="0563C1"/>
          <w:u w:val="single" w:color="0563C1"/>
        </w:rPr>
        <w:t>https</w:t>
      </w:r>
      <w:r w:rsidRPr="00190AAE">
        <w:rPr>
          <w:color w:val="0563C1"/>
          <w:u w:val="single" w:color="0563C1"/>
          <w:lang w:val="ru-RU"/>
        </w:rPr>
        <w:t>://</w:t>
      </w:r>
      <w:r>
        <w:rPr>
          <w:color w:val="0563C1"/>
          <w:u w:val="single" w:color="0563C1"/>
        </w:rPr>
        <w:t>history</w:t>
      </w:r>
      <w:r w:rsidRPr="00190AAE">
        <w:rPr>
          <w:color w:val="0563C1"/>
          <w:u w:val="single" w:color="0563C1"/>
          <w:lang w:val="ru-RU"/>
        </w:rPr>
        <w:t>.</w:t>
      </w:r>
      <w:proofErr w:type="spellStart"/>
      <w:r>
        <w:rPr>
          <w:color w:val="0563C1"/>
          <w:u w:val="single" w:color="0563C1"/>
        </w:rPr>
        <w:t>wikireading</w:t>
      </w:r>
      <w:proofErr w:type="spellEnd"/>
      <w:r w:rsidRPr="00190AAE">
        <w:rPr>
          <w:color w:val="0563C1"/>
          <w:u w:val="single" w:color="0563C1"/>
          <w:lang w:val="ru-RU"/>
        </w:rPr>
        <w:t>.</w:t>
      </w:r>
      <w:proofErr w:type="spellStart"/>
      <w:r>
        <w:rPr>
          <w:color w:val="0563C1"/>
          <w:u w:val="single" w:color="0563C1"/>
        </w:rPr>
        <w:t>ru</w:t>
      </w:r>
      <w:proofErr w:type="spellEnd"/>
      <w:r w:rsidRPr="00190AAE">
        <w:rPr>
          <w:color w:val="0563C1"/>
          <w:u w:val="single" w:color="0563C1"/>
          <w:lang w:val="ru-RU"/>
        </w:rPr>
        <w:t>/264596</w:t>
      </w:r>
      <w:r w:rsidRPr="00190AAE">
        <w:rPr>
          <w:lang w:val="ru-RU"/>
        </w:rPr>
        <w:t>).</w:t>
      </w:r>
    </w:p>
    <w:p w14:paraId="46E07E05" w14:textId="77777777" w:rsidR="00D22F6D" w:rsidRDefault="00000000">
      <w:pPr>
        <w:ind w:left="-15"/>
      </w:pPr>
      <w:r w:rsidRPr="00190AAE">
        <w:rPr>
          <w:lang w:val="ru-RU"/>
        </w:rPr>
        <w:t>Это потом фашизм и нацизм во всем мире отождествили и начали считать одним целым, а до войны эти движения хоть и были союзническими-антикоминтерновскими, но принципиально отличались друг от друга идеологически и политически. Так как фашисты никогда не были антисемитами (в их партию могли вступить евреи-католики), сионисты скорее находили с ними общий язык, чем с нацистами. Кстати, нацисты не только избегали слова «фашизм», но даже использовали его иногда в негативном смысле, как оппортунистическое определение: «</w:t>
      </w:r>
      <w:r w:rsidRPr="00190AAE">
        <w:rPr>
          <w:i/>
          <w:lang w:val="ru-RU"/>
        </w:rPr>
        <w:t xml:space="preserve">Слово «фашизм» в Третьем рейхе было ругательством, адресованным «отступникам», таким как Отто Штрассер (лидер оппозиционного Гитлеру национал-большевистского «Черного фронта»), Готфрид </w:t>
      </w:r>
      <w:proofErr w:type="spellStart"/>
      <w:r w:rsidRPr="00190AAE">
        <w:rPr>
          <w:i/>
          <w:lang w:val="ru-RU"/>
        </w:rPr>
        <w:t>Бенн</w:t>
      </w:r>
      <w:proofErr w:type="spellEnd"/>
      <w:r w:rsidRPr="00190AAE">
        <w:rPr>
          <w:i/>
          <w:lang w:val="ru-RU"/>
        </w:rPr>
        <w:t xml:space="preserve"> (поэт-экспрессионист, исключенный из Имперской палаты писателей) и Эрнст Юнгер (консервативно-революционный писатель и мыслитель, ушедший «во внутреннюю </w:t>
      </w:r>
      <w:proofErr w:type="spellStart"/>
      <w:r>
        <w:rPr>
          <w:i/>
        </w:rPr>
        <w:t>эмиграцию</w:t>
      </w:r>
      <w:proofErr w:type="spellEnd"/>
      <w:r>
        <w:rPr>
          <w:i/>
        </w:rPr>
        <w:t>»)</w:t>
      </w:r>
      <w:r>
        <w:t>…» (</w:t>
      </w:r>
      <w:proofErr w:type="spellStart"/>
      <w:r>
        <w:t>см</w:t>
      </w:r>
      <w:proofErr w:type="spellEnd"/>
      <w:r>
        <w:t xml:space="preserve">. </w:t>
      </w:r>
      <w:proofErr w:type="spellStart"/>
      <w:r>
        <w:t>Армин</w:t>
      </w:r>
      <w:proofErr w:type="spellEnd"/>
      <w:r>
        <w:t xml:space="preserve"> </w:t>
      </w:r>
      <w:proofErr w:type="spellStart"/>
      <w:r>
        <w:t>Молер</w:t>
      </w:r>
      <w:proofErr w:type="spellEnd"/>
      <w:r>
        <w:t xml:space="preserve"> «</w:t>
      </w:r>
      <w:proofErr w:type="spellStart"/>
      <w:r>
        <w:t>Фашизм</w:t>
      </w:r>
      <w:proofErr w:type="spellEnd"/>
      <w:r>
        <w:t xml:space="preserve"> </w:t>
      </w:r>
      <w:proofErr w:type="spellStart"/>
      <w:r>
        <w:t>как</w:t>
      </w:r>
      <w:proofErr w:type="spellEnd"/>
      <w:r>
        <w:t xml:space="preserve"> </w:t>
      </w:r>
      <w:proofErr w:type="spellStart"/>
      <w:r>
        <w:t>стиль</w:t>
      </w:r>
      <w:proofErr w:type="spellEnd"/>
      <w:r>
        <w:t>», М. 1973).</w:t>
      </w:r>
    </w:p>
    <w:p w14:paraId="2D4F53F8" w14:textId="77777777" w:rsidR="00D22F6D" w:rsidRDefault="00000000">
      <w:pPr>
        <w:ind w:left="-15"/>
      </w:pPr>
      <w:r w:rsidRPr="00190AAE">
        <w:rPr>
          <w:lang w:val="ru-RU"/>
        </w:rPr>
        <w:t xml:space="preserve">Антисемитизм Гитлера, несомненно, был на руку иудеям, которые смогли настроить почти все мировое «еврейство» против него. 3 июня 1938 г. Джозеф </w:t>
      </w:r>
      <w:proofErr w:type="spellStart"/>
      <w:r w:rsidRPr="00190AAE">
        <w:rPr>
          <w:lang w:val="ru-RU"/>
        </w:rPr>
        <w:t>Тримб</w:t>
      </w:r>
      <w:proofErr w:type="spellEnd"/>
      <w:r w:rsidRPr="00190AAE">
        <w:rPr>
          <w:lang w:val="ru-RU"/>
        </w:rPr>
        <w:t xml:space="preserve"> в иудейском издании </w:t>
      </w:r>
      <w:r>
        <w:t>American</w:t>
      </w:r>
      <w:r w:rsidRPr="00190AAE">
        <w:rPr>
          <w:lang w:val="ru-RU"/>
        </w:rPr>
        <w:t xml:space="preserve"> </w:t>
      </w:r>
      <w:r>
        <w:t>Hebrew</w:t>
      </w:r>
      <w:r w:rsidRPr="00190AAE">
        <w:rPr>
          <w:lang w:val="ru-RU"/>
        </w:rPr>
        <w:t xml:space="preserve"> похвалялся, что «</w:t>
      </w:r>
      <w:r w:rsidRPr="00190AAE">
        <w:rPr>
          <w:i/>
          <w:lang w:val="ru-RU"/>
        </w:rPr>
        <w:t>евреи занимают самые влиятельные посты в Британии, России и Франции, что эти «три сына Израиля» отправят нацистского диктатора в ад</w:t>
      </w:r>
      <w:r w:rsidRPr="00190AAE">
        <w:rPr>
          <w:lang w:val="ru-RU"/>
        </w:rPr>
        <w:t>». Об этом упоминает писатель Игорь Дьяков: «</w:t>
      </w:r>
      <w:r w:rsidRPr="00190AAE">
        <w:rPr>
          <w:i/>
          <w:lang w:val="ru-RU"/>
        </w:rPr>
        <w:t xml:space="preserve">Еврейский журнал «Американский еврей», орган мирового иудейства, от 3 июня 1938 г. писал: «Коалиция Англии, Франции и Советской России рано или </w:t>
      </w:r>
      <w:r w:rsidRPr="00190AAE">
        <w:rPr>
          <w:i/>
          <w:lang w:val="ru-RU"/>
        </w:rPr>
        <w:lastRenderedPageBreak/>
        <w:t>поздно преградит триумфальное шествие опьяненного успехом фюрера. Случайно ли, или преднамеренно, но в каждой из этих стран на важнейшем посту находится иудей». Журнал «Еврейский еженедельник» (Лондон, 1938 г., №7): То, что Франция имеет еврейского главу правительства, является, в самом деле, фактором весьма благоприятным. Благодаря этому Гитлер находится между двумя евреями: один перед ним – это Леон Блюм, другой у него в тылу – это Литвинов. Гитлер не сможет проглотить этих великанов, он будет задушен». Перед войной 300 тыс. евреев из 500 тыс. проживавших в Германии как по команде выехали в другие страны. Внимательный и умный наблюдатель, живший в те годы в Германии, писал: «Из Москвы в Вашингтон отправился «</w:t>
      </w:r>
      <w:proofErr w:type="spellStart"/>
      <w:r w:rsidRPr="00190AAE">
        <w:rPr>
          <w:i/>
          <w:lang w:val="ru-RU"/>
        </w:rPr>
        <w:t>руский</w:t>
      </w:r>
      <w:proofErr w:type="spellEnd"/>
      <w:r w:rsidRPr="00190AAE">
        <w:rPr>
          <w:i/>
          <w:lang w:val="ru-RU"/>
        </w:rPr>
        <w:t xml:space="preserve"> представитель» </w:t>
      </w:r>
      <w:proofErr w:type="spellStart"/>
      <w:r w:rsidRPr="00190AAE">
        <w:rPr>
          <w:i/>
          <w:lang w:val="ru-RU"/>
        </w:rPr>
        <w:t>Филькенштейн</w:t>
      </w:r>
      <w:proofErr w:type="spellEnd"/>
      <w:r w:rsidRPr="00190AAE">
        <w:rPr>
          <w:i/>
          <w:lang w:val="ru-RU"/>
        </w:rPr>
        <w:t>-Валлах Литвинов, в сопровождении другого «</w:t>
      </w:r>
      <w:proofErr w:type="spellStart"/>
      <w:r w:rsidRPr="00190AAE">
        <w:rPr>
          <w:i/>
          <w:lang w:val="ru-RU"/>
        </w:rPr>
        <w:t>руского</w:t>
      </w:r>
      <w:proofErr w:type="spellEnd"/>
      <w:r w:rsidRPr="00190AAE">
        <w:rPr>
          <w:i/>
          <w:lang w:val="ru-RU"/>
        </w:rPr>
        <w:t xml:space="preserve">» представителя </w:t>
      </w:r>
      <w:proofErr w:type="spellStart"/>
      <w:r w:rsidRPr="00190AAE">
        <w:rPr>
          <w:i/>
          <w:lang w:val="ru-RU"/>
        </w:rPr>
        <w:t>Розенгольца</w:t>
      </w:r>
      <w:proofErr w:type="spellEnd"/>
      <w:r w:rsidRPr="00190AAE">
        <w:rPr>
          <w:i/>
          <w:lang w:val="ru-RU"/>
        </w:rPr>
        <w:t xml:space="preserve">, и ведет переговоры в Белом Доме с «американскими представителями» – Барухом и Моргентау, а также с членами Главного совета </w:t>
      </w:r>
      <w:proofErr w:type="spellStart"/>
      <w:r w:rsidRPr="00190AAE">
        <w:rPr>
          <w:i/>
          <w:lang w:val="ru-RU"/>
        </w:rPr>
        <w:t>иудо</w:t>
      </w:r>
      <w:proofErr w:type="spellEnd"/>
      <w:r w:rsidRPr="00190AAE">
        <w:rPr>
          <w:i/>
          <w:lang w:val="ru-RU"/>
        </w:rPr>
        <w:t>-масонской организации «Сыны Завета» (</w:t>
      </w:r>
      <w:proofErr w:type="spellStart"/>
      <w:r w:rsidRPr="00190AAE">
        <w:rPr>
          <w:i/>
          <w:lang w:val="ru-RU"/>
        </w:rPr>
        <w:t>Бнай</w:t>
      </w:r>
      <w:proofErr w:type="spellEnd"/>
      <w:r w:rsidRPr="00190AAE">
        <w:rPr>
          <w:i/>
          <w:lang w:val="ru-RU"/>
        </w:rPr>
        <w:t>-Брит). Все это кончается тем, что Литвинов во главе целой своры советских евреев торжественно въезжает в Женеву и занимает председательское место в буржуазно-капиталистической Лиге Наций. Литвинов подписывает военные союзы с Францией и Чехословакией, которую еврейская пресса торжественно изображает, как «револьвер», приставленный к груди национал-социалистической Германии</w:t>
      </w:r>
      <w:r w:rsidRPr="00190AAE">
        <w:rPr>
          <w:lang w:val="ru-RU"/>
        </w:rPr>
        <w:t xml:space="preserve">…» </w:t>
      </w:r>
      <w:r>
        <w:t>(</w:t>
      </w:r>
      <w:proofErr w:type="spellStart"/>
      <w:r>
        <w:t>см</w:t>
      </w:r>
      <w:proofErr w:type="spellEnd"/>
      <w:r>
        <w:t xml:space="preserve">. И. </w:t>
      </w:r>
      <w:proofErr w:type="spellStart"/>
      <w:r>
        <w:t>Дьяков</w:t>
      </w:r>
      <w:proofErr w:type="spellEnd"/>
      <w:r>
        <w:t xml:space="preserve"> «</w:t>
      </w:r>
      <w:proofErr w:type="spellStart"/>
      <w:r>
        <w:t>Великая</w:t>
      </w:r>
      <w:proofErr w:type="spellEnd"/>
      <w:r>
        <w:t xml:space="preserve"> </w:t>
      </w:r>
      <w:proofErr w:type="spellStart"/>
      <w:r>
        <w:t>Гражданская</w:t>
      </w:r>
      <w:proofErr w:type="spellEnd"/>
      <w:r>
        <w:t xml:space="preserve"> </w:t>
      </w:r>
      <w:proofErr w:type="spellStart"/>
      <w:r>
        <w:t>война</w:t>
      </w:r>
      <w:proofErr w:type="spellEnd"/>
      <w:r>
        <w:t xml:space="preserve"> 1941-1945», М. 2008).</w:t>
      </w:r>
    </w:p>
    <w:p w14:paraId="575515E0" w14:textId="77777777" w:rsidR="00D22F6D" w:rsidRDefault="00000000">
      <w:pPr>
        <w:ind w:left="-15"/>
      </w:pPr>
      <w:r w:rsidRPr="00190AAE">
        <w:rPr>
          <w:lang w:val="ru-RU"/>
        </w:rPr>
        <w:t xml:space="preserve">Уже тогда антикоммунисты удивлялись тому, как быстро нашли общий язык между собой с помощью вездесущих иудеев мировой капитал и мировой коммунизм. Норвежский президент </w:t>
      </w:r>
      <w:proofErr w:type="spellStart"/>
      <w:r w:rsidRPr="00190AAE">
        <w:rPr>
          <w:lang w:val="ru-RU"/>
        </w:rPr>
        <w:t>Видкун</w:t>
      </w:r>
      <w:proofErr w:type="spellEnd"/>
      <w:r w:rsidRPr="00190AAE">
        <w:rPr>
          <w:lang w:val="ru-RU"/>
        </w:rPr>
        <w:t xml:space="preserve"> Квислинг в 1941 г. писал, что «</w:t>
      </w:r>
      <w:r w:rsidRPr="00190AAE">
        <w:rPr>
          <w:i/>
          <w:lang w:val="ru-RU"/>
        </w:rPr>
        <w:t xml:space="preserve">между еврейской </w:t>
      </w:r>
      <w:proofErr w:type="spellStart"/>
      <w:r w:rsidRPr="00190AAE">
        <w:rPr>
          <w:i/>
          <w:lang w:val="ru-RU"/>
        </w:rPr>
        <w:t>системамиблизнецами</w:t>
      </w:r>
      <w:proofErr w:type="spellEnd"/>
      <w:r w:rsidRPr="00190AAE">
        <w:rPr>
          <w:i/>
          <w:lang w:val="ru-RU"/>
        </w:rPr>
        <w:t xml:space="preserve"> капитализма и коммунизма, а именно большевиками, они должны были рассуждать следующим образом: «Если национал-социалистическая Германия выиграет войну, у коммунистической мировой революции нет шансов, и мы рано или поздно придем к самой России. Если Германия проиграет, оплот Европы против большевизма будет сломлен, и Англия не сможет остановить большевизм», - заявили большевики. К </w:t>
      </w:r>
      <w:r w:rsidRPr="00190AAE">
        <w:rPr>
          <w:i/>
          <w:lang w:val="ru-RU"/>
        </w:rPr>
        <w:lastRenderedPageBreak/>
        <w:t xml:space="preserve">счастью для Европы и для всех нас... Германия появилась в нужное время и с достаточной силой, чтобы сорвать эти планы. Война Европы против большевизма началась. Но она также открыто сформировала </w:t>
      </w:r>
      <w:proofErr w:type="spellStart"/>
      <w:r w:rsidRPr="00190AAE">
        <w:rPr>
          <w:i/>
          <w:lang w:val="ru-RU"/>
        </w:rPr>
        <w:t>гигантскоеврейскую</w:t>
      </w:r>
      <w:proofErr w:type="spellEnd"/>
      <w:r w:rsidRPr="00190AAE">
        <w:rPr>
          <w:i/>
          <w:lang w:val="ru-RU"/>
        </w:rPr>
        <w:t xml:space="preserve"> мировую коалицию Англия-Америка-Советский Союз... Таким образом, это нынешняя борьба, которая началась сначала как германский вопрос, а затем стала общеевропейской проблемой, сегодня превратилась в мировой конфликт</w:t>
      </w:r>
      <w:r w:rsidRPr="00190AAE">
        <w:rPr>
          <w:lang w:val="ru-RU"/>
        </w:rPr>
        <w:t xml:space="preserve">...» </w:t>
      </w:r>
      <w:r>
        <w:t>(</w:t>
      </w:r>
      <w:proofErr w:type="spellStart"/>
      <w:r>
        <w:t>см</w:t>
      </w:r>
      <w:proofErr w:type="spellEnd"/>
      <w:r>
        <w:t>. т</w:t>
      </w:r>
      <w:proofErr w:type="spellStart"/>
      <w:r>
        <w:t>ам</w:t>
      </w:r>
      <w:proofErr w:type="spellEnd"/>
      <w:r>
        <w:t xml:space="preserve"> </w:t>
      </w:r>
      <w:proofErr w:type="spellStart"/>
      <w:r>
        <w:t>же</w:t>
      </w:r>
      <w:proofErr w:type="spellEnd"/>
      <w:r>
        <w:t>).</w:t>
      </w:r>
    </w:p>
    <w:p w14:paraId="763528D5" w14:textId="77777777" w:rsidR="00D22F6D" w:rsidRPr="00190AAE" w:rsidRDefault="00000000">
      <w:pPr>
        <w:ind w:left="-15"/>
        <w:rPr>
          <w:lang w:val="ru-RU"/>
        </w:rPr>
      </w:pPr>
      <w:r w:rsidRPr="00190AAE">
        <w:rPr>
          <w:lang w:val="ru-RU"/>
        </w:rPr>
        <w:t>Когда началось военное противостояние еще больше активизировались и иудеи, не стесняясь они утверждали, что именно они инициаторы войны, которая преследует прежде всего их интересы, так Дейли Геральд в 1939 г. писал: «</w:t>
      </w:r>
      <w:r w:rsidRPr="00190AAE">
        <w:rPr>
          <w:i/>
          <w:lang w:val="ru-RU"/>
        </w:rPr>
        <w:t>Евреи, в своей совокупности, рассматривают эту войну как священную войну</w:t>
      </w:r>
      <w:r w:rsidRPr="00190AAE">
        <w:rPr>
          <w:lang w:val="ru-RU"/>
        </w:rPr>
        <w:t xml:space="preserve">» (см. </w:t>
      </w:r>
      <w:r>
        <w:t>The</w:t>
      </w:r>
      <w:r w:rsidRPr="00190AAE">
        <w:rPr>
          <w:lang w:val="ru-RU"/>
        </w:rPr>
        <w:t xml:space="preserve"> </w:t>
      </w:r>
      <w:r>
        <w:t>Daily</w:t>
      </w:r>
      <w:r w:rsidRPr="00190AAE">
        <w:rPr>
          <w:lang w:val="ru-RU"/>
        </w:rPr>
        <w:t xml:space="preserve"> </w:t>
      </w:r>
      <w:r>
        <w:t>Herald</w:t>
      </w:r>
      <w:r w:rsidRPr="00190AAE">
        <w:rPr>
          <w:lang w:val="ru-RU"/>
        </w:rPr>
        <w:t xml:space="preserve">, </w:t>
      </w:r>
      <w:r>
        <w:t>No</w:t>
      </w:r>
      <w:r w:rsidRPr="00190AAE">
        <w:rPr>
          <w:lang w:val="ru-RU"/>
        </w:rPr>
        <w:t>.7450, 1939, цитируется «</w:t>
      </w:r>
      <w:proofErr w:type="spellStart"/>
      <w:r>
        <w:t>Reichstagsbrand</w:t>
      </w:r>
      <w:proofErr w:type="spellEnd"/>
      <w:r w:rsidRPr="00190AAE">
        <w:rPr>
          <w:lang w:val="ru-RU"/>
        </w:rPr>
        <w:t xml:space="preserve">, </w:t>
      </w:r>
      <w:proofErr w:type="spellStart"/>
      <w:r>
        <w:t>Aufkl</w:t>
      </w:r>
      <w:proofErr w:type="spellEnd"/>
      <w:r w:rsidRPr="00190AAE">
        <w:rPr>
          <w:lang w:val="ru-RU"/>
        </w:rPr>
        <w:t>ä</w:t>
      </w:r>
      <w:r>
        <w:t>rung</w:t>
      </w:r>
      <w:r w:rsidRPr="00190AAE">
        <w:rPr>
          <w:lang w:val="ru-RU"/>
        </w:rPr>
        <w:t xml:space="preserve"> </w:t>
      </w:r>
      <w:proofErr w:type="spellStart"/>
      <w:r>
        <w:t>einer</w:t>
      </w:r>
      <w:proofErr w:type="spellEnd"/>
      <w:r w:rsidRPr="00190AAE">
        <w:rPr>
          <w:lang w:val="ru-RU"/>
        </w:rPr>
        <w:t xml:space="preserve"> </w:t>
      </w:r>
      <w:proofErr w:type="spellStart"/>
      <w:r>
        <w:t>historischen</w:t>
      </w:r>
      <w:proofErr w:type="spellEnd"/>
      <w:r w:rsidRPr="00190AAE">
        <w:rPr>
          <w:lang w:val="ru-RU"/>
        </w:rPr>
        <w:t xml:space="preserve"> </w:t>
      </w:r>
      <w:proofErr w:type="spellStart"/>
      <w:r>
        <w:t>Legende</w:t>
      </w:r>
      <w:proofErr w:type="spellEnd"/>
      <w:r w:rsidRPr="00190AAE">
        <w:rPr>
          <w:lang w:val="ru-RU"/>
        </w:rPr>
        <w:t xml:space="preserve">», </w:t>
      </w:r>
      <w:r>
        <w:t>by</w:t>
      </w:r>
      <w:r w:rsidRPr="00190AAE">
        <w:rPr>
          <w:lang w:val="ru-RU"/>
        </w:rPr>
        <w:t xml:space="preserve"> </w:t>
      </w:r>
      <w:r>
        <w:t>U</w:t>
      </w:r>
      <w:r w:rsidRPr="00190AAE">
        <w:rPr>
          <w:lang w:val="ru-RU"/>
        </w:rPr>
        <w:t xml:space="preserve">. </w:t>
      </w:r>
      <w:r>
        <w:t>Backes</w:t>
      </w:r>
      <w:r w:rsidRPr="00190AAE">
        <w:rPr>
          <w:lang w:val="ru-RU"/>
        </w:rPr>
        <w:t xml:space="preserve">, </w:t>
      </w:r>
      <w:r>
        <w:t>K</w:t>
      </w:r>
      <w:r w:rsidRPr="00190AAE">
        <w:rPr>
          <w:lang w:val="ru-RU"/>
        </w:rPr>
        <w:t>.</w:t>
      </w:r>
      <w:r>
        <w:t>H</w:t>
      </w:r>
      <w:r w:rsidRPr="00190AAE">
        <w:rPr>
          <w:lang w:val="ru-RU"/>
        </w:rPr>
        <w:t xml:space="preserve">. </w:t>
      </w:r>
      <w:r>
        <w:t>Jan</w:t>
      </w:r>
      <w:r w:rsidRPr="00190AAE">
        <w:rPr>
          <w:lang w:val="ru-RU"/>
        </w:rPr>
        <w:t>ß</w:t>
      </w:r>
      <w:proofErr w:type="spellStart"/>
      <w:r>
        <w:t>en</w:t>
      </w:r>
      <w:proofErr w:type="spellEnd"/>
      <w:r w:rsidRPr="00190AAE">
        <w:rPr>
          <w:lang w:val="ru-RU"/>
        </w:rPr>
        <w:t xml:space="preserve">, </w:t>
      </w:r>
      <w:r>
        <w:t>E</w:t>
      </w:r>
      <w:r w:rsidRPr="00190AAE">
        <w:rPr>
          <w:lang w:val="ru-RU"/>
        </w:rPr>
        <w:t xml:space="preserve">. </w:t>
      </w:r>
      <w:r>
        <w:t>Jesse</w:t>
      </w:r>
      <w:r w:rsidRPr="00190AAE">
        <w:rPr>
          <w:lang w:val="ru-RU"/>
        </w:rPr>
        <w:t xml:space="preserve">, </w:t>
      </w:r>
      <w:r>
        <w:t>H</w:t>
      </w:r>
      <w:r w:rsidRPr="00190AAE">
        <w:rPr>
          <w:lang w:val="ru-RU"/>
        </w:rPr>
        <w:t xml:space="preserve">. </w:t>
      </w:r>
      <w:r>
        <w:t>K</w:t>
      </w:r>
      <w:r w:rsidRPr="00190AAE">
        <w:rPr>
          <w:lang w:val="ru-RU"/>
        </w:rPr>
        <w:t>ö</w:t>
      </w:r>
      <w:proofErr w:type="spellStart"/>
      <w:r>
        <w:t>hler</w:t>
      </w:r>
      <w:proofErr w:type="spellEnd"/>
      <w:r w:rsidRPr="00190AAE">
        <w:rPr>
          <w:lang w:val="ru-RU"/>
        </w:rPr>
        <w:t xml:space="preserve">, </w:t>
      </w:r>
      <w:r>
        <w:t>H</w:t>
      </w:r>
      <w:r w:rsidRPr="00190AAE">
        <w:rPr>
          <w:lang w:val="ru-RU"/>
        </w:rPr>
        <w:t xml:space="preserve">. </w:t>
      </w:r>
      <w:r>
        <w:t>Mommsen</w:t>
      </w:r>
      <w:r w:rsidRPr="00190AAE">
        <w:rPr>
          <w:lang w:val="ru-RU"/>
        </w:rPr>
        <w:t xml:space="preserve">, </w:t>
      </w:r>
      <w:r>
        <w:t>E</w:t>
      </w:r>
      <w:r w:rsidRPr="00190AAE">
        <w:rPr>
          <w:lang w:val="ru-RU"/>
        </w:rPr>
        <w:t xml:space="preserve"> </w:t>
      </w:r>
      <w:r>
        <w:t>Tobias</w:t>
      </w:r>
      <w:r w:rsidRPr="00190AAE">
        <w:rPr>
          <w:lang w:val="ru-RU"/>
        </w:rPr>
        <w:t xml:space="preserve">); а раввин Феликс Мендельсон в газете </w:t>
      </w:r>
      <w:r>
        <w:t>Chicago</w:t>
      </w:r>
      <w:r w:rsidRPr="00190AAE">
        <w:rPr>
          <w:lang w:val="ru-RU"/>
        </w:rPr>
        <w:t xml:space="preserve"> </w:t>
      </w:r>
      <w:r>
        <w:t>Sentinel</w:t>
      </w:r>
      <w:r w:rsidRPr="00190AAE">
        <w:rPr>
          <w:lang w:val="ru-RU"/>
        </w:rPr>
        <w:t xml:space="preserve"> (8.10.1942) заявлял: «</w:t>
      </w:r>
      <w:r w:rsidRPr="00190AAE">
        <w:rPr>
          <w:i/>
          <w:lang w:val="ru-RU"/>
        </w:rPr>
        <w:t>Вторая Мировая война ведется для защиты основ иудаизма</w:t>
      </w:r>
      <w:r w:rsidRPr="00190AAE">
        <w:rPr>
          <w:lang w:val="ru-RU"/>
        </w:rPr>
        <w:t xml:space="preserve">». </w:t>
      </w:r>
      <w:proofErr w:type="spellStart"/>
      <w:r w:rsidRPr="00190AAE">
        <w:rPr>
          <w:lang w:val="ru-RU"/>
        </w:rPr>
        <w:t>Хайм</w:t>
      </w:r>
      <w:proofErr w:type="spellEnd"/>
      <w:r w:rsidRPr="00190AAE">
        <w:rPr>
          <w:lang w:val="ru-RU"/>
        </w:rPr>
        <w:t xml:space="preserve"> Вейцман президент Всемирного Еврейского конгресса и глава Еврейского Агентства в Лондоне (</w:t>
      </w:r>
      <w:r>
        <w:t>Jewish</w:t>
      </w:r>
      <w:r w:rsidRPr="00190AAE">
        <w:rPr>
          <w:lang w:val="ru-RU"/>
        </w:rPr>
        <w:t xml:space="preserve"> </w:t>
      </w:r>
      <w:r>
        <w:t>Agency</w:t>
      </w:r>
      <w:r w:rsidRPr="00190AAE">
        <w:rPr>
          <w:lang w:val="ru-RU"/>
        </w:rPr>
        <w:t>), выступая 3 декабря 1942 г. в Нью-Йорке, заявил: «</w:t>
      </w:r>
      <w:r w:rsidRPr="00190AAE">
        <w:rPr>
          <w:i/>
          <w:lang w:val="ru-RU"/>
        </w:rPr>
        <w:t>Мы не отрицаем и не боимся признать что эта война – наша война и она ведется для освобождения евреев... гарантия победы базируется преимущественно на ослаблении сил противника, уничтожении их в своей собственной стране, до прекращения сопротивления. И мы – троянские кони в крепости врага</w:t>
      </w:r>
      <w:r w:rsidRPr="00190AAE">
        <w:rPr>
          <w:lang w:val="ru-RU"/>
        </w:rPr>
        <w:t xml:space="preserve">». 5 сентября 1939 г. </w:t>
      </w:r>
      <w:proofErr w:type="spellStart"/>
      <w:r w:rsidRPr="00190AAE">
        <w:rPr>
          <w:lang w:val="ru-RU"/>
        </w:rPr>
        <w:t>Хайм</w:t>
      </w:r>
      <w:proofErr w:type="spellEnd"/>
      <w:r w:rsidRPr="00190AAE">
        <w:rPr>
          <w:lang w:val="ru-RU"/>
        </w:rPr>
        <w:t xml:space="preserve"> Вайцман еще раз заявил, что они объявляют войну Германии, обещая «</w:t>
      </w:r>
      <w:r w:rsidRPr="00190AAE">
        <w:rPr>
          <w:i/>
          <w:lang w:val="ru-RU"/>
        </w:rPr>
        <w:t>задействовать все еврейские ресурсы</w:t>
      </w:r>
      <w:r w:rsidRPr="00190AAE">
        <w:rPr>
          <w:lang w:val="ru-RU"/>
        </w:rPr>
        <w:t xml:space="preserve">». </w:t>
      </w:r>
    </w:p>
    <w:p w14:paraId="706C7A3F" w14:textId="77777777" w:rsidR="00D22F6D" w:rsidRPr="00190AAE" w:rsidRDefault="00000000">
      <w:pPr>
        <w:ind w:left="-15"/>
        <w:rPr>
          <w:lang w:val="ru-RU"/>
        </w:rPr>
      </w:pPr>
      <w:r w:rsidRPr="00190AAE">
        <w:rPr>
          <w:lang w:val="ru-RU"/>
        </w:rPr>
        <w:t>После всего вышесказанного становится более-менее понятным почему нацисты начали сажать евреев, хотя до марта 1942 г. интернирование еще не проводилось. 11 октября 1942 г., во время визита в Рим, Гиммлер сказал Муссолини, что «</w:t>
      </w:r>
      <w:r w:rsidRPr="00190AAE">
        <w:rPr>
          <w:i/>
          <w:lang w:val="ru-RU"/>
        </w:rPr>
        <w:t>германская политика в отношении евреев во время войны постепенно приняла новый вид исключительно из-за соображений военной безопасности</w:t>
      </w:r>
      <w:r w:rsidRPr="00190AAE">
        <w:rPr>
          <w:lang w:val="ru-RU"/>
        </w:rPr>
        <w:t>». Гиммлер пожаловался, что «</w:t>
      </w:r>
      <w:r w:rsidRPr="00190AAE">
        <w:rPr>
          <w:i/>
          <w:lang w:val="ru-RU"/>
        </w:rPr>
        <w:t xml:space="preserve">тысячи евреев на занятых Германией территориях являются партизанами или </w:t>
      </w:r>
      <w:r w:rsidRPr="00190AAE">
        <w:rPr>
          <w:i/>
          <w:lang w:val="ru-RU"/>
        </w:rPr>
        <w:lastRenderedPageBreak/>
        <w:t>проводят саботаж и шпионаж</w:t>
      </w:r>
      <w:r w:rsidRPr="00190AAE">
        <w:rPr>
          <w:lang w:val="ru-RU"/>
        </w:rPr>
        <w:t>». Именно критическая стадия войны по уверениям Гиммлера, «</w:t>
      </w:r>
      <w:r w:rsidRPr="00190AAE">
        <w:rPr>
          <w:i/>
          <w:lang w:val="ru-RU"/>
        </w:rPr>
        <w:t>привела к необходимости отныне проводить новую политику по отправке евреев с оккупированных территорий в ограничительные зоны и лагеря для интернированных</w:t>
      </w:r>
      <w:r w:rsidRPr="00190AAE">
        <w:rPr>
          <w:lang w:val="ru-RU"/>
        </w:rPr>
        <w:t>». Нацисты заявили, что «</w:t>
      </w:r>
      <w:r w:rsidRPr="00190AAE">
        <w:rPr>
          <w:i/>
          <w:lang w:val="ru-RU"/>
        </w:rPr>
        <w:t>еврейское население во всей оккупированной Германией Европе является враждебной силой</w:t>
      </w:r>
      <w:r w:rsidRPr="00190AAE">
        <w:rPr>
          <w:lang w:val="ru-RU"/>
        </w:rPr>
        <w:t xml:space="preserve">». Кстати, еще до изоляции евреев в Германии в США и Канаде началось интернирование в лагеря японцев как граждан враждебного государства, хотя лица японского происхождения не проявляли какой-либо нелояльности, не говоря уже о саботаже или шпионаже. По сравнению с Германией, где евреев интернировали для того, чтобы пресечь подрывную деятельность, шпионаж и партизанщину, которых немцы к тому же использовали в качестве рабочей силы, в США и Канаде интернирование японцев в лагеря тюремного типа носило более массовый характер. </w:t>
      </w:r>
    </w:p>
    <w:p w14:paraId="0C9AC14B" w14:textId="77777777" w:rsidR="00D22F6D" w:rsidRPr="00190AAE" w:rsidRDefault="00000000">
      <w:pPr>
        <w:ind w:left="-15"/>
        <w:rPr>
          <w:lang w:val="ru-RU"/>
        </w:rPr>
      </w:pPr>
      <w:r w:rsidRPr="00190AAE">
        <w:rPr>
          <w:lang w:val="ru-RU"/>
        </w:rPr>
        <w:t xml:space="preserve">После войны выяснилось, что около 1,5 миллионов евреев было интернировано, причем не все они были отправлены в лагеря, а частично размещены в еврейских общинных центрах таких как </w:t>
      </w:r>
      <w:proofErr w:type="spellStart"/>
      <w:r w:rsidRPr="00190AAE">
        <w:rPr>
          <w:lang w:val="ru-RU"/>
        </w:rPr>
        <w:t>Терезиенштадт</w:t>
      </w:r>
      <w:proofErr w:type="spellEnd"/>
      <w:r w:rsidRPr="00190AAE">
        <w:rPr>
          <w:lang w:val="ru-RU"/>
        </w:rPr>
        <w:t>, которые управляли сами же евреи. Довольно-таки значительная часть евреев всю войну прожило в гетто, например, в Украине было более 300, а в Польше – 101 гетто. Для кого-то будет неожиданностью узнать, что очень многие евреи не только продолжали спокойно жить в своих домах и работать на благо отечества, что легко может доказать Берлинский телефонный справочник 1941/1943 гг. с множеством номеров с еврейскими именами и фамилиями (см. «</w:t>
      </w:r>
      <w:proofErr w:type="spellStart"/>
      <w:r w:rsidRPr="00190AAE">
        <w:rPr>
          <w:lang w:val="ru-RU"/>
        </w:rPr>
        <w:t>Рейхсская</w:t>
      </w:r>
      <w:proofErr w:type="spellEnd"/>
      <w:r w:rsidRPr="00190AAE">
        <w:rPr>
          <w:lang w:val="ru-RU"/>
        </w:rPr>
        <w:t xml:space="preserve"> ассоциация евреев Германии»; </w:t>
      </w:r>
      <w:proofErr w:type="spellStart"/>
      <w:r>
        <w:t>Reichsvereinigung</w:t>
      </w:r>
      <w:proofErr w:type="spellEnd"/>
      <w:r w:rsidRPr="00190AAE">
        <w:rPr>
          <w:lang w:val="ru-RU"/>
        </w:rPr>
        <w:t>_</w:t>
      </w:r>
      <w:r>
        <w:t>der</w:t>
      </w:r>
      <w:r w:rsidRPr="00190AAE">
        <w:rPr>
          <w:lang w:val="ru-RU"/>
        </w:rPr>
        <w:t>_</w:t>
      </w:r>
      <w:r>
        <w:t>Juden</w:t>
      </w:r>
      <w:r w:rsidRPr="00190AAE">
        <w:rPr>
          <w:lang w:val="ru-RU"/>
        </w:rPr>
        <w:t>_</w:t>
      </w:r>
      <w:r>
        <w:t>in</w:t>
      </w:r>
      <w:r w:rsidRPr="00190AAE">
        <w:rPr>
          <w:lang w:val="ru-RU"/>
        </w:rPr>
        <w:t>_</w:t>
      </w:r>
      <w:r>
        <w:t>Deutschland</w:t>
      </w:r>
      <w:r w:rsidRPr="00190AAE">
        <w:rPr>
          <w:lang w:val="ru-RU"/>
        </w:rPr>
        <w:t xml:space="preserve">), но еще и служили в Вермахте, о чем конечно не любят вспоминать антифа-леваки и все «верующие в холокост». </w:t>
      </w:r>
    </w:p>
    <w:p w14:paraId="27F61E35" w14:textId="77777777" w:rsidR="00D22F6D" w:rsidRPr="00190AAE" w:rsidRDefault="00000000">
      <w:pPr>
        <w:ind w:left="-15"/>
        <w:rPr>
          <w:lang w:val="ru-RU"/>
        </w:rPr>
      </w:pPr>
      <w:r w:rsidRPr="00190AAE">
        <w:rPr>
          <w:lang w:val="ru-RU"/>
        </w:rPr>
        <w:t>На одном из сайтов, который блокируют читаем: «</w:t>
      </w:r>
      <w:r w:rsidRPr="00190AAE">
        <w:rPr>
          <w:i/>
          <w:lang w:val="ru-RU"/>
        </w:rPr>
        <w:t xml:space="preserve">В нашем справочном материале о количестве и национальном составе пленных было указано, что в числе 4 миллионов 126 тысяч 964 взятых нами пленных разных национальностей было и 10 тысяч 137 евреев. Естественно, у многих читателей возникли вопросы, о том, неужели нашлись такие евреи, которые воевали на стороне Гитлера. Представьте себе, таких евреев было немало. Запрет </w:t>
      </w:r>
      <w:r w:rsidRPr="00190AAE">
        <w:rPr>
          <w:i/>
          <w:lang w:val="ru-RU"/>
        </w:rPr>
        <w:lastRenderedPageBreak/>
        <w:t>приема евреев на военную службу был впервые введен в Германии 11 ноября 1935 г. Однако еще с 1933 г. началось</w:t>
      </w:r>
      <w:r w:rsidRPr="00190AAE">
        <w:rPr>
          <w:lang w:val="ru-RU"/>
        </w:rPr>
        <w:t xml:space="preserve"> </w:t>
      </w:r>
      <w:r w:rsidRPr="00190AAE">
        <w:rPr>
          <w:i/>
          <w:lang w:val="ru-RU"/>
        </w:rPr>
        <w:t xml:space="preserve">увольнение евреев, носивших офицерские звания. Правда, многие офицеры-ветераны еврейского происхождения получили тогда разрешение остаться в армии по личному ходатайству Гинденбурга, но после его смерти их постепенно выпроваживали на пенсию. До конца 1938 г. из Вермахта выпроводили 238 таких офицеров. </w:t>
      </w:r>
    </w:p>
    <w:p w14:paraId="27F1A76E" w14:textId="77777777" w:rsidR="00D22F6D" w:rsidRPr="00190AAE" w:rsidRDefault="00000000">
      <w:pPr>
        <w:ind w:left="-15"/>
        <w:rPr>
          <w:lang w:val="ru-RU"/>
        </w:rPr>
      </w:pPr>
      <w:r w:rsidRPr="00190AAE">
        <w:rPr>
          <w:i/>
          <w:lang w:val="ru-RU"/>
        </w:rPr>
        <w:t xml:space="preserve">20 января 1939 г. Гитлер приказал уволить всех </w:t>
      </w:r>
      <w:proofErr w:type="spellStart"/>
      <w:r w:rsidRPr="00190AAE">
        <w:rPr>
          <w:i/>
          <w:lang w:val="ru-RU"/>
        </w:rPr>
        <w:t>офицеровевреев</w:t>
      </w:r>
      <w:proofErr w:type="spellEnd"/>
      <w:r w:rsidRPr="00190AAE">
        <w:rPr>
          <w:i/>
          <w:lang w:val="ru-RU"/>
        </w:rPr>
        <w:t xml:space="preserve">, а также всех офицеров, состоявших в браке с еврейками. Однако все эти приказы не были безоговорочными, и евреям дозволялось служить в Вермахте по специальным разрешениям. Кроме того, увольнения происходили со скрипом – каждый начальник увольняемого еврея рьяно доказывал, что его подчиненный еврей незаменим на занимаемом им месте. Особенно крепко держались за свои места евреи-интенданты. На 10 августа 1940 г. только в </w:t>
      </w:r>
      <w:r>
        <w:rPr>
          <w:i/>
        </w:rPr>
        <w:t>VII</w:t>
      </w:r>
      <w:r w:rsidRPr="00190AAE">
        <w:rPr>
          <w:i/>
          <w:lang w:val="ru-RU"/>
        </w:rPr>
        <w:t xml:space="preserve"> военном округе (Мюнхен) числилось 2269 офицеров-евреев, служивших в Вермахте на основании специального разрешения. Во всех же 17 округах количество евреев-офицеров составило около 16 тысяч человек. За подвиги на военном поприще евреев могли </w:t>
      </w:r>
      <w:proofErr w:type="spellStart"/>
      <w:r w:rsidRPr="00190AAE">
        <w:rPr>
          <w:i/>
          <w:lang w:val="ru-RU"/>
        </w:rPr>
        <w:t>ариизировать</w:t>
      </w:r>
      <w:proofErr w:type="spellEnd"/>
      <w:r w:rsidRPr="00190AAE">
        <w:rPr>
          <w:i/>
          <w:lang w:val="ru-RU"/>
        </w:rPr>
        <w:t xml:space="preserve">, т.е. присвоить немец. национальность. За 1942 г. было </w:t>
      </w:r>
      <w:proofErr w:type="spellStart"/>
      <w:r w:rsidRPr="00190AAE">
        <w:rPr>
          <w:i/>
          <w:lang w:val="ru-RU"/>
        </w:rPr>
        <w:t>ариизировано</w:t>
      </w:r>
      <w:proofErr w:type="spellEnd"/>
      <w:r w:rsidRPr="00190AAE">
        <w:rPr>
          <w:i/>
          <w:lang w:val="ru-RU"/>
        </w:rPr>
        <w:t xml:space="preserve"> 328 евреев-офицеров. Проверка на принадлежность к евреям предусматривалась только для офицеров. Для нижнего чина предусматривалось лишь его собственное заверение, что не он, ни его жена не являются евреями. В этом случае можно было дорасти до </w:t>
      </w:r>
      <w:proofErr w:type="spellStart"/>
      <w:r w:rsidRPr="00190AAE">
        <w:rPr>
          <w:i/>
          <w:lang w:val="ru-RU"/>
        </w:rPr>
        <w:t>штабсфельдфебеля</w:t>
      </w:r>
      <w:proofErr w:type="spellEnd"/>
      <w:r w:rsidRPr="00190AAE">
        <w:rPr>
          <w:i/>
          <w:lang w:val="ru-RU"/>
        </w:rPr>
        <w:t xml:space="preserve">, но если кто-то рвался в офицеры, то его происхождение тщательно проверяли. Были и такие, кто при поступлении в армию признавал еврейское происхождение, но они не могли получить звание выше старшего стрелка. Оказывается, евреи стремились в армию в массовом порядке, считая ее самым безопасным для себя местом в условиях Третьего рейха. </w:t>
      </w:r>
    </w:p>
    <w:p w14:paraId="7CB0E812" w14:textId="77777777" w:rsidR="00D22F6D" w:rsidRPr="00190AAE" w:rsidRDefault="00000000">
      <w:pPr>
        <w:ind w:left="-15"/>
        <w:rPr>
          <w:lang w:val="ru-RU"/>
        </w:rPr>
      </w:pPr>
      <w:r w:rsidRPr="00190AAE">
        <w:rPr>
          <w:i/>
          <w:lang w:val="ru-RU"/>
        </w:rPr>
        <w:t xml:space="preserve">Скрыть еврейское происхождение было нетрудно – большинство немецких евреев носило немецкие имена и фамилии, а национальность в паспорте не писали. Проверки рядового и </w:t>
      </w:r>
      <w:proofErr w:type="spellStart"/>
      <w:r w:rsidRPr="00190AAE">
        <w:rPr>
          <w:i/>
          <w:lang w:val="ru-RU"/>
        </w:rPr>
        <w:t>унтерофицерского</w:t>
      </w:r>
      <w:proofErr w:type="spellEnd"/>
      <w:r w:rsidRPr="00190AAE">
        <w:rPr>
          <w:i/>
          <w:lang w:val="ru-RU"/>
        </w:rPr>
        <w:t xml:space="preserve"> состава на принадлежность к еврейству стали производиться лишь после покушения на Гитлера. Такие </w:t>
      </w:r>
      <w:r w:rsidRPr="00190AAE">
        <w:rPr>
          <w:i/>
          <w:lang w:val="ru-RU"/>
        </w:rPr>
        <w:lastRenderedPageBreak/>
        <w:t xml:space="preserve">проверки охватили не только Вермахт, но также Люфтваффе, Кригсмарине, и даже СС. До конца 1944 г. было выявлено 65 солдат и матросов, 5 солдат войск СС, 4 унтер-офицера, 13 лейтенантов, один </w:t>
      </w:r>
      <w:proofErr w:type="spellStart"/>
      <w:r w:rsidRPr="00190AAE">
        <w:rPr>
          <w:i/>
          <w:lang w:val="ru-RU"/>
        </w:rPr>
        <w:t>унтерштурмфюрер</w:t>
      </w:r>
      <w:proofErr w:type="spellEnd"/>
      <w:r w:rsidRPr="00190AAE">
        <w:rPr>
          <w:i/>
          <w:lang w:val="ru-RU"/>
        </w:rPr>
        <w:t xml:space="preserve">, один оберштурмфюрер войск СС, три капитана, два майора, один подполковник – командир батальона в 213-й пехотной дивизии Эрнст Блох, один полковник и один </w:t>
      </w:r>
      <w:proofErr w:type="spellStart"/>
      <w:r w:rsidRPr="00190AAE">
        <w:rPr>
          <w:i/>
          <w:lang w:val="ru-RU"/>
        </w:rPr>
        <w:t>контрадмирал</w:t>
      </w:r>
      <w:proofErr w:type="spellEnd"/>
      <w:r w:rsidRPr="00190AAE">
        <w:rPr>
          <w:i/>
          <w:lang w:val="ru-RU"/>
        </w:rPr>
        <w:t xml:space="preserve"> – Карл </w:t>
      </w:r>
      <w:proofErr w:type="spellStart"/>
      <w:r w:rsidRPr="00190AAE">
        <w:rPr>
          <w:i/>
          <w:lang w:val="ru-RU"/>
        </w:rPr>
        <w:t>Кюленталь</w:t>
      </w:r>
      <w:proofErr w:type="spellEnd"/>
      <w:r w:rsidRPr="00190AAE">
        <w:rPr>
          <w:i/>
          <w:lang w:val="ru-RU"/>
        </w:rPr>
        <w:t xml:space="preserve">. Последний служил военно-морским атташе в Мадриде и выполнял поручения Абвера. Один из выявленных евреев был тут же </w:t>
      </w:r>
      <w:proofErr w:type="spellStart"/>
      <w:r w:rsidRPr="00190AAE">
        <w:rPr>
          <w:i/>
          <w:lang w:val="ru-RU"/>
        </w:rPr>
        <w:t>ариизирован</w:t>
      </w:r>
      <w:proofErr w:type="spellEnd"/>
      <w:r w:rsidRPr="00190AAE">
        <w:rPr>
          <w:i/>
          <w:lang w:val="ru-RU"/>
        </w:rPr>
        <w:t xml:space="preserve"> за боевые заслуги. О судьбе остальных документы умалчивают. Известно только о том, что </w:t>
      </w:r>
      <w:proofErr w:type="spellStart"/>
      <w:r w:rsidRPr="00190AAE">
        <w:rPr>
          <w:i/>
          <w:lang w:val="ru-RU"/>
        </w:rPr>
        <w:t>Кюленталю</w:t>
      </w:r>
      <w:proofErr w:type="spellEnd"/>
      <w:r w:rsidRPr="00190AAE">
        <w:rPr>
          <w:i/>
          <w:lang w:val="ru-RU"/>
        </w:rPr>
        <w:t>, благодаря заступничеству Деница, было позволено выйти в отставку с правом ношения формы… Некоторые из пленных евреев умерли в советском плену и, согласно официальной позиции израильского Национального мемориала Холокоста и героизма «Яд ва-Шем», считаются жертвами Холокоста</w:t>
      </w:r>
      <w:r w:rsidRPr="00190AAE">
        <w:rPr>
          <w:lang w:val="ru-RU"/>
        </w:rPr>
        <w:t xml:space="preserve">» (см. </w:t>
      </w:r>
    </w:p>
    <w:p w14:paraId="29C3F4D3" w14:textId="77777777" w:rsidR="00D22F6D" w:rsidRPr="00190AAE" w:rsidRDefault="00000000">
      <w:pPr>
        <w:ind w:left="-15" w:firstLine="0"/>
        <w:rPr>
          <w:lang w:val="ru-RU"/>
        </w:rPr>
      </w:pPr>
      <w:r w:rsidRPr="00190AAE">
        <w:rPr>
          <w:lang w:val="ru-RU"/>
        </w:rPr>
        <w:t xml:space="preserve">В Вермахте служило 150 тысяч евреев; </w:t>
      </w:r>
      <w:r>
        <w:t>https</w:t>
      </w:r>
      <w:r w:rsidRPr="00190AAE">
        <w:rPr>
          <w:lang w:val="ru-RU"/>
        </w:rPr>
        <w:t>://</w:t>
      </w:r>
      <w:proofErr w:type="spellStart"/>
      <w:r>
        <w:t>anaga</w:t>
      </w:r>
      <w:proofErr w:type="spellEnd"/>
      <w:r w:rsidRPr="00190AAE">
        <w:rPr>
          <w:lang w:val="ru-RU"/>
        </w:rPr>
        <w:t>.</w:t>
      </w:r>
      <w:proofErr w:type="spellStart"/>
      <w:r>
        <w:t>ru</w:t>
      </w:r>
      <w:proofErr w:type="spellEnd"/>
      <w:r w:rsidRPr="00190AAE">
        <w:rPr>
          <w:lang w:val="ru-RU"/>
        </w:rPr>
        <w:t>/</w:t>
      </w:r>
      <w:proofErr w:type="spellStart"/>
      <w:r>
        <w:t>evrei</w:t>
      </w:r>
      <w:proofErr w:type="spellEnd"/>
      <w:r w:rsidRPr="00190AAE">
        <w:rPr>
          <w:lang w:val="ru-RU"/>
        </w:rPr>
        <w:t>-</w:t>
      </w:r>
      <w:proofErr w:type="spellStart"/>
      <w:r>
        <w:t>vvermahte</w:t>
      </w:r>
      <w:proofErr w:type="spellEnd"/>
      <w:r w:rsidRPr="00190AAE">
        <w:rPr>
          <w:lang w:val="ru-RU"/>
        </w:rPr>
        <w:t xml:space="preserve">. </w:t>
      </w:r>
      <w:r>
        <w:t>html</w:t>
      </w:r>
      <w:r w:rsidRPr="00190AAE">
        <w:rPr>
          <w:lang w:val="ru-RU"/>
        </w:rPr>
        <w:t>).</w:t>
      </w:r>
    </w:p>
    <w:p w14:paraId="5D9406E9" w14:textId="77777777" w:rsidR="00D22F6D" w:rsidRPr="00190AAE" w:rsidRDefault="00000000">
      <w:pPr>
        <w:ind w:left="-15"/>
        <w:rPr>
          <w:lang w:val="ru-RU"/>
        </w:rPr>
      </w:pPr>
      <w:r w:rsidRPr="00190AAE">
        <w:rPr>
          <w:lang w:val="ru-RU"/>
        </w:rPr>
        <w:t xml:space="preserve">Сложно указать точную цифру интернированных евреев в Освенцим. Еврейский статистик </w:t>
      </w:r>
      <w:proofErr w:type="spellStart"/>
      <w:r w:rsidRPr="00190AAE">
        <w:rPr>
          <w:lang w:val="ru-RU"/>
        </w:rPr>
        <w:t>Райтлингер</w:t>
      </w:r>
      <w:proofErr w:type="spellEnd"/>
      <w:r w:rsidRPr="00190AAE">
        <w:rPr>
          <w:lang w:val="ru-RU"/>
        </w:rPr>
        <w:t>, обращающийся с цифрами намного осторожней, чем большинство евреев, писавших по этой теме, в своей книге «СС: Алиби нации» (стр. 268) пишет, что «</w:t>
      </w:r>
      <w:r w:rsidRPr="00190AAE">
        <w:rPr>
          <w:i/>
          <w:lang w:val="ru-RU"/>
        </w:rPr>
        <w:t>с февраля 1940 г. по январь 1945 г. в Освенциме было зарегистрировано только 363 000 узников и далеко не все из них были евреями</w:t>
      </w:r>
      <w:r w:rsidRPr="00190AAE">
        <w:rPr>
          <w:lang w:val="ru-RU"/>
        </w:rPr>
        <w:t>» (по многим данным их число составляло от 30 до 40%). В трехтомном «Докладе Международного Комитета Красного Креста об условиях содержания в немецких концлагерях во время войны», сделанном в 1947 г., говориться, что евреев именно интернировали, а не репрессировали, причем МККК не усматривал в этом каких-либо нарушений законов военного времени. В Докладе отмечается, что «</w:t>
      </w:r>
      <w:r w:rsidRPr="00190AAE">
        <w:rPr>
          <w:i/>
          <w:lang w:val="ru-RU"/>
        </w:rPr>
        <w:t>немецкое правительство объяснило свою позицию тем, что их политика интернирования затрагивает безопасность [немецкого] государства</w:t>
      </w:r>
      <w:r w:rsidRPr="00190AAE">
        <w:rPr>
          <w:lang w:val="ru-RU"/>
        </w:rPr>
        <w:t>» (Т. 1, стр. 613). Там же разъясняются правовые основания, в соответствии с которыми евреев направляли в лагеря, указывая, что они являются «</w:t>
      </w:r>
      <w:r w:rsidRPr="00190AAE">
        <w:rPr>
          <w:i/>
          <w:lang w:val="ru-RU"/>
        </w:rPr>
        <w:t>вражескими иностранцами» (</w:t>
      </w:r>
      <w:r>
        <w:rPr>
          <w:i/>
        </w:rPr>
        <w:t>enemy</w:t>
      </w:r>
      <w:r w:rsidRPr="00190AAE">
        <w:rPr>
          <w:i/>
          <w:lang w:val="ru-RU"/>
        </w:rPr>
        <w:t xml:space="preserve"> </w:t>
      </w:r>
      <w:r>
        <w:rPr>
          <w:i/>
        </w:rPr>
        <w:t>aliens</w:t>
      </w:r>
      <w:r w:rsidRPr="00190AAE">
        <w:rPr>
          <w:i/>
          <w:lang w:val="ru-RU"/>
        </w:rPr>
        <w:t xml:space="preserve">): так как попадают </w:t>
      </w:r>
      <w:r w:rsidRPr="00190AAE">
        <w:rPr>
          <w:i/>
          <w:lang w:val="ru-RU"/>
        </w:rPr>
        <w:lastRenderedPageBreak/>
        <w:t xml:space="preserve">под статью «Гражданские интернированные на административных основаниях» (нем. </w:t>
      </w:r>
      <w:proofErr w:type="spellStart"/>
      <w:r>
        <w:rPr>
          <w:i/>
        </w:rPr>
        <w:t>Schutzh</w:t>
      </w:r>
      <w:proofErr w:type="spellEnd"/>
      <w:r w:rsidRPr="00190AAE">
        <w:rPr>
          <w:i/>
          <w:lang w:val="ru-RU"/>
        </w:rPr>
        <w:t>ä</w:t>
      </w:r>
      <w:proofErr w:type="spellStart"/>
      <w:r>
        <w:rPr>
          <w:i/>
        </w:rPr>
        <w:t>ftlinge</w:t>
      </w:r>
      <w:proofErr w:type="spellEnd"/>
      <w:r w:rsidRPr="00190AAE">
        <w:rPr>
          <w:i/>
          <w:lang w:val="ru-RU"/>
        </w:rPr>
        <w:t>), арестованные по политическим или расовым мотивам, так как их присутствие считается опасным для государства или оккупационных сил</w:t>
      </w:r>
      <w:r w:rsidRPr="00190AAE">
        <w:rPr>
          <w:lang w:val="ru-RU"/>
        </w:rPr>
        <w:t xml:space="preserve">». </w:t>
      </w:r>
    </w:p>
    <w:p w14:paraId="12DA04B2" w14:textId="77777777" w:rsidR="00D22F6D" w:rsidRPr="00190AAE" w:rsidRDefault="00000000">
      <w:pPr>
        <w:ind w:left="-15"/>
        <w:rPr>
          <w:lang w:val="ru-RU"/>
        </w:rPr>
      </w:pPr>
      <w:r w:rsidRPr="00190AAE">
        <w:rPr>
          <w:lang w:val="ru-RU"/>
        </w:rPr>
        <w:t xml:space="preserve">Необходимо объяснить, что в «Конвенции о защите гражданского населения во время войны» и об обращении с военнопленными, «интернирование» определяется как требование к определенным лицам покинуть свои обычные места поселения в силу административного решения о принудительном поселении в др. установленном месте – если это необходимо для безопасности государства. То есть интернирование – это соответствующий нормам международного права особый режим ограничения властями воюющего государства свободы проживающих на его территории граждан. Конвенциями определяются и права интернируемых. Поэтому правовые основания для интернирования японцев в США и Канаде и евреев в Германии были абсолютно одинаковы и МККК юридически правильно называет в своем докладе евреев в лагерях не «заключенными», а «интернированными». </w:t>
      </w:r>
    </w:p>
    <w:p w14:paraId="50F2D14B" w14:textId="77777777" w:rsidR="00D22F6D" w:rsidRPr="00190AAE" w:rsidRDefault="00000000">
      <w:pPr>
        <w:ind w:left="-15"/>
        <w:rPr>
          <w:lang w:val="ru-RU"/>
        </w:rPr>
      </w:pPr>
      <w:r w:rsidRPr="00190AAE">
        <w:rPr>
          <w:lang w:val="ru-RU"/>
        </w:rPr>
        <w:t>Интернирование европейских евреев, так же, как и интернирование японцев в США и Канаде, проводилось из соображений безопасности в военное время. Еще раз отмечу, что за всю войну немцы интернировали в лагеря не более 1,5 миллионов евреев. А точное число можно узнать, лишь в архиве Международной поисковой службы Красного Креста в Бад-</w:t>
      </w:r>
      <w:proofErr w:type="spellStart"/>
      <w:r w:rsidRPr="00190AAE">
        <w:rPr>
          <w:lang w:val="ru-RU"/>
        </w:rPr>
        <w:t>Арользене</w:t>
      </w:r>
      <w:proofErr w:type="spellEnd"/>
      <w:r w:rsidRPr="00190AAE">
        <w:rPr>
          <w:lang w:val="ru-RU"/>
        </w:rPr>
        <w:t xml:space="preserve">, где и хранятся все документы немецких концлагерей, включая и персональные дела, в которых указаны причины препровождения в лагерь тех или иных лиц. Немцы как истинные педанты все фиксировали и все бумажки хранили. Но власти Германии не спешат открывать доступ к этим архивным документам, обосновывая свой отказ тем, что там-де хранятся личные данные, которые нельзя раскрывать без согласия интернированных лиц или их родственников. И конечно иудеям не выгодно афишировать эти документы, которые противоречат </w:t>
      </w:r>
      <w:r w:rsidRPr="00190AAE">
        <w:rPr>
          <w:lang w:val="ru-RU"/>
        </w:rPr>
        <w:lastRenderedPageBreak/>
        <w:t xml:space="preserve">данным их официальной статистики, которая искусственно создана для подтверждения холокоста. </w:t>
      </w:r>
    </w:p>
    <w:p w14:paraId="0E53FFAB" w14:textId="77777777" w:rsidR="00D22F6D" w:rsidRPr="00190AAE" w:rsidRDefault="00000000">
      <w:pPr>
        <w:ind w:left="-15"/>
        <w:rPr>
          <w:lang w:val="ru-RU"/>
        </w:rPr>
      </w:pPr>
      <w:r w:rsidRPr="00190AAE">
        <w:rPr>
          <w:lang w:val="ru-RU"/>
        </w:rPr>
        <w:t xml:space="preserve">Можно было бы привести еще массу информации (есть десятки книг в основном немецких историков-ревизионистов, рассказывающих правду о концлагерях), опровергающей антифа-мифологию победителей, специально созданную для того, чтобы </w:t>
      </w:r>
      <w:proofErr w:type="spellStart"/>
      <w:r w:rsidRPr="00190AAE">
        <w:rPr>
          <w:lang w:val="ru-RU"/>
        </w:rPr>
        <w:t>безконечно</w:t>
      </w:r>
      <w:proofErr w:type="spellEnd"/>
      <w:r w:rsidRPr="00190AAE">
        <w:rPr>
          <w:lang w:val="ru-RU"/>
        </w:rPr>
        <w:t xml:space="preserve"> пугать мир пугалами нацизма и фашизма, скрывая за этими пустышками кровавые преступления коммунизма, но приходится себя ограничить рамками рассматриваемого вопроса. Чтобы закрыть тему пресловутого холокоста обратимся к более-менее доступной статистике. В одном авторитетном американском издании «Мировой Альманах» за 1940 г. было указано общее число евреев, в то время проживавших в мире – 15 315 000 чел. (объявляя войну гитлеровцам в 1933 г. они сами озвучили цифру в 14 миллионов), а в 1948 г. в том же самом издании было указано количество евреев во всем мире уже 15 753 000 (см. </w:t>
      </w:r>
      <w:r>
        <w:rPr>
          <w:color w:val="0563C1"/>
          <w:u w:val="single" w:color="0563C1"/>
        </w:rPr>
        <w:t>https</w:t>
      </w:r>
      <w:r w:rsidRPr="00190AAE">
        <w:rPr>
          <w:color w:val="0563C1"/>
          <w:u w:val="single" w:color="0563C1"/>
          <w:lang w:val="ru-RU"/>
        </w:rPr>
        <w:t>://</w:t>
      </w:r>
      <w:r>
        <w:rPr>
          <w:color w:val="0563C1"/>
          <w:u w:val="single" w:color="0563C1"/>
        </w:rPr>
        <w:t>www</w:t>
      </w:r>
      <w:r w:rsidRPr="00190AAE">
        <w:rPr>
          <w:color w:val="0563C1"/>
          <w:u w:val="single" w:color="0563C1"/>
          <w:lang w:val="ru-RU"/>
        </w:rPr>
        <w:t>.</w:t>
      </w:r>
      <w:r>
        <w:rPr>
          <w:color w:val="0563C1"/>
          <w:u w:val="single" w:color="0563C1"/>
        </w:rPr>
        <w:t>stormfront</w:t>
      </w:r>
      <w:r w:rsidRPr="00190AAE">
        <w:rPr>
          <w:color w:val="0563C1"/>
          <w:u w:val="single" w:color="0563C1"/>
          <w:lang w:val="ru-RU"/>
        </w:rPr>
        <w:t>.</w:t>
      </w:r>
      <w:r>
        <w:rPr>
          <w:color w:val="0563C1"/>
          <w:u w:val="single" w:color="0563C1"/>
        </w:rPr>
        <w:t>org</w:t>
      </w:r>
      <w:r w:rsidRPr="00190AAE">
        <w:rPr>
          <w:color w:val="0563C1"/>
          <w:u w:val="single" w:color="0563C1"/>
          <w:lang w:val="ru-RU"/>
        </w:rPr>
        <w:t>/</w:t>
      </w:r>
      <w:r>
        <w:rPr>
          <w:color w:val="0563C1"/>
          <w:u w:val="single" w:color="0563C1"/>
        </w:rPr>
        <w:t>forum</w:t>
      </w:r>
      <w:r w:rsidRPr="00190AAE">
        <w:rPr>
          <w:color w:val="0563C1"/>
          <w:u w:val="single" w:color="0563C1"/>
          <w:lang w:val="ru-RU"/>
        </w:rPr>
        <w:t xml:space="preserve">/ </w:t>
      </w:r>
      <w:r>
        <w:rPr>
          <w:color w:val="0563C1"/>
          <w:u w:val="single" w:color="0563C1"/>
        </w:rPr>
        <w:t>t</w:t>
      </w:r>
      <w:r w:rsidRPr="00190AAE">
        <w:rPr>
          <w:color w:val="0563C1"/>
          <w:u w:val="single" w:color="0563C1"/>
          <w:lang w:val="ru-RU"/>
        </w:rPr>
        <w:t>837247/</w:t>
      </w:r>
      <w:r w:rsidRPr="00190AAE">
        <w:rPr>
          <w:lang w:val="ru-RU"/>
        </w:rPr>
        <w:t xml:space="preserve"> ). Куда же делись «истребленные нацистами во время войны 6 миллионов», если их число не уменьшилось, а наоборот увеличилось?!</w:t>
      </w:r>
    </w:p>
    <w:p w14:paraId="4783F94B" w14:textId="77777777" w:rsidR="00D22F6D" w:rsidRDefault="00000000">
      <w:pPr>
        <w:ind w:left="-15"/>
      </w:pPr>
      <w:r w:rsidRPr="00190AAE">
        <w:rPr>
          <w:lang w:val="ru-RU"/>
        </w:rPr>
        <w:t xml:space="preserve">Не менее загадочным является тайный план Коминтерна (возможно даже довоенный, но доработанный вначале войны) по созданию «нового мирового порядка», который в результате утечки секретной информации стал известен вначале 1940-х гг. и с тех пор не дает покоя конспирологам. Дело в том, что на сайте Библиотеки Конгресса США в разделе карт есть одна политическая карта мира, датированная 1941 г. выпущенная в Филадельфии, которая попала в эту библиотеку. Ее автором являлся ничем неприметный профессор химии Мичиганского университета Морис (Моисей) Гомберг, который слишком хорошо был осведомленным в интернационально-геополитических вопросах. По сути, он создал первую глобалистскую карту если не мировой империи, то переходной транснациональной стадии с обозначением зон влияния, которые должны были в ближайшем будущем контролироваться тремя странами-победителями: США, СССР и Британией. Причем под контроль СССР попадали почти все страны Вост. Европы и Азии, которые после войны действительно </w:t>
      </w:r>
      <w:r w:rsidRPr="00190AAE">
        <w:rPr>
          <w:lang w:val="ru-RU"/>
        </w:rPr>
        <w:lastRenderedPageBreak/>
        <w:t xml:space="preserve">были оккупированы Сталиным, войдя в состав «красной зоны». К нему должны были присоединиться Персия (Иран), Монголия, Маньчжурия, Финляндия и вся Вос. Европа, но без Албании, хотя с Югославией, Австрией и большей частью </w:t>
      </w:r>
      <w:proofErr w:type="spellStart"/>
      <w:r>
        <w:t>Германии</w:t>
      </w:r>
      <w:proofErr w:type="spellEnd"/>
      <w:r>
        <w:t xml:space="preserve">, </w:t>
      </w:r>
      <w:proofErr w:type="spellStart"/>
      <w:r>
        <w:t>которые</w:t>
      </w:r>
      <w:proofErr w:type="spellEnd"/>
      <w:r>
        <w:t xml:space="preserve"> </w:t>
      </w:r>
      <w:proofErr w:type="spellStart"/>
      <w:r>
        <w:t>должны</w:t>
      </w:r>
      <w:proofErr w:type="spellEnd"/>
      <w:r>
        <w:t xml:space="preserve"> </w:t>
      </w:r>
      <w:proofErr w:type="spellStart"/>
      <w:r>
        <w:t>были</w:t>
      </w:r>
      <w:proofErr w:type="spellEnd"/>
      <w:r>
        <w:t xml:space="preserve"> </w:t>
      </w:r>
      <w:proofErr w:type="spellStart"/>
      <w:r>
        <w:t>войти</w:t>
      </w:r>
      <w:proofErr w:type="spellEnd"/>
      <w:r>
        <w:t xml:space="preserve"> в </w:t>
      </w:r>
      <w:proofErr w:type="spellStart"/>
      <w:r>
        <w:t>состав</w:t>
      </w:r>
      <w:proofErr w:type="spellEnd"/>
      <w:r>
        <w:t xml:space="preserve"> СССР.</w:t>
      </w:r>
    </w:p>
    <w:p w14:paraId="2CFF989A" w14:textId="77777777" w:rsidR="00D22F6D" w:rsidRPr="00190AAE" w:rsidRDefault="00000000">
      <w:pPr>
        <w:ind w:left="-15"/>
        <w:rPr>
          <w:lang w:val="ru-RU"/>
        </w:rPr>
      </w:pPr>
      <w:r w:rsidRPr="00190AAE">
        <w:rPr>
          <w:lang w:val="ru-RU"/>
        </w:rPr>
        <w:t>Огромный интерес представляет текст в нижней части карты – фактически это коминтерновская программа, состоящая из 41 пункта, где подробно описано, как именно будет поделен весь мир и как он будет управляться (заметьте, этот новый план мира появился задолго до Ялтинской конференции, где «тройка» [Рузвельт, Сталин, Черчилль] только начинала обсуждать «новое» послевоенное мировое устройство). Там было написано: «</w:t>
      </w:r>
      <w:r w:rsidRPr="00190AAE">
        <w:rPr>
          <w:i/>
          <w:lang w:val="ru-RU"/>
        </w:rPr>
        <w:t>Это будет наша политика: 1) Мы, США, в сотрудничестве с нашими союзниками, из соображений нашей национальной безопасности и в интересах международной этики, полны решимости сокрушить и полностью уничтожить военную мощь агрессоров Оси и их сателлитов, невзирая на цену, количество усилий и времени, необходимые для выполнения этой задачи. 2) Старый мировой порядок колониального гнета, эксплуатации доминионов, конкурентного империализма и корыстной дипломатии баланса сил; величеств, диктаторов, привилегированных меньшинств, плутократических монополистов и подобных им паразитов общества; прогнивший порядок, ответственный за катаклизмы современного мира, угрожающий нашей национальной безопасности и мирному процессу, никогда не должен возродиться опять. 3) По успешному завершению текущей войны будет учрежден Новый мировой моральный порядок постоянного мира и свободы.</w:t>
      </w:r>
      <w:r w:rsidRPr="00190AAE">
        <w:rPr>
          <w:lang w:val="ru-RU"/>
        </w:rPr>
        <w:t xml:space="preserve"> 4</w:t>
      </w:r>
      <w:r w:rsidRPr="00190AAE">
        <w:rPr>
          <w:i/>
          <w:lang w:val="ru-RU"/>
        </w:rPr>
        <w:t xml:space="preserve">) В силу истории, структуры экономики, благоприятных географических условий и ради благоденствия человечества США должны альтруистично взять на себя лидерство в заново установленном демократическом мировом порядке. 5) Для уменьшения бремени и преступной расточительности военных расходов во всем мире США, в сотрудничестве с Лат. Америкой, Британским содружеством наций и СССР, возьмут на себя обязательство гарантировать мир для наций, которые по завершении нынешней войны будут на постоянной основе </w:t>
      </w:r>
      <w:r w:rsidRPr="00190AAE">
        <w:rPr>
          <w:i/>
          <w:lang w:val="ru-RU"/>
        </w:rPr>
        <w:lastRenderedPageBreak/>
        <w:t xml:space="preserve">разоружены и демилитаризованы. 6) Чтобы нам быть, во исполнение наших обязательств, способными действенно предупредить возможность повторения еще одного мирового катаклизма, главной предпосылкой будет непобедимость США как военной, военно-морской и военно-воздушной силы. 7) Из реалистичных соображений стратегии и нашей неуязвимости крайне необходимо, чтобы США добились от всех иностранных Держав отказа от контроля над своими владениями в Западном полушарии, окружающими его водами и стратегическими островными аванпостами, как обрисовано на приложенной карте. 8) Из соображений обороны полушария, в духе и традициях новой «доктрины Монро» единства полушария и политики добрососедства, США с согласия латиноамериканских республик добьются контроля и прав протектората в отношении уступленных территорий. 9) Для упрочения нашей позиции в Карибском бассейне, имеющего очевидное значение для обороны полушария, нашим соседям в Центр. Америке и Зап. Индии будут предложены все возможные стимулы для облегчения их входа в состав равноправных с США стран. 10) Для укрепления политико-экономического единства Западного полушария, США будут способствовать и содействовать объединению Юж. Америки в хорошо организованные, демократические, федеративные «Соединенные Штаты Южной Америки». 11) Освобожденные Британская, Французская и Голландская Гвианы будут реорганизованы в один штат в составе СШЮА. 12) Все Державы откажутся от своего контроля над своими колониальными, подмандатными и стратегически-островными владениями в любой точке мира. 13) Британское содружество наций, вторая по важности военная и военно-морская Держава, сотрудничающая в рамках обязующего соглашения с США как Державой ради свободы сохранит и получит контроль над такими территориями, базами </w:t>
      </w:r>
      <w:proofErr w:type="spellStart"/>
      <w:r w:rsidRPr="00190AAE">
        <w:rPr>
          <w:i/>
          <w:lang w:val="ru-RU"/>
        </w:rPr>
        <w:t>обезпечения</w:t>
      </w:r>
      <w:proofErr w:type="spellEnd"/>
      <w:r w:rsidRPr="00190AAE">
        <w:rPr>
          <w:i/>
          <w:lang w:val="ru-RU"/>
        </w:rPr>
        <w:t xml:space="preserve"> мира и безопасности, а также стратегическими островными аванпостами, жизненно важными для поддержания мира во всем мире и свободы, как очерчено на карте. 14) СССР, третья по важности военная Держава, сотрудничающая с США как Державой ради свободы и </w:t>
      </w:r>
      <w:r w:rsidRPr="00190AAE">
        <w:rPr>
          <w:i/>
          <w:lang w:val="ru-RU"/>
        </w:rPr>
        <w:lastRenderedPageBreak/>
        <w:t xml:space="preserve">поддержания мира во всем мире, должен получить контроль над освобожденными, дезорганизованными прилегающими территориями и территориями Германии-Австрии для перевоспитания и, в конечном итоге, инкорпорации в состав СССР в качестве равноправных республик, как приблизительно обрисовано на карте. 15) Будет организована Всемирная Лига Национальностей с арбитражными и контрольными полномочиями. 16) Будет организован Всемирный Суд с карательными полномочиями по полному бойкоту, изоляции, блокаде и оккупации международной полицией нарушителей международной этики. 17) США в тесном сотрудничестве с СШЮА, Британским содружеством наций, СССР и Всемирной Лигой Национальностей будут способствовать и содействовать объединению уступленных территорий и районов, в настоящий момент необоснованно разделенных, в хорошо организованные демократические и полностью демилитаризованные республики, как приблизительно указано на карте. 18) Области, известные как Нидерланды, Бельгия, Люксембург, Швейцария, Франция, Испания, Португалия, остров Корсика и, со временем, Италия, а также острова Сардиния и Сицилия будут объединены в демилитаризованные, федеративные «Соединенные Штаты Европы». 19) Области, известные как Швеция, Норвегия, Дания и острова Шпицберген будут объединены в демилитаризованные, федеративные «Соединенные Штаты Скандинавии». 20) Африканский континент будет реорганизован и объединен в демилитаризованный, федеративный «Союз Африканских Республик». 21) Области Саудовская Аравия, Сирия, Ливан, Ирак, </w:t>
      </w:r>
      <w:proofErr w:type="spellStart"/>
      <w:r w:rsidRPr="00190AAE">
        <w:rPr>
          <w:i/>
          <w:lang w:val="ru-RU"/>
        </w:rPr>
        <w:t>Хиджаз</w:t>
      </w:r>
      <w:proofErr w:type="spellEnd"/>
      <w:r w:rsidRPr="00190AAE">
        <w:rPr>
          <w:i/>
          <w:lang w:val="ru-RU"/>
        </w:rPr>
        <w:t xml:space="preserve">, Аден и Оман будут объединены в демилитаризованный союз «Арабских Федеративных Республик». 22) Области, известные как Индия, включая Афганистан, Белуджистан, Непал, Бутан и Бирма будут объединены в демилитаризованные «Федеративные Республики Индии». 23) Области, известные как Китай, Внутренняя Монголия, Тибет, Таиланд, </w:t>
      </w:r>
      <w:proofErr w:type="spellStart"/>
      <w:r w:rsidRPr="00190AAE">
        <w:rPr>
          <w:i/>
          <w:lang w:val="ru-RU"/>
        </w:rPr>
        <w:t>Малайа</w:t>
      </w:r>
      <w:proofErr w:type="spellEnd"/>
      <w:r w:rsidRPr="00190AAE">
        <w:rPr>
          <w:i/>
          <w:lang w:val="ru-RU"/>
        </w:rPr>
        <w:t xml:space="preserve">, Индокитай и Корея будут объединены в демилитаризованные, федеративные «Соединенные Республики Китая». 24) Области, известные как Греция, Македония, Албания, Крит, Додеканес и </w:t>
      </w:r>
      <w:r w:rsidRPr="00190AAE">
        <w:rPr>
          <w:i/>
          <w:lang w:val="ru-RU"/>
        </w:rPr>
        <w:lastRenderedPageBreak/>
        <w:t xml:space="preserve">примыкающие острова в Эгейском море будут объединены в демилитаризованную </w:t>
      </w:r>
      <w:r>
        <w:rPr>
          <w:i/>
        </w:rPr>
        <w:t>«</w:t>
      </w:r>
      <w:proofErr w:type="spellStart"/>
      <w:r>
        <w:rPr>
          <w:i/>
        </w:rPr>
        <w:t>Федеральную</w:t>
      </w:r>
      <w:proofErr w:type="spellEnd"/>
      <w:r>
        <w:rPr>
          <w:i/>
        </w:rPr>
        <w:t xml:space="preserve"> </w:t>
      </w:r>
      <w:proofErr w:type="spellStart"/>
      <w:r>
        <w:rPr>
          <w:i/>
        </w:rPr>
        <w:t>Республику</w:t>
      </w:r>
      <w:proofErr w:type="spellEnd"/>
      <w:r>
        <w:rPr>
          <w:i/>
        </w:rPr>
        <w:t xml:space="preserve"> </w:t>
      </w:r>
      <w:proofErr w:type="spellStart"/>
      <w:r>
        <w:rPr>
          <w:i/>
        </w:rPr>
        <w:t>Греция</w:t>
      </w:r>
      <w:proofErr w:type="spellEnd"/>
      <w:r>
        <w:rPr>
          <w:i/>
        </w:rPr>
        <w:t xml:space="preserve">». </w:t>
      </w:r>
      <w:r w:rsidRPr="00190AAE">
        <w:rPr>
          <w:i/>
          <w:lang w:val="ru-RU"/>
        </w:rPr>
        <w:t>25) Области, известные как Эйре и Северная Ирландия будут объединены в демилитаризованную независимую республику «Эйре». 26) Область Святой Земли древних иудеев, в настоящее время известная как Палестина и Трансиордания, а также необходимые прилегающие районы, как очерчено на карте, из соображений истории и настоятельной потребности смягчить послевоенную проблему беженцев, должна быть объединена в демилитаризованную республику «Еврейская страна» (</w:t>
      </w:r>
      <w:proofErr w:type="spellStart"/>
      <w:r>
        <w:rPr>
          <w:i/>
        </w:rPr>
        <w:t>Hebrewland</w:t>
      </w:r>
      <w:proofErr w:type="spellEnd"/>
      <w:r w:rsidRPr="00190AAE">
        <w:rPr>
          <w:i/>
          <w:lang w:val="ru-RU"/>
        </w:rPr>
        <w:t xml:space="preserve">). 27) Область, известная как Европейская Турция, примыкающая к Дарданеллам, Мраморному морю и Босфору, по соображениям реалистичной мирной стратегии будет передана под совместный контроль СССР и Турции. 28) Область, известная как Турция, будет демилитаризованной независимой республикой «Турция». 29) Все проблемы обмена, перемещения и репатриации народов будут решаться Всемирной Лигой Национальностей. 30) Исполнители преступлений и их соучастники, виновные в этой страшной войне, будут преданы правосудию и незабываемому наказанию. 31) Все подданные Японии и лица японского происхождения сомнительной лояльности будут выселены со всего Западного полушария, протекторатов США и стратегических островных аванпостов, а их собственность конфискована для нужд послевоенной реконструкции. 32) Аналогичная политика будет применяться к подданным Германии и Италии, а также лицам немецкого и итальянского происхождения, известным в качестве активных сторонников нацистской и фашистской идеологий. 33) Немецкая, итальянская и японская иммиграция в Западное полушарие, его протектораты и островные аванпосты будет прекращена на неограниченный срок. 34) Все лица немецкого происхождения из Восточной Пруссии и Рейнской области будут перемещены во внутреннюю </w:t>
      </w:r>
      <w:proofErr w:type="spellStart"/>
      <w:r>
        <w:rPr>
          <w:i/>
        </w:rPr>
        <w:t>Германию</w:t>
      </w:r>
      <w:proofErr w:type="spellEnd"/>
      <w:r>
        <w:rPr>
          <w:i/>
        </w:rPr>
        <w:t xml:space="preserve">, а </w:t>
      </w:r>
      <w:proofErr w:type="spellStart"/>
      <w:r>
        <w:rPr>
          <w:i/>
        </w:rPr>
        <w:t>районы</w:t>
      </w:r>
      <w:proofErr w:type="spellEnd"/>
      <w:r>
        <w:rPr>
          <w:i/>
        </w:rPr>
        <w:t xml:space="preserve"> </w:t>
      </w:r>
      <w:proofErr w:type="spellStart"/>
      <w:r>
        <w:rPr>
          <w:i/>
        </w:rPr>
        <w:t>подвергнутся</w:t>
      </w:r>
      <w:proofErr w:type="spellEnd"/>
      <w:r>
        <w:rPr>
          <w:i/>
        </w:rPr>
        <w:t xml:space="preserve"> </w:t>
      </w:r>
      <w:proofErr w:type="spellStart"/>
      <w:r>
        <w:rPr>
          <w:i/>
        </w:rPr>
        <w:t>постоянной</w:t>
      </w:r>
      <w:proofErr w:type="spellEnd"/>
      <w:r>
        <w:rPr>
          <w:i/>
        </w:rPr>
        <w:t xml:space="preserve"> </w:t>
      </w:r>
      <w:proofErr w:type="spellStart"/>
      <w:r>
        <w:rPr>
          <w:i/>
        </w:rPr>
        <w:t>депруссинизации</w:t>
      </w:r>
      <w:proofErr w:type="spellEnd"/>
      <w:r>
        <w:rPr>
          <w:i/>
        </w:rPr>
        <w:t xml:space="preserve">. </w:t>
      </w:r>
      <w:r w:rsidRPr="00190AAE">
        <w:rPr>
          <w:i/>
          <w:lang w:val="ru-RU"/>
        </w:rPr>
        <w:t xml:space="preserve">35) Все лица немецкого, итальянского и японского происхождения подвергнутся </w:t>
      </w:r>
      <w:proofErr w:type="spellStart"/>
      <w:r w:rsidRPr="00190AAE">
        <w:rPr>
          <w:i/>
          <w:lang w:val="ru-RU"/>
        </w:rPr>
        <w:t>безсрочному</w:t>
      </w:r>
      <w:proofErr w:type="spellEnd"/>
      <w:r w:rsidRPr="00190AAE">
        <w:rPr>
          <w:i/>
          <w:lang w:val="ru-RU"/>
        </w:rPr>
        <w:t xml:space="preserve"> выселению с захваченных ими сейчас территорий, а их собственность конфискована для нужд </w:t>
      </w:r>
      <w:r w:rsidRPr="00190AAE">
        <w:rPr>
          <w:i/>
          <w:lang w:val="ru-RU"/>
        </w:rPr>
        <w:lastRenderedPageBreak/>
        <w:t xml:space="preserve">послевоенного строительства. 36) С целью очистки населения поверженных агрессоров Оси от отравы военного шовинизма; приведения в исполнение решений по удалению и уничтожению их потенциальной военной верхушки; возвращения награбленной добычи и перевоспитания для конечного членства в Семье наций области Германии-Австрии, Италии и Японии будут взяты под плотный и </w:t>
      </w:r>
      <w:proofErr w:type="spellStart"/>
      <w:r w:rsidRPr="00190AAE">
        <w:rPr>
          <w:i/>
          <w:lang w:val="ru-RU"/>
        </w:rPr>
        <w:t>безсрочный</w:t>
      </w:r>
      <w:proofErr w:type="spellEnd"/>
      <w:r w:rsidRPr="00190AAE">
        <w:rPr>
          <w:i/>
          <w:lang w:val="ru-RU"/>
        </w:rPr>
        <w:t xml:space="preserve"> карантин и управление назначаемых губернаторов, поднадзорных всемирной Лиге национальностей. 37) Все ресурсы, промышленные и трудовые мощности карантинных зон, будут задействованы для нужд послевоенного восстановления и реконструкции. 38) Для сокращения численной мощи стран-агрессоров как потенциального военного преимущества будет разработана и применена к карантинным зонам Политика контроля населения. 39) Помимо неотъемлемых политических свобод, при Новом мировом моральном порядке, к установлению которого мы стремимся, обязательны следующие фундаментальные экономические перемены: (а) Национализация всех природных ресурсов и их справедливое распределение в пользу всех наций… во всем мире; (</w:t>
      </w:r>
      <w:r>
        <w:rPr>
          <w:i/>
        </w:rPr>
        <w:t>b</w:t>
      </w:r>
      <w:r w:rsidRPr="00190AAE">
        <w:rPr>
          <w:i/>
          <w:lang w:val="ru-RU"/>
        </w:rPr>
        <w:t>) Национализация международной банковской деятельности, иностранных капиталовложений, железных дорог и электростанций… во всем мире; (</w:t>
      </w:r>
      <w:r>
        <w:rPr>
          <w:i/>
        </w:rPr>
        <w:t>c</w:t>
      </w:r>
      <w:r w:rsidRPr="00190AAE">
        <w:rPr>
          <w:i/>
          <w:lang w:val="ru-RU"/>
        </w:rPr>
        <w:t>) Национализация всех производящих вооружения учреждений всеми военными державами; (</w:t>
      </w:r>
      <w:r>
        <w:rPr>
          <w:i/>
        </w:rPr>
        <w:t>d</w:t>
      </w:r>
      <w:r w:rsidRPr="00190AAE">
        <w:rPr>
          <w:i/>
          <w:lang w:val="ru-RU"/>
        </w:rPr>
        <w:t>) Федеральный контроль за внешней торговлей и судоходством; (</w:t>
      </w:r>
      <w:r>
        <w:rPr>
          <w:i/>
        </w:rPr>
        <w:t>e</w:t>
      </w:r>
      <w:r w:rsidRPr="00190AAE">
        <w:rPr>
          <w:i/>
          <w:lang w:val="ru-RU"/>
        </w:rPr>
        <w:t>) Создание общей мировой валютной системы; (</w:t>
      </w:r>
      <w:r>
        <w:rPr>
          <w:i/>
        </w:rPr>
        <w:t>f</w:t>
      </w:r>
      <w:r w:rsidRPr="00190AAE">
        <w:rPr>
          <w:i/>
          <w:lang w:val="ru-RU"/>
        </w:rPr>
        <w:t xml:space="preserve">)Ограничения процентных ставок по всему миру до 2-процентного максимума; 40) Для сохранения плодов победы и инициативы наших объединенных демократических усилий… цель которых – не возмездие или эксплуатация, а свобода и безопасность всех наций ради мирного прогресса… по окончании нынешней войны будет признано объединенное «Верховное военное командование Объединенных Наций», сотрудничающее в деле послевоенного строительства и укрепления мира во всем мире с Всемирной Лигой Национальностей. 41) «Верховный военно-экономический совет» будет назначать губернаторов для управления подвергнутыми карантину областями вплоть до его окончательного снятия. Ради этого целенаправленного начала мы </w:t>
      </w:r>
      <w:r w:rsidRPr="00190AAE">
        <w:rPr>
          <w:i/>
          <w:lang w:val="ru-RU"/>
        </w:rPr>
        <w:lastRenderedPageBreak/>
        <w:t>должны сражаться до полной победы</w:t>
      </w:r>
      <w:r w:rsidRPr="00190AAE">
        <w:rPr>
          <w:lang w:val="ru-RU"/>
        </w:rPr>
        <w:t xml:space="preserve">» (см. </w:t>
      </w:r>
      <w:r>
        <w:rPr>
          <w:color w:val="0563C1"/>
          <w:u w:val="single" w:color="0563C1"/>
        </w:rPr>
        <w:t>http</w:t>
      </w:r>
      <w:r w:rsidRPr="00190AAE">
        <w:rPr>
          <w:color w:val="0563C1"/>
          <w:u w:val="single" w:color="0563C1"/>
          <w:lang w:val="ru-RU"/>
        </w:rPr>
        <w:t>://</w:t>
      </w:r>
      <w:proofErr w:type="spellStart"/>
      <w:r>
        <w:rPr>
          <w:color w:val="0563C1"/>
          <w:u w:val="single" w:color="0563C1"/>
        </w:rPr>
        <w:t>mixednews</w:t>
      </w:r>
      <w:proofErr w:type="spellEnd"/>
      <w:r w:rsidRPr="00190AAE">
        <w:rPr>
          <w:color w:val="0563C1"/>
          <w:u w:val="single" w:color="0563C1"/>
          <w:lang w:val="ru-RU"/>
        </w:rPr>
        <w:t>.</w:t>
      </w:r>
      <w:proofErr w:type="spellStart"/>
      <w:r>
        <w:rPr>
          <w:color w:val="0563C1"/>
          <w:u w:val="single" w:color="0563C1"/>
        </w:rPr>
        <w:t>ru</w:t>
      </w:r>
      <w:proofErr w:type="spellEnd"/>
      <w:r w:rsidRPr="00190AAE">
        <w:rPr>
          <w:color w:val="0563C1"/>
          <w:u w:val="single" w:color="0563C1"/>
          <w:lang w:val="ru-RU"/>
        </w:rPr>
        <w:t>/</w:t>
      </w:r>
      <w:r>
        <w:rPr>
          <w:color w:val="0563C1"/>
          <w:u w:val="single" w:color="0563C1"/>
        </w:rPr>
        <w:t>archives</w:t>
      </w:r>
      <w:r w:rsidRPr="00190AAE">
        <w:rPr>
          <w:color w:val="0563C1"/>
          <w:u w:val="single" w:color="0563C1"/>
          <w:lang w:val="ru-RU"/>
        </w:rPr>
        <w:t>/30925</w:t>
      </w:r>
      <w:r w:rsidRPr="00190AAE">
        <w:rPr>
          <w:lang w:val="ru-RU"/>
        </w:rPr>
        <w:t xml:space="preserve">).  </w:t>
      </w:r>
    </w:p>
    <w:p w14:paraId="648E0411" w14:textId="77777777" w:rsidR="00D22F6D" w:rsidRPr="00190AAE" w:rsidRDefault="00000000">
      <w:pPr>
        <w:pStyle w:val="1"/>
        <w:ind w:left="89" w:right="80"/>
        <w:rPr>
          <w:lang w:val="ru-RU"/>
        </w:rPr>
      </w:pPr>
      <w:bookmarkStart w:id="27" w:name="_Toc277095"/>
      <w:r w:rsidRPr="00190AAE">
        <w:rPr>
          <w:lang w:val="ru-RU"/>
        </w:rPr>
        <w:t>ПУГАЛО ФАШИЗМА</w:t>
      </w:r>
      <w:bookmarkEnd w:id="27"/>
    </w:p>
    <w:p w14:paraId="373EDBE4" w14:textId="77777777" w:rsidR="00D22F6D" w:rsidRPr="00190AAE" w:rsidRDefault="00000000">
      <w:pPr>
        <w:ind w:left="-15"/>
        <w:rPr>
          <w:lang w:val="ru-RU"/>
        </w:rPr>
      </w:pPr>
      <w:r w:rsidRPr="00190AAE">
        <w:rPr>
          <w:lang w:val="ru-RU"/>
        </w:rPr>
        <w:t>Было бы несправедливо закончить наш обзор, не сказав несколько слов о той единственной силе, хотя и не церковной и даже не очень-то и христианской, которая все-таки смогла хотя бы на время приостановить триумфальное шествие Коминтерна по всему миру, не позволив ему осуществить свои глобальные замыслы уже в середине ХХ в., т.е. не допустила победы мировой революции. Эту силу стали называть одним словом – «фашизм», причем для одних это слово стало символом мирового зла, а для других как правило с приставкой «</w:t>
      </w:r>
      <w:proofErr w:type="spellStart"/>
      <w:r w:rsidRPr="00190AAE">
        <w:rPr>
          <w:lang w:val="ru-RU"/>
        </w:rPr>
        <w:t>нео</w:t>
      </w:r>
      <w:proofErr w:type="spellEnd"/>
      <w:r w:rsidRPr="00190AAE">
        <w:rPr>
          <w:lang w:val="ru-RU"/>
        </w:rPr>
        <w:t xml:space="preserve">» (неофашизм) оно давно является символом праворадикального сопротивления «новому мировому порядку», хотя итальянский фашизм и др. похожие </w:t>
      </w:r>
      <w:proofErr w:type="spellStart"/>
      <w:r w:rsidRPr="00190AAE">
        <w:rPr>
          <w:lang w:val="ru-RU"/>
        </w:rPr>
        <w:t>национальноосвободительные</w:t>
      </w:r>
      <w:proofErr w:type="spellEnd"/>
      <w:r w:rsidRPr="00190AAE">
        <w:rPr>
          <w:lang w:val="ru-RU"/>
        </w:rPr>
        <w:t xml:space="preserve"> силы Запада были лишь вспомогательными для главной антикоминтерновской силы – германского </w:t>
      </w:r>
      <w:proofErr w:type="spellStart"/>
      <w:r w:rsidRPr="00190AAE">
        <w:rPr>
          <w:lang w:val="ru-RU"/>
        </w:rPr>
        <w:t>националсоциализма</w:t>
      </w:r>
      <w:proofErr w:type="spellEnd"/>
      <w:r w:rsidRPr="00190AAE">
        <w:rPr>
          <w:lang w:val="ru-RU"/>
        </w:rPr>
        <w:t xml:space="preserve">.   </w:t>
      </w:r>
    </w:p>
    <w:p w14:paraId="018679E5" w14:textId="77777777" w:rsidR="00D22F6D" w:rsidRPr="00190AAE" w:rsidRDefault="00000000">
      <w:pPr>
        <w:ind w:left="-15"/>
        <w:rPr>
          <w:lang w:val="ru-RU"/>
        </w:rPr>
      </w:pPr>
      <w:r w:rsidRPr="00190AAE">
        <w:rPr>
          <w:lang w:val="ru-RU"/>
        </w:rPr>
        <w:t xml:space="preserve">В ХХ в. созданы ложные штампы и стереотипы, по которым до сих пор живет все мировое сообщество. Несмотря на все разнообразие и многоцветие мир по всей видимости специально поделили лишь на белое и черное, объявив «мировым добром» демократию, гуманизм, свободу, равенство и братство со всеми остальными «общечеловеческими ценностями», а «мировым злом» диктатуру, тоталитаризм, авторитаризм, нацизм, расизм, антисемитизм, ксенофобию, гомофобию, сексизм и прочее «человеконенавистничество», объединив это все в одно понятие – фашизм. Никакой многополярности не допускается, все предельно просто, как дважды два, есть лишь «идеальный мир света» - демократия, и «чудовищный мир тьмы» - фашизм. А все остальное так или иначе дополняет данную примитивную установку, принятую за основу. </w:t>
      </w:r>
    </w:p>
    <w:p w14:paraId="1EFF0549" w14:textId="77777777" w:rsidR="00D22F6D" w:rsidRPr="00190AAE" w:rsidRDefault="00000000">
      <w:pPr>
        <w:ind w:left="-15"/>
        <w:rPr>
          <w:lang w:val="ru-RU"/>
        </w:rPr>
      </w:pPr>
      <w:r w:rsidRPr="00190AAE">
        <w:rPr>
          <w:lang w:val="ru-RU"/>
        </w:rPr>
        <w:t xml:space="preserve">Не будем сейчас разбираться в разнообразии и многоцветии мира, который конечно же не такой черно-белый, как его представляют, сосредоточим внимание на этих двух полюсах. Начнем с «мирового зла». Для того чтобы унизить и оскорбить </w:t>
      </w:r>
      <w:r w:rsidRPr="00190AAE">
        <w:rPr>
          <w:lang w:val="ru-RU"/>
        </w:rPr>
        <w:lastRenderedPageBreak/>
        <w:t xml:space="preserve">кого-либо достаточно назвать его фашистом. Причем этот термин со временем сделался столь нарицательным и всеобъемлющим, что его начали употреблять не только по отношению к германскому </w:t>
      </w:r>
      <w:proofErr w:type="spellStart"/>
      <w:r w:rsidRPr="00190AAE">
        <w:rPr>
          <w:lang w:val="ru-RU"/>
        </w:rPr>
        <w:t>националсоциализму</w:t>
      </w:r>
      <w:proofErr w:type="spellEnd"/>
      <w:r w:rsidRPr="00190AAE">
        <w:rPr>
          <w:lang w:val="ru-RU"/>
        </w:rPr>
        <w:t xml:space="preserve">, на самом деле не имевшему никакого отношения к фашизму, но и ко всему остальному. Так фашизмом стали называть большевизм или по-другому ленинизм, троцкизм, сталинизм, маоизм и т.д., поскольку он не только не вписывается, но и противостоит «мировому добру». В этом нет ничего нового, если вспомнить аналогичное мнение того же Н.А. Бердяева. тождестве и единой природе коммунизма и фашизма (вспомним того же Бердяева). При этом фашизмом называют совершенно разные антикоммунистические движения ХХ в. от итальянского фашизма и германского нацизма до испанского франкизма и португальского </w:t>
      </w:r>
      <w:proofErr w:type="spellStart"/>
      <w:r w:rsidRPr="00190AAE">
        <w:rPr>
          <w:lang w:val="ru-RU"/>
        </w:rPr>
        <w:t>салазаризма</w:t>
      </w:r>
      <w:proofErr w:type="spellEnd"/>
      <w:r w:rsidRPr="00190AAE">
        <w:rPr>
          <w:lang w:val="ru-RU"/>
        </w:rPr>
        <w:t xml:space="preserve">. Если между ними и есть что-то общее, это лишь западная национально-имперская традиция (европеизм), авторитарная форма правления (вождизм) и отношение к нации, когда приоритетом являются не личные, а общественные интересы (национализм), и более ничего, поскольку национальный и интернациональный империализмы – всегда были и остаются не только геополитическими, но и духовными антиподами, поскольку европейский национал-империализм построен на христианских и античных началах Рима (убежденными католиками были Муссолини, Франко и </w:t>
      </w:r>
      <w:proofErr w:type="spellStart"/>
      <w:r w:rsidRPr="00190AAE">
        <w:rPr>
          <w:lang w:val="ru-RU"/>
        </w:rPr>
        <w:t>Дегрель</w:t>
      </w:r>
      <w:proofErr w:type="spellEnd"/>
      <w:r w:rsidRPr="00190AAE">
        <w:rPr>
          <w:lang w:val="ru-RU"/>
        </w:rPr>
        <w:t xml:space="preserve">, а Гитлер, оставаясь формальным католиком, создал новое протестантское, а если быть точным «позитивно-христианское» направление, которое являлось неотъемлемой частью его политического движения), а интернационал-империализм построен на богоборческих, антихристианских и антиримских началах. </w:t>
      </w:r>
    </w:p>
    <w:p w14:paraId="387A72C0" w14:textId="77777777" w:rsidR="00D22F6D" w:rsidRPr="00190AAE" w:rsidRDefault="00000000">
      <w:pPr>
        <w:ind w:left="-15"/>
        <w:rPr>
          <w:lang w:val="ru-RU"/>
        </w:rPr>
      </w:pPr>
      <w:r w:rsidRPr="00190AAE">
        <w:rPr>
          <w:lang w:val="ru-RU"/>
        </w:rPr>
        <w:t xml:space="preserve">Современные леваки обожают смаковать сотрудничество Гитлера и Сталина в первые годы войны (1939-1941), вспоминая, как они обменивались поздравлениями и тепло общались через дипломатов, как Молотов наведывался в Берлин, а Риббентроп в Москву, как они подписали пакт о ненападении и договаривались о разделе Польши, как проводили совместный парад РККА и Вермахта в Бресте осенью 1939 г., как делегация немецких </w:t>
      </w:r>
      <w:r w:rsidRPr="00190AAE">
        <w:rPr>
          <w:lang w:val="ru-RU"/>
        </w:rPr>
        <w:lastRenderedPageBreak/>
        <w:t xml:space="preserve">военачальников участвовала в первомайском параде на Красной площади в 1941 г., как Гестапо и Освенцим учились у НКВД и Гулага, при этом называя двух диктаторов виновными в разжигании 2-й Мировой войны. Это конечно правда, которую по-прежнему скрывает </w:t>
      </w:r>
      <w:proofErr w:type="spellStart"/>
      <w:r w:rsidRPr="00190AAE">
        <w:rPr>
          <w:lang w:val="ru-RU"/>
        </w:rPr>
        <w:t>кремлевсколубянская</w:t>
      </w:r>
      <w:proofErr w:type="spellEnd"/>
      <w:r w:rsidRPr="00190AAE">
        <w:rPr>
          <w:lang w:val="ru-RU"/>
        </w:rPr>
        <w:t xml:space="preserve"> секта, запретив ее на «законодательном уровне» (сравнение Гитлера и Сталина является уголовно-наказуемым деянием), но правда неполная, полуправда, однобокая и претенциозная, поэтому и не могу поверить в их дружбу, ибо не было и нет врагов более непримиримых, чем национальные и интернациональные империалисты.</w:t>
      </w:r>
    </w:p>
    <w:p w14:paraId="4C90FBB0" w14:textId="77777777" w:rsidR="00D22F6D" w:rsidRPr="00190AAE" w:rsidRDefault="00000000">
      <w:pPr>
        <w:ind w:left="-15"/>
        <w:rPr>
          <w:lang w:val="ru-RU"/>
        </w:rPr>
      </w:pPr>
      <w:r w:rsidRPr="00190AAE">
        <w:rPr>
          <w:lang w:val="ru-RU"/>
        </w:rPr>
        <w:t>Я сам в юности употреблял термин «красный фашизм», именно так называя советский строй, с которым призывал бороться, за что и был репрессирован в середине 1980-х. В моем приговоре было подробно описано, как я «клеветал на советский строй, называя его фашистским». Впрочем ярлык этот уж давно стал универсальным и применяют его все, кому не лень и довольно широко, когда хотят побольнее кого-то оскорбить, сразу называют его фашистом, и не только антифа-либералы, но и антифа-патриоты, например, антисемиты и др. борцы с «</w:t>
      </w:r>
      <w:proofErr w:type="spellStart"/>
      <w:r w:rsidRPr="00190AAE">
        <w:rPr>
          <w:lang w:val="ru-RU"/>
        </w:rPr>
        <w:t>жидо</w:t>
      </w:r>
      <w:proofErr w:type="spellEnd"/>
      <w:r w:rsidRPr="00190AAE">
        <w:rPr>
          <w:lang w:val="ru-RU"/>
        </w:rPr>
        <w:t>-масонством», которые именуют сионистов «еврейскими фашистами», а еще можно частенько услышать про «исламских фашистов» (джихадистов), и конечно про «</w:t>
      </w:r>
      <w:proofErr w:type="spellStart"/>
      <w:r w:rsidRPr="00190AAE">
        <w:rPr>
          <w:lang w:val="ru-RU"/>
        </w:rPr>
        <w:t>руских</w:t>
      </w:r>
      <w:proofErr w:type="spellEnd"/>
      <w:r w:rsidRPr="00190AAE">
        <w:rPr>
          <w:lang w:val="ru-RU"/>
        </w:rPr>
        <w:t xml:space="preserve"> фашистов» (черносотенцев), я уже не говорю про «украинских фашистов» (бандеровцев), ставших в последние годы главными врагами путинской России, которая вознамерилась «денацифицировать» украинский народ, развязав полномасштабную войну. Скажу больше, либерально мыслящие сторонники «мирового добра» уже давно называют фашистами всех, кто просто выпадает из их системы координат, не вписывается в примитивные черно-белые рамки, т.е. не хочет жить по установленным шаблонам «общечеловеческих ценностей», поскольку придерживается тех или иных общественно-традиционных, национально-культурных или библейско-христианских ценностей. При таком раскладе больше всего удивляет не то, что все антифашисты «мировым злом» считают диктаторские и тоталитарные режимы, при которых нарушаются права и свободы (это как раз нормально), а то, что в их систему </w:t>
      </w:r>
      <w:r w:rsidRPr="00190AAE">
        <w:rPr>
          <w:lang w:val="ru-RU"/>
        </w:rPr>
        <w:lastRenderedPageBreak/>
        <w:t xml:space="preserve">координат «мирового добра» вполне вписываются марксистские идеи, которые якобы извратили большевики, т.е. «истинные коммунисты» или по-другому социал-демократы формально не чужды демократическому миру, а напротив дополняют его. Именно поэтому черно-белые шаблоны и прочие «общечеловеческие» стереотипы изначально ложные. Профессор Высшей школы бизнеса Скандинавии Михаил </w:t>
      </w:r>
      <w:proofErr w:type="spellStart"/>
      <w:r w:rsidRPr="00190AAE">
        <w:rPr>
          <w:lang w:val="ru-RU"/>
        </w:rPr>
        <w:t>Казиник</w:t>
      </w:r>
      <w:proofErr w:type="spellEnd"/>
      <w:r w:rsidRPr="00190AAE">
        <w:rPr>
          <w:lang w:val="ru-RU"/>
        </w:rPr>
        <w:t>, как многие др. уверенный в том, что коммунизм является одной из разновидностей фашизма, пишет: «</w:t>
      </w:r>
      <w:r w:rsidRPr="00190AAE">
        <w:rPr>
          <w:i/>
          <w:lang w:val="ru-RU"/>
        </w:rPr>
        <w:t>Фашизм – это разновидность коммунизма. Эти (режимы) построены на зависти и ненависти. Всегда будет кто-то более удачливый и менее удачливый. И вот менее удачливым внушают, что более удачливые их обокрали. Не то, что они (удачливые) более талантливы, а то, что они забрали у кого-то… На этом построены все революции. На этом построен коммунизм. И фашизм – как националистическая разновидность коммунизма</w:t>
      </w:r>
      <w:r w:rsidRPr="00190AAE">
        <w:rPr>
          <w:lang w:val="ru-RU"/>
        </w:rPr>
        <w:t xml:space="preserve">» (см. </w:t>
      </w:r>
      <w:r>
        <w:rPr>
          <w:color w:val="0563C1"/>
          <w:u w:val="single" w:color="0563C1"/>
        </w:rPr>
        <w:t>https</w:t>
      </w:r>
      <w:r w:rsidRPr="00190AAE">
        <w:rPr>
          <w:color w:val="0563C1"/>
          <w:u w:val="single" w:color="0563C1"/>
          <w:lang w:val="ru-RU"/>
        </w:rPr>
        <w:t>://</w:t>
      </w:r>
      <w:r>
        <w:rPr>
          <w:color w:val="0563C1"/>
          <w:u w:val="single" w:color="0563C1"/>
        </w:rPr>
        <w:t>www</w:t>
      </w:r>
      <w:r w:rsidRPr="00190AAE">
        <w:rPr>
          <w:color w:val="0563C1"/>
          <w:u w:val="single" w:color="0563C1"/>
          <w:lang w:val="ru-RU"/>
        </w:rPr>
        <w:t>.</w:t>
      </w:r>
      <w:proofErr w:type="spellStart"/>
      <w:r>
        <w:rPr>
          <w:color w:val="0563C1"/>
          <w:u w:val="single" w:color="0563C1"/>
        </w:rPr>
        <w:t>kp</w:t>
      </w:r>
      <w:proofErr w:type="spellEnd"/>
      <w:r w:rsidRPr="00190AAE">
        <w:rPr>
          <w:color w:val="0563C1"/>
          <w:u w:val="single" w:color="0563C1"/>
          <w:lang w:val="ru-RU"/>
        </w:rPr>
        <w:t>.</w:t>
      </w:r>
      <w:proofErr w:type="spellStart"/>
      <w:r>
        <w:rPr>
          <w:color w:val="0563C1"/>
          <w:u w:val="single" w:color="0563C1"/>
        </w:rPr>
        <w:t>ru</w:t>
      </w:r>
      <w:proofErr w:type="spellEnd"/>
      <w:r w:rsidRPr="00190AAE">
        <w:rPr>
          <w:color w:val="0563C1"/>
          <w:u w:val="single" w:color="0563C1"/>
          <w:lang w:val="ru-RU"/>
        </w:rPr>
        <w:t>/</w:t>
      </w:r>
      <w:r>
        <w:rPr>
          <w:color w:val="0563C1"/>
          <w:u w:val="single" w:color="0563C1"/>
        </w:rPr>
        <w:t>online</w:t>
      </w:r>
      <w:r w:rsidRPr="00190AAE">
        <w:rPr>
          <w:color w:val="0563C1"/>
          <w:u w:val="single" w:color="0563C1"/>
          <w:lang w:val="ru-RU"/>
        </w:rPr>
        <w:t>/</w:t>
      </w:r>
      <w:r>
        <w:rPr>
          <w:color w:val="0563C1"/>
          <w:u w:val="single" w:color="0563C1"/>
        </w:rPr>
        <w:t>news</w:t>
      </w:r>
      <w:r w:rsidRPr="00190AAE">
        <w:rPr>
          <w:color w:val="0563C1"/>
          <w:u w:val="single" w:color="0563C1"/>
          <w:lang w:val="ru-RU"/>
        </w:rPr>
        <w:t>/1003901/</w:t>
      </w:r>
      <w:r w:rsidRPr="00190AAE">
        <w:rPr>
          <w:lang w:val="ru-RU"/>
        </w:rPr>
        <w:t>).</w:t>
      </w:r>
    </w:p>
    <w:p w14:paraId="71147F7A" w14:textId="77777777" w:rsidR="00D22F6D" w:rsidRPr="00190AAE" w:rsidRDefault="00000000">
      <w:pPr>
        <w:ind w:left="-15"/>
        <w:rPr>
          <w:lang w:val="ru-RU"/>
        </w:rPr>
      </w:pPr>
      <w:r w:rsidRPr="00190AAE">
        <w:rPr>
          <w:lang w:val="ru-RU"/>
        </w:rPr>
        <w:t>В ответ хочется привести мнение российского историка, кстати еврея по происхождению профессора Владимира Махнача, который в одной из своих лекций говорил: «</w:t>
      </w:r>
      <w:r w:rsidRPr="00190AAE">
        <w:rPr>
          <w:i/>
          <w:lang w:val="ru-RU"/>
        </w:rPr>
        <w:t xml:space="preserve">Что было хуже — нацизм в Германии или коммунизм в России? (…) фашизм есть всего лишь народное движение за восстановление традиционной общественности и государственности. Он вообще лежит вне национальной сферы. Можно считать первым французским фашистом рыцаря, главнокомандующего Бертрана дю </w:t>
      </w:r>
      <w:proofErr w:type="spellStart"/>
      <w:r w:rsidRPr="00190AAE">
        <w:rPr>
          <w:i/>
          <w:lang w:val="ru-RU"/>
        </w:rPr>
        <w:t>Геклена</w:t>
      </w:r>
      <w:proofErr w:type="spellEnd"/>
      <w:r w:rsidRPr="00190AAE">
        <w:rPr>
          <w:i/>
          <w:lang w:val="ru-RU"/>
        </w:rPr>
        <w:t xml:space="preserve">, который в начале Столетней войны в </w:t>
      </w:r>
      <w:r>
        <w:rPr>
          <w:i/>
        </w:rPr>
        <w:t>XIV</w:t>
      </w:r>
      <w:r w:rsidRPr="00190AAE">
        <w:rPr>
          <w:i/>
          <w:lang w:val="ru-RU"/>
        </w:rPr>
        <w:t xml:space="preserve"> в. собирал бюргерские, буржуазные отряды страшных молотобойцев защищать Францию. С достаточным основанием можно считать единственным крупным фашистским вождем в нашей истории Козьму Захаровича Минина, который собирал ополчение защищать традиционную общественность и государственность, и преуспел в этом, между прочим. «Фашистское государство» в теории фашизма есть вообще нонсенс, потому что как только фашизм побеждает, он теряет свой смысл, и можно спокойно идти по домам, развлекаться в кругу семьи. Никто даже не помышлял о нем на уровне первых теоретиков фашизма в конце 1920-х годов, например, итальянца Бенедетто </w:t>
      </w:r>
      <w:proofErr w:type="spellStart"/>
      <w:r w:rsidRPr="00190AAE">
        <w:rPr>
          <w:i/>
          <w:lang w:val="ru-RU"/>
        </w:rPr>
        <w:t>Кроче</w:t>
      </w:r>
      <w:proofErr w:type="spellEnd"/>
      <w:r w:rsidRPr="00190AAE">
        <w:rPr>
          <w:i/>
          <w:lang w:val="ru-RU"/>
        </w:rPr>
        <w:t xml:space="preserve"> или моего </w:t>
      </w:r>
      <w:r w:rsidRPr="00190AAE">
        <w:rPr>
          <w:i/>
          <w:lang w:val="ru-RU"/>
        </w:rPr>
        <w:lastRenderedPageBreak/>
        <w:t>героя, испанца Хосе Антонио маркиза Примо де Ривера. А зачем? Какое «фашистское государство»?! Примо де Ривера полагал, что государство в Испании будет прежним, каким оно и было — Испанской монархией. Памятник демократическому диктатору Козьме Минину и князю Пожарскому на Красной площади, ныне задвинут большевиками на край площади, чтобы не мешал советским парадам. Официальный титул Минина «Выборный человек всея земли» указывал на исключительные полномочия и больше никогда не повторялся в истории России. Так вот, мы не воевали с германским фашизмом за отсутствием такового. Мы воевали с германским нацизмом. Почему же до сих пор повсюду мы слышим: «фашизм», «фашизм», «фашизм», «фашизм», «фашизм», «фашизм»?! А очень просто. Потому что они боятся фашизма. Фашизма, который не будет нацизмом. Потому нас пугают «</w:t>
      </w:r>
      <w:proofErr w:type="spellStart"/>
      <w:r w:rsidRPr="00190AAE">
        <w:rPr>
          <w:i/>
          <w:lang w:val="ru-RU"/>
        </w:rPr>
        <w:t>руским</w:t>
      </w:r>
      <w:proofErr w:type="spellEnd"/>
      <w:r w:rsidRPr="00190AAE">
        <w:rPr>
          <w:i/>
          <w:lang w:val="ru-RU"/>
        </w:rPr>
        <w:t xml:space="preserve"> фашизмом», которого, к сожалению, в общем нет. Они боятся и всегда боялись. </w:t>
      </w:r>
    </w:p>
    <w:p w14:paraId="3A6B64C8" w14:textId="77777777" w:rsidR="00D22F6D" w:rsidRPr="00190AAE" w:rsidRDefault="00000000">
      <w:pPr>
        <w:ind w:left="-15"/>
        <w:rPr>
          <w:lang w:val="ru-RU"/>
        </w:rPr>
      </w:pPr>
      <w:r w:rsidRPr="00190AAE">
        <w:rPr>
          <w:i/>
          <w:lang w:val="ru-RU"/>
        </w:rPr>
        <w:t xml:space="preserve">Вот нацизм удивительно веротерпимым и </w:t>
      </w:r>
      <w:proofErr w:type="spellStart"/>
      <w:r w:rsidRPr="00190AAE">
        <w:rPr>
          <w:i/>
          <w:lang w:val="ru-RU"/>
        </w:rPr>
        <w:t>национальнотерпимым</w:t>
      </w:r>
      <w:proofErr w:type="spellEnd"/>
      <w:r w:rsidRPr="00190AAE">
        <w:rPr>
          <w:i/>
          <w:lang w:val="ru-RU"/>
        </w:rPr>
        <w:t xml:space="preserve"> </w:t>
      </w:r>
      <w:proofErr w:type="spellStart"/>
      <w:r w:rsidRPr="00190AAE">
        <w:rPr>
          <w:i/>
          <w:lang w:val="ru-RU"/>
        </w:rPr>
        <w:t>руским</w:t>
      </w:r>
      <w:proofErr w:type="spellEnd"/>
      <w:r w:rsidRPr="00190AAE">
        <w:rPr>
          <w:i/>
          <w:lang w:val="ru-RU"/>
        </w:rPr>
        <w:t xml:space="preserve"> категорически не прививается. А фашистское движение подобное «Фаланги» в Испании может появиться запросто! Но только тогда большевикам будет сразу «капут». Вот почему появился никогда не существовавший «германский фашизм». Германский нацизм был плох, безусловно. Правда, он был, конечно, гораздо лучше большевицкого режима (…) коммунисты создали самый страшный режим. И докажу очень просто, я буду сравнивать с другим отвратительным режимом — с режимом немецких нацистов. Тут был тоталитарный режим, и там был. Тут был ОГПУ (НКВД), и там было Гестапо. В ОГПУ умели бить и не только бить, и в Гестапо умели. Но на том сходство кончается. Далее начинаются отличия. Если вам не посчастливилось попасть в Гестапо, то что из вас выбивали? Из вас выбивали задание, явки, пароли, связников. Из вас выбивали ПРАВДУ. А если вы попадали в НКВД, то из вас выбивали ЛОЖЬ: «Подпиши то, что я тебе велю!» Так какой режим был страшнее? Причем презумпцию невиновности не признавали ни в Гестапо, ни в НКВД. И тебе не обязаны были доказать твою вину. Но в Гестапо можно было самому </w:t>
      </w:r>
      <w:r w:rsidRPr="00190AAE">
        <w:rPr>
          <w:i/>
          <w:lang w:val="ru-RU"/>
        </w:rPr>
        <w:lastRenderedPageBreak/>
        <w:t>оправдаться и доказать свою невиновность. Попробовал бы кто-нибудь доказать свою невиновность в НКВД при Сталине! Потому хуже режима не было</w:t>
      </w:r>
      <w:r w:rsidRPr="00190AAE">
        <w:rPr>
          <w:lang w:val="ru-RU"/>
        </w:rPr>
        <w:t xml:space="preserve">…» (см. </w:t>
      </w:r>
      <w:r>
        <w:rPr>
          <w:color w:val="0563C1"/>
          <w:u w:val="single" w:color="0563C1"/>
        </w:rPr>
        <w:t>https</w:t>
      </w:r>
      <w:r w:rsidRPr="00190AAE">
        <w:rPr>
          <w:color w:val="0563C1"/>
          <w:u w:val="single" w:color="0563C1"/>
          <w:lang w:val="ru-RU"/>
        </w:rPr>
        <w:t>://</w:t>
      </w:r>
      <w:proofErr w:type="spellStart"/>
      <w:r>
        <w:rPr>
          <w:color w:val="0563C1"/>
          <w:u w:val="single" w:color="0563C1"/>
        </w:rPr>
        <w:t>slawademin</w:t>
      </w:r>
      <w:proofErr w:type="spellEnd"/>
      <w:r w:rsidRPr="00190AAE">
        <w:rPr>
          <w:color w:val="0563C1"/>
          <w:u w:val="single" w:color="0563C1"/>
          <w:lang w:val="ru-RU"/>
        </w:rPr>
        <w:t xml:space="preserve">. </w:t>
      </w:r>
      <w:proofErr w:type="spellStart"/>
      <w:r>
        <w:rPr>
          <w:color w:val="0563C1"/>
          <w:u w:val="single" w:color="0563C1"/>
        </w:rPr>
        <w:t>livejournal</w:t>
      </w:r>
      <w:proofErr w:type="spellEnd"/>
      <w:r w:rsidRPr="00190AAE">
        <w:rPr>
          <w:color w:val="0563C1"/>
          <w:u w:val="single" w:color="0563C1"/>
          <w:lang w:val="ru-RU"/>
        </w:rPr>
        <w:t>.</w:t>
      </w:r>
      <w:r>
        <w:rPr>
          <w:color w:val="0563C1"/>
          <w:u w:val="single" w:color="0563C1"/>
        </w:rPr>
        <w:t>com</w:t>
      </w:r>
      <w:r w:rsidRPr="00190AAE">
        <w:rPr>
          <w:color w:val="0563C1"/>
          <w:u w:val="single" w:color="0563C1"/>
          <w:lang w:val="ru-RU"/>
        </w:rPr>
        <w:t>/2022/05/07/</w:t>
      </w:r>
      <w:r w:rsidRPr="00190AAE">
        <w:rPr>
          <w:lang w:val="ru-RU"/>
        </w:rPr>
        <w:t xml:space="preserve">). </w:t>
      </w:r>
    </w:p>
    <w:p w14:paraId="45061111" w14:textId="77777777" w:rsidR="00D22F6D" w:rsidRPr="00190AAE" w:rsidRDefault="00000000">
      <w:pPr>
        <w:ind w:left="-15"/>
        <w:rPr>
          <w:lang w:val="ru-RU"/>
        </w:rPr>
      </w:pPr>
      <w:r w:rsidRPr="00190AAE">
        <w:rPr>
          <w:lang w:val="ru-RU"/>
        </w:rPr>
        <w:t xml:space="preserve">По сути, Махнач прав, однако не совсем корректно на мой взгляд называть средневекового французского рыцаря или нижегородского купца фашистами, как и </w:t>
      </w:r>
      <w:proofErr w:type="spellStart"/>
      <w:r w:rsidRPr="00190AAE">
        <w:rPr>
          <w:lang w:val="ru-RU"/>
        </w:rPr>
        <w:t>руского</w:t>
      </w:r>
      <w:proofErr w:type="spellEnd"/>
      <w:r w:rsidRPr="00190AAE">
        <w:rPr>
          <w:lang w:val="ru-RU"/>
        </w:rPr>
        <w:t xml:space="preserve"> царя Александра </w:t>
      </w:r>
      <w:r>
        <w:t>III</w:t>
      </w:r>
      <w:r w:rsidRPr="00190AAE">
        <w:rPr>
          <w:lang w:val="ru-RU"/>
        </w:rPr>
        <w:t xml:space="preserve"> совершенно неуместно называть «первым фашистом», как делал Ленин, приказавший в 1918 г. снести его памятник за то, что тот позволял себе антисемитские и патриотическо-шовинистические выпады типа «Россия – для </w:t>
      </w:r>
      <w:proofErr w:type="spellStart"/>
      <w:r w:rsidRPr="00190AAE">
        <w:rPr>
          <w:lang w:val="ru-RU"/>
        </w:rPr>
        <w:t>руских</w:t>
      </w:r>
      <w:proofErr w:type="spellEnd"/>
      <w:r w:rsidRPr="00190AAE">
        <w:rPr>
          <w:lang w:val="ru-RU"/>
        </w:rPr>
        <w:t xml:space="preserve">!» Или Достоевского называть «идеологом и основоположником </w:t>
      </w:r>
      <w:proofErr w:type="spellStart"/>
      <w:r w:rsidRPr="00190AAE">
        <w:rPr>
          <w:lang w:val="ru-RU"/>
        </w:rPr>
        <w:t>руского</w:t>
      </w:r>
      <w:proofErr w:type="spellEnd"/>
      <w:r w:rsidRPr="00190AAE">
        <w:rPr>
          <w:lang w:val="ru-RU"/>
        </w:rPr>
        <w:t xml:space="preserve"> фашизма», как делает это </w:t>
      </w:r>
    </w:p>
    <w:p w14:paraId="14C98CCC" w14:textId="77777777" w:rsidR="00D22F6D" w:rsidRPr="00190AAE" w:rsidRDefault="00D22F6D">
      <w:pPr>
        <w:rPr>
          <w:lang w:val="ru-RU"/>
        </w:rPr>
        <w:sectPr w:rsidR="00D22F6D" w:rsidRPr="00190AAE">
          <w:headerReference w:type="even" r:id="rId265"/>
          <w:headerReference w:type="default" r:id="rId266"/>
          <w:footerReference w:type="even" r:id="rId267"/>
          <w:footerReference w:type="default" r:id="rId268"/>
          <w:headerReference w:type="first" r:id="rId269"/>
          <w:footerReference w:type="first" r:id="rId270"/>
          <w:pgSz w:w="8164" w:h="11906"/>
          <w:pgMar w:top="963" w:right="963" w:bottom="1237" w:left="964" w:header="720" w:footer="707" w:gutter="0"/>
          <w:cols w:space="720"/>
        </w:sectPr>
      </w:pPr>
    </w:p>
    <w:p w14:paraId="132B3CDD" w14:textId="77777777" w:rsidR="00D22F6D" w:rsidRPr="00190AAE" w:rsidRDefault="00000000">
      <w:pPr>
        <w:ind w:left="-15" w:firstLine="0"/>
        <w:rPr>
          <w:lang w:val="ru-RU"/>
        </w:rPr>
      </w:pPr>
      <w:r w:rsidRPr="00190AAE">
        <w:rPr>
          <w:lang w:val="ru-RU"/>
        </w:rPr>
        <w:lastRenderedPageBreak/>
        <w:t>Невзоров. Поскольку не могут быть идеологами и приверженцами фашизма, который возник лишь в первой половине ХХ в., те или иные люди, жившие задолго до появления не только самой идеологии, но и данного термина. Это выглядит также нелепо и смешно, как езда задом наперед или телега впереди лошади. С оговорками наверно можно было бы назвать их «</w:t>
      </w:r>
      <w:proofErr w:type="spellStart"/>
      <w:r w:rsidRPr="00190AAE">
        <w:rPr>
          <w:lang w:val="ru-RU"/>
        </w:rPr>
        <w:t>протофашистами</w:t>
      </w:r>
      <w:proofErr w:type="spellEnd"/>
      <w:r w:rsidRPr="00190AAE">
        <w:rPr>
          <w:lang w:val="ru-RU"/>
        </w:rPr>
        <w:t xml:space="preserve">» или если хотите «предтечами фашизма», но фашисты-чернорубашечники из них, извините, никакие. </w:t>
      </w:r>
    </w:p>
    <w:p w14:paraId="7CCA9A16" w14:textId="77777777" w:rsidR="00D22F6D" w:rsidRPr="00190AAE" w:rsidRDefault="00000000">
      <w:pPr>
        <w:ind w:left="-15"/>
        <w:rPr>
          <w:lang w:val="ru-RU"/>
        </w:rPr>
      </w:pPr>
      <w:r w:rsidRPr="00190AAE">
        <w:rPr>
          <w:lang w:val="ru-RU"/>
        </w:rPr>
        <w:t xml:space="preserve">Я не собираюсь как-то обелять или оправдывать фашистов и нацистов, тем более выискивать у них какие-то положительные стороны для реабилитации. За свои грехи они ответили сполна, но и демонизировать их как это принято во всем мире тоже не собираюсь. Историк должен быть непредвзятым и объективно оценивать то, что происходило. Разумеется, как христианину мне что-то близко, что-то неблизко и даже отвратительно, поэтому совсем уж </w:t>
      </w:r>
      <w:proofErr w:type="spellStart"/>
      <w:r w:rsidRPr="00190AAE">
        <w:rPr>
          <w:lang w:val="ru-RU"/>
        </w:rPr>
        <w:t>безстрастным</w:t>
      </w:r>
      <w:proofErr w:type="spellEnd"/>
      <w:r w:rsidRPr="00190AAE">
        <w:rPr>
          <w:lang w:val="ru-RU"/>
        </w:rPr>
        <w:t xml:space="preserve"> я быть не могу, вольно или невольно в моих исследованиях проявляются симпатии и антипатии. Как убежденному национал-демократу мне чужд любой </w:t>
      </w:r>
      <w:proofErr w:type="spellStart"/>
      <w:r w:rsidRPr="00190AAE">
        <w:rPr>
          <w:lang w:val="ru-RU"/>
        </w:rPr>
        <w:t>авторитарноимпериалистический</w:t>
      </w:r>
      <w:proofErr w:type="spellEnd"/>
      <w:r w:rsidRPr="00190AAE">
        <w:rPr>
          <w:lang w:val="ru-RU"/>
        </w:rPr>
        <w:t xml:space="preserve"> строй, который мною расценивается с негативной точки зрения. Однако я прекрасно понимаю, что разным историческим периодам соответствуют те или иные формы царств-государств и то, что сегодня представляется неуместным и ретроградным, когда-то было необходимым и даже прогрессивным. Сегодня, например, кажется странным, что мои </w:t>
      </w:r>
      <w:proofErr w:type="spellStart"/>
      <w:r w:rsidRPr="00190AAE">
        <w:rPr>
          <w:lang w:val="ru-RU"/>
        </w:rPr>
        <w:t>предкиказаки</w:t>
      </w:r>
      <w:proofErr w:type="spellEnd"/>
      <w:r w:rsidRPr="00190AAE">
        <w:rPr>
          <w:lang w:val="ru-RU"/>
        </w:rPr>
        <w:t xml:space="preserve">, как и многие др. порабощенные народы вместе с немцами, итальянцами, испанцами, румынами, финнами и остальными пресловутыми «фашистами» боролись с оружием в руках против мирового коммунизма. И я не собираюсь замалчивать или искажать данный исторический факт, и тем более стыдиться своих предков, наоборот я горжусь ими, поскольку в сложный исторический момент они сделали правильный выбор, встав на сторону Третьего рейха, ибо христиане не могли поступить иначе, не могли остаться в стороне. И что немаловажно они даже не думали о том, что </w:t>
      </w:r>
      <w:proofErr w:type="spellStart"/>
      <w:r w:rsidRPr="00190AAE">
        <w:rPr>
          <w:lang w:val="ru-RU"/>
        </w:rPr>
        <w:t>когдато</w:t>
      </w:r>
      <w:proofErr w:type="spellEnd"/>
      <w:r w:rsidRPr="00190AAE">
        <w:rPr>
          <w:lang w:val="ru-RU"/>
        </w:rPr>
        <w:t xml:space="preserve"> потомки назовут их фашистами. В этот исторический момент было лишь две силы – </w:t>
      </w:r>
      <w:r w:rsidRPr="00190AAE">
        <w:rPr>
          <w:lang w:val="ru-RU"/>
        </w:rPr>
        <w:lastRenderedPageBreak/>
        <w:t xml:space="preserve">красные бесы и белые </w:t>
      </w:r>
      <w:proofErr w:type="spellStart"/>
      <w:r w:rsidRPr="00190AAE">
        <w:rPr>
          <w:lang w:val="ru-RU"/>
        </w:rPr>
        <w:t>кростоносцы</w:t>
      </w:r>
      <w:proofErr w:type="spellEnd"/>
      <w:r w:rsidRPr="00190AAE">
        <w:rPr>
          <w:lang w:val="ru-RU"/>
        </w:rPr>
        <w:t xml:space="preserve">, поэтому выбирать не приходилось. Вранье, что была какая-то третья сила, которая-де боролась как с коммунистами, так и с фашиста ми (небольшой части УПА во главе с Бандерой – не показатель, поскольку подавляющее большинство украинцев во главе с Шухевичем, Коновальцем и др. национальными лидерами выбрали нужную сторону). Смешивать или ставить знак равенства между двумя противоположными мирами, которые в прошлом ХХ в. вели непримиримую борьбу между собой – верх исторического невежества или сознательная фальсификация истории! Ныне на всех углах путинский режим называют фашистским или нацистским, а на самом деле это новая форма мирового коммунизма, продолжение дела Ленина-Сталина, и доказать это проще простого. Кремлевский рашизм не имеет никакого отношения ни к гитлеровскому нацизму, ни к итальянскому фашизму, ни к испанскому франкизму, ни к бельгийскому </w:t>
      </w:r>
      <w:proofErr w:type="spellStart"/>
      <w:r w:rsidRPr="00190AAE">
        <w:rPr>
          <w:lang w:val="ru-RU"/>
        </w:rPr>
        <w:t>рексизму</w:t>
      </w:r>
      <w:proofErr w:type="spellEnd"/>
      <w:r w:rsidRPr="00190AAE">
        <w:rPr>
          <w:lang w:val="ru-RU"/>
        </w:rPr>
        <w:t xml:space="preserve">, ни к румынскому </w:t>
      </w:r>
      <w:proofErr w:type="spellStart"/>
      <w:r w:rsidRPr="00190AAE">
        <w:rPr>
          <w:lang w:val="ru-RU"/>
        </w:rPr>
        <w:t>легионерству</w:t>
      </w:r>
      <w:proofErr w:type="spellEnd"/>
      <w:r w:rsidRPr="00190AAE">
        <w:rPr>
          <w:lang w:val="ru-RU"/>
        </w:rPr>
        <w:t xml:space="preserve">, ни к какому-либо др. национально-антикоммунистическому движению тех лет. Достаточно знать кому кремлевские власти восстанавливают старые и устанавливают новые памятники, чьими именами названы их улицы, площади и города, на кого они учат ровняться детей, какие флаги поднимают российские оккупанты в захваченных ими украинских городах, и чей труп сто лет лежит в центре Москвы, чтобы больше не сравнивать путинский рашизм с фашизмом. Антифа-либералы хором сравнивают Дугина с Ильиным, а Путина с Гитлером, называя их всех фашистами. Это тоже самое, как сравнивать испанского конкистадора с австралийским каннибалом или римского кесаря с лагерным паханом. Или как делает товарищ Зюганов, называть Христа и Апостолов «первыми коммунистами, покончившими с частной собственностью». </w:t>
      </w:r>
    </w:p>
    <w:p w14:paraId="038639DA" w14:textId="77777777" w:rsidR="00D22F6D" w:rsidRPr="00190AAE" w:rsidRDefault="00000000">
      <w:pPr>
        <w:ind w:left="-15"/>
        <w:rPr>
          <w:lang w:val="ru-RU"/>
        </w:rPr>
      </w:pPr>
      <w:r w:rsidRPr="00190AAE">
        <w:rPr>
          <w:lang w:val="ru-RU"/>
        </w:rPr>
        <w:t xml:space="preserve">Еще раз хочу сказать, что я далек от превозношения фашизма и национал-социализма, поскольку традиционные </w:t>
      </w:r>
      <w:proofErr w:type="spellStart"/>
      <w:r w:rsidRPr="00190AAE">
        <w:rPr>
          <w:lang w:val="ru-RU"/>
        </w:rPr>
        <w:t>библейскохристианские</w:t>
      </w:r>
      <w:proofErr w:type="spellEnd"/>
      <w:r w:rsidRPr="00190AAE">
        <w:rPr>
          <w:lang w:val="ru-RU"/>
        </w:rPr>
        <w:t xml:space="preserve"> ценности личной свободы и национальной демократии для меня превыше всего, тем более общественно-державных интересов, во имя которых приносятся в жертву не </w:t>
      </w:r>
      <w:r w:rsidRPr="00190AAE">
        <w:rPr>
          <w:lang w:val="ru-RU"/>
        </w:rPr>
        <w:lastRenderedPageBreak/>
        <w:t xml:space="preserve">только свобода, но зачастую и сама человеческая жизнь. Свобода личности во Христе для меня в сто, в тысячу крат важнее всех общественных национально-авторитарно-империалистических ценностей вместе взятых. А именно эти ценности и лежали в основе как итальянского фашизма так и германского национал-социализма, который правильнее называть национал-империализмом, поскольку </w:t>
      </w:r>
      <w:proofErr w:type="spellStart"/>
      <w:r w:rsidRPr="00190AAE">
        <w:rPr>
          <w:lang w:val="ru-RU"/>
        </w:rPr>
        <w:t>гитле</w:t>
      </w:r>
      <w:proofErr w:type="spellEnd"/>
      <w:r w:rsidRPr="00190AAE">
        <w:rPr>
          <w:lang w:val="ru-RU"/>
        </w:rPr>
        <w:t xml:space="preserve"> </w:t>
      </w:r>
      <w:proofErr w:type="spellStart"/>
      <w:r w:rsidRPr="00190AAE">
        <w:rPr>
          <w:lang w:val="ru-RU"/>
        </w:rPr>
        <w:t>ровский</w:t>
      </w:r>
      <w:proofErr w:type="spellEnd"/>
      <w:r w:rsidRPr="00190AAE">
        <w:rPr>
          <w:lang w:val="ru-RU"/>
        </w:rPr>
        <w:t xml:space="preserve"> Третий рейх практически ничем не отличался от Первого и Второго, только вместо королей и кайзеров был фюрер, а вместо придворной аристократии – партийная элита, да и сама партия рабочей и социалистической была лишь номинально, поскольку она появилась, когда в стране бушевали революционно-эгалитарные страсти и данное название было всего-навсего данью моде или обычным популизмом. Почему я не допускаю сравнения фашизма с большевизмом? Да потому что даже при неприятии того и другого нужно видеть разницу между западным национал-империализмом и всемирно-глобалистским интернационал-империализмом. Как ни крути, но фашистская Италия и нацистская Германия – это наследницы европейской античности и католическо-протестантской культуры, а большевицкая Россия – наследница азиатской тирании и языческо-православного культа, вставшая на путь сатанинского Коминтерна.</w:t>
      </w:r>
    </w:p>
    <w:p w14:paraId="4F661D69" w14:textId="77777777" w:rsidR="00D22F6D" w:rsidRPr="00190AAE" w:rsidRDefault="00000000">
      <w:pPr>
        <w:ind w:left="-15"/>
        <w:rPr>
          <w:lang w:val="ru-RU"/>
        </w:rPr>
      </w:pPr>
      <w:r w:rsidRPr="00190AAE">
        <w:rPr>
          <w:lang w:val="ru-RU"/>
        </w:rPr>
        <w:t xml:space="preserve">Разберемся сначала с термином «нацизм». Вообще-то </w:t>
      </w:r>
      <w:r>
        <w:t>NAZI</w:t>
      </w:r>
      <w:r w:rsidRPr="00190AAE">
        <w:rPr>
          <w:lang w:val="ru-RU"/>
        </w:rPr>
        <w:t xml:space="preserve"> – искусственное определение, выдуманное в 1920 г. марксистом </w:t>
      </w:r>
    </w:p>
    <w:p w14:paraId="1B832E59" w14:textId="77777777" w:rsidR="00D22F6D" w:rsidRPr="00190AAE" w:rsidRDefault="00000000">
      <w:pPr>
        <w:ind w:left="-15" w:firstLine="0"/>
        <w:rPr>
          <w:lang w:val="ru-RU"/>
        </w:rPr>
      </w:pPr>
      <w:r w:rsidRPr="00190AAE">
        <w:rPr>
          <w:lang w:val="ru-RU"/>
        </w:rPr>
        <w:t xml:space="preserve">Конрадом Хайденом, журналистом и членом конкурирующей с </w:t>
      </w:r>
      <w:r>
        <w:t>NSDAP</w:t>
      </w:r>
      <w:r w:rsidRPr="00190AAE">
        <w:rPr>
          <w:lang w:val="ru-RU"/>
        </w:rPr>
        <w:t xml:space="preserve"> социал-демократической партии (</w:t>
      </w:r>
      <w:r>
        <w:t>SOZI</w:t>
      </w:r>
      <w:r w:rsidRPr="00190AAE">
        <w:rPr>
          <w:lang w:val="ru-RU"/>
        </w:rPr>
        <w:t>), который хотел унизить последователей гитлеровской идеологии и саму партию. В австрийско-баварском диалекте существует слово «</w:t>
      </w:r>
      <w:r>
        <w:t>Ignatz</w:t>
      </w:r>
      <w:r w:rsidRPr="00190AAE">
        <w:rPr>
          <w:lang w:val="ru-RU"/>
        </w:rPr>
        <w:t>», созвучное с «</w:t>
      </w:r>
      <w:r>
        <w:t>nazi</w:t>
      </w:r>
      <w:r w:rsidRPr="00190AAE">
        <w:rPr>
          <w:lang w:val="ru-RU"/>
        </w:rPr>
        <w:t xml:space="preserve">», и схожее с </w:t>
      </w:r>
      <w:proofErr w:type="spellStart"/>
      <w:r w:rsidRPr="00190AAE">
        <w:rPr>
          <w:lang w:val="ru-RU"/>
        </w:rPr>
        <w:t>руским</w:t>
      </w:r>
      <w:proofErr w:type="spellEnd"/>
      <w:r w:rsidRPr="00190AAE">
        <w:rPr>
          <w:lang w:val="ru-RU"/>
        </w:rPr>
        <w:t xml:space="preserve"> «Иван-дурак». В дальнейшем термин «нацисты» стали использовать эмигранты, бежавшие из Германии после прихода Гитлера к власти и вскоре это понятие, стало таким же нарицательным, как и «фашисты» по-другому «</w:t>
      </w:r>
      <w:proofErr w:type="spellStart"/>
      <w:r w:rsidRPr="00190AAE">
        <w:rPr>
          <w:lang w:val="ru-RU"/>
        </w:rPr>
        <w:t>фаши</w:t>
      </w:r>
      <w:proofErr w:type="spellEnd"/>
      <w:r w:rsidRPr="00190AAE">
        <w:rPr>
          <w:lang w:val="ru-RU"/>
        </w:rPr>
        <w:t xml:space="preserve">», которые широко использовали недруги, прежде всего коммунисты, анархисты и пр. леваки для обозначения всех антикоммунистов и правых вообще. Со временем этот </w:t>
      </w:r>
      <w:r w:rsidRPr="00190AAE">
        <w:rPr>
          <w:lang w:val="ru-RU"/>
        </w:rPr>
        <w:lastRenderedPageBreak/>
        <w:t>искусственно-уничижительный термин прижился, вошел в обиход и начал широко использоваться особенно после войны как синоним слова «фашизм». И теперь с этими штампами уже ничего не поделать, «наци» и «</w:t>
      </w:r>
      <w:proofErr w:type="spellStart"/>
      <w:r w:rsidRPr="00190AAE">
        <w:rPr>
          <w:lang w:val="ru-RU"/>
        </w:rPr>
        <w:t>фаши</w:t>
      </w:r>
      <w:proofErr w:type="spellEnd"/>
      <w:r w:rsidRPr="00190AAE">
        <w:rPr>
          <w:lang w:val="ru-RU"/>
        </w:rPr>
        <w:t>» стали неотъемлемой частью современного мира, как определения всемирного зла. Кстати, сами германские национал-социалисты никогда не называли себя «нацистами». Исключением является лишь попытка Йозефа Геббельса стереть унизительный характер термина, употребив его в своей книге 1926 года «</w:t>
      </w:r>
      <w:r>
        <w:t>Der</w:t>
      </w:r>
      <w:r w:rsidRPr="00190AAE">
        <w:rPr>
          <w:lang w:val="ru-RU"/>
        </w:rPr>
        <w:t xml:space="preserve"> </w:t>
      </w:r>
      <w:r>
        <w:t>Nazi</w:t>
      </w:r>
      <w:r w:rsidRPr="00190AAE">
        <w:rPr>
          <w:lang w:val="ru-RU"/>
        </w:rPr>
        <w:t>-</w:t>
      </w:r>
      <w:proofErr w:type="spellStart"/>
      <w:r>
        <w:t>Sozi</w:t>
      </w:r>
      <w:proofErr w:type="spellEnd"/>
      <w:r w:rsidRPr="00190AAE">
        <w:rPr>
          <w:lang w:val="ru-RU"/>
        </w:rPr>
        <w:t xml:space="preserve">», но больше ни он, ни кто-либо из членов НСДАП никогда его не </w:t>
      </w:r>
      <w:proofErr w:type="spellStart"/>
      <w:r w:rsidRPr="00190AAE">
        <w:rPr>
          <w:lang w:val="ru-RU"/>
        </w:rPr>
        <w:t>упо</w:t>
      </w:r>
      <w:proofErr w:type="spellEnd"/>
    </w:p>
    <w:p w14:paraId="1295C0B6" w14:textId="77777777" w:rsidR="00D22F6D" w:rsidRPr="00190AAE" w:rsidRDefault="00D22F6D">
      <w:pPr>
        <w:rPr>
          <w:lang w:val="ru-RU"/>
        </w:rPr>
        <w:sectPr w:rsidR="00D22F6D" w:rsidRPr="00190AAE">
          <w:headerReference w:type="even" r:id="rId271"/>
          <w:headerReference w:type="default" r:id="rId272"/>
          <w:footerReference w:type="even" r:id="rId273"/>
          <w:footerReference w:type="default" r:id="rId274"/>
          <w:headerReference w:type="first" r:id="rId275"/>
          <w:footerReference w:type="first" r:id="rId276"/>
          <w:pgSz w:w="8164" w:h="11906"/>
          <w:pgMar w:top="963" w:right="963" w:bottom="1238" w:left="964" w:header="720" w:footer="707" w:gutter="0"/>
          <w:cols w:space="720"/>
        </w:sectPr>
      </w:pPr>
    </w:p>
    <w:p w14:paraId="160EB852" w14:textId="77777777" w:rsidR="00D22F6D" w:rsidRPr="00190AAE" w:rsidRDefault="00000000">
      <w:pPr>
        <w:ind w:left="-15" w:firstLine="0"/>
        <w:rPr>
          <w:lang w:val="ru-RU"/>
        </w:rPr>
      </w:pPr>
      <w:proofErr w:type="spellStart"/>
      <w:r w:rsidRPr="00190AAE">
        <w:rPr>
          <w:lang w:val="ru-RU"/>
        </w:rPr>
        <w:lastRenderedPageBreak/>
        <w:t>треблял</w:t>
      </w:r>
      <w:proofErr w:type="spellEnd"/>
      <w:r w:rsidRPr="00190AAE">
        <w:rPr>
          <w:lang w:val="ru-RU"/>
        </w:rPr>
        <w:t xml:space="preserve">, стремясь подчеркнуть именно национальный и именно социалистический характер своей идеологии. Хотя по большому счету данное словосочетание «национальный социализм» – «масло масляное», поскольку слова НАЦИЯ и СОЦИУМ – синонимы, как и производные прилагательные НАЦИОНАЛЬНЫЙ и СОЦИАЛЬНЫЙ, обозначающие одно и тоже гражданское общество («социум» и «общество» даже пишутся одинаково – англ. </w:t>
      </w:r>
      <w:r>
        <w:t>society</w:t>
      </w:r>
      <w:r w:rsidRPr="00190AAE">
        <w:rPr>
          <w:lang w:val="ru-RU"/>
        </w:rPr>
        <w:t xml:space="preserve">, нем. </w:t>
      </w:r>
      <w:r>
        <w:t>gesellschaft</w:t>
      </w:r>
      <w:r w:rsidRPr="00190AAE">
        <w:rPr>
          <w:lang w:val="ru-RU"/>
        </w:rPr>
        <w:t xml:space="preserve">). Именно поэтому коммунисты и стали называть себя социалистами или социал-демократами, что выступали за отмену частной собственности, которую они предполагали обобществить по-другому социализировать или национализировать, сделав ее общей, общенародной, общегосударственной и такое «достижение» стали называть социализмом, который правильнее именовать госкапитализмом, поскольку так называемая «социалистическая собственность» по сути – государственный капитал. Но марксисты все равно упорно называли социализм «начальной стадией коммунизма». По всей видимости именно из-за этого они и прозвали гитлеровцев нацистами, чтобы ни с каким социализмом они вообще никогда не ассоциировались. В отличие от НАЦИИ совершенно иное понятие и иной смысл вкладывается в слово НАРОД и прилагательное НАРОДНЫЙ (англ. </w:t>
      </w:r>
      <w:r>
        <w:t>folk</w:t>
      </w:r>
      <w:r w:rsidRPr="00190AAE">
        <w:rPr>
          <w:lang w:val="ru-RU"/>
        </w:rPr>
        <w:t xml:space="preserve">, нем. </w:t>
      </w:r>
      <w:r>
        <w:t>volk</w:t>
      </w:r>
      <w:r w:rsidRPr="00190AAE">
        <w:rPr>
          <w:lang w:val="ru-RU"/>
        </w:rPr>
        <w:t xml:space="preserve">), т.е. род, племя, этнос, подразумевая под этим кровное родство, которое в нацистской идеологии занимало главное место как расовое понятие. Однако Гитлер его почему-то не использовал, хотя до него все германские национал-патриоты называли себя народниками – </w:t>
      </w:r>
      <w:proofErr w:type="spellStart"/>
      <w:r w:rsidRPr="00190AAE">
        <w:rPr>
          <w:lang w:val="ru-RU"/>
        </w:rPr>
        <w:t>фелькиш</w:t>
      </w:r>
      <w:proofErr w:type="spellEnd"/>
      <w:r w:rsidRPr="00190AAE">
        <w:rPr>
          <w:lang w:val="ru-RU"/>
        </w:rPr>
        <w:t xml:space="preserve"> (от нем. словосочетания </w:t>
      </w:r>
      <w:r>
        <w:t>V</w:t>
      </w:r>
      <w:r w:rsidRPr="00190AAE">
        <w:rPr>
          <w:lang w:val="ru-RU"/>
        </w:rPr>
        <w:t>ö</w:t>
      </w:r>
      <w:proofErr w:type="spellStart"/>
      <w:r>
        <w:t>lkische</w:t>
      </w:r>
      <w:proofErr w:type="spellEnd"/>
      <w:r w:rsidRPr="00190AAE">
        <w:rPr>
          <w:lang w:val="ru-RU"/>
        </w:rPr>
        <w:t xml:space="preserve"> </w:t>
      </w:r>
      <w:proofErr w:type="spellStart"/>
      <w:r>
        <w:t>Bewegung</w:t>
      </w:r>
      <w:proofErr w:type="spellEnd"/>
      <w:r w:rsidRPr="00190AAE">
        <w:rPr>
          <w:lang w:val="ru-RU"/>
        </w:rPr>
        <w:t xml:space="preserve"> – народное движение). Возникло это движение в конце </w:t>
      </w:r>
      <w:r>
        <w:t>XIX</w:t>
      </w:r>
      <w:r w:rsidRPr="00190AAE">
        <w:rPr>
          <w:lang w:val="ru-RU"/>
        </w:rPr>
        <w:t xml:space="preserve"> в. и было весьма распространенным до появления нацистов, но носило оно как правило антихристианский неоязыческий характер и видимо поэтому после прихода к власти Гитлера было запрещено. Так или иначе можно относиться к гитлеровской идее пресловутого «</w:t>
      </w:r>
      <w:proofErr w:type="spellStart"/>
      <w:r w:rsidRPr="00190AAE">
        <w:rPr>
          <w:lang w:val="ru-RU"/>
        </w:rPr>
        <w:t>националсоциализма</w:t>
      </w:r>
      <w:proofErr w:type="spellEnd"/>
      <w:r w:rsidRPr="00190AAE">
        <w:rPr>
          <w:lang w:val="ru-RU"/>
        </w:rPr>
        <w:t>», но нарицательно-негативным стало слово «нацисты», а не «</w:t>
      </w:r>
      <w:proofErr w:type="spellStart"/>
      <w:r w:rsidRPr="00190AAE">
        <w:rPr>
          <w:lang w:val="ru-RU"/>
        </w:rPr>
        <w:t>фелькиши</w:t>
      </w:r>
      <w:proofErr w:type="spellEnd"/>
      <w:r w:rsidRPr="00190AAE">
        <w:rPr>
          <w:lang w:val="ru-RU"/>
        </w:rPr>
        <w:t xml:space="preserve">». </w:t>
      </w:r>
    </w:p>
    <w:p w14:paraId="4DC1F017" w14:textId="77777777" w:rsidR="00D22F6D" w:rsidRPr="00190AAE" w:rsidRDefault="00000000">
      <w:pPr>
        <w:ind w:left="-15"/>
        <w:rPr>
          <w:lang w:val="ru-RU"/>
        </w:rPr>
      </w:pPr>
      <w:r w:rsidRPr="00190AAE">
        <w:rPr>
          <w:lang w:val="ru-RU"/>
        </w:rPr>
        <w:t xml:space="preserve">Поскольку национал-социализм и национал-империализм обозначают одну и туже форму государственно-политического </w:t>
      </w:r>
      <w:r w:rsidRPr="00190AAE">
        <w:rPr>
          <w:lang w:val="ru-RU"/>
        </w:rPr>
        <w:lastRenderedPageBreak/>
        <w:t xml:space="preserve">устройства, то на мой взгляд вполне уместно использовать термин «нацизм» в более широком смысле, не привязывая его исключительно к гитлеровской идеологии. Если национал-империализм – это превосходство одной великой имперской нации над др. малыми или колониально зависимыми нациями и народами, тогда вполне допустимо называть нацизмом или неонацизмом любой реваншизм разных стран и народов, но для этого необходимо дать четкое определение этому понятию, показав прежде всего принципиальную разницу между нацизмом и национализмом. Итак, национализм – это родовой инстинкт самосохранения малой или колониально зависимой нации, стремящейся к освобождению и независимости, т.е. к национально-государственному суверенитету или как минимум к культурно-этнической автономии во избежание ассимиляции, растворения и тотального исчезновения. Эта цель как правило достигается в процессе национально-освободительной борьбы, которую вели, например, поляки, украинцы, прибалтийские, кавказские, азиатско-сибирские и др. народы, колонизированные Россией, подобно бурам, баскам, ирландцам, индусам, алжирцам, ливийцам, бразильцам и многим др. народам тех или иных империй, некогда колонизированным, но добившимся освобождения и создания собственных национальных государств. А нацизм – доминирование титульной имперской нации над колониальными или зависимыми от нее малыми нациями, народами и племенами. Иначе говоря, национализм – это инстинкт самосохранения малых порабощенных народов, ведущих национально-освободительную борьбу с империализмом и колониализмом, это национал-демократия, стремящаяся к </w:t>
      </w:r>
      <w:proofErr w:type="spellStart"/>
      <w:r w:rsidRPr="00190AAE">
        <w:rPr>
          <w:lang w:val="ru-RU"/>
        </w:rPr>
        <w:t>деимпериализации</w:t>
      </w:r>
      <w:proofErr w:type="spellEnd"/>
      <w:r w:rsidRPr="00190AAE">
        <w:rPr>
          <w:lang w:val="ru-RU"/>
        </w:rPr>
        <w:t xml:space="preserve"> и суверенитету, а нацизм – это господство и самоутверждение большой имперской титульной нации, подчиняющей себе все малые колонизированные или зависимые народы, это национал-империализм, стремящийся сохранить свое могущество, превосходство и ведущую роль. </w:t>
      </w:r>
    </w:p>
    <w:p w14:paraId="24247514" w14:textId="77777777" w:rsidR="00D22F6D" w:rsidRPr="00190AAE" w:rsidRDefault="00000000">
      <w:pPr>
        <w:ind w:left="-15"/>
        <w:rPr>
          <w:lang w:val="ru-RU"/>
        </w:rPr>
      </w:pPr>
      <w:r w:rsidRPr="00190AAE">
        <w:rPr>
          <w:lang w:val="ru-RU"/>
        </w:rPr>
        <w:t xml:space="preserve">Таким образом родоначальником германского нацизма следует считать отнюдь не Гитлера, а Оттона </w:t>
      </w:r>
      <w:r>
        <w:t>I</w:t>
      </w:r>
      <w:r w:rsidRPr="00190AAE">
        <w:rPr>
          <w:lang w:val="ru-RU"/>
        </w:rPr>
        <w:t xml:space="preserve">, Франца </w:t>
      </w:r>
      <w:r>
        <w:t>II</w:t>
      </w:r>
      <w:r w:rsidRPr="00190AAE">
        <w:rPr>
          <w:lang w:val="ru-RU"/>
        </w:rPr>
        <w:t xml:space="preserve">, Бисмарка, Вильгельма </w:t>
      </w:r>
      <w:r>
        <w:t>I</w:t>
      </w:r>
      <w:r w:rsidRPr="00190AAE">
        <w:rPr>
          <w:lang w:val="ru-RU"/>
        </w:rPr>
        <w:t xml:space="preserve"> и др. императоров-кайзеров и канцлеров империи </w:t>
      </w:r>
      <w:r w:rsidRPr="00190AAE">
        <w:rPr>
          <w:lang w:val="ru-RU"/>
        </w:rPr>
        <w:lastRenderedPageBreak/>
        <w:t xml:space="preserve">(рейха). Что такого принципиально нового, собственно говоря, придумал Гитлер кроме того, что заменил слово «имперский» на «социалистический»?! В общем-то, ничего! И до него </w:t>
      </w:r>
      <w:proofErr w:type="spellStart"/>
      <w:r w:rsidRPr="00190AAE">
        <w:rPr>
          <w:lang w:val="ru-RU"/>
        </w:rPr>
        <w:t>фелькиш</w:t>
      </w:r>
      <w:proofErr w:type="spellEnd"/>
      <w:r w:rsidRPr="00190AAE">
        <w:rPr>
          <w:lang w:val="ru-RU"/>
        </w:rPr>
        <w:t>-патриоты боролись с «еврейством», превозносили «</w:t>
      </w:r>
      <w:proofErr w:type="spellStart"/>
      <w:r w:rsidRPr="00190AAE">
        <w:rPr>
          <w:lang w:val="ru-RU"/>
        </w:rPr>
        <w:t>арийство</w:t>
      </w:r>
      <w:proofErr w:type="spellEnd"/>
      <w:r w:rsidRPr="00190AAE">
        <w:rPr>
          <w:lang w:val="ru-RU"/>
        </w:rPr>
        <w:t>» и украшали свастиками свои ордена, штандарты и печатные издания. Его «</w:t>
      </w:r>
      <w:proofErr w:type="spellStart"/>
      <w:r w:rsidRPr="00190AAE">
        <w:rPr>
          <w:lang w:val="ru-RU"/>
        </w:rPr>
        <w:t>ноухау</w:t>
      </w:r>
      <w:proofErr w:type="spellEnd"/>
      <w:r w:rsidRPr="00190AAE">
        <w:rPr>
          <w:lang w:val="ru-RU"/>
        </w:rPr>
        <w:t xml:space="preserve">» заключается лишь в том, что ему удалось не только вернуть уважение немцам после грабительского «Версальского мира» и отстоять интересы нации, которую он возглавил, но при этом удалось хоть и на время, но остановить победоносное шествие Коминтерна, показав всему миру, что этого зверя не стоит бояться. В чем же суть гитлеровского нацизма?! </w:t>
      </w:r>
    </w:p>
    <w:p w14:paraId="25AC4820" w14:textId="77777777" w:rsidR="00D22F6D" w:rsidRPr="00190AAE" w:rsidRDefault="00000000">
      <w:pPr>
        <w:ind w:left="-15"/>
        <w:rPr>
          <w:lang w:val="ru-RU"/>
        </w:rPr>
      </w:pPr>
      <w:r w:rsidRPr="00190AAE">
        <w:rPr>
          <w:lang w:val="ru-RU"/>
        </w:rPr>
        <w:t xml:space="preserve">Обратимся еще раз к историку </w:t>
      </w:r>
      <w:proofErr w:type="spellStart"/>
      <w:r w:rsidRPr="00190AAE">
        <w:rPr>
          <w:lang w:val="ru-RU"/>
        </w:rPr>
        <w:t>Усовскому</w:t>
      </w:r>
      <w:proofErr w:type="spellEnd"/>
      <w:r w:rsidRPr="00190AAE">
        <w:rPr>
          <w:lang w:val="ru-RU"/>
        </w:rPr>
        <w:t>: «</w:t>
      </w:r>
      <w:r w:rsidRPr="00190AAE">
        <w:rPr>
          <w:i/>
          <w:lang w:val="ru-RU"/>
        </w:rPr>
        <w:t>Низвести великий народ до роли уличного попрошайки! Отнять не только имущество, оружие, золото и боевые корабли, но растоптать честь и достоинство немецкого солдата — это было слишком. И посему версальская система не могла просуществовать долго — немыслимое унижение Германии неизбежно порождало ответную реакцию. Реакцию абсолютного отрицания навязанных стране чужих ценностей и выработке, им в противовес, ценностей национальных, странной смеси консерватизма и социализма, приправленной густым антисемитизмом</w:t>
      </w:r>
      <w:r w:rsidRPr="00190AAE">
        <w:rPr>
          <w:lang w:val="ru-RU"/>
        </w:rPr>
        <w:t xml:space="preserve"> </w:t>
      </w:r>
      <w:r w:rsidRPr="00190AAE">
        <w:rPr>
          <w:i/>
          <w:lang w:val="ru-RU"/>
        </w:rPr>
        <w:t xml:space="preserve">(…) </w:t>
      </w:r>
      <w:proofErr w:type="spellStart"/>
      <w:r>
        <w:rPr>
          <w:i/>
        </w:rPr>
        <w:t>Гитлер</w:t>
      </w:r>
      <w:proofErr w:type="spellEnd"/>
      <w:r>
        <w:rPr>
          <w:i/>
        </w:rPr>
        <w:t xml:space="preserve"> </w:t>
      </w:r>
      <w:proofErr w:type="spellStart"/>
      <w:r>
        <w:rPr>
          <w:i/>
        </w:rPr>
        <w:t>отнюдь</w:t>
      </w:r>
      <w:proofErr w:type="spellEnd"/>
      <w:r>
        <w:rPr>
          <w:i/>
        </w:rPr>
        <w:t xml:space="preserve"> </w:t>
      </w:r>
      <w:proofErr w:type="spellStart"/>
      <w:r>
        <w:rPr>
          <w:i/>
        </w:rPr>
        <w:t>не</w:t>
      </w:r>
      <w:proofErr w:type="spellEnd"/>
      <w:r>
        <w:rPr>
          <w:i/>
        </w:rPr>
        <w:t xml:space="preserve"> </w:t>
      </w:r>
      <w:proofErr w:type="spellStart"/>
      <w:r>
        <w:rPr>
          <w:i/>
        </w:rPr>
        <w:t>был</w:t>
      </w:r>
      <w:proofErr w:type="spellEnd"/>
      <w:r>
        <w:rPr>
          <w:i/>
        </w:rPr>
        <w:t xml:space="preserve"> </w:t>
      </w:r>
      <w:proofErr w:type="spellStart"/>
      <w:r>
        <w:rPr>
          <w:i/>
        </w:rPr>
        <w:t>создателем</w:t>
      </w:r>
      <w:proofErr w:type="spellEnd"/>
      <w:r>
        <w:rPr>
          <w:i/>
        </w:rPr>
        <w:t xml:space="preserve"> </w:t>
      </w:r>
      <w:proofErr w:type="spellStart"/>
      <w:r>
        <w:rPr>
          <w:i/>
        </w:rPr>
        <w:t>идеологии</w:t>
      </w:r>
      <w:proofErr w:type="spellEnd"/>
      <w:r>
        <w:rPr>
          <w:i/>
        </w:rPr>
        <w:t xml:space="preserve"> </w:t>
      </w:r>
      <w:proofErr w:type="spellStart"/>
      <w:r>
        <w:rPr>
          <w:i/>
        </w:rPr>
        <w:t>национал-социализма</w:t>
      </w:r>
      <w:proofErr w:type="spellEnd"/>
      <w:r>
        <w:rPr>
          <w:i/>
        </w:rPr>
        <w:t xml:space="preserve">. </w:t>
      </w:r>
      <w:r w:rsidRPr="00190AAE">
        <w:rPr>
          <w:i/>
          <w:lang w:val="ru-RU"/>
        </w:rPr>
        <w:t xml:space="preserve">Ее и не нужно было создавать — она возникла в тысячах умов по всей Германии как ответная реакция на франко-бельгийскую оккупацию Саара и Рура, на вопиющее, вызывающее богатство, нажитое еврейской буржуазией и выставляемое сегодня напоказ, на грабительские условия Версальского мира. Не был Гитлер и идеологом расового превосходства германского народа — на то были Фихте («германский народ избран Провидением, дабы занять высшее место в истории Вселенной»), Гегель («немцы ведут остальной мир к славным вершинам принудительной культуры»), Ницше («сверхчеловек стоит выше обычного контроля») и прочие Большие Умы. Да и «Общество Туле» возникло не в Веймарской Германии, а было создано еще при кайзере (…) В принципе, если говорить умными словами, национал-социализм как общественно-политическое течение появился </w:t>
      </w:r>
      <w:r w:rsidRPr="00190AAE">
        <w:rPr>
          <w:i/>
          <w:lang w:val="ru-RU"/>
        </w:rPr>
        <w:lastRenderedPageBreak/>
        <w:t>вследствие тяжелого кризиса традиционного для большинства немецкого народа консервативного типа сознания, вызванного крахом кайзеровской империи и структурными реформами всей общественно-экономической жизни Германии, отразившимися на судьбе как народа, так и немецкой элиты. Большая часть этой элиты (экономическая) предала, в глазах населения, Германию, эволюционировала в сторону навязанного Антантой немцам либерализма. Отказалась от второстепенного в своем положении (в нашем случае — от «национального духа» и присущих ему поведенческих мотиваций) во имя сохранения главного — устойчивого получения барышей и незыблемости прав собственности. Для этой группы элиты либеральные ценности (уж какие они были) пришли на смену ценностям эпохи кайзера Вильгельма. Национальная принадлежность этой части элиты опять же предоставляла широкое поле для антисемитизма</w:t>
      </w:r>
      <w:r w:rsidRPr="00190AAE">
        <w:rPr>
          <w:lang w:val="ru-RU"/>
        </w:rPr>
        <w:t xml:space="preserve"> — </w:t>
      </w:r>
      <w:r w:rsidRPr="00190AAE">
        <w:rPr>
          <w:i/>
          <w:lang w:val="ru-RU"/>
        </w:rPr>
        <w:t>большинство ее деятелей были ненемецкой национальности (…)</w:t>
      </w:r>
    </w:p>
    <w:p w14:paraId="5D57AE84" w14:textId="77777777" w:rsidR="00D22F6D" w:rsidRPr="00190AAE" w:rsidRDefault="00000000">
      <w:pPr>
        <w:ind w:left="-15"/>
        <w:rPr>
          <w:lang w:val="ru-RU"/>
        </w:rPr>
      </w:pPr>
      <w:r w:rsidRPr="00190AAE">
        <w:rPr>
          <w:i/>
          <w:lang w:val="ru-RU"/>
        </w:rPr>
        <w:t xml:space="preserve">Чрезвычайно важной была также идея цезаризма и фюрерства. Свою ненависть к «Веймарскому позору» адепты нового течения распространяли на всю цивилизацию </w:t>
      </w:r>
      <w:proofErr w:type="spellStart"/>
      <w:r>
        <w:rPr>
          <w:i/>
        </w:rPr>
        <w:t>Запада</w:t>
      </w:r>
      <w:proofErr w:type="spellEnd"/>
      <w:r>
        <w:rPr>
          <w:i/>
        </w:rPr>
        <w:t xml:space="preserve">. </w:t>
      </w:r>
      <w:r w:rsidRPr="00190AAE">
        <w:rPr>
          <w:i/>
          <w:lang w:val="ru-RU"/>
        </w:rPr>
        <w:t xml:space="preserve">Для теоретиков «раннего» национал-социализма были весьма характерны этатизм (форма общественного устройства, при которой государству принадлежат важнейшие функции) и вытекающий из него высокий уровень государственного патернализма. «Национал-революционеры» выступали за социализацию средств производства и за принцип «народной </w:t>
      </w:r>
      <w:proofErr w:type="spellStart"/>
      <w:r w:rsidRPr="00190AAE">
        <w:rPr>
          <w:i/>
          <w:lang w:val="ru-RU"/>
        </w:rPr>
        <w:t>сообщности</w:t>
      </w:r>
      <w:proofErr w:type="spellEnd"/>
      <w:r w:rsidRPr="00190AAE">
        <w:rPr>
          <w:i/>
          <w:lang w:val="ru-RU"/>
        </w:rPr>
        <w:t xml:space="preserve">» в экономике (…) монархический переворот означал отделение Баварии от Германии, возвращение к </w:t>
      </w:r>
      <w:proofErr w:type="spellStart"/>
      <w:r w:rsidRPr="00190AAE">
        <w:rPr>
          <w:i/>
          <w:lang w:val="ru-RU"/>
        </w:rPr>
        <w:t>добисмарковским</w:t>
      </w:r>
      <w:proofErr w:type="spellEnd"/>
      <w:r w:rsidRPr="00190AAE">
        <w:rPr>
          <w:i/>
          <w:lang w:val="ru-RU"/>
        </w:rPr>
        <w:t xml:space="preserve"> временам. Гитлер со своими национал-социалистами «перешел дорогу» монархистам, сорвал сепаратистский заговор и предпринял попытку самостоятельного захвата власти. Она провалилась (да и не могла не провалиться) — но резонанс от нее прошел по всей стране. Отныне немецкий народ получил идею, которая через десять лет станет государственной идеологией (…) Есть мнение, что если бы не всемирный кризис, начавшийся в 1929 г. в США, то никакого нацизма в Германии не было бы. Может быть. На выборах 1928 г. в рейхстаг прошло всего 12 </w:t>
      </w:r>
      <w:r w:rsidRPr="00190AAE">
        <w:rPr>
          <w:i/>
          <w:lang w:val="ru-RU"/>
        </w:rPr>
        <w:lastRenderedPageBreak/>
        <w:t>депутатов-нацистов! Но это — на поверхности… Выборы сентября 1930 г. — 18 % избирателей проголосовало за нацистов. Выборы июня 1932 г. — уже 37 % избирателей проголосовало за нацистов (…)</w:t>
      </w:r>
    </w:p>
    <w:p w14:paraId="07CEF551" w14:textId="77777777" w:rsidR="00D22F6D" w:rsidRPr="00190AAE" w:rsidRDefault="00000000">
      <w:pPr>
        <w:ind w:left="-15"/>
        <w:rPr>
          <w:lang w:val="ru-RU"/>
        </w:rPr>
      </w:pPr>
      <w:r w:rsidRPr="00190AAE">
        <w:rPr>
          <w:i/>
          <w:lang w:val="ru-RU"/>
        </w:rPr>
        <w:t xml:space="preserve">Если большевики в России узурпировали власть, разогнав Учредительное собрание (кое и должно было определить будущность страны), то нацисты в Германии получили власть в результате народного волеизлияния, в результате тотального экономического и политического краха системы, по существу, навязанной немцам извне. Это — очень важный момент для всего будущего Европы и мира (…) </w:t>
      </w:r>
      <w:proofErr w:type="spellStart"/>
      <w:r>
        <w:rPr>
          <w:i/>
        </w:rPr>
        <w:t>Гитлер</w:t>
      </w:r>
      <w:proofErr w:type="spellEnd"/>
      <w:r>
        <w:rPr>
          <w:i/>
        </w:rPr>
        <w:t xml:space="preserve"> </w:t>
      </w:r>
      <w:proofErr w:type="spellStart"/>
      <w:r>
        <w:rPr>
          <w:i/>
        </w:rPr>
        <w:t>стремился</w:t>
      </w:r>
      <w:proofErr w:type="spellEnd"/>
      <w:r>
        <w:rPr>
          <w:i/>
        </w:rPr>
        <w:t xml:space="preserve"> к </w:t>
      </w:r>
      <w:proofErr w:type="spellStart"/>
      <w:r>
        <w:rPr>
          <w:i/>
        </w:rPr>
        <w:t>войне</w:t>
      </w:r>
      <w:proofErr w:type="spellEnd"/>
      <w:r>
        <w:rPr>
          <w:i/>
        </w:rPr>
        <w:t xml:space="preserve">? </w:t>
      </w:r>
      <w:r w:rsidRPr="00190AAE">
        <w:rPr>
          <w:i/>
          <w:lang w:val="ru-RU"/>
        </w:rPr>
        <w:t xml:space="preserve">Помилуйте! Гитлер готовился к войне — это верно; как, кстати, и все его соседи. Но готовиться и стремиться — два очень различающихся между собой по смыслу глагола! На самом деле Гитлер стремился всего лишь к гегемонии Германии в Европе и восстановлению предвоенного статус-кво (Рейх в границах 1913 г.). И, как мог, пытался решить этот вопрос мирными средствами. Пусть отрубят мне правую руку, если это было не так. Все европейские политики хорошо знали цели Национал-социалистической немецкой рабочей партии — оные фюрер германского народа подробно озвучил в своем труде «Моя борьба». Гитлер не врал, не изворачивался, не напускал дыму и не замыливал своим противникам глаза — он откровенно и честно заявил, что Германия (в силу этнических особенностей немецкого народа, отнесенного им к арийской «расе господ») имеет неоспоримое право на главенство в Европе. И задача его, фюрера, — это главенство </w:t>
      </w:r>
      <w:proofErr w:type="spellStart"/>
      <w:r w:rsidRPr="00190AAE">
        <w:rPr>
          <w:i/>
          <w:lang w:val="ru-RU"/>
        </w:rPr>
        <w:t>обезпечить</w:t>
      </w:r>
      <w:proofErr w:type="spellEnd"/>
      <w:r w:rsidRPr="00190AAE">
        <w:rPr>
          <w:i/>
          <w:lang w:val="ru-RU"/>
        </w:rPr>
        <w:t xml:space="preserve">. Для чего он и идет на некоторое нарушение международных законов и требует пересмотреть большинство статей Версальского договора (…) </w:t>
      </w:r>
    </w:p>
    <w:p w14:paraId="29A5E577" w14:textId="77777777" w:rsidR="00D22F6D" w:rsidRPr="00190AAE" w:rsidRDefault="00000000">
      <w:pPr>
        <w:ind w:left="-15"/>
        <w:rPr>
          <w:lang w:val="ru-RU"/>
        </w:rPr>
      </w:pPr>
      <w:r w:rsidRPr="00190AAE">
        <w:rPr>
          <w:i/>
          <w:lang w:val="ru-RU"/>
        </w:rPr>
        <w:t xml:space="preserve">Отказавшись от классовой борьбы, Гитлер отнюдь не стал национализировать находящиеся в частной собственности промышленные предприятия — этого у нацистов в программе вообще не было! Гитлер не отбирал собственность у ее владельцев, и даже в принципе не планировал столь большевистские методы. Но он поставил хозяев заводов в жесткие рамки единого государственного хозяйственного плана и </w:t>
      </w:r>
      <w:r w:rsidRPr="00190AAE">
        <w:rPr>
          <w:i/>
          <w:lang w:val="ru-RU"/>
        </w:rPr>
        <w:lastRenderedPageBreak/>
        <w:t xml:space="preserve">под жесткий контроль за их прибылью, в свою очередь, гарантируя им государственный заказ на их продукцию. Но при этом хозяева заводов и фабрик не могли перевести и спрятать деньги за границей, чрезмерно расходовать прибыль на создание себе излишней роскоши — они обязаны были доходы от своей коммерции вкладывать в развитие производства на благо Германии. Если формула интернационал-большевистского социализма, позаимствованная им у Маркса, была исключительно материальной, а посему — убогой: «От каждого — по способности, каждому — по труду», — то концепция социализма Гитлера гласила иное: «Социализм означает: общее благо выше личных интересов. Социализм означает: думать не о себе, а о целом, о нации, о государстве. Социализм означает: каждому— свое, а не каждому— одно и то же». Национал-социалистическая идеология </w:t>
      </w:r>
      <w:proofErr w:type="spellStart"/>
      <w:r w:rsidRPr="00190AAE">
        <w:rPr>
          <w:i/>
          <w:lang w:val="ru-RU"/>
        </w:rPr>
        <w:t>обезпечила</w:t>
      </w:r>
      <w:proofErr w:type="spellEnd"/>
      <w:r w:rsidRPr="00190AAE">
        <w:rPr>
          <w:i/>
          <w:lang w:val="ru-RU"/>
        </w:rPr>
        <w:t xml:space="preserve"> исключительное сплочение немцев вокруг своего государства. Когда началась война, то измена военнослужащих воюющих с Германией государств была обычным делом — на сторону немцев переходили сотнями тысяч и миллионами (кто-то хочет поспорить? Советских граждан в составе вермахта и СС насчитывалось, по разным оценкам, от миллиона до полутора!). А в сухопутных и военно-воздушных силах Германии за 5 лет войны изменили присяге, по сведениям Ю. Мухина, всего 615 человек и из них — ни одного офицера! Было и еще одно отличие </w:t>
      </w:r>
      <w:proofErr w:type="spellStart"/>
      <w:r w:rsidRPr="00190AAE">
        <w:rPr>
          <w:i/>
          <w:lang w:val="ru-RU"/>
        </w:rPr>
        <w:t>националсоциализма</w:t>
      </w:r>
      <w:proofErr w:type="spellEnd"/>
      <w:r w:rsidRPr="00190AAE">
        <w:rPr>
          <w:i/>
          <w:lang w:val="ru-RU"/>
        </w:rPr>
        <w:t xml:space="preserve"> от марксизма. Фундаментальное отличие, доказывающее, что марксизм — учение агрессивное, являющееся кривым зеркалом зарождавшегося в те же годы «глобализма»; </w:t>
      </w:r>
      <w:proofErr w:type="spellStart"/>
      <w:r w:rsidRPr="00190AAE">
        <w:rPr>
          <w:i/>
          <w:lang w:val="ru-RU"/>
        </w:rPr>
        <w:t>националсоциализм</w:t>
      </w:r>
      <w:proofErr w:type="spellEnd"/>
      <w:r w:rsidRPr="00190AAE">
        <w:rPr>
          <w:i/>
          <w:lang w:val="ru-RU"/>
        </w:rPr>
        <w:t xml:space="preserve"> же — исключительно автономное, закрытое, а потому — обращенное внутрь себя и не нуждающееся в неофитах иной крови, учение. </w:t>
      </w:r>
    </w:p>
    <w:p w14:paraId="5C60D32E" w14:textId="77777777" w:rsidR="00D22F6D" w:rsidRPr="00190AAE" w:rsidRDefault="00000000">
      <w:pPr>
        <w:ind w:left="-15"/>
        <w:rPr>
          <w:lang w:val="ru-RU"/>
        </w:rPr>
      </w:pPr>
      <w:r w:rsidRPr="00190AAE">
        <w:rPr>
          <w:i/>
          <w:lang w:val="ru-RU"/>
        </w:rPr>
        <w:t xml:space="preserve">Марксизм утверждает, что победа социализма в одной стране невозможна и поэтому требует от коммунистов распространять коммунистические идеи по всему миру. А Гитлер совершенно определенно указывал, что национал-социализм для экспорта не предназначен — он исключительно для внутреннего использования немцами. НЕМЦАМИ! Больше никаких народов в свой </w:t>
      </w:r>
      <w:proofErr w:type="spellStart"/>
      <w:r w:rsidRPr="00190AAE">
        <w:rPr>
          <w:i/>
          <w:lang w:val="ru-RU"/>
        </w:rPr>
        <w:t>националсоциалистический</w:t>
      </w:r>
      <w:proofErr w:type="spellEnd"/>
      <w:r w:rsidRPr="00190AAE">
        <w:rPr>
          <w:i/>
          <w:lang w:val="ru-RU"/>
        </w:rPr>
        <w:t xml:space="preserve"> рай Гитлер не приглашал. Все </w:t>
      </w:r>
      <w:r w:rsidRPr="00190AAE">
        <w:rPr>
          <w:i/>
          <w:lang w:val="ru-RU"/>
        </w:rPr>
        <w:lastRenderedPageBreak/>
        <w:t xml:space="preserve">остальные нации были ему безразличны, а самая «ненемецкая» нация, евреи, однозначно должна была из Германии исчезнуть — ни им, ни их деньгам, ни их идеям в Третьем рейхе места не было» </w:t>
      </w:r>
      <w:r w:rsidRPr="00190AAE">
        <w:rPr>
          <w:lang w:val="ru-RU"/>
        </w:rPr>
        <w:t xml:space="preserve">(см. </w:t>
      </w:r>
      <w:r>
        <w:t xml:space="preserve">А. </w:t>
      </w:r>
      <w:proofErr w:type="spellStart"/>
      <w:r>
        <w:t>Усовский</w:t>
      </w:r>
      <w:proofErr w:type="spellEnd"/>
      <w:r>
        <w:t xml:space="preserve"> «</w:t>
      </w:r>
      <w:proofErr w:type="spellStart"/>
      <w:r>
        <w:t>Как</w:t>
      </w:r>
      <w:proofErr w:type="spellEnd"/>
      <w:r>
        <w:t xml:space="preserve"> </w:t>
      </w:r>
      <w:proofErr w:type="spellStart"/>
      <w:r>
        <w:t>Черчилль</w:t>
      </w:r>
      <w:proofErr w:type="spellEnd"/>
      <w:r>
        <w:t xml:space="preserve"> </w:t>
      </w:r>
      <w:proofErr w:type="spellStart"/>
      <w:r>
        <w:t>развязал</w:t>
      </w:r>
      <w:proofErr w:type="spellEnd"/>
      <w:r>
        <w:t xml:space="preserve"> </w:t>
      </w:r>
      <w:proofErr w:type="spellStart"/>
      <w:r>
        <w:t>Вторую</w:t>
      </w:r>
      <w:proofErr w:type="spellEnd"/>
      <w:r>
        <w:t xml:space="preserve"> </w:t>
      </w:r>
      <w:proofErr w:type="spellStart"/>
      <w:r>
        <w:t>Мировую</w:t>
      </w:r>
      <w:proofErr w:type="spellEnd"/>
      <w:r>
        <w:t xml:space="preserve">. </w:t>
      </w:r>
      <w:r w:rsidRPr="00190AAE">
        <w:rPr>
          <w:lang w:val="ru-RU"/>
        </w:rPr>
        <w:t>Главный виновник войны», М. 2012).</w:t>
      </w:r>
    </w:p>
    <w:p w14:paraId="09927A75" w14:textId="77777777" w:rsidR="00D22F6D" w:rsidRPr="00190AAE" w:rsidRDefault="00000000">
      <w:pPr>
        <w:ind w:left="-15"/>
        <w:rPr>
          <w:lang w:val="ru-RU"/>
        </w:rPr>
      </w:pPr>
      <w:r w:rsidRPr="00190AAE">
        <w:rPr>
          <w:lang w:val="ru-RU"/>
        </w:rPr>
        <w:t>Итак, нацизмом в определенном смысле этого слова можно назвать не только гитлеризм или германско-австрийско-прусский национал-империализм, но и прочие великодержавно-</w:t>
      </w:r>
      <w:proofErr w:type="spellStart"/>
      <w:r w:rsidRPr="00190AAE">
        <w:rPr>
          <w:lang w:val="ru-RU"/>
        </w:rPr>
        <w:t>национальноимперские</w:t>
      </w:r>
      <w:proofErr w:type="spellEnd"/>
      <w:r w:rsidRPr="00190AAE">
        <w:rPr>
          <w:lang w:val="ru-RU"/>
        </w:rPr>
        <w:t xml:space="preserve"> идеологии превосходства титульной нации, которые нередко выступают с мессианскими претензиями. Например, можно смело говорить про древнеримский и византийский нацизм, который проложил дорогу новому римско-фашистскому и гитлеровскому нацизму, а также про англосаксонский, испанский, португальский, французский, турецкий и конечно про российский нацизм. Я уже не говорю про иудейский нацизм с его </w:t>
      </w:r>
      <w:proofErr w:type="spellStart"/>
      <w:r w:rsidRPr="00190AAE">
        <w:rPr>
          <w:lang w:val="ru-RU"/>
        </w:rPr>
        <w:t>всемирноимперско</w:t>
      </w:r>
      <w:proofErr w:type="spellEnd"/>
      <w:r w:rsidRPr="00190AAE">
        <w:rPr>
          <w:lang w:val="ru-RU"/>
        </w:rPr>
        <w:t xml:space="preserve">-мессианскими претензиями на богоизбранность. Таким образом гитлеризм лишь малая часть общемирового нацизма, лишь реванш или продолжение многовекового германского </w:t>
      </w:r>
      <w:proofErr w:type="spellStart"/>
      <w:r w:rsidRPr="00190AAE">
        <w:rPr>
          <w:lang w:val="ru-RU"/>
        </w:rPr>
        <w:t>националимпериализма</w:t>
      </w:r>
      <w:proofErr w:type="spellEnd"/>
      <w:r w:rsidRPr="00190AAE">
        <w:rPr>
          <w:lang w:val="ru-RU"/>
        </w:rPr>
        <w:t xml:space="preserve">, хотя его новая расовая теория и выходила за рамки рейха, предусматривая интересы не германской нации, а белой расы вообще, названную индогерманской, индоевропейской или просто арийской, но в довольно узком смысле этого слова, поскольку гитлеризм исключал семитскую ветвь адамитов, а подобная ограниченность, построенная на антисемитизме, противоречила библейской антропологии, а значит искажала и всю историю происхождения белой расы. </w:t>
      </w:r>
    </w:p>
    <w:p w14:paraId="53709FD0" w14:textId="77777777" w:rsidR="00D22F6D" w:rsidRPr="00190AAE" w:rsidRDefault="00000000">
      <w:pPr>
        <w:ind w:left="-15"/>
        <w:rPr>
          <w:lang w:val="ru-RU"/>
        </w:rPr>
      </w:pPr>
      <w:r w:rsidRPr="00190AAE">
        <w:rPr>
          <w:lang w:val="ru-RU"/>
        </w:rPr>
        <w:t xml:space="preserve">Гитлера считают еще и главным расистом, однако это утверждение, мягко говоря, преувеличено, поскольку расовая сегрегация и иерархия по цвету кожи (по варнам), т.е. превосходство белых (ведущих) и подчинение цветных и черных (ведомых) сверху вниз по кастам, исходит от древних цивилизаций Шумера, Египта, Вавилона, Индии и даже Китая, где как ни странно до какого-то времени правили белые цари и жрецы, я уже не говорю про античный Рим и Грецию. К этим древним цивилизациям следует отнести несомненно и библейский Израиль, </w:t>
      </w:r>
      <w:r w:rsidRPr="00190AAE">
        <w:rPr>
          <w:lang w:val="ru-RU"/>
        </w:rPr>
        <w:lastRenderedPageBreak/>
        <w:t xml:space="preserve">где расовое неравенство народов было установлено свыше и утверждено в Законе Моисея. И если уж искать того, кто сохранил эти расовые традиции до ХХ в., так начинать надо не с Германии, обвиненной во всех грехах, а с Британии и Америки, где в некоторых штатах даже после войны, когда нацизм уже был объявлен «мировым злом», еще действовали законы, предусматривающие «стерилизацию неполноценных», возникшие в </w:t>
      </w:r>
      <w:r>
        <w:t>XIX</w:t>
      </w:r>
      <w:r w:rsidRPr="00190AAE">
        <w:rPr>
          <w:lang w:val="ru-RU"/>
        </w:rPr>
        <w:t xml:space="preserve"> в. благодаря популярной в то время на Западе евгенике (науки улучшения человеческого рода), которой прилежно учились и нацисты. </w:t>
      </w:r>
    </w:p>
    <w:p w14:paraId="22AFC914" w14:textId="77777777" w:rsidR="00D22F6D" w:rsidRPr="00190AAE" w:rsidRDefault="00000000">
      <w:pPr>
        <w:ind w:left="-15"/>
        <w:rPr>
          <w:lang w:val="ru-RU"/>
        </w:rPr>
      </w:pPr>
      <w:r w:rsidRPr="00190AAE">
        <w:rPr>
          <w:lang w:val="ru-RU"/>
        </w:rPr>
        <w:t>Кстати, они не претендовали на оригинальность, уступая пальму первенства американцам: «</w:t>
      </w:r>
      <w:r w:rsidRPr="00190AAE">
        <w:rPr>
          <w:i/>
          <w:lang w:val="ru-RU"/>
        </w:rPr>
        <w:t>Так что, пожалуй, неудивительно, что большая часть американских штатов еще в 1896 г. выпустили законы, запрещающие вступать в брак и иметь детей людям, страдающим слабоумием, эпилепсией, и просто умственно неполноценным. Но подлинный прорыв евгеники из теории в жизнь произошел в 1907-м, когда в штате Индиана был принят закон, основывающийся на представлениях о наследственном характере всех социально значимых черт личности.</w:t>
      </w:r>
      <w:r w:rsidRPr="00190AAE">
        <w:rPr>
          <w:lang w:val="ru-RU"/>
        </w:rPr>
        <w:t xml:space="preserve"> </w:t>
      </w:r>
      <w:r w:rsidRPr="00190AAE">
        <w:rPr>
          <w:i/>
          <w:lang w:val="ru-RU"/>
        </w:rPr>
        <w:t xml:space="preserve">«От всех организаций штата, работающих с криминалитетом, умственно отсталыми, насильниками, требуется иметь в своем штате, в дополнение к обычным врачам, не менее чем двух опытных и авторитетных хирургов, в обязанности которых будет входить совместная с др. врачами оценка душевного и физического состояния своих подопечных. (…) </w:t>
      </w:r>
    </w:p>
    <w:p w14:paraId="4CC1C7ED" w14:textId="77777777" w:rsidR="00D22F6D" w:rsidRPr="00190AAE" w:rsidRDefault="00000000">
      <w:pPr>
        <w:ind w:left="-15"/>
        <w:rPr>
          <w:lang w:val="ru-RU"/>
        </w:rPr>
      </w:pPr>
      <w:r w:rsidRPr="00190AAE">
        <w:rPr>
          <w:i/>
          <w:lang w:val="ru-RU"/>
        </w:rPr>
        <w:t xml:space="preserve">Если решением медицинской комиссии и управляющим советом деторождение для такого человека будет признано нежелательным, </w:t>
      </w:r>
      <w:proofErr w:type="gramStart"/>
      <w:r w:rsidRPr="00190AAE">
        <w:rPr>
          <w:i/>
          <w:lang w:val="ru-RU"/>
        </w:rPr>
        <w:t>и</w:t>
      </w:r>
      <w:proofErr w:type="gramEnd"/>
      <w:r w:rsidRPr="00190AAE">
        <w:rPr>
          <w:i/>
          <w:lang w:val="ru-RU"/>
        </w:rPr>
        <w:t xml:space="preserve"> если не находится возможностей для улучшения его состояния, закон предписывает хирургам проведение соответствующего вмешательства, направленного на предотвращение деторождения…», − гласило постановление властей штата</w:t>
      </w:r>
      <w:r w:rsidRPr="00190AAE">
        <w:rPr>
          <w:lang w:val="ru-RU"/>
        </w:rPr>
        <w:t xml:space="preserve">. </w:t>
      </w:r>
      <w:r w:rsidRPr="00190AAE">
        <w:rPr>
          <w:i/>
          <w:lang w:val="ru-RU"/>
        </w:rPr>
        <w:t xml:space="preserve">Несмотря на то, что впоследствии закон был отозван, он считается первым в истории человечества официальным документом, вводящим евгенический подход в правовое поле. Стерилизация «неполноценных» началась − и нередко осуществлялась даже без уведомления самого пациента. </w:t>
      </w:r>
      <w:r w:rsidRPr="00190AAE">
        <w:rPr>
          <w:i/>
          <w:lang w:val="ru-RU"/>
        </w:rPr>
        <w:lastRenderedPageBreak/>
        <w:t xml:space="preserve">Вскоре эта практика распространилась на другие штаты, и соответствующие законы применялись в них на протяжении нескольких десятилетий. На этом фоне в Нью-Йорке начала работу организация </w:t>
      </w:r>
      <w:r>
        <w:rPr>
          <w:i/>
        </w:rPr>
        <w:t>Eugenics</w:t>
      </w:r>
      <w:r w:rsidRPr="00190AAE">
        <w:rPr>
          <w:i/>
          <w:lang w:val="ru-RU"/>
        </w:rPr>
        <w:t xml:space="preserve"> </w:t>
      </w:r>
      <w:r>
        <w:rPr>
          <w:i/>
        </w:rPr>
        <w:t>Record</w:t>
      </w:r>
      <w:r w:rsidRPr="00190AAE">
        <w:rPr>
          <w:i/>
          <w:lang w:val="ru-RU"/>
        </w:rPr>
        <w:t xml:space="preserve"> </w:t>
      </w:r>
      <w:r>
        <w:rPr>
          <w:i/>
        </w:rPr>
        <w:t>Office</w:t>
      </w:r>
      <w:r w:rsidRPr="00190AAE">
        <w:rPr>
          <w:i/>
          <w:lang w:val="ru-RU"/>
        </w:rPr>
        <w:t xml:space="preserve">, активно лоббировавшая «научный подход» к совершенствованию человеческой природы − включая и принудительную стерилизацию, и ограничение иммиграции «неполноценных» личностей в страну. Как ни поразительно, но </w:t>
      </w:r>
      <w:r>
        <w:rPr>
          <w:i/>
        </w:rPr>
        <w:t>ERO</w:t>
      </w:r>
      <w:r w:rsidRPr="00190AAE">
        <w:rPr>
          <w:i/>
          <w:lang w:val="ru-RU"/>
        </w:rPr>
        <w:t xml:space="preserve"> спонсировало даже фестивали «Приспособленная семья» (</w:t>
      </w:r>
      <w:r>
        <w:rPr>
          <w:i/>
        </w:rPr>
        <w:t>Fitter</w:t>
      </w:r>
      <w:r w:rsidRPr="00190AAE">
        <w:rPr>
          <w:i/>
          <w:lang w:val="ru-RU"/>
        </w:rPr>
        <w:t xml:space="preserve"> </w:t>
      </w:r>
      <w:r>
        <w:rPr>
          <w:i/>
        </w:rPr>
        <w:t>Families</w:t>
      </w:r>
      <w:r w:rsidRPr="00190AAE">
        <w:rPr>
          <w:i/>
          <w:lang w:val="ru-RU"/>
        </w:rPr>
        <w:t xml:space="preserve">), проводившиеся по всей стране. Как на выставках самых мощных помидоров и самых яйценосных кур, жюри соревнований оценивало «качество наследственности» участников соревнований. В 1924 году евгенику в США ждал еще один прорыв. Штат Виргиния принял целый пакет замечательных законов, среди которых − не только Акт о стерилизации, но и Акт о расовой чистоте, запрещавший браки между белыми и представителями прочих рас. Распространение евгенических законов продолжалось в США и Канаде в течение всех 1920-х и 1930-х годов. Некоторые государственные мужи всерьез рассматривали стерилизацию как средство избавиться от обременительного «некачественного» населения и снизить уровень безработицы в этой среде. Подобные же программы осуществлялись в 1920-1950 гг. и в ряде штатов США (…) </w:t>
      </w:r>
    </w:p>
    <w:p w14:paraId="411FA9C3" w14:textId="77777777" w:rsidR="00D22F6D" w:rsidRPr="00190AAE" w:rsidRDefault="00000000">
      <w:pPr>
        <w:ind w:left="-15"/>
        <w:rPr>
          <w:lang w:val="ru-RU"/>
        </w:rPr>
      </w:pPr>
      <w:r w:rsidRPr="00190AAE">
        <w:rPr>
          <w:i/>
          <w:lang w:val="ru-RU"/>
        </w:rPr>
        <w:t xml:space="preserve">На международном конгрессе по вопросам евгеники, который проходил в Нью-Йорке в 1932 г., один из специалистов прямо заявил следующее: «Нет никакого сомнения, что если бы в Соединенных Штатах закон о стерилизации применялся бы в большей мере, то в результате меньше чем через сто лет мы ликвидировали бы по меньшей мере 90 % преступлений, безумия, слабоумия, идиотизма и половых извращений, не говоря уже о многих других формах дефективности и дегенерации. Таким образом, в течение столетия наши сумасшедшие дома, тюрьмы и психиатрические клиники были бы почти очищены от своих жертв человеческого горя и страдания». В некоторых штатах США для лиц, совершивших преступления на сексуальной почве, возможность замены пожизненного заключения добровольной кастрацией </w:t>
      </w:r>
      <w:r w:rsidRPr="00190AAE">
        <w:rPr>
          <w:i/>
          <w:lang w:val="ru-RU"/>
        </w:rPr>
        <w:lastRenderedPageBreak/>
        <w:t xml:space="preserve">предусмотрена и до настоящего времени. В этом случае кастрация выполняет одновременно как карательную, так и превентивную роль. Первый штат, который принял евгенические законы — Индиана (в 1907 году). Одни из самых жестоких евгенических законов существовали в Северной Каролине. К примеру, стерилизация делалась автоматически всем людям, чей </w:t>
      </w:r>
      <w:r>
        <w:rPr>
          <w:i/>
        </w:rPr>
        <w:t>IQ</w:t>
      </w:r>
      <w:r w:rsidRPr="00190AAE">
        <w:rPr>
          <w:i/>
          <w:lang w:val="ru-RU"/>
        </w:rPr>
        <w:t xml:space="preserve"> был ниже 70. Также поощрялась стерилизация среди бедняков — за эту операцию им даже платилась премия в 200 долларов (...) </w:t>
      </w:r>
    </w:p>
    <w:p w14:paraId="76C06F6F" w14:textId="77777777" w:rsidR="00D22F6D" w:rsidRDefault="00000000">
      <w:pPr>
        <w:ind w:left="-15"/>
      </w:pPr>
      <w:r w:rsidRPr="00190AAE">
        <w:rPr>
          <w:i/>
          <w:lang w:val="ru-RU"/>
        </w:rPr>
        <w:t xml:space="preserve">Ситуация стала понемногу меняться лишь ближе к концу 1930-х. Евгеника была официально взята на вооружение </w:t>
      </w:r>
      <w:proofErr w:type="spellStart"/>
      <w:r w:rsidRPr="00190AAE">
        <w:rPr>
          <w:i/>
          <w:lang w:val="ru-RU"/>
        </w:rPr>
        <w:t>националсоциалистической</w:t>
      </w:r>
      <w:proofErr w:type="spellEnd"/>
      <w:r w:rsidRPr="00190AAE">
        <w:rPr>
          <w:i/>
          <w:lang w:val="ru-RU"/>
        </w:rPr>
        <w:t xml:space="preserve"> Германией. Отголоски американского Акта о расовой чистоте прогрохотали здесь законами «О расовой гигиене». Впоследствии, кстати, когда лидеры нацистов оказались на скамье международного суда, они заявляли, что именно практика США «вдохновила» их на собственные меры по стерилизации «выродившихся» групп населения − в Третьем Рейхе этой процедуре было подвергнуто более 450 тыс. человек. Несмотря ни на что, евгенические законы продолжали действовать и применяться в США еще долгие годы − лишь к середине 1960-х они были отменены практически повсеместно. Впрочем, связано это было не столько с распространением новых, действительно научных взглядов на проблему</w:t>
      </w:r>
      <w:r w:rsidRPr="00190AAE">
        <w:rPr>
          <w:lang w:val="ru-RU"/>
        </w:rPr>
        <w:t xml:space="preserve">…» </w:t>
      </w:r>
      <w:r>
        <w:t>(</w:t>
      </w:r>
      <w:proofErr w:type="spellStart"/>
      <w:r>
        <w:t>см</w:t>
      </w:r>
      <w:proofErr w:type="spellEnd"/>
      <w:r>
        <w:t>. «</w:t>
      </w:r>
      <w:proofErr w:type="spellStart"/>
      <w:r>
        <w:t>Соединенные</w:t>
      </w:r>
      <w:proofErr w:type="spellEnd"/>
      <w:r>
        <w:t xml:space="preserve"> Штаты </w:t>
      </w:r>
      <w:proofErr w:type="spellStart"/>
      <w:r>
        <w:t>Евгеники</w:t>
      </w:r>
      <w:proofErr w:type="spellEnd"/>
      <w:r>
        <w:t xml:space="preserve">», Follow Published in </w:t>
      </w:r>
      <w:proofErr w:type="spellStart"/>
      <w:r>
        <w:t>Eggheado</w:t>
      </w:r>
      <w:proofErr w:type="spellEnd"/>
      <w:r>
        <w:t>: History, 1.06.2014; https://medium. com/</w:t>
      </w:r>
      <w:proofErr w:type="spellStart"/>
      <w:r>
        <w:t>eggheado</w:t>
      </w:r>
      <w:proofErr w:type="spellEnd"/>
      <w:r>
        <w:t>-history/b602947a6949).</w:t>
      </w:r>
    </w:p>
    <w:p w14:paraId="4F7FEE1C" w14:textId="77777777" w:rsidR="00D22F6D" w:rsidRPr="00190AAE" w:rsidRDefault="00000000">
      <w:pPr>
        <w:ind w:left="-15"/>
        <w:rPr>
          <w:lang w:val="ru-RU"/>
        </w:rPr>
      </w:pPr>
      <w:r w:rsidRPr="00190AAE">
        <w:rPr>
          <w:lang w:val="ru-RU"/>
        </w:rPr>
        <w:t>А вот что пишет современный американский антифа-традиционалист, считающий нацизм разновидностью социализма: «</w:t>
      </w:r>
      <w:r w:rsidRPr="00190AAE">
        <w:rPr>
          <w:i/>
          <w:lang w:val="ru-RU"/>
        </w:rPr>
        <w:t xml:space="preserve">Гитлер был очень хорошим учеником. Те, кто читал </w:t>
      </w:r>
      <w:r>
        <w:rPr>
          <w:i/>
        </w:rPr>
        <w:t>Mein</w:t>
      </w:r>
      <w:r w:rsidRPr="00190AAE">
        <w:rPr>
          <w:i/>
          <w:lang w:val="ru-RU"/>
        </w:rPr>
        <w:t xml:space="preserve"> </w:t>
      </w:r>
      <w:r>
        <w:rPr>
          <w:i/>
        </w:rPr>
        <w:t>Kampf</w:t>
      </w:r>
      <w:r w:rsidRPr="00190AAE">
        <w:rPr>
          <w:i/>
          <w:lang w:val="ru-RU"/>
        </w:rPr>
        <w:t xml:space="preserve">, найдут там много хороших слов об Америке. Точнее, не обо всей Америке, а о многочисленных попытках американских социалистов изменить основы американского образа жизни. Идеи принудительной стерилизации и принудительных абортов Гитлер взял от основательницы феминизма, американской социалистки Маргарет </w:t>
      </w:r>
      <w:proofErr w:type="spellStart"/>
      <w:r w:rsidRPr="00190AAE">
        <w:rPr>
          <w:i/>
          <w:lang w:val="ru-RU"/>
        </w:rPr>
        <w:t>Сангер</w:t>
      </w:r>
      <w:proofErr w:type="spellEnd"/>
      <w:r w:rsidRPr="00190AAE">
        <w:rPr>
          <w:i/>
          <w:lang w:val="ru-RU"/>
        </w:rPr>
        <w:t xml:space="preserve">. Мадам </w:t>
      </w:r>
      <w:proofErr w:type="spellStart"/>
      <w:r w:rsidRPr="00190AAE">
        <w:rPr>
          <w:i/>
          <w:lang w:val="ru-RU"/>
        </w:rPr>
        <w:t>Сангер</w:t>
      </w:r>
      <w:proofErr w:type="spellEnd"/>
      <w:r w:rsidRPr="00190AAE">
        <w:rPr>
          <w:i/>
          <w:lang w:val="ru-RU"/>
        </w:rPr>
        <w:t xml:space="preserve"> даже основала специальную клинику для массовых абортов черных, чтобы уменьшить их количество, а затем и полностью уничтожить черных в Америке. </w:t>
      </w:r>
      <w:r w:rsidRPr="00190AAE">
        <w:rPr>
          <w:i/>
          <w:lang w:val="ru-RU"/>
        </w:rPr>
        <w:lastRenderedPageBreak/>
        <w:t xml:space="preserve">Эта организация существует до сих пор – это </w:t>
      </w:r>
      <w:r>
        <w:rPr>
          <w:i/>
        </w:rPr>
        <w:t>Planned</w:t>
      </w:r>
      <w:r w:rsidRPr="00190AAE">
        <w:rPr>
          <w:i/>
          <w:lang w:val="ru-RU"/>
        </w:rPr>
        <w:t xml:space="preserve"> </w:t>
      </w:r>
      <w:r>
        <w:rPr>
          <w:i/>
        </w:rPr>
        <w:t>Parenthood</w:t>
      </w:r>
      <w:r w:rsidRPr="00190AAE">
        <w:rPr>
          <w:i/>
          <w:lang w:val="ru-RU"/>
        </w:rPr>
        <w:t xml:space="preserve"> (…) </w:t>
      </w:r>
    </w:p>
    <w:p w14:paraId="79DE7A84" w14:textId="77777777" w:rsidR="00D22F6D" w:rsidRPr="00190AAE" w:rsidRDefault="00000000">
      <w:pPr>
        <w:ind w:left="-15"/>
        <w:rPr>
          <w:lang w:val="ru-RU"/>
        </w:rPr>
      </w:pPr>
      <w:r w:rsidRPr="00190AAE">
        <w:rPr>
          <w:i/>
          <w:lang w:val="ru-RU"/>
        </w:rPr>
        <w:t xml:space="preserve">Печально известные расовые законы Германии 1935 г., которые сделали евреев полностью </w:t>
      </w:r>
      <w:proofErr w:type="spellStart"/>
      <w:r w:rsidRPr="00190AAE">
        <w:rPr>
          <w:i/>
          <w:lang w:val="ru-RU"/>
        </w:rPr>
        <w:t>безправными</w:t>
      </w:r>
      <w:proofErr w:type="spellEnd"/>
      <w:r w:rsidRPr="00190AAE">
        <w:rPr>
          <w:i/>
          <w:lang w:val="ru-RU"/>
        </w:rPr>
        <w:t xml:space="preserve">, были скопированы национал-социалистами с американских сегрегационных «законов Джима Кроу». Немецкие юристы долго не думали и в большинстве случаев просто заменили черных на евреев в тексте законов. «Законы Джима Кроу» были приняты демократическими властями большинства южных штатов. У нас в Америке многие из «законов Джима Кроу» просуществовали до 1965 г. Кстати, </w:t>
      </w:r>
      <w:proofErr w:type="spellStart"/>
      <w:r w:rsidRPr="00190AAE">
        <w:rPr>
          <w:i/>
          <w:lang w:val="ru-RU"/>
        </w:rPr>
        <w:t>сенатордемократ</w:t>
      </w:r>
      <w:proofErr w:type="spellEnd"/>
      <w:r w:rsidRPr="00190AAE">
        <w:rPr>
          <w:i/>
          <w:lang w:val="ru-RU"/>
        </w:rPr>
        <w:t xml:space="preserve"> Альберт Гор (отец бывшего вице-президента США Альберта Гора) голосовал против законопроекта о гражданских правах в 1964 г. Почему эти расовые законы носят имя Джима Кроу? Джим Кроу – популярная в </w:t>
      </w:r>
      <w:r>
        <w:rPr>
          <w:i/>
        </w:rPr>
        <w:t>XIX</w:t>
      </w:r>
      <w:r w:rsidRPr="00190AAE">
        <w:rPr>
          <w:i/>
          <w:lang w:val="ru-RU"/>
        </w:rPr>
        <w:t xml:space="preserve"> в. карикатурная кличка черного населения. Как в Советском Союзе называли немцев во время войны? Их называли фрицами. Фрицы – это немцы. А Джим Кроу – это черные. Расистские «законы Джима Кроу» – это законы о черных. Расистские Нюрнбергские законы 1935 г. – это законы о евреях. Справедливости ради надо отметить, что в вопросе о чистоте расы национал-социалисты были более гуманными, чем американские социалисты, и Нюрнбергские законы были менее расистскими по сравнению с «законами Джима Кроу». Но и те и др. законы были приняты политиками, которые находились на левом фланге политического спектра (…) </w:t>
      </w:r>
    </w:p>
    <w:p w14:paraId="670F0BB1" w14:textId="77777777" w:rsidR="00D22F6D" w:rsidRPr="00190AAE" w:rsidRDefault="00000000">
      <w:pPr>
        <w:ind w:left="-15"/>
        <w:rPr>
          <w:lang w:val="ru-RU"/>
        </w:rPr>
      </w:pPr>
      <w:r w:rsidRPr="00190AAE">
        <w:rPr>
          <w:i/>
          <w:lang w:val="ru-RU"/>
        </w:rPr>
        <w:t>Примерно лет десять назад на Международной нумизматической конвенции в Нью-Йорке мне попалась в руки монета Третьего рейха достоинством в 5 марок 1939 г. Монета была необычная: на ребре была какая-то длинная надпись. Я ее аккуратно переписал: «</w:t>
      </w:r>
      <w:proofErr w:type="spellStart"/>
      <w:r>
        <w:rPr>
          <w:i/>
        </w:rPr>
        <w:t>Gemeinnutz</w:t>
      </w:r>
      <w:proofErr w:type="spellEnd"/>
      <w:r w:rsidRPr="00190AAE">
        <w:rPr>
          <w:i/>
          <w:lang w:val="ru-RU"/>
        </w:rPr>
        <w:t xml:space="preserve"> </w:t>
      </w:r>
      <w:proofErr w:type="spellStart"/>
      <w:r>
        <w:rPr>
          <w:i/>
        </w:rPr>
        <w:t>geht</w:t>
      </w:r>
      <w:proofErr w:type="spellEnd"/>
      <w:r w:rsidRPr="00190AAE">
        <w:rPr>
          <w:i/>
          <w:lang w:val="ru-RU"/>
        </w:rPr>
        <w:t xml:space="preserve"> </w:t>
      </w:r>
      <w:proofErr w:type="spellStart"/>
      <w:r>
        <w:rPr>
          <w:i/>
        </w:rPr>
        <w:t>vor</w:t>
      </w:r>
      <w:proofErr w:type="spellEnd"/>
      <w:r w:rsidRPr="00190AAE">
        <w:rPr>
          <w:i/>
          <w:lang w:val="ru-RU"/>
        </w:rPr>
        <w:t xml:space="preserve"> </w:t>
      </w:r>
      <w:proofErr w:type="spellStart"/>
      <w:r>
        <w:rPr>
          <w:i/>
        </w:rPr>
        <w:t>Eigennutz</w:t>
      </w:r>
      <w:proofErr w:type="spellEnd"/>
      <w:r w:rsidRPr="00190AAE">
        <w:rPr>
          <w:i/>
          <w:lang w:val="ru-RU"/>
        </w:rPr>
        <w:t xml:space="preserve">». Перевод этой надписи хорошо знаком любому, кто когда-либо жил при тоталитарном социалистическом режиме: «Общественное благо превыше блага отдельного человека». Ничего сенсационного в этой надписи не было – обыкновенный фашизм. Очередная демонстрация концепции Гитлера о «социалистическом народном государстве». Но буквально через несколько дней я во второй раз </w:t>
      </w:r>
      <w:r w:rsidRPr="00190AAE">
        <w:rPr>
          <w:i/>
          <w:lang w:val="ru-RU"/>
        </w:rPr>
        <w:lastRenderedPageBreak/>
        <w:t xml:space="preserve">столкнулся с этой фразой. На этот раз услышал ее из уст Хиллари Клинтон (не слово в слово, а по смыслу, и словосочетание «общественное благо» </w:t>
      </w:r>
      <w:proofErr w:type="gramStart"/>
      <w:r w:rsidRPr="00190AAE">
        <w:rPr>
          <w:i/>
          <w:lang w:val="ru-RU"/>
        </w:rPr>
        <w:t>присутствовало)…</w:t>
      </w:r>
      <w:proofErr w:type="gramEnd"/>
      <w:r w:rsidRPr="00190AAE">
        <w:rPr>
          <w:lang w:val="ru-RU"/>
        </w:rPr>
        <w:t xml:space="preserve">» (см. И. </w:t>
      </w:r>
      <w:proofErr w:type="spellStart"/>
      <w:r w:rsidRPr="00190AAE">
        <w:rPr>
          <w:lang w:val="ru-RU"/>
        </w:rPr>
        <w:t>Гиндлер</w:t>
      </w:r>
      <w:proofErr w:type="spellEnd"/>
      <w:r w:rsidRPr="00190AAE">
        <w:rPr>
          <w:lang w:val="ru-RU"/>
        </w:rPr>
        <w:t xml:space="preserve"> «50 оттенков американского фашизма; </w:t>
      </w:r>
      <w:r>
        <w:rPr>
          <w:color w:val="0563C1"/>
          <w:u w:val="single" w:color="0563C1"/>
        </w:rPr>
        <w:t>https</w:t>
      </w:r>
      <w:r w:rsidRPr="00190AAE">
        <w:rPr>
          <w:color w:val="0563C1"/>
          <w:u w:val="single" w:color="0563C1"/>
          <w:lang w:val="ru-RU"/>
        </w:rPr>
        <w:t>://</w:t>
      </w:r>
      <w:proofErr w:type="spellStart"/>
      <w:r>
        <w:rPr>
          <w:color w:val="0563C1"/>
          <w:u w:val="single" w:color="0563C1"/>
        </w:rPr>
        <w:t>garygindler</w:t>
      </w:r>
      <w:proofErr w:type="spellEnd"/>
      <w:r w:rsidRPr="00190AAE">
        <w:rPr>
          <w:lang w:val="ru-RU"/>
        </w:rPr>
        <w:t xml:space="preserve">. </w:t>
      </w:r>
      <w:proofErr w:type="spellStart"/>
      <w:r>
        <w:t>wordpress</w:t>
      </w:r>
      <w:proofErr w:type="spellEnd"/>
      <w:r w:rsidRPr="00190AAE">
        <w:rPr>
          <w:lang w:val="ru-RU"/>
        </w:rPr>
        <w:t>.</w:t>
      </w:r>
      <w:r>
        <w:t>com</w:t>
      </w:r>
      <w:r w:rsidRPr="00190AAE">
        <w:rPr>
          <w:lang w:val="ru-RU"/>
        </w:rPr>
        <w:t>).</w:t>
      </w:r>
    </w:p>
    <w:p w14:paraId="47407B50" w14:textId="77777777" w:rsidR="00D22F6D" w:rsidRPr="00190AAE" w:rsidRDefault="00000000">
      <w:pPr>
        <w:ind w:left="-15"/>
        <w:rPr>
          <w:lang w:val="ru-RU"/>
        </w:rPr>
      </w:pPr>
      <w:r w:rsidRPr="00190AAE">
        <w:rPr>
          <w:lang w:val="ru-RU"/>
        </w:rPr>
        <w:t xml:space="preserve">Право каждого по-своему оценивать гитлеровскую идеологию, но на мой взгляд пресловутый «национал-социализм» практически ничего общего не имел с социализмом (госкапитализмом). Быть может, одно только сходство и было у гитлеровского нацизма с социализмом – вышеупомянутый автором приоритет общественных интересов над личными, когда индивидуум вторичен, социум первичен, а для такого подчинения личных интересов общественным необходимо авторитарное правление. Автор, как и положено по стереотипам назвал это «обыкновенным фашизмом», хотя надо сказать, что в Италии фашистская доктрина с самого начала противоречила такой социальной установке – «каждый для всех», поскольку предусматривала индивидуально-корпоративный принцип с установкой – «все для каждого». Впрочем, и фашистская Италия строилась на национал-имперских началах, которые были близки Германии, Испании и др. странам западного мира, перенявшим римские традиции, и при этом принципиально отличались от </w:t>
      </w:r>
      <w:proofErr w:type="spellStart"/>
      <w:r w:rsidRPr="00190AAE">
        <w:rPr>
          <w:lang w:val="ru-RU"/>
        </w:rPr>
        <w:t>интернационалимпериализма</w:t>
      </w:r>
      <w:proofErr w:type="spellEnd"/>
      <w:r w:rsidRPr="00190AAE">
        <w:rPr>
          <w:lang w:val="ru-RU"/>
        </w:rPr>
        <w:t xml:space="preserve"> коминтерновского антимира в СССР, основанного на глобалистской идее всемирного концлагеря. </w:t>
      </w:r>
    </w:p>
    <w:p w14:paraId="0FC78920" w14:textId="77777777" w:rsidR="00D22F6D" w:rsidRPr="00190AAE" w:rsidRDefault="00000000">
      <w:pPr>
        <w:ind w:left="-15"/>
        <w:rPr>
          <w:lang w:val="ru-RU"/>
        </w:rPr>
      </w:pPr>
      <w:r w:rsidRPr="00190AAE">
        <w:rPr>
          <w:lang w:val="ru-RU"/>
        </w:rPr>
        <w:t xml:space="preserve">На первый взгляд может показаться, что между национальным и интернациональным империализмами нет большой разницы, поскольку в том и другом случае в жертву приносятся личные интересы «во имя общего блага». Но это не так! Во-первых, интересы народа, когда он воспринимается как большая семья, вовсе не противоречат личным интересам, а наоборот дополняют их, </w:t>
      </w:r>
      <w:proofErr w:type="spellStart"/>
      <w:r w:rsidRPr="00190AAE">
        <w:rPr>
          <w:lang w:val="ru-RU"/>
        </w:rPr>
        <w:t>вовторых</w:t>
      </w:r>
      <w:proofErr w:type="spellEnd"/>
      <w:r w:rsidRPr="00190AAE">
        <w:rPr>
          <w:lang w:val="ru-RU"/>
        </w:rPr>
        <w:t xml:space="preserve">, великодержавно-лагерно-колхозно-стадный империализм, в жертву которого приносятся не только личные интересы, но и человеческие жизни, не имеет ничего общего с цивилизованным социумом даже тогда, когда у него авторитарное правление. </w:t>
      </w:r>
    </w:p>
    <w:p w14:paraId="74E45B07" w14:textId="77777777" w:rsidR="00D22F6D" w:rsidRDefault="00000000">
      <w:pPr>
        <w:ind w:left="-15"/>
      </w:pPr>
      <w:r w:rsidRPr="00190AAE">
        <w:rPr>
          <w:lang w:val="ru-RU"/>
        </w:rPr>
        <w:lastRenderedPageBreak/>
        <w:t xml:space="preserve">Говоря про иллюзорный «черно-белый» мир, созданный в воображении мирового сообщества, вспоминается уже упомянутые мною «пятьдесят оттенков красного», которые принято не замечать, как и самого Красного Дракона, меняющего свой цвет в зависимости от времени и места обитания, начиная с </w:t>
      </w:r>
      <w:proofErr w:type="spellStart"/>
      <w:r w:rsidRPr="00190AAE">
        <w:rPr>
          <w:lang w:val="ru-RU"/>
        </w:rPr>
        <w:t>кровавобагряного</w:t>
      </w:r>
      <w:proofErr w:type="spellEnd"/>
      <w:r w:rsidRPr="00190AAE">
        <w:rPr>
          <w:lang w:val="ru-RU"/>
        </w:rPr>
        <w:t xml:space="preserve"> марксизма-ленинизма, сталинизма и маоизма, и заканчивая бледно-розовым культур-марксизмом, либертарианством и мультикультурализмом. Интересно отметить, что все эти «оттенки красного» объединены антифашизмом, который уже давно является неотъемлемой частью коммунистической религии, имеющей, как и любая др. мировая религия свою демонологию, т.е. учение о явных и тайных врагах или некую установку, согласно которой и определяется противная сторона по принципу свой-чужой. Иначе говоря, все ультралевые проявления антифа, будь то сталинизм, троцкизм, путинизм или либертарианство – представляют собой разновидность коммунистической религии (марксизма). Людям, привыкшим к штампам и стереотипам «черно-белого» мира следовало бы знать, что первыми антифашистами были ни </w:t>
      </w:r>
      <w:proofErr w:type="spellStart"/>
      <w:r w:rsidRPr="00190AAE">
        <w:rPr>
          <w:lang w:val="ru-RU"/>
        </w:rPr>
        <w:t>какиенибудь</w:t>
      </w:r>
      <w:proofErr w:type="spellEnd"/>
      <w:r w:rsidRPr="00190AAE">
        <w:rPr>
          <w:lang w:val="ru-RU"/>
        </w:rPr>
        <w:t xml:space="preserve"> демократы и либералы, а именно коммунисты, которые сразу же после победы итальянских фашистов в 1922 г., почувствовали опасность, исходившую от нарастающего в Европе движения антикоммунистов-националистов, которым вдохновлялись не только молодые авангардисты-нонконформисты, но и повидавшие виды бывшие леваки, например, Борис Савинков, с энтузиазмом воспринявший новое движение Муссолини. Именно тогда в 1922 г. в газете «Известия» впервые прозвучали слова осуждения фашизма и свастики. Так советский нарком просвещения А.В. Луначарский писал: «</w:t>
      </w:r>
      <w:r w:rsidRPr="00190AAE">
        <w:rPr>
          <w:i/>
          <w:lang w:val="ru-RU"/>
        </w:rPr>
        <w:t xml:space="preserve">На многих украшениях и плакатах в дни последнего празднества, как и вообще на разного рода изданиях и т.д., по недоразумению </w:t>
      </w:r>
      <w:proofErr w:type="spellStart"/>
      <w:r w:rsidRPr="00190AAE">
        <w:rPr>
          <w:i/>
          <w:lang w:val="ru-RU"/>
        </w:rPr>
        <w:t>безпрестанно</w:t>
      </w:r>
      <w:proofErr w:type="spellEnd"/>
      <w:r w:rsidRPr="00190AAE">
        <w:rPr>
          <w:i/>
          <w:lang w:val="ru-RU"/>
        </w:rPr>
        <w:t xml:space="preserve"> употребляется орнамент, называющийся свастикой... Так как свастика представляет собою кокарду глубоко контрреволюционной немецкой организации ОРГЕШ, а в последнее время приобретает характер символического знака всего фашистского, реакционного движения, то предупреждаю, что художники ни в коем случае не </w:t>
      </w:r>
      <w:r w:rsidRPr="00190AAE">
        <w:rPr>
          <w:i/>
          <w:lang w:val="ru-RU"/>
        </w:rPr>
        <w:lastRenderedPageBreak/>
        <w:t xml:space="preserve">должны пользоваться этим орнаментом, производящим, в особенности на иностранцев, </w:t>
      </w:r>
      <w:proofErr w:type="spellStart"/>
      <w:r w:rsidRPr="00190AAE">
        <w:rPr>
          <w:i/>
          <w:lang w:val="ru-RU"/>
        </w:rPr>
        <w:t>глубокоотрицательное</w:t>
      </w:r>
      <w:proofErr w:type="spellEnd"/>
      <w:r w:rsidRPr="00190AAE">
        <w:rPr>
          <w:i/>
          <w:lang w:val="ru-RU"/>
        </w:rPr>
        <w:t xml:space="preserve"> впечатление</w:t>
      </w:r>
      <w:r w:rsidRPr="00190AAE">
        <w:rPr>
          <w:lang w:val="ru-RU"/>
        </w:rPr>
        <w:t xml:space="preserve">» (см. </w:t>
      </w:r>
      <w:r>
        <w:t xml:space="preserve">А. </w:t>
      </w:r>
      <w:proofErr w:type="spellStart"/>
      <w:r>
        <w:t>Луначарский</w:t>
      </w:r>
      <w:proofErr w:type="spellEnd"/>
      <w:r>
        <w:t xml:space="preserve">, 1922, с. 5). </w:t>
      </w:r>
    </w:p>
    <w:p w14:paraId="7785038A" w14:textId="77777777" w:rsidR="00D22F6D" w:rsidRPr="00190AAE" w:rsidRDefault="00000000">
      <w:pPr>
        <w:ind w:left="-15"/>
        <w:rPr>
          <w:lang w:val="ru-RU"/>
        </w:rPr>
      </w:pPr>
      <w:r w:rsidRPr="00190AAE">
        <w:rPr>
          <w:lang w:val="ru-RU"/>
        </w:rPr>
        <w:t xml:space="preserve">И это при том, что свастика к фашизму вообще никогда никакого отношения не имела, так как символами итальянских </w:t>
      </w:r>
      <w:proofErr w:type="spellStart"/>
      <w:r w:rsidRPr="00190AAE">
        <w:rPr>
          <w:lang w:val="ru-RU"/>
        </w:rPr>
        <w:t>фашистовчернорубашечников</w:t>
      </w:r>
      <w:proofErr w:type="spellEnd"/>
      <w:r w:rsidRPr="00190AAE">
        <w:rPr>
          <w:lang w:val="ru-RU"/>
        </w:rPr>
        <w:t xml:space="preserve"> (</w:t>
      </w:r>
      <w:proofErr w:type="spellStart"/>
      <w:r>
        <w:t>camicie</w:t>
      </w:r>
      <w:proofErr w:type="spellEnd"/>
      <w:r w:rsidRPr="00190AAE">
        <w:rPr>
          <w:lang w:val="ru-RU"/>
        </w:rPr>
        <w:t xml:space="preserve"> </w:t>
      </w:r>
      <w:proofErr w:type="spellStart"/>
      <w:r>
        <w:t>nere</w:t>
      </w:r>
      <w:proofErr w:type="spellEnd"/>
      <w:r w:rsidRPr="00190AAE">
        <w:rPr>
          <w:lang w:val="ru-RU"/>
        </w:rPr>
        <w:t xml:space="preserve">) или </w:t>
      </w:r>
      <w:proofErr w:type="spellStart"/>
      <w:r w:rsidRPr="00190AAE">
        <w:rPr>
          <w:lang w:val="ru-RU"/>
        </w:rPr>
        <w:t>сквадристов</w:t>
      </w:r>
      <w:proofErr w:type="spellEnd"/>
      <w:r w:rsidRPr="00190AAE">
        <w:rPr>
          <w:lang w:val="ru-RU"/>
        </w:rPr>
        <w:t xml:space="preserve"> (</w:t>
      </w:r>
      <w:proofErr w:type="spellStart"/>
      <w:r>
        <w:t>Squadristi</w:t>
      </w:r>
      <w:proofErr w:type="spellEnd"/>
      <w:r w:rsidRPr="00190AAE">
        <w:rPr>
          <w:lang w:val="ru-RU"/>
        </w:rPr>
        <w:t xml:space="preserve"> – отряды вооруженных боевиков НФП Италии, просуществовавшие до конца 2-й Мировой войны) всегда была фашина или фасция с черной пятиконечной звездой. Точно такие же символы широко использовались не только во всем западным миром от Италии до Америки, но и большевиками (вспомним первую конституцию РСФСР 1918 г., на обложке которой изображен советский герб с серпом и молотом на фоне скрещенных фасций, которые как древнеримский символ закона и порядка, использовали еще в </w:t>
      </w:r>
      <w:r>
        <w:t>XVIII</w:t>
      </w:r>
      <w:r w:rsidRPr="00190AAE">
        <w:rPr>
          <w:lang w:val="ru-RU"/>
        </w:rPr>
        <w:t xml:space="preserve"> в. французские революционеры). </w:t>
      </w:r>
      <w:proofErr w:type="gramStart"/>
      <w:r w:rsidRPr="00190AAE">
        <w:rPr>
          <w:lang w:val="ru-RU"/>
        </w:rPr>
        <w:t>Кстати</w:t>
      </w:r>
      <w:proofErr w:type="gramEnd"/>
      <w:r w:rsidRPr="00190AAE">
        <w:rPr>
          <w:lang w:val="ru-RU"/>
        </w:rPr>
        <w:t xml:space="preserve"> и до сих пор фасции используются в геральдике современной России, претендующей на лидерство в борьбе с фашизмом, например, на гербах ФСИН и ФССП РФ, я уже не говорю про архитектурно-исторические памятники с изображением фасций, главным образом в Петербурге и Москве, прямо у Кремля на ограде Александровского сада. </w:t>
      </w:r>
    </w:p>
    <w:p w14:paraId="44E5C9D5" w14:textId="77777777" w:rsidR="00D22F6D" w:rsidRPr="00190AAE" w:rsidRDefault="00000000">
      <w:pPr>
        <w:ind w:left="-15"/>
        <w:rPr>
          <w:lang w:val="ru-RU"/>
        </w:rPr>
      </w:pPr>
      <w:r w:rsidRPr="00190AAE">
        <w:rPr>
          <w:lang w:val="ru-RU"/>
        </w:rPr>
        <w:t xml:space="preserve">Почти никто не знает о происхождении слова «фашизм», видимо поэтому нынешние антифа ничего предосудительного не видят в фасциях, которые используются направо и налево. Наверно для многих станет открытием, что фашистами или </w:t>
      </w:r>
      <w:proofErr w:type="spellStart"/>
      <w:r w:rsidRPr="00190AAE">
        <w:rPr>
          <w:lang w:val="ru-RU"/>
        </w:rPr>
        <w:t>фасистами</w:t>
      </w:r>
      <w:proofErr w:type="spellEnd"/>
      <w:r w:rsidRPr="00190AAE">
        <w:rPr>
          <w:lang w:val="ru-RU"/>
        </w:rPr>
        <w:t xml:space="preserve"> назывались еще и европейские модники-стиляги 1920-30-х годов, и прозвище это возникло не от фасций, а от слова «</w:t>
      </w:r>
      <w:proofErr w:type="spellStart"/>
      <w:r w:rsidRPr="00190AAE">
        <w:rPr>
          <w:lang w:val="ru-RU"/>
        </w:rPr>
        <w:t>фашен</w:t>
      </w:r>
      <w:proofErr w:type="spellEnd"/>
      <w:r w:rsidRPr="00190AAE">
        <w:rPr>
          <w:lang w:val="ru-RU"/>
        </w:rPr>
        <w:t xml:space="preserve">» – мода (англ. </w:t>
      </w:r>
      <w:r>
        <w:t>Fashion</w:t>
      </w:r>
      <w:r w:rsidRPr="00190AAE">
        <w:rPr>
          <w:lang w:val="ru-RU"/>
        </w:rPr>
        <w:t xml:space="preserve"> - мода, стиль, образ, фасон, манера, обычай, вид, форма, покрой). Представители данной молодежной субкультуры начала </w:t>
      </w:r>
      <w:r>
        <w:t>XX</w:t>
      </w:r>
      <w:r w:rsidRPr="00190AAE">
        <w:rPr>
          <w:lang w:val="ru-RU"/>
        </w:rPr>
        <w:t xml:space="preserve"> в. были близки по идеологии к футуристам и </w:t>
      </w:r>
      <w:proofErr w:type="spellStart"/>
      <w:r w:rsidRPr="00190AAE">
        <w:rPr>
          <w:lang w:val="ru-RU"/>
        </w:rPr>
        <w:t>нарциссистам</w:t>
      </w:r>
      <w:proofErr w:type="spellEnd"/>
      <w:r w:rsidRPr="00190AAE">
        <w:rPr>
          <w:lang w:val="ru-RU"/>
        </w:rPr>
        <w:t>. А вот с политическим термином «фашизм» все намного прозаичнее, и что самое интересное в нем нет ничего, что указывало бы на дух или цели этого движения. Слово «</w:t>
      </w:r>
      <w:r>
        <w:t>Fascio</w:t>
      </w:r>
      <w:r w:rsidRPr="00190AAE">
        <w:rPr>
          <w:lang w:val="ru-RU"/>
        </w:rPr>
        <w:t xml:space="preserve">» переводится как «союз», так что фашисты – это всего-навсего союзники, хотя можно было бы использовать и др. аналогичные и такие же безобидные слова, происходящие от синонимов: </w:t>
      </w:r>
      <w:r w:rsidRPr="00190AAE">
        <w:rPr>
          <w:lang w:val="ru-RU"/>
        </w:rPr>
        <w:lastRenderedPageBreak/>
        <w:t xml:space="preserve">«единство», «единение», «соединение», «объединение», «содружество», «альянс», «уния», «лига», «коалиция», «комбинация», «федерация», «организация» и т.д. и т.п. В отличие от таких понятий, как «консерватизм», «либерализм», «социализм», «коммунизм», «капитализм», «империализм», «демократизм» и т.д., понятие «фашизм» было лишено какого-либо идейного содержания. Итальянское слово </w:t>
      </w:r>
      <w:r>
        <w:t>fascio</w:t>
      </w:r>
      <w:r w:rsidRPr="00190AAE">
        <w:rPr>
          <w:lang w:val="ru-RU"/>
        </w:rPr>
        <w:t xml:space="preserve"> происходит от латинского </w:t>
      </w:r>
      <w:proofErr w:type="spellStart"/>
      <w:r>
        <w:t>fascis</w:t>
      </w:r>
      <w:proofErr w:type="spellEnd"/>
      <w:r w:rsidRPr="00190AAE">
        <w:rPr>
          <w:lang w:val="ru-RU"/>
        </w:rPr>
        <w:t xml:space="preserve">, так называлась связка розог у ликторов в древнем Риме, которые были почетными стражами, сопровождавшими консула. Фашинами или фасциями назывались связки хвороста, которые широко использовались в мирно-строительных и военно-оборонительных целях. Задолго до Муссолини еще в </w:t>
      </w:r>
      <w:r>
        <w:t>XIX</w:t>
      </w:r>
      <w:r w:rsidRPr="00190AAE">
        <w:rPr>
          <w:lang w:val="ru-RU"/>
        </w:rPr>
        <w:t xml:space="preserve"> в. это слово использовали разные республиканские, профсоюзные и социалистические группы, чтобы выразить свое отличие от политических партий. Вначале ХХ в. этот термин также использовали многие итальянские правые, например, начиная с 1917 г. правое крыло итальянского парламента называлось «Союзом национальной обороны» («</w:t>
      </w:r>
      <w:r>
        <w:t>Fascio</w:t>
      </w:r>
      <w:r w:rsidRPr="00190AAE">
        <w:rPr>
          <w:lang w:val="ru-RU"/>
        </w:rPr>
        <w:t xml:space="preserve"> </w:t>
      </w:r>
      <w:r>
        <w:t>per</w:t>
      </w:r>
      <w:r w:rsidRPr="00190AAE">
        <w:rPr>
          <w:lang w:val="ru-RU"/>
        </w:rPr>
        <w:t xml:space="preserve"> </w:t>
      </w:r>
      <w:r>
        <w:t>la</w:t>
      </w:r>
      <w:r w:rsidRPr="00190AAE">
        <w:rPr>
          <w:lang w:val="ru-RU"/>
        </w:rPr>
        <w:t xml:space="preserve"> </w:t>
      </w:r>
      <w:proofErr w:type="spellStart"/>
      <w:r>
        <w:t>difesa</w:t>
      </w:r>
      <w:proofErr w:type="spellEnd"/>
      <w:r w:rsidRPr="00190AAE">
        <w:rPr>
          <w:lang w:val="ru-RU"/>
        </w:rPr>
        <w:t xml:space="preserve"> </w:t>
      </w:r>
      <w:proofErr w:type="spellStart"/>
      <w:r>
        <w:t>nazionale</w:t>
      </w:r>
      <w:proofErr w:type="spellEnd"/>
      <w:r w:rsidRPr="00190AAE">
        <w:rPr>
          <w:lang w:val="ru-RU"/>
        </w:rPr>
        <w:t>»). И только из основанного в 1915 г. «Союза революционных действий» («</w:t>
      </w:r>
      <w:r>
        <w:t>Fascio</w:t>
      </w:r>
      <w:r w:rsidRPr="00190AAE">
        <w:rPr>
          <w:lang w:val="ru-RU"/>
        </w:rPr>
        <w:t xml:space="preserve"> </w:t>
      </w:r>
      <w:r>
        <w:t>d</w:t>
      </w:r>
      <w:r w:rsidRPr="00190AAE">
        <w:rPr>
          <w:lang w:val="ru-RU"/>
        </w:rPr>
        <w:t>’</w:t>
      </w:r>
      <w:r>
        <w:t>azione</w:t>
      </w:r>
      <w:r w:rsidRPr="00190AAE">
        <w:rPr>
          <w:lang w:val="ru-RU"/>
        </w:rPr>
        <w:t xml:space="preserve"> </w:t>
      </w:r>
      <w:proofErr w:type="spellStart"/>
      <w:r>
        <w:t>rivoluzionari</w:t>
      </w:r>
      <w:proofErr w:type="spellEnd"/>
      <w:r w:rsidRPr="00190AAE">
        <w:rPr>
          <w:lang w:val="ru-RU"/>
        </w:rPr>
        <w:t>») и созданного Бенито Муссолини в 1919 г. объединения ветеранов 1-й Мировой войны – «Союза борьбы» («</w:t>
      </w:r>
      <w:r>
        <w:t>Fascio</w:t>
      </w:r>
      <w:r w:rsidRPr="00190AAE">
        <w:rPr>
          <w:lang w:val="ru-RU"/>
        </w:rPr>
        <w:t xml:space="preserve"> </w:t>
      </w:r>
      <w:r>
        <w:t>di</w:t>
      </w:r>
      <w:r w:rsidRPr="00190AAE">
        <w:rPr>
          <w:lang w:val="ru-RU"/>
        </w:rPr>
        <w:t xml:space="preserve"> </w:t>
      </w:r>
      <w:proofErr w:type="spellStart"/>
      <w:r>
        <w:t>combattimento</w:t>
      </w:r>
      <w:proofErr w:type="spellEnd"/>
      <w:r w:rsidRPr="00190AAE">
        <w:rPr>
          <w:lang w:val="ru-RU"/>
        </w:rPr>
        <w:t>») как раз и возникла та самая фашистская партия, которая с 1921 г. стала называться Национальной Фашистской партией (НФП, Ра</w:t>
      </w:r>
      <w:proofErr w:type="spellStart"/>
      <w:r>
        <w:t>rtito</w:t>
      </w:r>
      <w:proofErr w:type="spellEnd"/>
      <w:r w:rsidRPr="00190AAE">
        <w:rPr>
          <w:lang w:val="ru-RU"/>
        </w:rPr>
        <w:t xml:space="preserve"> </w:t>
      </w:r>
      <w:r>
        <w:t>Nazionale</w:t>
      </w:r>
      <w:r w:rsidRPr="00190AAE">
        <w:rPr>
          <w:lang w:val="ru-RU"/>
        </w:rPr>
        <w:t xml:space="preserve"> </w:t>
      </w:r>
      <w:r>
        <w:t>Fascista</w:t>
      </w:r>
      <w:r w:rsidRPr="00190AAE">
        <w:rPr>
          <w:lang w:val="ru-RU"/>
        </w:rPr>
        <w:t xml:space="preserve">). Политические взгляды </w:t>
      </w:r>
      <w:r>
        <w:t>fascio</w:t>
      </w:r>
      <w:r w:rsidRPr="00190AAE">
        <w:rPr>
          <w:lang w:val="ru-RU"/>
        </w:rPr>
        <w:t xml:space="preserve"> </w:t>
      </w:r>
      <w:r>
        <w:t>per</w:t>
      </w:r>
      <w:r w:rsidRPr="00190AAE">
        <w:rPr>
          <w:lang w:val="ru-RU"/>
        </w:rPr>
        <w:t xml:space="preserve"> </w:t>
      </w:r>
      <w:r>
        <w:t>la</w:t>
      </w:r>
      <w:r w:rsidRPr="00190AAE">
        <w:rPr>
          <w:lang w:val="ru-RU"/>
        </w:rPr>
        <w:t xml:space="preserve"> </w:t>
      </w:r>
      <w:proofErr w:type="spellStart"/>
      <w:r>
        <w:t>difesa</w:t>
      </w:r>
      <w:proofErr w:type="spellEnd"/>
      <w:r w:rsidRPr="00190AAE">
        <w:rPr>
          <w:lang w:val="ru-RU"/>
        </w:rPr>
        <w:t xml:space="preserve"> </w:t>
      </w:r>
      <w:proofErr w:type="spellStart"/>
      <w:r>
        <w:t>nazionale</w:t>
      </w:r>
      <w:proofErr w:type="spellEnd"/>
      <w:r w:rsidRPr="00190AAE">
        <w:rPr>
          <w:lang w:val="ru-RU"/>
        </w:rPr>
        <w:t xml:space="preserve">, впервые обозначенные итальянскими правыми, были созвучны взглядам многих европейских политиков начала ХХ в., выступавших с национально-традиционалистских консервативных позиций против интернационал-имперских амбиций Коминтерна. Тогда же с легкой руки европейских леваков всех даже умеренных консерваторов начали огульно называть «фашистами». Фашизм – детище ХХ века, возникшее как реакция на исходящую от коммунистов опасность мировой революции. Авторами этой политической доктрины стали Бенито Муссолини и Джованни </w:t>
      </w:r>
      <w:proofErr w:type="spellStart"/>
      <w:r w:rsidRPr="00190AAE">
        <w:rPr>
          <w:lang w:val="ru-RU"/>
        </w:rPr>
        <w:t>Джентиле</w:t>
      </w:r>
      <w:proofErr w:type="spellEnd"/>
      <w:r w:rsidRPr="00190AAE">
        <w:rPr>
          <w:lang w:val="ru-RU"/>
        </w:rPr>
        <w:t xml:space="preserve">, изложившие свои правые взгляды в совместном эссе «Доктрина фашизма» (1932), где они описали новую форму </w:t>
      </w:r>
      <w:r w:rsidRPr="00190AAE">
        <w:rPr>
          <w:lang w:val="ru-RU"/>
        </w:rPr>
        <w:lastRenderedPageBreak/>
        <w:t xml:space="preserve">государства, которое будет построено на принципах национализма, идеализма, религиозного сознания, коллективизма, корпоративизма, этатизма, милитаризма, </w:t>
      </w:r>
      <w:proofErr w:type="spellStart"/>
      <w:r w:rsidRPr="00190AAE">
        <w:rPr>
          <w:lang w:val="ru-RU"/>
        </w:rPr>
        <w:t>антисоциализма</w:t>
      </w:r>
      <w:proofErr w:type="spellEnd"/>
      <w:r w:rsidRPr="00190AAE">
        <w:rPr>
          <w:lang w:val="ru-RU"/>
        </w:rPr>
        <w:t xml:space="preserve">, антикоммунизма, антилиберализма и главное национал-имперских началах. По словам </w:t>
      </w:r>
      <w:proofErr w:type="spellStart"/>
      <w:r w:rsidRPr="00190AAE">
        <w:rPr>
          <w:lang w:val="ru-RU"/>
        </w:rPr>
        <w:t>Джентиле</w:t>
      </w:r>
      <w:proofErr w:type="spellEnd"/>
      <w:r w:rsidRPr="00190AAE">
        <w:rPr>
          <w:lang w:val="ru-RU"/>
        </w:rPr>
        <w:t>, фашизм должен был стать вершиной новой социально-политической мысли, заменив собой прежние, уже не соответствующие духу времени, устаревшие политические системы. После появления режимов с похожей идеологией, фашизмом стали называть не только классический итальянский фашизм, но и др. авторитарные системы, что привело к жуткой путанице в определениях фашизма как такового, поскольку под ним начали понимать любой репрессивный этатистский режим.</w:t>
      </w:r>
    </w:p>
    <w:p w14:paraId="3E7CBE3B" w14:textId="77777777" w:rsidR="00D22F6D" w:rsidRPr="00190AAE" w:rsidRDefault="00000000">
      <w:pPr>
        <w:ind w:left="-15"/>
        <w:rPr>
          <w:lang w:val="ru-RU"/>
        </w:rPr>
      </w:pPr>
      <w:r w:rsidRPr="00190AAE">
        <w:rPr>
          <w:lang w:val="ru-RU"/>
        </w:rPr>
        <w:t xml:space="preserve">Только потом к фашизму неуклюже прилепили свастику. Надо сказать, что свастика в то время, когда нарком Луначарский предавал ее большевицкой анафеме, еще не являлась и партийным знаком нацистов, лишь через год в 1923 г., после того как в Германии прошел съезд НСДАП, на котором Гитлер предложил эмблему: черную свастику в белом круге на красном фоне (сохранив имперские цвета германского флага) в СССР свастику начали повсеместно искоренять как «мировое зло». Мало кто знает, что задолго до Гитлера и Георга </w:t>
      </w:r>
      <w:proofErr w:type="spellStart"/>
      <w:r w:rsidRPr="00190AAE">
        <w:rPr>
          <w:lang w:val="ru-RU"/>
        </w:rPr>
        <w:t>Эшериха</w:t>
      </w:r>
      <w:proofErr w:type="spellEnd"/>
      <w:r w:rsidRPr="00190AAE">
        <w:rPr>
          <w:lang w:val="ru-RU"/>
        </w:rPr>
        <w:t xml:space="preserve">, создавшего упомянутую Луначарским ОРГЕШ (Организация </w:t>
      </w:r>
      <w:proofErr w:type="spellStart"/>
      <w:r w:rsidRPr="00190AAE">
        <w:rPr>
          <w:lang w:val="ru-RU"/>
        </w:rPr>
        <w:t>Эшериха</w:t>
      </w:r>
      <w:proofErr w:type="spellEnd"/>
      <w:r w:rsidRPr="00190AAE">
        <w:rPr>
          <w:lang w:val="ru-RU"/>
        </w:rPr>
        <w:t xml:space="preserve"> – </w:t>
      </w:r>
      <w:proofErr w:type="spellStart"/>
      <w:r>
        <w:t>Organisation</w:t>
      </w:r>
      <w:proofErr w:type="spellEnd"/>
      <w:r w:rsidRPr="00190AAE">
        <w:rPr>
          <w:lang w:val="ru-RU"/>
        </w:rPr>
        <w:t xml:space="preserve"> </w:t>
      </w:r>
      <w:r>
        <w:t>Escherich</w:t>
      </w:r>
      <w:r w:rsidRPr="00190AAE">
        <w:rPr>
          <w:lang w:val="ru-RU"/>
        </w:rPr>
        <w:t xml:space="preserve"> сокращ. </w:t>
      </w:r>
      <w:proofErr w:type="spellStart"/>
      <w:r>
        <w:t>Orgesch</w:t>
      </w:r>
      <w:proofErr w:type="spellEnd"/>
      <w:r w:rsidRPr="00190AAE">
        <w:rPr>
          <w:lang w:val="ru-RU"/>
        </w:rPr>
        <w:t xml:space="preserve"> одна из первых нем. дружин в основном в Баварии, появившаяся в 1918 г. как военизированный отряд гражданской самообороны, милиции), большевики уже недолюбливали свастику, хотя она была на первых советских бумажных деньгах, что довольно просто объясняется. Буквально накануне революции в 1916 г. на царском Монетном дворе изготовили новые клише для печати денежных знаков с разными изображениями свастик, поэтому и Временное правительство, и большевицкий Совнарком, придя к власти и начав печатать собственные банкноты, не стали тратить время для разработки собственного дизайна, а воспользовались уже имевшимися у монетчиков клише. Свастика была и на «керенках», и на первых советских купюрах достоинством в 250, 1000, 5000 и 10000 рублей. </w:t>
      </w:r>
    </w:p>
    <w:p w14:paraId="529AACB5" w14:textId="77777777" w:rsidR="00D22F6D" w:rsidRPr="00190AAE" w:rsidRDefault="00000000">
      <w:pPr>
        <w:ind w:left="-15"/>
        <w:rPr>
          <w:lang w:val="ru-RU"/>
        </w:rPr>
      </w:pPr>
      <w:r w:rsidRPr="00190AAE">
        <w:rPr>
          <w:lang w:val="ru-RU"/>
        </w:rPr>
        <w:lastRenderedPageBreak/>
        <w:t xml:space="preserve">До некоторых пор свастика не воспринималась большевиками как знак антикоммунистов, более того они сами использовали ее вместе с пентаграммой, серпом, молотом и аббревиатурой РСФСР, правда лишь в частях РККА на юго-восточном фронте в 1918 г. в калмыцком полку (скорее всего, это была дань уважения буддийским традициям), но когда свастика появилась на белогвардейских знаменах, например, в Сибирском Добровольческом корпусе адмирала Колчака и в Ярославле во время антисоветского восстания на флаге Савинкова, комиссары увидели в ней вражеский знак. Вспомнили они наверно и про особое почитание свастики императрицей Александрой Федоровной, которая сделала ее «оберегом царской семьи». </w:t>
      </w:r>
    </w:p>
    <w:p w14:paraId="12E07C57" w14:textId="77777777" w:rsidR="00D22F6D" w:rsidRPr="00190AAE" w:rsidRDefault="00000000">
      <w:pPr>
        <w:ind w:left="-15"/>
        <w:rPr>
          <w:lang w:val="ru-RU"/>
        </w:rPr>
      </w:pPr>
      <w:r w:rsidRPr="00190AAE">
        <w:rPr>
          <w:lang w:val="ru-RU"/>
        </w:rPr>
        <w:t>Итак, свастика стала партийным символом нацистов, хотя и до 1923 г. она широко использовалась во всех странах мира, причем не только в качестве орнамента или товарного знака различных западных фирм, но зачастую и как государственная символика, например, в армии Финляндии, Латвии, Литвы и Эстонии (в Финляндии она до сих пор украшает знамена ВВС). Вначале ХХ в. свастику стали широко использовать во всем мире не только в религиозной символике, но и в культуре, дизайне, спорте, торговле. Она вошла в моду в Европе и Америке. Ее изображали на модной продукции, вроде фирменных бутылок пива и кока-колы, печатали на поздравительных открытках, широко использовали в рекламе, и даже наносили на первые модели Боингов Р-12, состоявших на вооружении американских ВВС с 1929 по 1941 гг. Свастика украшала многие товарные знаки, особенно марки автомобилей, например, она была на капоте царского автомобиля «</w:t>
      </w:r>
      <w:proofErr w:type="spellStart"/>
      <w:r w:rsidRPr="00190AAE">
        <w:rPr>
          <w:lang w:val="ru-RU"/>
        </w:rPr>
        <w:t>Делонэ</w:t>
      </w:r>
      <w:proofErr w:type="spellEnd"/>
      <w:r w:rsidRPr="00190AAE">
        <w:rPr>
          <w:lang w:val="ru-RU"/>
        </w:rPr>
        <w:t xml:space="preserve">-Бельвиль 45 </w:t>
      </w:r>
      <w:r>
        <w:t>CV</w:t>
      </w:r>
      <w:r w:rsidRPr="00190AAE">
        <w:rPr>
          <w:lang w:val="ru-RU"/>
        </w:rPr>
        <w:t xml:space="preserve">», на которым после царя Николая </w:t>
      </w:r>
      <w:r>
        <w:t>II</w:t>
      </w:r>
      <w:r w:rsidRPr="00190AAE">
        <w:rPr>
          <w:lang w:val="ru-RU"/>
        </w:rPr>
        <w:t xml:space="preserve"> возили Ленина. Но лишь до тех пор свастику использовали повсеместно, пока она не стала нацистским символом. Уже вначале 1920-х гг. даже до заявления Луначарского большевики считали свастику враждебным символом, ассоциируя ее с «мировым капитализмом», о чем свидетельствуют фотографии тех лет, на которых видны карикатурные чучела толстопузых буржуев в черных фраках и цилиндрах со свастиками. Их выносили на улицу во время </w:t>
      </w:r>
      <w:r w:rsidRPr="00190AAE">
        <w:rPr>
          <w:lang w:val="ru-RU"/>
        </w:rPr>
        <w:lastRenderedPageBreak/>
        <w:t xml:space="preserve">демонстраций, чтобы показать «образ врага», которого били красноармейским штыком или пролетарским молотом. </w:t>
      </w:r>
    </w:p>
    <w:p w14:paraId="490ECE40" w14:textId="77777777" w:rsidR="00D22F6D" w:rsidRPr="00190AAE" w:rsidRDefault="00000000">
      <w:pPr>
        <w:ind w:left="-15"/>
        <w:rPr>
          <w:lang w:val="ru-RU"/>
        </w:rPr>
      </w:pPr>
      <w:r w:rsidRPr="00190AAE">
        <w:rPr>
          <w:lang w:val="ru-RU"/>
        </w:rPr>
        <w:t>По-видимому, свастика впервые стала ассоциироваться у них со своим главным врагом и конкурентом – Лигой Наций, которая использовала ее в качестве символа мира в 1920 г. для Виленской комиссии, о чем упоминает в своей книге известный дизайнер Стивен Хеллер, описавший многовековую историю этого древнего символа солнца. Он говорил, что свастику использовали и в масонских изображениях, и в теософском движении, и на флагах нескольких стран, в том числе и в Лиге Наций, которая сначала не имела официального знака и только потом ее символом стала белая пятиконечная звезда на синем фоне: «</w:t>
      </w:r>
      <w:r w:rsidRPr="00190AAE">
        <w:rPr>
          <w:i/>
          <w:lang w:val="ru-RU"/>
        </w:rPr>
        <w:t xml:space="preserve">Обычно неприятие свастики связывают с нацизмом. Мы не будем собирать всякую мистическую чушь вроде свидетельства биографа Гитлера, который пишет: «…Неведомая сила исходила от загадочного знака». Объяснение «неведомых сил» не входит в мою задачу. На самом деле все очень просто – нацисты искали, что называется, не «засиженный» оппонентами и в тоже время знакомый каждому немцу символ, таковым и оказалась свастика. Они, всего лишь, приспособили ее под свои нужды. В 1923 г. на съезде партии фюрер так объяснял новое значение старого символа: белый круг на красном фоне – символ национальной чистоты и силы, черная свастика – призыв к </w:t>
      </w:r>
      <w:proofErr w:type="spellStart"/>
      <w:r w:rsidRPr="00190AAE">
        <w:rPr>
          <w:i/>
          <w:lang w:val="ru-RU"/>
        </w:rPr>
        <w:t>безпощадной</w:t>
      </w:r>
      <w:proofErr w:type="spellEnd"/>
      <w:r w:rsidRPr="00190AAE">
        <w:rPr>
          <w:i/>
          <w:lang w:val="ru-RU"/>
        </w:rPr>
        <w:t xml:space="preserve"> борьбе с коммунистами и евреями. Кстати, нацисты никогда не называли свастику свастикой, только </w:t>
      </w:r>
      <w:r>
        <w:rPr>
          <w:i/>
        </w:rPr>
        <w:t>Hakenkreuz</w:t>
      </w:r>
      <w:r w:rsidRPr="00190AAE">
        <w:rPr>
          <w:lang w:val="ru-RU"/>
        </w:rPr>
        <w:t xml:space="preserve">…*» (см. С. Хеллер «Свастика: Символ без надежды на улучшение?» </w:t>
      </w:r>
    </w:p>
    <w:p w14:paraId="580B5360" w14:textId="77777777" w:rsidR="00D22F6D" w:rsidRDefault="00000000">
      <w:pPr>
        <w:ind w:left="-15" w:firstLine="0"/>
      </w:pPr>
      <w:r>
        <w:t xml:space="preserve">Allworth Press, 2008; </w:t>
      </w:r>
      <w:r>
        <w:rPr>
          <w:color w:val="0563C1"/>
          <w:u w:val="single" w:color="0563C1"/>
        </w:rPr>
        <w:t>http://dcrit.sva</w:t>
      </w:r>
      <w:r>
        <w:t xml:space="preserve">. </w:t>
      </w:r>
      <w:proofErr w:type="spellStart"/>
      <w:r>
        <w:t>edu</w:t>
      </w:r>
      <w:proofErr w:type="spellEnd"/>
      <w:r>
        <w:t xml:space="preserve">/pdfs/hell...; </w:t>
      </w:r>
      <w:r>
        <w:rPr>
          <w:color w:val="0563C1"/>
          <w:u w:val="single" w:color="0563C1"/>
        </w:rPr>
        <w:t>https://dzen.ru/a/</w:t>
      </w:r>
    </w:p>
    <w:p w14:paraId="458A79D1" w14:textId="77777777" w:rsidR="00D22F6D" w:rsidRPr="00190AAE" w:rsidRDefault="00000000">
      <w:pPr>
        <w:spacing w:after="2" w:line="254" w:lineRule="auto"/>
        <w:ind w:left="-5" w:hanging="10"/>
        <w:rPr>
          <w:lang w:val="ru-RU"/>
        </w:rPr>
      </w:pPr>
      <w:proofErr w:type="spellStart"/>
      <w:r>
        <w:rPr>
          <w:color w:val="0563C1"/>
          <w:u w:val="single" w:color="0563C1"/>
        </w:rPr>
        <w:t>WkTU</w:t>
      </w:r>
      <w:proofErr w:type="spellEnd"/>
      <w:r w:rsidRPr="00190AAE">
        <w:rPr>
          <w:color w:val="0563C1"/>
          <w:u w:val="single" w:color="0563C1"/>
          <w:lang w:val="ru-RU"/>
        </w:rPr>
        <w:t>3</w:t>
      </w:r>
      <w:proofErr w:type="spellStart"/>
      <w:r>
        <w:rPr>
          <w:color w:val="0563C1"/>
          <w:u w:val="single" w:color="0563C1"/>
        </w:rPr>
        <w:t>SSAkCB</w:t>
      </w:r>
      <w:proofErr w:type="spellEnd"/>
      <w:r w:rsidRPr="00190AAE">
        <w:rPr>
          <w:color w:val="0563C1"/>
          <w:u w:val="single" w:color="0563C1"/>
          <w:lang w:val="ru-RU"/>
        </w:rPr>
        <w:t>28</w:t>
      </w:r>
      <w:proofErr w:type="spellStart"/>
      <w:r>
        <w:rPr>
          <w:color w:val="0563C1"/>
          <w:u w:val="single" w:color="0563C1"/>
        </w:rPr>
        <w:t>Tq</w:t>
      </w:r>
      <w:proofErr w:type="spellEnd"/>
      <w:r w:rsidRPr="00190AAE">
        <w:rPr>
          <w:color w:val="0563C1"/>
          <w:u w:val="single" w:color="0563C1"/>
          <w:lang w:val="ru-RU"/>
        </w:rPr>
        <w:t>1</w:t>
      </w:r>
      <w:r w:rsidRPr="00190AAE">
        <w:rPr>
          <w:lang w:val="ru-RU"/>
        </w:rPr>
        <w:t>).</w:t>
      </w:r>
    </w:p>
    <w:p w14:paraId="6C702F00" w14:textId="77777777" w:rsidR="00D22F6D" w:rsidRPr="00190AAE" w:rsidRDefault="00000000">
      <w:pPr>
        <w:ind w:left="-15"/>
        <w:rPr>
          <w:lang w:val="ru-RU"/>
        </w:rPr>
      </w:pPr>
      <w:r w:rsidRPr="00190AAE">
        <w:rPr>
          <w:lang w:val="ru-RU"/>
        </w:rPr>
        <w:t xml:space="preserve">* Нацисты для обозначения свастики использовали термин </w:t>
      </w:r>
      <w:r>
        <w:t>Hakenkreuz</w:t>
      </w:r>
      <w:r w:rsidRPr="00190AAE">
        <w:rPr>
          <w:lang w:val="ru-RU"/>
        </w:rPr>
        <w:t xml:space="preserve"> («</w:t>
      </w:r>
      <w:proofErr w:type="spellStart"/>
      <w:r w:rsidRPr="00190AAE">
        <w:rPr>
          <w:lang w:val="ru-RU"/>
        </w:rPr>
        <w:t>хакенкройц</w:t>
      </w:r>
      <w:proofErr w:type="spellEnd"/>
      <w:r w:rsidRPr="00190AAE">
        <w:rPr>
          <w:lang w:val="ru-RU"/>
        </w:rPr>
        <w:t xml:space="preserve">», дословно - </w:t>
      </w:r>
      <w:proofErr w:type="spellStart"/>
      <w:r w:rsidRPr="00190AAE">
        <w:rPr>
          <w:lang w:val="ru-RU"/>
        </w:rPr>
        <w:t>крюковый</w:t>
      </w:r>
      <w:proofErr w:type="spellEnd"/>
      <w:r w:rsidRPr="00190AAE">
        <w:rPr>
          <w:lang w:val="ru-RU"/>
        </w:rPr>
        <w:t xml:space="preserve">, кривой или паукообразный крест), что не является синонимом слова свастика (нем. </w:t>
      </w:r>
      <w:r>
        <w:t xml:space="preserve">Swastika), </w:t>
      </w:r>
      <w:proofErr w:type="spellStart"/>
      <w:r>
        <w:t>также</w:t>
      </w:r>
      <w:proofErr w:type="spellEnd"/>
      <w:r>
        <w:t xml:space="preserve"> </w:t>
      </w:r>
      <w:proofErr w:type="spellStart"/>
      <w:r>
        <w:t>имеющего</w:t>
      </w:r>
      <w:proofErr w:type="spellEnd"/>
      <w:r>
        <w:t xml:space="preserve"> </w:t>
      </w:r>
      <w:proofErr w:type="spellStart"/>
      <w:r>
        <w:t>хождение</w:t>
      </w:r>
      <w:proofErr w:type="spellEnd"/>
      <w:r>
        <w:t xml:space="preserve"> в </w:t>
      </w:r>
      <w:proofErr w:type="spellStart"/>
      <w:r>
        <w:t>нем</w:t>
      </w:r>
      <w:proofErr w:type="spellEnd"/>
      <w:r>
        <w:t xml:space="preserve">. </w:t>
      </w:r>
      <w:proofErr w:type="spellStart"/>
      <w:r>
        <w:t>языке</w:t>
      </w:r>
      <w:proofErr w:type="spellEnd"/>
      <w:r>
        <w:t xml:space="preserve">. </w:t>
      </w:r>
      <w:proofErr w:type="spellStart"/>
      <w:r w:rsidRPr="00190AAE">
        <w:rPr>
          <w:lang w:val="ru-RU"/>
        </w:rPr>
        <w:t>Хакенкройц</w:t>
      </w:r>
      <w:proofErr w:type="spellEnd"/>
      <w:r w:rsidRPr="00190AAE">
        <w:rPr>
          <w:lang w:val="ru-RU"/>
        </w:rPr>
        <w:t xml:space="preserve"> - такое же национальное название свастики в нем. языке, как Солнцеворот или Коловрат в рус</w:t>
      </w:r>
      <w:proofErr w:type="gramStart"/>
      <w:r w:rsidRPr="00190AAE">
        <w:rPr>
          <w:lang w:val="ru-RU"/>
        </w:rPr>
        <w:t>.</w:t>
      </w:r>
      <w:proofErr w:type="gramEnd"/>
      <w:r w:rsidRPr="00190AAE">
        <w:rPr>
          <w:lang w:val="ru-RU"/>
        </w:rPr>
        <w:t xml:space="preserve"> или </w:t>
      </w:r>
      <w:proofErr w:type="spellStart"/>
      <w:r w:rsidRPr="00190AAE">
        <w:rPr>
          <w:lang w:val="ru-RU"/>
        </w:rPr>
        <w:t>Хакаристи</w:t>
      </w:r>
      <w:proofErr w:type="spellEnd"/>
      <w:r w:rsidRPr="00190AAE">
        <w:rPr>
          <w:lang w:val="ru-RU"/>
        </w:rPr>
        <w:t xml:space="preserve"> в фин. языках, и употребляется обычно именно для обозначения </w:t>
      </w:r>
      <w:r w:rsidRPr="00190AAE">
        <w:rPr>
          <w:lang w:val="ru-RU"/>
        </w:rPr>
        <w:lastRenderedPageBreak/>
        <w:t>нацистского символа. В рус. переводе переведено как «</w:t>
      </w:r>
      <w:proofErr w:type="spellStart"/>
      <w:r w:rsidRPr="00190AAE">
        <w:rPr>
          <w:lang w:val="ru-RU"/>
        </w:rPr>
        <w:t>мотыгообразный</w:t>
      </w:r>
      <w:proofErr w:type="spellEnd"/>
      <w:r w:rsidRPr="00190AAE">
        <w:rPr>
          <w:lang w:val="ru-RU"/>
        </w:rPr>
        <w:t xml:space="preserve"> крест».</w:t>
      </w:r>
    </w:p>
    <w:p w14:paraId="26C7F84E" w14:textId="77777777" w:rsidR="00D22F6D" w:rsidRPr="00190AAE" w:rsidRDefault="00000000">
      <w:pPr>
        <w:ind w:left="-15"/>
        <w:rPr>
          <w:lang w:val="ru-RU"/>
        </w:rPr>
      </w:pPr>
      <w:r w:rsidRPr="00190AAE">
        <w:rPr>
          <w:lang w:val="ru-RU"/>
        </w:rPr>
        <w:t xml:space="preserve">В 1924 г. на 5-м Всемирном конгрессе Коминтерна, который впервые прошел без Ленина, после обсуждения триумфального похода Муссолини на Рим и неудавшегося путча Гитлера в Мюнхене, из-за которого отчасти был нарушен коминтерновский план при участии вооруженных сил РККА поднять новое восстание в Германии, коммунисты вдруг увидели в фашизме наибольшую для себя опасность и постановили считать его «главным врагом мирового пролетариата и реакционной силой буржуазии». С тех пор прошло более ста лет, фашизм и нацизм были разгромлены совместными силами оккультного Коминтерна, но данное постановление не отменено и по-прежнему остается актуальным. Именно тогда фашизм начали широко использовать, как черную метку, причем не только в советском агитпропе, но и в госаппарате в разных официальных документах, например, в уголовных делах, где рядом с такими уже привычными штампами, как «контрреволюционер», «белогвардеец», «монархист», «погромщик», «антисемит», «враг народа», «вредитель», «бандит», «шпион», «диверсант» и т.д. все чаще стал появляться новый штамп – «фашист». Тогда же в 1924 г. чекисты нашли и разгромили «первую группировку </w:t>
      </w:r>
      <w:proofErr w:type="spellStart"/>
      <w:r w:rsidRPr="00190AAE">
        <w:rPr>
          <w:lang w:val="ru-RU"/>
        </w:rPr>
        <w:t>руских</w:t>
      </w:r>
      <w:proofErr w:type="spellEnd"/>
      <w:r w:rsidRPr="00190AAE">
        <w:rPr>
          <w:lang w:val="ru-RU"/>
        </w:rPr>
        <w:t xml:space="preserve"> фашистов», которыми оказались молодые поэты и художники во главе с талантливым поэтом Алексеем Ганиным, почти все они тогда же были расстреляны, о чем уже говорилось выше. Затем фашистами стали называть всех подряд, а не только национал-патриотов, прежде всего таковыми оказались православные исповедники, которые не признавали как иуда Страгородский советскую власть властью от Бога, таких казнили в первую очередь, отметив в протоколах допросов и приговорах «симпатии фашистам и сотрудничество с ними», подобные записи можно увидеть, например, в делах священномучеников Павла Флоренского, Феодора </w:t>
      </w:r>
      <w:proofErr w:type="spellStart"/>
      <w:r w:rsidRPr="00190AAE">
        <w:rPr>
          <w:lang w:val="ru-RU"/>
        </w:rPr>
        <w:t>Поздеевского</w:t>
      </w:r>
      <w:proofErr w:type="spellEnd"/>
      <w:r w:rsidRPr="00190AAE">
        <w:rPr>
          <w:lang w:val="ru-RU"/>
        </w:rPr>
        <w:t xml:space="preserve">, Михаила Новоселова, Чулкова, </w:t>
      </w:r>
      <w:proofErr w:type="spellStart"/>
      <w:r w:rsidRPr="00190AAE">
        <w:rPr>
          <w:lang w:val="ru-RU"/>
        </w:rPr>
        <w:t>Консовского</w:t>
      </w:r>
      <w:proofErr w:type="spellEnd"/>
      <w:r w:rsidRPr="00190AAE">
        <w:rPr>
          <w:lang w:val="ru-RU"/>
        </w:rPr>
        <w:t xml:space="preserve"> и многих др. иереев и архиереев. </w:t>
      </w:r>
    </w:p>
    <w:p w14:paraId="608D91FD" w14:textId="77777777" w:rsidR="00D22F6D" w:rsidRPr="00190AAE" w:rsidRDefault="00000000">
      <w:pPr>
        <w:ind w:left="-15"/>
        <w:rPr>
          <w:lang w:val="ru-RU"/>
        </w:rPr>
      </w:pPr>
      <w:r w:rsidRPr="00190AAE">
        <w:rPr>
          <w:lang w:val="ru-RU"/>
        </w:rPr>
        <w:t xml:space="preserve">Но и этого оказалось мало, после начала большого террора в 1936-1937 гг. из каждого утюга слышались вопли про внешних и </w:t>
      </w:r>
      <w:r w:rsidRPr="00190AAE">
        <w:rPr>
          <w:lang w:val="ru-RU"/>
        </w:rPr>
        <w:lastRenderedPageBreak/>
        <w:t>внутренних врагов народа и советской власти, каковых объявляли фашистами «германско-японскими» или «</w:t>
      </w:r>
      <w:proofErr w:type="spellStart"/>
      <w:r w:rsidRPr="00190AAE">
        <w:rPr>
          <w:lang w:val="ru-RU"/>
        </w:rPr>
        <w:t>троцкистскозиновьевскими</w:t>
      </w:r>
      <w:proofErr w:type="spellEnd"/>
      <w:r w:rsidRPr="00190AAE">
        <w:rPr>
          <w:lang w:val="ru-RU"/>
        </w:rPr>
        <w:t>», т.е. все, кто не угодил лично товарищу Сталину. Именно фашистами в советских тюрьмах и лагерях стали называть всех политзаключенных, даже если это были убежденные большевики, которых по какой-то причине репрессировали и выкинули из партии или простые советские граждане, преданно служившие партии, правительству и лично товарищу Сталину, но вдруг попавшие в немилость. Причем фашистами их называли не только вертухаи, но и все уркаганы, считавшиеся по лагерному статусу выше «врагов народа». Об этом писал Александр Солженицын: «</w:t>
      </w:r>
      <w:r w:rsidRPr="00190AAE">
        <w:rPr>
          <w:i/>
          <w:lang w:val="ru-RU"/>
        </w:rPr>
        <w:t>Мы уже знаем, что «фашисты» – это кличка для Пятьдесят Восьмой (ст. 58 УК РСФСР), введенная зоркими блатными и очень одобренная начальством: когда-то хорошо звали «</w:t>
      </w:r>
      <w:proofErr w:type="spellStart"/>
      <w:r w:rsidRPr="00190AAE">
        <w:rPr>
          <w:i/>
          <w:lang w:val="ru-RU"/>
        </w:rPr>
        <w:t>каэрами</w:t>
      </w:r>
      <w:proofErr w:type="spellEnd"/>
      <w:r w:rsidRPr="00190AAE">
        <w:rPr>
          <w:i/>
          <w:lang w:val="ru-RU"/>
        </w:rPr>
        <w:t>» (КР – контрреволюционер), потом это завяло, а нужно было меткое клеймо</w:t>
      </w:r>
      <w:r w:rsidRPr="00190AAE">
        <w:rPr>
          <w:lang w:val="ru-RU"/>
        </w:rPr>
        <w:t xml:space="preserve">» (см. </w:t>
      </w:r>
      <w:r>
        <w:t xml:space="preserve">А.И. </w:t>
      </w:r>
      <w:proofErr w:type="spellStart"/>
      <w:r>
        <w:t>Солженицын</w:t>
      </w:r>
      <w:proofErr w:type="spellEnd"/>
      <w:r>
        <w:t xml:space="preserve">. </w:t>
      </w:r>
      <w:r w:rsidRPr="00190AAE">
        <w:rPr>
          <w:lang w:val="ru-RU"/>
        </w:rPr>
        <w:t>Архипелаг ГУЛАГ. М. 1990).</w:t>
      </w:r>
    </w:p>
    <w:p w14:paraId="322685F4" w14:textId="77777777" w:rsidR="00D22F6D" w:rsidRPr="00190AAE" w:rsidRDefault="00000000">
      <w:pPr>
        <w:ind w:left="-15"/>
        <w:rPr>
          <w:lang w:val="ru-RU"/>
        </w:rPr>
      </w:pPr>
      <w:r w:rsidRPr="00190AAE">
        <w:rPr>
          <w:lang w:val="ru-RU"/>
        </w:rPr>
        <w:t xml:space="preserve">Зарубежные леваки не отставали от чекистов и вертухаев репрессивного аппарата и советских идеологов агитпропа, изображая белоэмигрантов не иначе как фашистами и нацистами, что отчасти было оправданно, поскольку даже среди иерархов РПЦЗ появилось немало тех, кто явно симпатизировал западным антикоммунистическим движениям во главе с Муссолини, Гитлером, Франко и др. вождями, на которых они возлагали последние надежды. Некоторые белоэмигранты либо открыто называли себя </w:t>
      </w:r>
      <w:proofErr w:type="spellStart"/>
      <w:r w:rsidRPr="00190AAE">
        <w:rPr>
          <w:lang w:val="ru-RU"/>
        </w:rPr>
        <w:t>рускими</w:t>
      </w:r>
      <w:proofErr w:type="spellEnd"/>
      <w:r w:rsidRPr="00190AAE">
        <w:rPr>
          <w:lang w:val="ru-RU"/>
        </w:rPr>
        <w:t xml:space="preserve"> фашистами или монархо-фашистами, либо открыто симпатизировали и всячески поддерживали Муссолини, Гитлера, Франко, Маннергейма и др. вождей – это вел. князь Кирилл Владимирович Романов и его супруга Виктория Федоровна, герцог Георгий Лейхтенбергский и др. члены царской семьи, К.В. </w:t>
      </w:r>
      <w:proofErr w:type="spellStart"/>
      <w:r w:rsidRPr="00190AAE">
        <w:rPr>
          <w:lang w:val="ru-RU"/>
        </w:rPr>
        <w:t>Родзаевский</w:t>
      </w:r>
      <w:proofErr w:type="spellEnd"/>
      <w:r w:rsidRPr="00190AAE">
        <w:rPr>
          <w:lang w:val="ru-RU"/>
        </w:rPr>
        <w:t xml:space="preserve">, А.А. </w:t>
      </w:r>
      <w:proofErr w:type="spellStart"/>
      <w:r w:rsidRPr="00190AAE">
        <w:rPr>
          <w:lang w:val="ru-RU"/>
        </w:rPr>
        <w:t>Вонсяцкий</w:t>
      </w:r>
      <w:proofErr w:type="spellEnd"/>
      <w:r w:rsidRPr="00190AAE">
        <w:rPr>
          <w:lang w:val="ru-RU"/>
        </w:rPr>
        <w:t xml:space="preserve">, М.А. Матковский, генералы К.В. Сахаров, А.В. Туркул, П.Н. Краснов, А.П. Кутепов, Е.К. Миллер, Г.М. Семенов, писатели князь Н.Д. </w:t>
      </w:r>
      <w:proofErr w:type="spellStart"/>
      <w:r w:rsidRPr="00190AAE">
        <w:rPr>
          <w:lang w:val="ru-RU"/>
        </w:rPr>
        <w:t>Жевахов</w:t>
      </w:r>
      <w:proofErr w:type="spellEnd"/>
      <w:r w:rsidRPr="00190AAE">
        <w:rPr>
          <w:lang w:val="ru-RU"/>
        </w:rPr>
        <w:t>, Н.Е. Марков-Второй, Г.В. Шварц-</w:t>
      </w:r>
      <w:proofErr w:type="spellStart"/>
      <w:r w:rsidRPr="00190AAE">
        <w:rPr>
          <w:lang w:val="ru-RU"/>
        </w:rPr>
        <w:t>Бостунич</w:t>
      </w:r>
      <w:proofErr w:type="spellEnd"/>
      <w:r w:rsidRPr="00190AAE">
        <w:rPr>
          <w:lang w:val="ru-RU"/>
        </w:rPr>
        <w:t xml:space="preserve">, И.А. Ильин, И.Л. Солоневич, С.А. Соколов-Кречетов,  А.В. Амфитеатров и др. Это было в то время, когда сталинские писаки типа Сергея Михалкова </w:t>
      </w:r>
      <w:r w:rsidRPr="00190AAE">
        <w:rPr>
          <w:lang w:val="ru-RU"/>
        </w:rPr>
        <w:lastRenderedPageBreak/>
        <w:t xml:space="preserve">или Юрия Олеши прям из кожи вон лезли, помогая чекистам выискивать «фашистских пособников». Лишь в 1939 г. после заключения пакта Молотова-Риббентропа из советского агитпропа на время исчез этот ярлык, чтобы появиться в 1941 г. уже в новом еще более зловещем виде – «немецко-фашистских захватчиков», с которыми вступили в воинский союз </w:t>
      </w:r>
      <w:proofErr w:type="spellStart"/>
      <w:r w:rsidRPr="00190AAE">
        <w:rPr>
          <w:lang w:val="ru-RU"/>
        </w:rPr>
        <w:t>руские</w:t>
      </w:r>
      <w:proofErr w:type="spellEnd"/>
      <w:r w:rsidRPr="00190AAE">
        <w:rPr>
          <w:lang w:val="ru-RU"/>
        </w:rPr>
        <w:t xml:space="preserve"> и </w:t>
      </w:r>
      <w:proofErr w:type="spellStart"/>
      <w:r w:rsidRPr="00190AAE">
        <w:rPr>
          <w:lang w:val="ru-RU"/>
        </w:rPr>
        <w:t>неруские</w:t>
      </w:r>
      <w:proofErr w:type="spellEnd"/>
      <w:r w:rsidRPr="00190AAE">
        <w:rPr>
          <w:lang w:val="ru-RU"/>
        </w:rPr>
        <w:t xml:space="preserve"> «коллаборационисты» из числа порабощенных народов, надеявшиеся с их помощью освободить свою родину, оккупированную сатанинским Коминтерном. </w:t>
      </w:r>
    </w:p>
    <w:p w14:paraId="0AEDC2D4" w14:textId="77777777" w:rsidR="00D22F6D" w:rsidRPr="00190AAE" w:rsidRDefault="00000000">
      <w:pPr>
        <w:pStyle w:val="1"/>
        <w:ind w:left="89" w:right="81"/>
        <w:rPr>
          <w:lang w:val="ru-RU"/>
        </w:rPr>
      </w:pPr>
      <w:bookmarkStart w:id="28" w:name="_Toc277096"/>
      <w:r w:rsidRPr="00190AAE">
        <w:rPr>
          <w:lang w:val="ru-RU"/>
        </w:rPr>
        <w:t>ВСЕМИРНЫЙ СССР – ИМПЕРИЯ ДРАКОНА</w:t>
      </w:r>
      <w:bookmarkEnd w:id="28"/>
    </w:p>
    <w:p w14:paraId="5E57E2AE" w14:textId="77777777" w:rsidR="00D22F6D" w:rsidRPr="00190AAE" w:rsidRDefault="00000000">
      <w:pPr>
        <w:ind w:left="-15"/>
        <w:rPr>
          <w:lang w:val="ru-RU"/>
        </w:rPr>
      </w:pPr>
      <w:r w:rsidRPr="00190AAE">
        <w:rPr>
          <w:lang w:val="ru-RU"/>
        </w:rPr>
        <w:t xml:space="preserve">Не только немцы, итальянцы и испанцы, но и все европейцы отреагировали на угрозу мировой революции, явно исходившую от СССР, и эта реакция была более чем обоснованной. Коминтерн никогда и не скрывал своей цели повсюду во всем мире установить советскую власть, хвалясь откровенной агрессией в отношении всех стран, не входящих в состав СССР, которые рано или поздно планировалось насильственным образом включить в свой состав, что всегда было смыслом существования СССР. Началась это сразу после большевицкого переворота, уже в январе 1918 г. Сначала красные признали независимость Финляндии и Украины, а потом развязали войну против этих стран. В 1919 г. на территории Украины были сосредоточены вооруженные силы РККА для прорыва в Венгрию, где в то время власть была в руках коммунистов, и лишь антисоветское восстание красноармейцев спасло Венгрию от оккупации. Про мировое господство СССР большевики заявляли открыто, о чем говорилось и в припеве к гимну «Интернационал», который написал в 1928 г. Ханс </w:t>
      </w:r>
      <w:proofErr w:type="spellStart"/>
      <w:r w:rsidRPr="00190AAE">
        <w:rPr>
          <w:lang w:val="ru-RU"/>
        </w:rPr>
        <w:t>Эйслер</w:t>
      </w:r>
      <w:proofErr w:type="spellEnd"/>
      <w:r w:rsidRPr="00190AAE">
        <w:rPr>
          <w:lang w:val="ru-RU"/>
        </w:rPr>
        <w:t>, где были слова: «</w:t>
      </w:r>
      <w:r w:rsidRPr="00190AAE">
        <w:rPr>
          <w:i/>
          <w:lang w:val="ru-RU"/>
        </w:rPr>
        <w:t>Наш лозунг – Всемирный Советский Союз!</w:t>
      </w:r>
      <w:r w:rsidRPr="00190AAE">
        <w:rPr>
          <w:lang w:val="ru-RU"/>
        </w:rPr>
        <w:t xml:space="preserve">» </w:t>
      </w:r>
      <w:r>
        <w:t>(</w:t>
      </w:r>
      <w:proofErr w:type="spellStart"/>
      <w:r>
        <w:t>нем</w:t>
      </w:r>
      <w:proofErr w:type="spellEnd"/>
      <w:r>
        <w:t xml:space="preserve">. </w:t>
      </w:r>
      <w:proofErr w:type="spellStart"/>
      <w:r>
        <w:t>оригинал</w:t>
      </w:r>
      <w:proofErr w:type="spellEnd"/>
      <w:r>
        <w:t xml:space="preserve">: </w:t>
      </w:r>
      <w:proofErr w:type="spellStart"/>
      <w:r>
        <w:t>Uns</w:t>
      </w:r>
      <w:proofErr w:type="spellEnd"/>
      <w:r>
        <w:t xml:space="preserve"> hat </w:t>
      </w:r>
      <w:proofErr w:type="spellStart"/>
      <w:r>
        <w:t>nicht</w:t>
      </w:r>
      <w:proofErr w:type="spellEnd"/>
      <w:r>
        <w:t xml:space="preserve"> das </w:t>
      </w:r>
      <w:proofErr w:type="spellStart"/>
      <w:r>
        <w:t>Wüten</w:t>
      </w:r>
      <w:proofErr w:type="spellEnd"/>
      <w:r>
        <w:t xml:space="preserve"> der </w:t>
      </w:r>
      <w:proofErr w:type="spellStart"/>
      <w:r>
        <w:t>Weßen</w:t>
      </w:r>
      <w:proofErr w:type="spellEnd"/>
      <w:r>
        <w:t xml:space="preserve"> </w:t>
      </w:r>
      <w:proofErr w:type="spellStart"/>
      <w:r>
        <w:t>geschreckt</w:t>
      </w:r>
      <w:proofErr w:type="spellEnd"/>
      <w:r>
        <w:t xml:space="preserve">). </w:t>
      </w:r>
      <w:r w:rsidRPr="00190AAE">
        <w:rPr>
          <w:lang w:val="ru-RU"/>
        </w:rPr>
        <w:t>Этого не скрывали и советские поэты. Так, А. Безыменский писал в 1935 г.: «</w:t>
      </w:r>
      <w:r w:rsidRPr="00190AAE">
        <w:rPr>
          <w:i/>
          <w:lang w:val="ru-RU"/>
        </w:rPr>
        <w:t>Будет скоро в нашей власти / весь огромный шар земной. / Станет он страною счастья, / став советскою страной</w:t>
      </w:r>
      <w:r w:rsidRPr="00190AAE">
        <w:rPr>
          <w:lang w:val="ru-RU"/>
        </w:rPr>
        <w:t>…» Ему вторил Павел Коган в 1941 г.: «</w:t>
      </w:r>
      <w:r w:rsidRPr="00190AAE">
        <w:rPr>
          <w:i/>
          <w:lang w:val="ru-RU"/>
        </w:rPr>
        <w:t>Но мы еще дойдем до Ганга, / но мы еще умрем в боях, / чтоб от Японии до Англии / сияла Родина моя</w:t>
      </w:r>
      <w:r w:rsidRPr="00190AAE">
        <w:rPr>
          <w:lang w:val="ru-RU"/>
        </w:rPr>
        <w:t xml:space="preserve">…» </w:t>
      </w:r>
    </w:p>
    <w:p w14:paraId="6CA018BB" w14:textId="77777777" w:rsidR="00D22F6D" w:rsidRPr="00190AAE" w:rsidRDefault="00000000">
      <w:pPr>
        <w:ind w:left="-15"/>
        <w:rPr>
          <w:lang w:val="ru-RU"/>
        </w:rPr>
      </w:pPr>
      <w:r w:rsidRPr="00190AAE">
        <w:rPr>
          <w:lang w:val="ru-RU"/>
        </w:rPr>
        <w:lastRenderedPageBreak/>
        <w:t xml:space="preserve">Имперские амбиции в мировом масштабе с самого начала были свойственны большевикам и проявились в гербе СССР, который являлся государственным символом вплоть до 1991 г., хотя и по сей день изображение серпа и молота, обрамленных подстрекательским лозунгом на разных языках: «Пролетарии всех стран, соединяйтесь!» вокруг земного шара, никуда не исчезло. И ныне этот коминтерновский герб можно увидеть в центре Москвы на некоторых официальных зданиях сталинской эпохи и в др. присутственных местах, например, он бросается в глаза на высотке МИД РФ на Смоленской площади, на входе в Центральный телеграф на Тверской улице, на здании Госдумы на проспекте Маркса, на здании Генштаба на Фрунзенской набережной и т.д. И никто не спешит его убрать, как и пентаграммы с кремлевских башен. Вот такой до сих пор не устаревающей является провозглашенная Марксом и Лениным цель мирового коммунизма или по-другому «победа социализма во всем мире». </w:t>
      </w:r>
    </w:p>
    <w:p w14:paraId="54E1B0DF" w14:textId="77777777" w:rsidR="00D22F6D" w:rsidRPr="00190AAE" w:rsidRDefault="00000000">
      <w:pPr>
        <w:ind w:left="-15"/>
        <w:rPr>
          <w:lang w:val="ru-RU"/>
        </w:rPr>
      </w:pPr>
      <w:r w:rsidRPr="00190AAE">
        <w:rPr>
          <w:lang w:val="ru-RU"/>
        </w:rPr>
        <w:t>В 1920 г. в разгар нападения на Польшу Ленин заявлял, что «</w:t>
      </w:r>
      <w:r w:rsidRPr="00190AAE">
        <w:rPr>
          <w:i/>
          <w:lang w:val="ru-RU"/>
        </w:rPr>
        <w:t xml:space="preserve">победа коммунистической революции во всех странах неизбежна. В не столь отдаленном будущем эта победа будет </w:t>
      </w:r>
      <w:proofErr w:type="spellStart"/>
      <w:r w:rsidRPr="00190AAE">
        <w:rPr>
          <w:i/>
          <w:lang w:val="ru-RU"/>
        </w:rPr>
        <w:t>обезпечена</w:t>
      </w:r>
      <w:proofErr w:type="spellEnd"/>
      <w:r w:rsidRPr="00190AAE">
        <w:rPr>
          <w:i/>
          <w:lang w:val="ru-RU"/>
        </w:rPr>
        <w:t xml:space="preserve"> (…) Положение в Коминтерне превосходное. Зиновьев, Бухарин, а также и я думаем, что следовало бы поощрить революцию тотчас в Италии. Мое личное мнение, что для этого надо советизировать Венгрию, а может, также Чехию и Румынию. Надо обдумать внимательно (…) Можно ручаться, что победа коммунистической революции во всех странах неминуема... Победа Коммунистического Интернационала во всем мире и в срок не чрезмерно далекий – эта победа </w:t>
      </w:r>
      <w:proofErr w:type="spellStart"/>
      <w:r w:rsidRPr="00190AAE">
        <w:rPr>
          <w:i/>
          <w:lang w:val="ru-RU"/>
        </w:rPr>
        <w:t>обезпечена</w:t>
      </w:r>
      <w:proofErr w:type="spellEnd"/>
      <w:r w:rsidRPr="00190AAE">
        <w:rPr>
          <w:i/>
          <w:lang w:val="ru-RU"/>
        </w:rPr>
        <w:t xml:space="preserve">». </w:t>
      </w:r>
      <w:r w:rsidRPr="00190AAE">
        <w:rPr>
          <w:lang w:val="ru-RU"/>
        </w:rPr>
        <w:t xml:space="preserve">Тоже самое говорилось и на 2-м конгрессе Коминтерна в 1920 г., из текста Манифеста: </w:t>
      </w:r>
      <w:r w:rsidRPr="00190AAE">
        <w:rPr>
          <w:i/>
          <w:lang w:val="ru-RU"/>
        </w:rPr>
        <w:t>«Гражданская война во всем мире поставлена в порядок дня. Знаменем ее является Советская власть»</w:t>
      </w:r>
      <w:r w:rsidRPr="00190AAE">
        <w:rPr>
          <w:lang w:val="ru-RU"/>
        </w:rPr>
        <w:t xml:space="preserve"> (см. И. Гоффман «Сталинская истребительная война (1941-45 гг.)», гл. </w:t>
      </w:r>
      <w:r>
        <w:t>I</w:t>
      </w:r>
      <w:r w:rsidRPr="00190AAE">
        <w:rPr>
          <w:lang w:val="ru-RU"/>
        </w:rPr>
        <w:t>). В том же 1920 г., газета «Правда» писала: «</w:t>
      </w:r>
      <w:r w:rsidRPr="00190AAE">
        <w:rPr>
          <w:i/>
          <w:lang w:val="ru-RU"/>
        </w:rPr>
        <w:t>Через труп белой Польши лежит путь к мировому пожару. На штыках понесем счастье и мир трудящемуся человечеству. На Запад! К решительным битвам, к громозвучным победам!</w:t>
      </w:r>
      <w:r w:rsidRPr="00190AAE">
        <w:rPr>
          <w:lang w:val="ru-RU"/>
        </w:rPr>
        <w:t xml:space="preserve">» (см. «Правда», № 99, 9 мая 1920 г.). </w:t>
      </w:r>
    </w:p>
    <w:p w14:paraId="714B4D6D" w14:textId="77777777" w:rsidR="00D22F6D" w:rsidRPr="00190AAE" w:rsidRDefault="00000000">
      <w:pPr>
        <w:ind w:left="-15"/>
        <w:rPr>
          <w:lang w:val="ru-RU"/>
        </w:rPr>
      </w:pPr>
      <w:r w:rsidRPr="00190AAE">
        <w:rPr>
          <w:lang w:val="ru-RU"/>
        </w:rPr>
        <w:lastRenderedPageBreak/>
        <w:t>Тогда же ленинский Коминтерн-3 принял Устав, где было сказано, что он «</w:t>
      </w:r>
      <w:r w:rsidRPr="00190AAE">
        <w:rPr>
          <w:i/>
          <w:lang w:val="ru-RU"/>
        </w:rPr>
        <w:t>должен действительно и фактически представлять собой единую всемирную компартию, отдельными секциями которой являются партии, действующие в каждой стране… и обязуется всеми силами поддерживать каждую советскую республику, где бы она ни создавалась</w:t>
      </w:r>
      <w:r w:rsidRPr="00190AAE">
        <w:rPr>
          <w:lang w:val="ru-RU"/>
        </w:rPr>
        <w:t>». Во главе Бюро Исполкома 3-го Коминтерна был Г. Зиновьев, который говорил: «</w:t>
      </w:r>
      <w:r w:rsidRPr="00190AAE">
        <w:rPr>
          <w:i/>
          <w:lang w:val="ru-RU"/>
        </w:rPr>
        <w:t>Победы еще нет, и нам предстоит еще завоевать 5/6 земной суши, чтобы во всем мире был Союз Советских Социалистических Республик</w:t>
      </w:r>
      <w:r w:rsidRPr="00190AAE">
        <w:rPr>
          <w:lang w:val="ru-RU"/>
        </w:rPr>
        <w:t>». 3-й Коминтерн по сути являлся частью силовых структур СССР, что видно из обращения Академии Генштаба РККА к делегатам 2-го конгресса: «</w:t>
      </w:r>
      <w:r w:rsidRPr="00190AAE">
        <w:rPr>
          <w:i/>
          <w:lang w:val="ru-RU"/>
        </w:rPr>
        <w:t>Мы с восторгом приветствуем в вашем лице Мировой Генеральный штаб революционной победы. Мы видим в Коммунистическом Интернационале нашего непосредственного вождя и руководителя, ибо наша Красная Армия есть лишь передовой отряд Интернациональной Красной Армии</w:t>
      </w:r>
      <w:r w:rsidRPr="00190AAE">
        <w:rPr>
          <w:lang w:val="ru-RU"/>
        </w:rPr>
        <w:t>». Историки рассказывают: «</w:t>
      </w:r>
      <w:r w:rsidRPr="00190AAE">
        <w:rPr>
          <w:i/>
          <w:lang w:val="ru-RU"/>
        </w:rPr>
        <w:t xml:space="preserve">В 1920 г. при Коминтерне была организована Военная школа для подготовки курсантов, которые впоследствии могли бы стать военными организаторами в своих партиях… </w:t>
      </w:r>
    </w:p>
    <w:p w14:paraId="70E63672" w14:textId="77777777" w:rsidR="00D22F6D" w:rsidRDefault="00000000">
      <w:pPr>
        <w:ind w:left="-15"/>
      </w:pPr>
      <w:r w:rsidRPr="00190AAE">
        <w:rPr>
          <w:i/>
          <w:lang w:val="ru-RU"/>
        </w:rPr>
        <w:t xml:space="preserve">С 1924 г. началось планомерное обучение функционеров иностранных компартий конспиративным, военным и </w:t>
      </w:r>
      <w:proofErr w:type="spellStart"/>
      <w:r w:rsidRPr="00190AAE">
        <w:rPr>
          <w:i/>
          <w:lang w:val="ru-RU"/>
        </w:rPr>
        <w:t>военноспециальным</w:t>
      </w:r>
      <w:proofErr w:type="spellEnd"/>
      <w:r w:rsidRPr="00190AAE">
        <w:rPr>
          <w:i/>
          <w:lang w:val="ru-RU"/>
        </w:rPr>
        <w:t xml:space="preserve"> знаниям и навыкам... Обучение контролировалось Орготделом и Отделом международной связи [ЦК ВКП(б)]</w:t>
      </w:r>
      <w:r w:rsidRPr="00190AAE">
        <w:rPr>
          <w:lang w:val="ru-RU"/>
        </w:rPr>
        <w:t>» (см. Дамаскин «Сталин и разведка», М. 2004, с. 17). «</w:t>
      </w:r>
      <w:r w:rsidRPr="00190AAE">
        <w:rPr>
          <w:i/>
          <w:lang w:val="ru-RU"/>
        </w:rPr>
        <w:t xml:space="preserve">При Коминтерне функционировали еще несколько специальных школ и курсов… Там готовили специалистов по организации вооруженных восстаний, партизанских войн, диверсий, похищений людей и убийств… Один из преподавателей этой «школы», И. Старинов, вспоминает: «В ней, наряду с подготовкой командного состава партизанских сил зарубежных стран, к партизанской войне готовились и такие деятели коммунистического движения, как Вильгельм Пик, Пальмиро Тольятти, Морис Торез, Мате </w:t>
      </w:r>
      <w:proofErr w:type="spellStart"/>
      <w:r w:rsidRPr="00190AAE">
        <w:rPr>
          <w:i/>
          <w:lang w:val="ru-RU"/>
        </w:rPr>
        <w:t>Залка</w:t>
      </w:r>
      <w:proofErr w:type="spellEnd"/>
      <w:r w:rsidRPr="00190AAE">
        <w:rPr>
          <w:i/>
          <w:lang w:val="ru-RU"/>
        </w:rPr>
        <w:t xml:space="preserve">, Александр Завадский и др. </w:t>
      </w:r>
      <w:r>
        <w:rPr>
          <w:i/>
        </w:rPr>
        <w:t xml:space="preserve">В </w:t>
      </w:r>
      <w:proofErr w:type="spellStart"/>
      <w:r>
        <w:rPr>
          <w:i/>
        </w:rPr>
        <w:t>школе</w:t>
      </w:r>
      <w:proofErr w:type="spellEnd"/>
      <w:r>
        <w:rPr>
          <w:i/>
        </w:rPr>
        <w:t xml:space="preserve"> </w:t>
      </w:r>
      <w:proofErr w:type="spellStart"/>
      <w:r>
        <w:rPr>
          <w:i/>
        </w:rPr>
        <w:t>Сверчевского</w:t>
      </w:r>
      <w:proofErr w:type="spellEnd"/>
      <w:r>
        <w:rPr>
          <w:i/>
        </w:rPr>
        <w:t xml:space="preserve"> </w:t>
      </w:r>
      <w:proofErr w:type="spellStart"/>
      <w:r>
        <w:rPr>
          <w:i/>
        </w:rPr>
        <w:t>готовили</w:t>
      </w:r>
      <w:proofErr w:type="spellEnd"/>
      <w:r>
        <w:rPr>
          <w:i/>
        </w:rPr>
        <w:t xml:space="preserve"> в </w:t>
      </w:r>
      <w:proofErr w:type="spellStart"/>
      <w:r>
        <w:rPr>
          <w:i/>
        </w:rPr>
        <w:t>основном</w:t>
      </w:r>
      <w:proofErr w:type="spellEnd"/>
      <w:r>
        <w:rPr>
          <w:i/>
        </w:rPr>
        <w:t xml:space="preserve"> </w:t>
      </w:r>
      <w:proofErr w:type="spellStart"/>
      <w:r>
        <w:rPr>
          <w:i/>
        </w:rPr>
        <w:t>командиров</w:t>
      </w:r>
      <w:proofErr w:type="spellEnd"/>
      <w:r>
        <w:rPr>
          <w:i/>
        </w:rPr>
        <w:t xml:space="preserve"> </w:t>
      </w:r>
      <w:proofErr w:type="spellStart"/>
      <w:r>
        <w:rPr>
          <w:i/>
        </w:rPr>
        <w:t>диверсионных</w:t>
      </w:r>
      <w:proofErr w:type="spellEnd"/>
      <w:r>
        <w:rPr>
          <w:i/>
        </w:rPr>
        <w:t xml:space="preserve"> </w:t>
      </w:r>
      <w:proofErr w:type="spellStart"/>
      <w:r>
        <w:rPr>
          <w:i/>
        </w:rPr>
        <w:t>групп</w:t>
      </w:r>
      <w:proofErr w:type="spellEnd"/>
      <w:r>
        <w:rPr>
          <w:i/>
        </w:rPr>
        <w:t xml:space="preserve"> (…) </w:t>
      </w:r>
    </w:p>
    <w:p w14:paraId="4AC3AA53" w14:textId="77777777" w:rsidR="00D22F6D" w:rsidRPr="00190AAE" w:rsidRDefault="00000000">
      <w:pPr>
        <w:ind w:left="-15"/>
        <w:rPr>
          <w:lang w:val="ru-RU"/>
        </w:rPr>
      </w:pPr>
      <w:r w:rsidRPr="00190AAE">
        <w:rPr>
          <w:i/>
          <w:lang w:val="ru-RU"/>
        </w:rPr>
        <w:lastRenderedPageBreak/>
        <w:t xml:space="preserve">Многие лидеры коммунистических партий имели высшие командирские звания в Красной Армии – например, глава Германской компартии Э. Тельман был комдивом РККА. 2-я Черниговская кавдивизия имени Германского пролетариата и 4-я стрелковая Краснознаменная дивизия имени Германского пролетариата были подшефными частями КПГ, их офицеры учили немецкий язык и готовились к боевым действиям в Германии. Над 1-й Запорожской кавдивизией имени Французской компартии шефствовала, соответственно, Французская компартия, над 7-й Самарской кавдивизией имени Английского пролетариата – Компартия Великобритании, над 5-й стрелковой Витебской дивизией имени Чехословацкого пролетариата – Компартия Чехословакии. Шефом 27-й стрелковой Омской дивизии имени Итальянского пролетариата была ИКП, 29-й стрелковой дивизии имени Финляндского пролетариата – Компартия Финляндии, а 6-я кавалерийская </w:t>
      </w:r>
      <w:proofErr w:type="spellStart"/>
      <w:r w:rsidRPr="00190AAE">
        <w:rPr>
          <w:i/>
          <w:lang w:val="ru-RU"/>
        </w:rPr>
        <w:t>Чонгарская</w:t>
      </w:r>
      <w:proofErr w:type="spellEnd"/>
      <w:r w:rsidRPr="00190AAE">
        <w:rPr>
          <w:i/>
          <w:lang w:val="ru-RU"/>
        </w:rPr>
        <w:t xml:space="preserve"> дивизия носила имя Норвежской компартии. Командиры всех этих частей учили языки соответствующих стран и готовились к войне на их территориях</w:t>
      </w:r>
      <w:r w:rsidRPr="00190AAE">
        <w:rPr>
          <w:lang w:val="ru-RU"/>
        </w:rPr>
        <w:t xml:space="preserve">» (см. В. Николаев «Красное самоубийство», </w:t>
      </w:r>
      <w:r>
        <w:rPr>
          <w:color w:val="0563C1"/>
          <w:u w:val="single" w:color="0563C1"/>
        </w:rPr>
        <w:t>https</w:t>
      </w:r>
      <w:r w:rsidRPr="00190AAE">
        <w:rPr>
          <w:color w:val="0563C1"/>
          <w:u w:val="single" w:color="0563C1"/>
          <w:lang w:val="ru-RU"/>
        </w:rPr>
        <w:t>://</w:t>
      </w:r>
      <w:r>
        <w:rPr>
          <w:color w:val="0563C1"/>
          <w:u w:val="single" w:color="0563C1"/>
        </w:rPr>
        <w:t>www</w:t>
      </w:r>
      <w:r w:rsidRPr="00190AAE">
        <w:rPr>
          <w:color w:val="0563C1"/>
          <w:u w:val="single" w:color="0563C1"/>
          <w:lang w:val="ru-RU"/>
        </w:rPr>
        <w:t>.</w:t>
      </w:r>
      <w:proofErr w:type="spellStart"/>
      <w:r>
        <w:rPr>
          <w:color w:val="0563C1"/>
          <w:u w:val="single" w:color="0563C1"/>
        </w:rPr>
        <w:t>rulit</w:t>
      </w:r>
      <w:proofErr w:type="spellEnd"/>
      <w:r w:rsidRPr="00190AAE">
        <w:rPr>
          <w:color w:val="0563C1"/>
          <w:u w:val="single" w:color="0563C1"/>
          <w:lang w:val="ru-RU"/>
        </w:rPr>
        <w:t>.</w:t>
      </w:r>
      <w:r>
        <w:rPr>
          <w:color w:val="0563C1"/>
          <w:u w:val="single" w:color="0563C1"/>
        </w:rPr>
        <w:t>me</w:t>
      </w:r>
      <w:r w:rsidRPr="00190AAE">
        <w:rPr>
          <w:color w:val="0563C1"/>
          <w:u w:val="single" w:color="0563C1"/>
          <w:lang w:val="ru-RU"/>
        </w:rPr>
        <w:t>/</w:t>
      </w:r>
      <w:r>
        <w:rPr>
          <w:color w:val="0563C1"/>
          <w:u w:val="single" w:color="0563C1"/>
        </w:rPr>
        <w:t>books</w:t>
      </w:r>
      <w:r w:rsidRPr="00190AAE">
        <w:rPr>
          <w:color w:val="0563C1"/>
          <w:u w:val="single" w:color="0563C1"/>
          <w:lang w:val="ru-RU"/>
        </w:rPr>
        <w:t>/</w:t>
      </w:r>
      <w:proofErr w:type="spellStart"/>
      <w:r>
        <w:rPr>
          <w:color w:val="0563C1"/>
          <w:u w:val="single" w:color="0563C1"/>
        </w:rPr>
        <w:t>krasnoe</w:t>
      </w:r>
      <w:proofErr w:type="spellEnd"/>
      <w:r w:rsidRPr="00190AAE">
        <w:rPr>
          <w:color w:val="0563C1"/>
          <w:u w:val="single" w:color="0563C1"/>
          <w:lang w:val="ru-RU"/>
        </w:rPr>
        <w:t>-</w:t>
      </w:r>
      <w:proofErr w:type="spellStart"/>
      <w:r>
        <w:rPr>
          <w:color w:val="0563C1"/>
          <w:u w:val="single" w:color="0563C1"/>
        </w:rPr>
        <w:t>samoubijstvo</w:t>
      </w:r>
      <w:proofErr w:type="spellEnd"/>
      <w:r w:rsidRPr="00190AAE">
        <w:rPr>
          <w:color w:val="0563C1"/>
          <w:u w:val="single" w:color="0563C1"/>
          <w:lang w:val="ru-RU"/>
        </w:rPr>
        <w:t>-</w:t>
      </w:r>
      <w:r>
        <w:rPr>
          <w:color w:val="0563C1"/>
          <w:u w:val="single" w:color="0563C1"/>
        </w:rPr>
        <w:t>read</w:t>
      </w:r>
      <w:r w:rsidRPr="00190AAE">
        <w:rPr>
          <w:color w:val="0563C1"/>
          <w:u w:val="single" w:color="0563C1"/>
          <w:lang w:val="ru-RU"/>
        </w:rPr>
        <w:t>24909-1.</w:t>
      </w:r>
      <w:r>
        <w:rPr>
          <w:color w:val="0563C1"/>
          <w:u w:val="single" w:color="0563C1"/>
        </w:rPr>
        <w:t>html</w:t>
      </w:r>
      <w:r w:rsidRPr="00190AAE">
        <w:rPr>
          <w:lang w:val="ru-RU"/>
        </w:rPr>
        <w:t xml:space="preserve">). </w:t>
      </w:r>
    </w:p>
    <w:p w14:paraId="4F6A162E" w14:textId="77777777" w:rsidR="00D22F6D" w:rsidRPr="00190AAE" w:rsidRDefault="00000000">
      <w:pPr>
        <w:ind w:left="-15"/>
        <w:rPr>
          <w:lang w:val="ru-RU"/>
        </w:rPr>
      </w:pPr>
      <w:r w:rsidRPr="00190AAE">
        <w:rPr>
          <w:lang w:val="ru-RU"/>
        </w:rPr>
        <w:t xml:space="preserve">С самого начала целью Коминтерна была мировая революция, но начаться она должна была по замыслу отцов-основателей не на окраине в отсталой аграрной России и тем более не в Китае, а в самом центре Европы в развитой промышленной Германии и уже оттуда перекинуться на остальные страны Европы, а потом уже и на весь мир. Европейцы знали об этом и поэтому во время разгоревшегося пожара на Востоке, угрожавшего их дому, сделали ставку на возрождение национал-империализма в виде фашизма и нацизма, возникшего как ответная реакция не столько на </w:t>
      </w:r>
      <w:proofErr w:type="spellStart"/>
      <w:r w:rsidRPr="00190AAE">
        <w:rPr>
          <w:lang w:val="ru-RU"/>
        </w:rPr>
        <w:t>руский</w:t>
      </w:r>
      <w:proofErr w:type="spellEnd"/>
      <w:r w:rsidRPr="00190AAE">
        <w:rPr>
          <w:lang w:val="ru-RU"/>
        </w:rPr>
        <w:t xml:space="preserve"> большевизм, сколько на марксистский интернационал-империализм. Солженицын назвал нацизм «методом тушения коммунистического пожара». Кому-то нужно было встать на пути Красного Дракона, сражаясь с коммунистами на улицах Германии, Италии, Венгрии, Румынии, Испании и т.д., тем более потом, когда СССР уже приготовился напасть на Европу согласно первоначальной коминтерновской установке, ведь кто-то должен </w:t>
      </w:r>
      <w:r w:rsidRPr="00190AAE">
        <w:rPr>
          <w:lang w:val="ru-RU"/>
        </w:rPr>
        <w:lastRenderedPageBreak/>
        <w:t xml:space="preserve">был противостоять этому красному зверю возглавлявшему несметные азиатские орды, защищая от них традиционные ценности западной культуры и белой христианской цивилизации на поле брани. И у кого-то должна была появиться не менее завораживающая идея, чем коммунистическая. Именно такой мощной идеей и стало возрождение Рима, как новой империи Запада в виде германского национал-социализма и итальянского фашизма. Тысячелетний рейх, о котором мечтал Гитлер – был еще одной попыткой возрождения былого величия западного мира, начатого в раннем средневековье Карлом и Оттоном Великими, и продолженного в последующих столетиях Фридрихом Великим, Наполеоном, Бисмарком и др. А поскольку на преемственность от Римской империи претендовали помимо Италии и Германии еще и извечные их конкуренты Франция и Британия, то дополнением к идее возрождения Священной Римской империи германской нации у фюрера стала еще одна идея – возрождение древней Готской империи, границы которой при остготском короле </w:t>
      </w:r>
      <w:proofErr w:type="spellStart"/>
      <w:r w:rsidRPr="00190AAE">
        <w:rPr>
          <w:lang w:val="ru-RU"/>
        </w:rPr>
        <w:t>Германарихе</w:t>
      </w:r>
      <w:proofErr w:type="spellEnd"/>
      <w:r w:rsidRPr="00190AAE">
        <w:rPr>
          <w:lang w:val="ru-RU"/>
        </w:rPr>
        <w:t xml:space="preserve"> в </w:t>
      </w:r>
      <w:r>
        <w:t>IV</w:t>
      </w:r>
      <w:r w:rsidRPr="00190AAE">
        <w:rPr>
          <w:lang w:val="ru-RU"/>
        </w:rPr>
        <w:t xml:space="preserve"> в. простирались от Прибалтики до Причерноморья и достигали Приуралья и Прикаспия. И тем не менее главной идеей, которой был движим Гитлер и остальные европейские вожди наций – была идея </w:t>
      </w:r>
      <w:proofErr w:type="spellStart"/>
      <w:r w:rsidRPr="00190AAE">
        <w:rPr>
          <w:lang w:val="ru-RU"/>
        </w:rPr>
        <w:t>безпощадной</w:t>
      </w:r>
      <w:proofErr w:type="spellEnd"/>
      <w:r w:rsidRPr="00190AAE">
        <w:rPr>
          <w:lang w:val="ru-RU"/>
        </w:rPr>
        <w:t xml:space="preserve"> борьбы с мировым коммунизмом, который представлялся в виде нового восточного варварства, угрожающего западной цивилизации. </w:t>
      </w:r>
    </w:p>
    <w:p w14:paraId="33E1CF5C" w14:textId="77777777" w:rsidR="00D22F6D" w:rsidRDefault="00000000">
      <w:pPr>
        <w:ind w:left="-15"/>
      </w:pPr>
      <w:r w:rsidRPr="00190AAE">
        <w:rPr>
          <w:lang w:val="ru-RU"/>
        </w:rPr>
        <w:t>О вторичности нацизма в отношении коммунизма точнее реакции на него написано немало, об этом же писал германский историк профессор Свободного университета Берлина Эрнст Нольте, который в своей работе «</w:t>
      </w:r>
      <w:r>
        <w:t>Der</w:t>
      </w:r>
      <w:r w:rsidRPr="00190AAE">
        <w:rPr>
          <w:lang w:val="ru-RU"/>
        </w:rPr>
        <w:t xml:space="preserve"> </w:t>
      </w:r>
      <w:proofErr w:type="spellStart"/>
      <w:r>
        <w:t>Faschismus</w:t>
      </w:r>
      <w:proofErr w:type="spellEnd"/>
      <w:r w:rsidRPr="00190AAE">
        <w:rPr>
          <w:lang w:val="ru-RU"/>
        </w:rPr>
        <w:t xml:space="preserve"> </w:t>
      </w:r>
      <w:r>
        <w:t>in</w:t>
      </w:r>
      <w:r w:rsidRPr="00190AAE">
        <w:rPr>
          <w:lang w:val="ru-RU"/>
        </w:rPr>
        <w:t xml:space="preserve"> </w:t>
      </w:r>
      <w:r>
        <w:t>seiner</w:t>
      </w:r>
      <w:r w:rsidRPr="00190AAE">
        <w:rPr>
          <w:lang w:val="ru-RU"/>
        </w:rPr>
        <w:t xml:space="preserve"> </w:t>
      </w:r>
      <w:proofErr w:type="spellStart"/>
      <w:r>
        <w:t>Epoche</w:t>
      </w:r>
      <w:proofErr w:type="spellEnd"/>
      <w:r w:rsidRPr="00190AAE">
        <w:rPr>
          <w:lang w:val="ru-RU"/>
        </w:rPr>
        <w:t xml:space="preserve">» провел аналогии между французским национал-монархизмом (движением </w:t>
      </w:r>
      <w:proofErr w:type="spellStart"/>
      <w:r w:rsidRPr="00190AAE">
        <w:rPr>
          <w:lang w:val="ru-RU"/>
        </w:rPr>
        <w:t>Аксьон</w:t>
      </w:r>
      <w:proofErr w:type="spellEnd"/>
      <w:r w:rsidRPr="00190AAE">
        <w:rPr>
          <w:lang w:val="ru-RU"/>
        </w:rPr>
        <w:t xml:space="preserve"> Франсез), итальянским фашизмом и немецким </w:t>
      </w:r>
      <w:proofErr w:type="spellStart"/>
      <w:r w:rsidRPr="00190AAE">
        <w:rPr>
          <w:lang w:val="ru-RU"/>
        </w:rPr>
        <w:t>националсоциализмом</w:t>
      </w:r>
      <w:proofErr w:type="spellEnd"/>
      <w:r w:rsidRPr="00190AAE">
        <w:rPr>
          <w:lang w:val="ru-RU"/>
        </w:rPr>
        <w:t>, считая, что три этих течения правого толка берут свое начало в антикоммунизме, ставшем основной причиной появления всех видов фашизма в Европе. В книге «Европейская гражданская война» он пишет: «</w:t>
      </w:r>
      <w:r w:rsidRPr="00190AAE">
        <w:rPr>
          <w:i/>
          <w:lang w:val="ru-RU"/>
        </w:rPr>
        <w:t xml:space="preserve">Самое существенное в национал-социализме – это его отношение к марксизму и в особенности коммунизму в том виде, который он приобрел вследствие победы большевиков в </w:t>
      </w:r>
      <w:proofErr w:type="spellStart"/>
      <w:r w:rsidRPr="00190AAE">
        <w:rPr>
          <w:i/>
          <w:lang w:val="ru-RU"/>
        </w:rPr>
        <w:t>руской</w:t>
      </w:r>
      <w:proofErr w:type="spellEnd"/>
      <w:r w:rsidRPr="00190AAE">
        <w:rPr>
          <w:i/>
          <w:lang w:val="ru-RU"/>
        </w:rPr>
        <w:t xml:space="preserve"> революции</w:t>
      </w:r>
      <w:r w:rsidRPr="00190AAE">
        <w:rPr>
          <w:lang w:val="ru-RU"/>
        </w:rPr>
        <w:t xml:space="preserve"> </w:t>
      </w:r>
      <w:r w:rsidRPr="00190AAE">
        <w:rPr>
          <w:i/>
          <w:lang w:val="ru-RU"/>
        </w:rPr>
        <w:t xml:space="preserve">(…) фашизм – это двойная </w:t>
      </w:r>
      <w:r w:rsidRPr="00190AAE">
        <w:rPr>
          <w:i/>
          <w:lang w:val="ru-RU"/>
        </w:rPr>
        <w:lastRenderedPageBreak/>
        <w:t xml:space="preserve">реакция, направленная одновременно против большевистской революции и демократической системы. В фашистских течениях многие элементы позаимствованы из демократии (единство народа и правительства, идея «общей воли» и из коммунизма (тоталитарная система, уничтожение оппозиции, унификация общества) (…) </w:t>
      </w:r>
      <w:proofErr w:type="spellStart"/>
      <w:r>
        <w:rPr>
          <w:i/>
        </w:rPr>
        <w:t>Гитлер</w:t>
      </w:r>
      <w:proofErr w:type="spellEnd"/>
      <w:r>
        <w:rPr>
          <w:i/>
        </w:rPr>
        <w:t xml:space="preserve"> </w:t>
      </w:r>
      <w:proofErr w:type="spellStart"/>
      <w:r>
        <w:rPr>
          <w:i/>
        </w:rPr>
        <w:t>был</w:t>
      </w:r>
      <w:proofErr w:type="spellEnd"/>
      <w:r>
        <w:rPr>
          <w:i/>
        </w:rPr>
        <w:t xml:space="preserve"> </w:t>
      </w:r>
      <w:proofErr w:type="spellStart"/>
      <w:r>
        <w:rPr>
          <w:i/>
        </w:rPr>
        <w:t>антимарксистом</w:t>
      </w:r>
      <w:proofErr w:type="spellEnd"/>
      <w:r>
        <w:rPr>
          <w:i/>
        </w:rPr>
        <w:t xml:space="preserve"> </w:t>
      </w:r>
      <w:proofErr w:type="spellStart"/>
      <w:r>
        <w:rPr>
          <w:i/>
        </w:rPr>
        <w:t>еще</w:t>
      </w:r>
      <w:proofErr w:type="spellEnd"/>
      <w:r>
        <w:rPr>
          <w:i/>
        </w:rPr>
        <w:t xml:space="preserve"> </w:t>
      </w:r>
      <w:proofErr w:type="spellStart"/>
      <w:r>
        <w:rPr>
          <w:i/>
        </w:rPr>
        <w:t>до</w:t>
      </w:r>
      <w:proofErr w:type="spellEnd"/>
      <w:r>
        <w:rPr>
          <w:i/>
        </w:rPr>
        <w:t xml:space="preserve"> </w:t>
      </w:r>
      <w:proofErr w:type="spellStart"/>
      <w:r>
        <w:rPr>
          <w:i/>
        </w:rPr>
        <w:t>того</w:t>
      </w:r>
      <w:proofErr w:type="spellEnd"/>
      <w:r>
        <w:rPr>
          <w:i/>
        </w:rPr>
        <w:t xml:space="preserve">, </w:t>
      </w:r>
      <w:proofErr w:type="spellStart"/>
      <w:r>
        <w:rPr>
          <w:i/>
        </w:rPr>
        <w:t>как</w:t>
      </w:r>
      <w:proofErr w:type="spellEnd"/>
      <w:r>
        <w:rPr>
          <w:i/>
        </w:rPr>
        <w:t xml:space="preserve"> </w:t>
      </w:r>
      <w:proofErr w:type="spellStart"/>
      <w:r>
        <w:rPr>
          <w:i/>
        </w:rPr>
        <w:t>стал</w:t>
      </w:r>
      <w:proofErr w:type="spellEnd"/>
      <w:r>
        <w:rPr>
          <w:i/>
        </w:rPr>
        <w:t xml:space="preserve"> </w:t>
      </w:r>
      <w:proofErr w:type="spellStart"/>
      <w:r>
        <w:rPr>
          <w:i/>
        </w:rPr>
        <w:t>антисемитом</w:t>
      </w:r>
      <w:proofErr w:type="spellEnd"/>
      <w:r>
        <w:rPr>
          <w:i/>
        </w:rPr>
        <w:t xml:space="preserve">. </w:t>
      </w:r>
      <w:r w:rsidRPr="00190AAE">
        <w:rPr>
          <w:i/>
          <w:lang w:val="ru-RU"/>
        </w:rPr>
        <w:t>В своих ранних работах Гитлер часто писал об «</w:t>
      </w:r>
      <w:proofErr w:type="spellStart"/>
      <w:r w:rsidRPr="00190AAE">
        <w:rPr>
          <w:i/>
          <w:lang w:val="ru-RU"/>
        </w:rPr>
        <w:t>юдобольшевистском</w:t>
      </w:r>
      <w:proofErr w:type="spellEnd"/>
      <w:r w:rsidRPr="00190AAE">
        <w:rPr>
          <w:i/>
          <w:lang w:val="ru-RU"/>
        </w:rPr>
        <w:t xml:space="preserve"> заговоре» из-за обилия евреев в коммунистических организациях (…) как для фашистского, так и для большевистского режима характерен перенос ответственности за все пороки общества на небольшую группу врагов, которых по причине их неисправимости следует физически истребить (…) нацизм – это реакция на большевистский режим (…) так как нет фашизма, не спровоцированного большевизмом (…) борьба немецких солдат на Восточном фронте была попыткой спасти всю Европу от натиска восточных орд (…) а само нападение в июне 1941 г. было реакцией на несоблюдение Сталиным положений пакта </w:t>
      </w:r>
      <w:proofErr w:type="spellStart"/>
      <w:r w:rsidRPr="00190AAE">
        <w:rPr>
          <w:i/>
          <w:lang w:val="ru-RU"/>
        </w:rPr>
        <w:t>МолотоваРиббентропа</w:t>
      </w:r>
      <w:proofErr w:type="spellEnd"/>
      <w:r w:rsidRPr="00190AAE">
        <w:rPr>
          <w:lang w:val="ru-RU"/>
        </w:rPr>
        <w:t xml:space="preserve">…» </w:t>
      </w:r>
      <w:r>
        <w:t>(</w:t>
      </w:r>
      <w:proofErr w:type="spellStart"/>
      <w:r>
        <w:t>см</w:t>
      </w:r>
      <w:proofErr w:type="spellEnd"/>
      <w:r>
        <w:t xml:space="preserve">. </w:t>
      </w:r>
      <w:r>
        <w:rPr>
          <w:color w:val="0563C1"/>
          <w:u w:val="single" w:color="0563C1"/>
        </w:rPr>
        <w:t>https://pub.wikireading.ru/hsIitqv7wN</w:t>
      </w:r>
      <w:r>
        <w:t xml:space="preserve">). </w:t>
      </w:r>
    </w:p>
    <w:p w14:paraId="78DCBE6E" w14:textId="77777777" w:rsidR="00D22F6D" w:rsidRPr="00190AAE" w:rsidRDefault="00000000">
      <w:pPr>
        <w:ind w:left="-15"/>
        <w:rPr>
          <w:lang w:val="ru-RU"/>
        </w:rPr>
      </w:pPr>
      <w:r w:rsidRPr="00190AAE">
        <w:rPr>
          <w:lang w:val="ru-RU"/>
        </w:rPr>
        <w:t xml:space="preserve">С некоторыми оговорками нужно признать, что </w:t>
      </w:r>
      <w:proofErr w:type="spellStart"/>
      <w:r w:rsidRPr="00190AAE">
        <w:rPr>
          <w:lang w:val="ru-RU"/>
        </w:rPr>
        <w:t>руский</w:t>
      </w:r>
      <w:proofErr w:type="spellEnd"/>
      <w:r w:rsidRPr="00190AAE">
        <w:rPr>
          <w:lang w:val="ru-RU"/>
        </w:rPr>
        <w:t xml:space="preserve"> фашизм на самом деле существовал в прошлом ХХ в., но к коммунизму в любой его форме не имел никакого отношения, являясь воинственным антикоммунистическим движением, адептов которого чекисты </w:t>
      </w:r>
      <w:proofErr w:type="spellStart"/>
      <w:r w:rsidRPr="00190AAE">
        <w:rPr>
          <w:lang w:val="ru-RU"/>
        </w:rPr>
        <w:t>безпощадно</w:t>
      </w:r>
      <w:proofErr w:type="spellEnd"/>
      <w:r w:rsidRPr="00190AAE">
        <w:rPr>
          <w:lang w:val="ru-RU"/>
        </w:rPr>
        <w:t xml:space="preserve"> преследовали и казнили, начиная с разгрома ОРФ во главе с Ганиным, и заканчивая ликвидацией РФП во главе с </w:t>
      </w:r>
      <w:proofErr w:type="spellStart"/>
      <w:r w:rsidRPr="00190AAE">
        <w:rPr>
          <w:lang w:val="ru-RU"/>
        </w:rPr>
        <w:t>Родзаевским</w:t>
      </w:r>
      <w:proofErr w:type="spellEnd"/>
      <w:r w:rsidRPr="00190AAE">
        <w:rPr>
          <w:lang w:val="ru-RU"/>
        </w:rPr>
        <w:t xml:space="preserve">, расстрелянным вместе с атаманом Семеновым и др. казаками. И после войны красные победители продолжали расстреливать, публично вешать на площадях и гноить в советских концлагерях всех, кто осмелился им сопротивляться, причем не только воевавших на стороне гитлеровской Германии, но и сохранявших нейтралитет и даже тех, кто подобно </w:t>
      </w:r>
      <w:proofErr w:type="spellStart"/>
      <w:r w:rsidRPr="00190AAE">
        <w:rPr>
          <w:lang w:val="ru-RU"/>
        </w:rPr>
        <w:t>украинцамбандеровцам</w:t>
      </w:r>
      <w:proofErr w:type="spellEnd"/>
      <w:r w:rsidRPr="00190AAE">
        <w:rPr>
          <w:lang w:val="ru-RU"/>
        </w:rPr>
        <w:t xml:space="preserve"> или белорусам-</w:t>
      </w:r>
      <w:proofErr w:type="spellStart"/>
      <w:r w:rsidRPr="00190AAE">
        <w:rPr>
          <w:lang w:val="ru-RU"/>
        </w:rPr>
        <w:t>балаховцам</w:t>
      </w:r>
      <w:proofErr w:type="spellEnd"/>
      <w:r w:rsidRPr="00190AAE">
        <w:rPr>
          <w:lang w:val="ru-RU"/>
        </w:rPr>
        <w:t xml:space="preserve"> воевали как с коммунистами, так и с нацистами. Всем без исключения приклеивали ярлыки фашистов или фашистских пособников, хотя многие из них придерживались совершенно иных взглядов (монархических, национал-демократических и даже </w:t>
      </w:r>
      <w:r w:rsidRPr="00190AAE">
        <w:rPr>
          <w:lang w:val="ru-RU"/>
        </w:rPr>
        <w:lastRenderedPageBreak/>
        <w:t xml:space="preserve">романтических), воспринимая Гитлера и др. национальных лидеров в качестве </w:t>
      </w:r>
      <w:proofErr w:type="spellStart"/>
      <w:r w:rsidRPr="00190AAE">
        <w:rPr>
          <w:lang w:val="ru-RU"/>
        </w:rPr>
        <w:t>рыцарейсоюзников</w:t>
      </w:r>
      <w:proofErr w:type="spellEnd"/>
      <w:r w:rsidRPr="00190AAE">
        <w:rPr>
          <w:lang w:val="ru-RU"/>
        </w:rPr>
        <w:t xml:space="preserve"> в антикоминтерновской борьбе с Красным Драконом. В связи с этим вспоминаются проникновенно-романтические строки одного известного публициста и поэта, белогвардейского офицера Владимира Христиановича </w:t>
      </w:r>
      <w:proofErr w:type="spellStart"/>
      <w:r w:rsidRPr="00190AAE">
        <w:rPr>
          <w:lang w:val="ru-RU"/>
        </w:rPr>
        <w:t>Даватца</w:t>
      </w:r>
      <w:proofErr w:type="spellEnd"/>
      <w:r w:rsidRPr="00190AAE">
        <w:rPr>
          <w:lang w:val="ru-RU"/>
        </w:rPr>
        <w:t>, посвященные германскому вождю: «</w:t>
      </w:r>
      <w:r w:rsidRPr="00190AAE">
        <w:rPr>
          <w:i/>
          <w:lang w:val="ru-RU"/>
        </w:rPr>
        <w:t xml:space="preserve">Обещаю и клянусь Богом, / Ты один убежище и щит! / Что моя тернистая дорога / уж не мне теперь принадлежит. / Был мой путь томительный и долгий, / и десятки лет я страстно ждал, / чтобы кто-то, как святой Георгий, / на Дракона красного напал. / Но напрасны были ожиданья! / И казалось смутною порой, / что глухим стал мир к чужим страданьям, / и не выйдет чаемый герой. / Но явился он в своих доспехах, / сонный мир он блеском пробудил, / он презрел преграды и помехи / и стрелу в Дракона он пустил… / Я </w:t>
      </w:r>
      <w:proofErr w:type="spellStart"/>
      <w:r w:rsidRPr="00190AAE">
        <w:rPr>
          <w:i/>
          <w:lang w:val="ru-RU"/>
        </w:rPr>
        <w:t>клянуся</w:t>
      </w:r>
      <w:proofErr w:type="spellEnd"/>
      <w:r w:rsidRPr="00190AAE">
        <w:rPr>
          <w:i/>
          <w:lang w:val="ru-RU"/>
        </w:rPr>
        <w:t xml:space="preserve"> Богом Всемогущим, / пусть ты рыцарь из страны чужой, / по стопам твоим, всегда могучим, / я, забыв себя, пойду на бой. / И твои враги и супостаты / будут так же и враги мои, / и мы станем все твои солдаты, / и мы станем рыцари твои. / Обещаю и </w:t>
      </w:r>
      <w:proofErr w:type="spellStart"/>
      <w:r w:rsidRPr="00190AAE">
        <w:rPr>
          <w:i/>
          <w:lang w:val="ru-RU"/>
        </w:rPr>
        <w:t>клянуся</w:t>
      </w:r>
      <w:proofErr w:type="spellEnd"/>
      <w:r w:rsidRPr="00190AAE">
        <w:rPr>
          <w:i/>
          <w:lang w:val="ru-RU"/>
        </w:rPr>
        <w:t xml:space="preserve"> Богом, / Ты один убежище и щит! / Что моя тернистая дорога / лишь тебе, Вождю, принадлежит</w:t>
      </w:r>
      <w:r w:rsidRPr="00190AAE">
        <w:rPr>
          <w:lang w:val="ru-RU"/>
        </w:rPr>
        <w:t xml:space="preserve">» (см. </w:t>
      </w:r>
      <w:r>
        <w:t xml:space="preserve">В.Х. </w:t>
      </w:r>
      <w:proofErr w:type="spellStart"/>
      <w:r>
        <w:t>Даватц</w:t>
      </w:r>
      <w:proofErr w:type="spellEnd"/>
      <w:r>
        <w:t xml:space="preserve"> «</w:t>
      </w:r>
      <w:proofErr w:type="spellStart"/>
      <w:r>
        <w:t>Присяга</w:t>
      </w:r>
      <w:proofErr w:type="spellEnd"/>
      <w:r>
        <w:t xml:space="preserve">», </w:t>
      </w:r>
      <w:proofErr w:type="spellStart"/>
      <w:r>
        <w:t>сборн</w:t>
      </w:r>
      <w:proofErr w:type="spellEnd"/>
      <w:r>
        <w:t xml:space="preserve">. </w:t>
      </w:r>
      <w:r w:rsidRPr="00190AAE">
        <w:rPr>
          <w:lang w:val="ru-RU"/>
        </w:rPr>
        <w:t xml:space="preserve">«Ведомости </w:t>
      </w:r>
      <w:proofErr w:type="spellStart"/>
      <w:r w:rsidRPr="00190AAE">
        <w:rPr>
          <w:lang w:val="ru-RU"/>
        </w:rPr>
        <w:t>Руского</w:t>
      </w:r>
      <w:proofErr w:type="spellEnd"/>
      <w:r w:rsidRPr="00190AAE">
        <w:rPr>
          <w:lang w:val="ru-RU"/>
        </w:rPr>
        <w:t xml:space="preserve"> Охранного Корпуса», 20.04.1943). </w:t>
      </w:r>
    </w:p>
    <w:p w14:paraId="47828323" w14:textId="77777777" w:rsidR="00D22F6D" w:rsidRPr="00190AAE" w:rsidRDefault="00000000">
      <w:pPr>
        <w:ind w:left="-15"/>
        <w:rPr>
          <w:lang w:val="ru-RU"/>
        </w:rPr>
      </w:pPr>
      <w:r w:rsidRPr="00190AAE">
        <w:rPr>
          <w:lang w:val="ru-RU"/>
        </w:rPr>
        <w:t>Могли бы тогда новые рыцари-змееборцы победить Красного Дракона своим мечем? Этим вопросом давно задаются все, кто не отравлен змеиным ядом коммунизма и ответ напрашивается сам собой – нет, не могли, какие бы силы они тогда не прилагали и какими бы благородными порывами и чувствами не руководствовались, поскольку уничтожить этого зверя может только Сам Господь Исус Христос, о чем давно сказано в Апокалипсисе: «</w:t>
      </w:r>
      <w:r w:rsidRPr="00190AAE">
        <w:rPr>
          <w:i/>
          <w:lang w:val="ru-RU"/>
        </w:rPr>
        <w:t xml:space="preserve">И схвачен был зверь и с ним лжепророк, производивший чудеса пред ним, которыми он обольстил принявших начертание зверя и поклоняющихся его изображению: оба живые брошены в озеро огненное, горящее серою; а прочие убиты мечом Сидящего на коне, исходящим из уст Его, и все птицы напитались их трупами. И увидел я Ангела, сходящего с неба, который имел ключ от бездны и большую цепь в руке своей. </w:t>
      </w:r>
      <w:r w:rsidRPr="00190AAE">
        <w:rPr>
          <w:i/>
          <w:lang w:val="ru-RU"/>
        </w:rPr>
        <w:lastRenderedPageBreak/>
        <w:t>Он взял дракона, змия древнего, который есть диавол и сатана, и сковал его на тысячу лет</w:t>
      </w:r>
      <w:r w:rsidRPr="00190AAE">
        <w:rPr>
          <w:lang w:val="ru-RU"/>
        </w:rPr>
        <w:t>…» (</w:t>
      </w:r>
      <w:proofErr w:type="spellStart"/>
      <w:r w:rsidRPr="00190AAE">
        <w:rPr>
          <w:lang w:val="ru-RU"/>
        </w:rPr>
        <w:t>Откр</w:t>
      </w:r>
      <w:proofErr w:type="spellEnd"/>
      <w:r w:rsidRPr="00190AAE">
        <w:rPr>
          <w:lang w:val="ru-RU"/>
        </w:rPr>
        <w:t xml:space="preserve">. 19:20-21 и 20:1-2). Но это не значит, что верные Богу не должны бороться с Драконом и его воинством, не должны сопротивляться мировому злу, лишь ожидая Христа, когда Он вновь придет и Сам поразит все силы тьмы. Нет, все христиане могут и должны всеми доступными для них средствами вести неустанную борьбу с мировым злом, ибо только так и можно обрести спасение, ныне и вечно пребывая с Богом. Наша борьба – это стояние в правде, а именно открытое обличение лжи и неподчинение слугам Сатаны. Вспомним благословение </w:t>
      </w:r>
      <w:proofErr w:type="spellStart"/>
      <w:r w:rsidRPr="00190AAE">
        <w:rPr>
          <w:lang w:val="ru-RU"/>
        </w:rPr>
        <w:t>руского</w:t>
      </w:r>
      <w:proofErr w:type="spellEnd"/>
      <w:r w:rsidRPr="00190AAE">
        <w:rPr>
          <w:lang w:val="ru-RU"/>
        </w:rPr>
        <w:t xml:space="preserve"> святителя, который в изгнании надеялся на освобождение своей родины от коминтерновской оккупации: «</w:t>
      </w:r>
      <w:r w:rsidRPr="00190AAE">
        <w:rPr>
          <w:i/>
          <w:lang w:val="ru-RU"/>
        </w:rPr>
        <w:t xml:space="preserve">Я, смиренный Антоний, Митрополит Киевский и Галицкий, старейший из </w:t>
      </w:r>
      <w:proofErr w:type="spellStart"/>
      <w:r w:rsidRPr="00190AAE">
        <w:rPr>
          <w:i/>
          <w:lang w:val="ru-RU"/>
        </w:rPr>
        <w:t>руских</w:t>
      </w:r>
      <w:proofErr w:type="spellEnd"/>
      <w:r w:rsidRPr="00190AAE">
        <w:rPr>
          <w:i/>
          <w:lang w:val="ru-RU"/>
        </w:rPr>
        <w:t xml:space="preserve"> Архипастырей, находящихся волею Божией на свободе от красного плена, возвышаю свой голос, дабы возвестить </w:t>
      </w:r>
      <w:proofErr w:type="spellStart"/>
      <w:r w:rsidRPr="00190AAE">
        <w:rPr>
          <w:i/>
          <w:lang w:val="ru-RU"/>
        </w:rPr>
        <w:t>рускому</w:t>
      </w:r>
      <w:proofErr w:type="spellEnd"/>
      <w:r w:rsidRPr="00190AAE">
        <w:rPr>
          <w:i/>
          <w:lang w:val="ru-RU"/>
        </w:rPr>
        <w:t xml:space="preserve"> народу: Православные христиане! Вставайте все против красного Антихриста! Не слушайте ничьих призывов примириться с ним, от кого бы сии призывы ни исходили! Нет мира между Христом и Сатаной! Властию, данною мне от Бога, разрешаю и освобождаю всех верующих от присяги, данной советскому самозванному правительству, ибо Христиане Сатане не подданные. Властию, данной мне от Бога, благословляю всякое оружие против красной сатанинской власти подымаемое, и отпускаю грехи всем, кто в рядах повстанческих дружин или одиноким народным мстителем сложит голову за </w:t>
      </w:r>
      <w:proofErr w:type="spellStart"/>
      <w:r w:rsidRPr="00190AAE">
        <w:rPr>
          <w:i/>
          <w:lang w:val="ru-RU"/>
        </w:rPr>
        <w:t>руское</w:t>
      </w:r>
      <w:proofErr w:type="spellEnd"/>
      <w:r w:rsidRPr="00190AAE">
        <w:rPr>
          <w:i/>
          <w:lang w:val="ru-RU"/>
        </w:rPr>
        <w:t xml:space="preserve"> и Христово дело. Первее же всего благословляю оружие и боевую работу всенародного Братства Руской Правды*, которое уже немало лет словом и делом ведет упорную борьбу против красного Сатаны во имя Бога и России. Милость Господня да почиет над каждым, кто вступит в Братские ряды, либо придет на помощь Братству</w:t>
      </w:r>
      <w:r w:rsidRPr="00190AAE">
        <w:rPr>
          <w:lang w:val="ru-RU"/>
        </w:rPr>
        <w:t xml:space="preserve">!» Из архипастырского послания митрополита Антония (Храповицкого), первоиерарха РПЦЗ, 1930 г.  </w:t>
      </w:r>
    </w:p>
    <w:p w14:paraId="74EDB53F" w14:textId="77777777" w:rsidR="00D22F6D" w:rsidRPr="00190AAE" w:rsidRDefault="00000000">
      <w:pPr>
        <w:ind w:left="-15"/>
        <w:rPr>
          <w:lang w:val="ru-RU"/>
        </w:rPr>
      </w:pPr>
      <w:r w:rsidRPr="00190AAE">
        <w:rPr>
          <w:lang w:val="ru-RU"/>
        </w:rPr>
        <w:t>*Братство Руской Правды – белоэмигрантская боевая организация, созданная теми, кого называют «</w:t>
      </w:r>
      <w:proofErr w:type="spellStart"/>
      <w:r w:rsidRPr="00190AAE">
        <w:rPr>
          <w:lang w:val="ru-RU"/>
        </w:rPr>
        <w:t>рускими</w:t>
      </w:r>
      <w:proofErr w:type="spellEnd"/>
      <w:r w:rsidRPr="00190AAE">
        <w:rPr>
          <w:lang w:val="ru-RU"/>
        </w:rPr>
        <w:t xml:space="preserve"> фашистами», одним из них был генерал Петр Краснов, боровшийся до последнего дня войны с коммунистами и </w:t>
      </w:r>
      <w:r w:rsidRPr="00190AAE">
        <w:rPr>
          <w:lang w:val="ru-RU"/>
        </w:rPr>
        <w:lastRenderedPageBreak/>
        <w:t>казненный ими в 1947 г. как «гитлеровский пособник». Члены БРП вели подпольно-</w:t>
      </w:r>
      <w:proofErr w:type="spellStart"/>
      <w:r w:rsidRPr="00190AAE">
        <w:rPr>
          <w:lang w:val="ru-RU"/>
        </w:rPr>
        <w:t>диверсионнопартизанскую</w:t>
      </w:r>
      <w:proofErr w:type="spellEnd"/>
      <w:r w:rsidRPr="00190AAE">
        <w:rPr>
          <w:lang w:val="ru-RU"/>
        </w:rPr>
        <w:t xml:space="preserve"> борьбу на территории СССР в 1920-1930-х гг.</w:t>
      </w:r>
    </w:p>
    <w:p w14:paraId="5E4F226D" w14:textId="77777777" w:rsidR="00D22F6D" w:rsidRPr="00190AAE" w:rsidRDefault="00000000">
      <w:pPr>
        <w:ind w:left="-15"/>
        <w:rPr>
          <w:lang w:val="ru-RU"/>
        </w:rPr>
      </w:pPr>
      <w:r w:rsidRPr="00190AAE">
        <w:rPr>
          <w:lang w:val="ru-RU"/>
        </w:rPr>
        <w:t>Другой архиерей РПЦЗ архиепископ Аверкий (</w:t>
      </w:r>
      <w:proofErr w:type="spellStart"/>
      <w:r w:rsidRPr="00190AAE">
        <w:rPr>
          <w:lang w:val="ru-RU"/>
        </w:rPr>
        <w:t>Таушев</w:t>
      </w:r>
      <w:proofErr w:type="spellEnd"/>
      <w:r w:rsidRPr="00190AAE">
        <w:rPr>
          <w:lang w:val="ru-RU"/>
        </w:rPr>
        <w:t>) говорил, что «мир с Антихристом (как и со слугами Его) есть уже измена Христу и вражда против Христа». А священномученик Гермоген Тобольский в своем толковании книги Откровение Апостола Иоанна Богослова незадолго до коминтерновского переворота писал: «</w:t>
      </w:r>
      <w:r w:rsidRPr="00190AAE">
        <w:rPr>
          <w:i/>
          <w:lang w:val="ru-RU"/>
        </w:rPr>
        <w:t xml:space="preserve">В </w:t>
      </w:r>
      <w:proofErr w:type="spellStart"/>
      <w:r w:rsidRPr="00190AAE">
        <w:rPr>
          <w:i/>
          <w:lang w:val="ru-RU"/>
        </w:rPr>
        <w:t>предантихристовы</w:t>
      </w:r>
      <w:proofErr w:type="spellEnd"/>
      <w:r w:rsidRPr="00190AAE">
        <w:rPr>
          <w:i/>
          <w:lang w:val="ru-RU"/>
        </w:rPr>
        <w:t xml:space="preserve"> времена и во дни господства Антихриста истинные христиане не будут нести гражданские повинности, потому что у власти будет сам Сатана и Антихрист; они являются жестокими врагами Господа нашего Исуса Христа; потому-то и законы, издаваемые ими, будут направлены против Бога и Церкви. А тот, кто повинуется им, хотя бы с нежеланием, все равно будет как сообщник Антихриста и отвержен будет от Бога. Последние христиане не пожелают поклониться власти Сатаны, многие будут объединяться в свои общества и жить отдельно от поклонников Антихриста. Произойдет особенное и полное отделение последних христиан от антихристианского общества, какого не было никогда в истории. Истинные христиане последних времен буквально отвергнут все гражданские законы и не будут почитать власть. У них останется одна внутренняя принадлежность к Небесному Отечеству, они будут иметь свидетельство Исуса Христа, за Которого прольют свою кровь (…) </w:t>
      </w:r>
    </w:p>
    <w:p w14:paraId="1CE8A935" w14:textId="77777777" w:rsidR="00D22F6D" w:rsidRPr="00190AAE" w:rsidRDefault="00000000">
      <w:pPr>
        <w:spacing w:after="2" w:line="245" w:lineRule="auto"/>
        <w:ind w:left="-15"/>
        <w:jc w:val="left"/>
        <w:rPr>
          <w:lang w:val="ru-RU"/>
        </w:rPr>
      </w:pPr>
      <w:r w:rsidRPr="00190AAE">
        <w:rPr>
          <w:i/>
          <w:lang w:val="ru-RU"/>
        </w:rPr>
        <w:t xml:space="preserve">Дракон преследует Церковь Христову во все времена. Она разделится на два разряда: более твердые в вере христиане названы Женою, а верные, которые послабее, названы Семенем ее. Первые всегда будут поддерживать последних как своих детей. Дракон пустит из пасти всякие гонения на христиан и учения, чтобы прельстить их, но пастыри убегут из городов во внутреннюю </w:t>
      </w:r>
      <w:proofErr w:type="spellStart"/>
      <w:r>
        <w:rPr>
          <w:i/>
        </w:rPr>
        <w:t>пустыню</w:t>
      </w:r>
      <w:proofErr w:type="spellEnd"/>
      <w:r>
        <w:rPr>
          <w:i/>
        </w:rPr>
        <w:t xml:space="preserve"> — </w:t>
      </w:r>
      <w:proofErr w:type="spellStart"/>
      <w:r>
        <w:rPr>
          <w:i/>
        </w:rPr>
        <w:t>ближе</w:t>
      </w:r>
      <w:proofErr w:type="spellEnd"/>
      <w:r>
        <w:rPr>
          <w:i/>
        </w:rPr>
        <w:t xml:space="preserve"> к </w:t>
      </w:r>
      <w:proofErr w:type="spellStart"/>
      <w:r>
        <w:rPr>
          <w:i/>
        </w:rPr>
        <w:t>Богу</w:t>
      </w:r>
      <w:proofErr w:type="spellEnd"/>
      <w:r>
        <w:rPr>
          <w:i/>
        </w:rPr>
        <w:t xml:space="preserve">, </w:t>
      </w:r>
      <w:proofErr w:type="spellStart"/>
      <w:r>
        <w:rPr>
          <w:i/>
        </w:rPr>
        <w:t>дальше</w:t>
      </w:r>
      <w:proofErr w:type="spellEnd"/>
      <w:r>
        <w:rPr>
          <w:i/>
        </w:rPr>
        <w:t xml:space="preserve"> </w:t>
      </w:r>
      <w:proofErr w:type="spellStart"/>
      <w:r>
        <w:rPr>
          <w:i/>
        </w:rPr>
        <w:t>от</w:t>
      </w:r>
      <w:proofErr w:type="spellEnd"/>
      <w:r>
        <w:rPr>
          <w:i/>
        </w:rPr>
        <w:t xml:space="preserve"> </w:t>
      </w:r>
      <w:proofErr w:type="spellStart"/>
      <w:r>
        <w:rPr>
          <w:i/>
        </w:rPr>
        <w:t>мира</w:t>
      </w:r>
      <w:proofErr w:type="spellEnd"/>
      <w:r>
        <w:rPr>
          <w:i/>
        </w:rPr>
        <w:t xml:space="preserve">. </w:t>
      </w:r>
      <w:r w:rsidRPr="00190AAE">
        <w:rPr>
          <w:i/>
          <w:lang w:val="ru-RU"/>
        </w:rPr>
        <w:t xml:space="preserve">Они скроются от людей, а многие другие будут заключены. Пустыня означает: где бы ты ни был, истинный христианин, в городе, или тюрьме, или среди мира, то должен терпеть, так как для Диавола, как для духа, доступны места везде (…) </w:t>
      </w:r>
    </w:p>
    <w:p w14:paraId="24B02887" w14:textId="77777777" w:rsidR="00D22F6D" w:rsidRPr="00190AAE" w:rsidRDefault="00000000">
      <w:pPr>
        <w:ind w:left="-15"/>
        <w:rPr>
          <w:lang w:val="ru-RU"/>
        </w:rPr>
      </w:pPr>
      <w:r w:rsidRPr="00190AAE">
        <w:rPr>
          <w:i/>
          <w:lang w:val="ru-RU"/>
        </w:rPr>
        <w:lastRenderedPageBreak/>
        <w:t xml:space="preserve">У антихристианской власти ум будет Сатаны. Эта власть будет действовать политически, не затрагивая религии, вероисповедания. Даст равные права для всякой веры и секты, но в то же время будет опровергать все религии и будет открыто пропагандировать, что нет никакого Бога. У всех вер будет право открыто совершать службы с условием, чтобы только не нарушалась дисциплина и государственные законы. Власть возьмет все места служебные под свой особый контроль и будет ими руководить. И люди будут служить не Исусу Христу, а Антихристу: слепые христиане не будут видеть этого. Власть будет знать истинных христиан, потому что она всех возьмет под государственный контроль — даст каждому знак удостоверения личности и будет тщательно совершать их проверку. Власти будет известно, кто участвует в чем, кто — нет; но сразу-то трогать некоторых не будут в связи со свободой религий. Только тогда, когда подгонят всех к участи греховного Вавилона и Божий гнев уже приблизится, будет издан указ: искоренить тех, которые идут против, но не как за религию, а как преступников народа. Отсюда следует вывод, что все начнется с документов, ибо не скажут, что за </w:t>
      </w:r>
    </w:p>
    <w:p w14:paraId="150F8775" w14:textId="77777777" w:rsidR="00D22F6D" w:rsidRPr="00190AAE" w:rsidRDefault="00000000">
      <w:pPr>
        <w:ind w:left="-15" w:firstLine="0"/>
        <w:rPr>
          <w:lang w:val="ru-RU"/>
        </w:rPr>
      </w:pPr>
      <w:r w:rsidRPr="00190AAE">
        <w:rPr>
          <w:i/>
          <w:lang w:val="ru-RU"/>
        </w:rPr>
        <w:t xml:space="preserve">Бога взяли, а скажут: «Ты — враг народа» (…) </w:t>
      </w:r>
    </w:p>
    <w:p w14:paraId="0FCC40C4" w14:textId="77777777" w:rsidR="00D22F6D" w:rsidRDefault="00000000">
      <w:pPr>
        <w:ind w:left="-15"/>
      </w:pPr>
      <w:r w:rsidRPr="00190AAE">
        <w:rPr>
          <w:i/>
          <w:lang w:val="ru-RU"/>
        </w:rPr>
        <w:t xml:space="preserve">До пришествия Антихриста будет существовать антихристианское царство, которое будет продолжаться неизвестное число лет. Это сообщество последнего времени в «Откровении» названо «вавилонской блудницей». Это время самоуправления. Само общество управляет, а дух Антихриста диктует. Стан святых надо понимать так, что Церковь Христова последнего времени будет жить по всей Вселенной. Христиане составят как бы военный лагерь (стан) и будут воевать с врагами, но только не воинским оружием, а крепкою верою и надеждою на Бога. Они будут жить среди нечестных народов, как бы в своем возлюбленном городе, совершенно отдельно от антихристианского мира, на что указывается, что оружие их и место — город, то есть то жительство, где бы ни был христианин, там будет его собственный город возлюбленный, он заключается внутри его сердца. Аминь. В первые времена вся </w:t>
      </w:r>
      <w:r w:rsidRPr="00190AAE">
        <w:rPr>
          <w:i/>
          <w:lang w:val="ru-RU"/>
        </w:rPr>
        <w:lastRenderedPageBreak/>
        <w:t>суть заключалась в идолопоклонстве, а законы и власть почитали. А в антихристианское время место идолов займет сама власть и будет требовать поклоняться ей, не касаясь религии. Поклонившиеся будут считаться последователями антихриста. Тогда произойдет разделение по воле Божией добрых и злых: последователей Христа и последователей антихриста. Господь отделит овец от козлов. Тогда совместная жизнь тех и других сделается невозможной. Истинных христиан, которые будут верны Господу Исусу Христу, будут предавать и мучить, но не как за религию, а как государственных преступников, не покоряющихся закону</w:t>
      </w:r>
      <w:r w:rsidRPr="00190AAE">
        <w:rPr>
          <w:lang w:val="ru-RU"/>
        </w:rPr>
        <w:t xml:space="preserve">…» (см. «Толкования на «Откровение» святого Иоанна Богослова», составленное Преосвященным Гермогеном, епископом Саратовским и Царицынским, 5.05.1917 г. изд. </w:t>
      </w:r>
      <w:r>
        <w:t>«</w:t>
      </w:r>
      <w:proofErr w:type="spellStart"/>
      <w:r>
        <w:t>Голос</w:t>
      </w:r>
      <w:proofErr w:type="spellEnd"/>
      <w:r>
        <w:t xml:space="preserve"> </w:t>
      </w:r>
      <w:proofErr w:type="spellStart"/>
      <w:r>
        <w:t>Церкви</w:t>
      </w:r>
      <w:proofErr w:type="spellEnd"/>
      <w:r>
        <w:t>»).</w:t>
      </w:r>
    </w:p>
    <w:p w14:paraId="29DD4797" w14:textId="77777777" w:rsidR="00D22F6D" w:rsidRPr="00190AAE" w:rsidRDefault="00000000">
      <w:pPr>
        <w:ind w:left="-15"/>
        <w:rPr>
          <w:lang w:val="ru-RU"/>
        </w:rPr>
      </w:pPr>
      <w:r w:rsidRPr="00190AAE">
        <w:rPr>
          <w:lang w:val="ru-RU"/>
        </w:rPr>
        <w:t>Этими словами хочу закончить данное исследование, которое считаю своим небольшим, но важным вкладом в борьбу с мировым злом, которое я всегда разоблачал и буду разоблачать, пока бьется сердце и не ослабел мой разум… На том конец и Богу слава!</w:t>
      </w:r>
    </w:p>
    <w:p w14:paraId="29104206" w14:textId="77777777" w:rsidR="00D22F6D" w:rsidRPr="00190AAE" w:rsidRDefault="00000000">
      <w:pPr>
        <w:spacing w:after="0" w:line="259" w:lineRule="auto"/>
        <w:ind w:left="10" w:right="-13" w:hanging="10"/>
        <w:jc w:val="right"/>
        <w:rPr>
          <w:lang w:val="ru-RU"/>
        </w:rPr>
      </w:pPr>
      <w:r w:rsidRPr="00190AAE">
        <w:rPr>
          <w:b/>
          <w:i/>
          <w:lang w:val="ru-RU"/>
        </w:rPr>
        <w:t xml:space="preserve">Ноябрь 2024 года от Р.Х. </w:t>
      </w:r>
    </w:p>
    <w:p w14:paraId="6FC1B5AC" w14:textId="77777777" w:rsidR="00D22F6D" w:rsidRPr="00190AAE" w:rsidRDefault="00000000">
      <w:pPr>
        <w:spacing w:after="0" w:line="259" w:lineRule="auto"/>
        <w:ind w:left="10" w:right="-13" w:hanging="10"/>
        <w:jc w:val="right"/>
        <w:rPr>
          <w:lang w:val="ru-RU"/>
        </w:rPr>
      </w:pPr>
      <w:r w:rsidRPr="00190AAE">
        <w:rPr>
          <w:b/>
          <w:i/>
          <w:lang w:val="ru-RU"/>
        </w:rPr>
        <w:t xml:space="preserve">город </w:t>
      </w:r>
      <w:proofErr w:type="spellStart"/>
      <w:r w:rsidRPr="00190AAE">
        <w:rPr>
          <w:b/>
          <w:i/>
          <w:lang w:val="ru-RU"/>
        </w:rPr>
        <w:t>Спокан</w:t>
      </w:r>
      <w:proofErr w:type="spellEnd"/>
      <w:r w:rsidRPr="00190AAE">
        <w:rPr>
          <w:b/>
          <w:i/>
          <w:lang w:val="ru-RU"/>
        </w:rPr>
        <w:t>, штат Вашингтон</w:t>
      </w:r>
    </w:p>
    <w:p w14:paraId="75636AFC" w14:textId="77777777" w:rsidR="00D22F6D" w:rsidRPr="00190AAE" w:rsidRDefault="00000000">
      <w:pPr>
        <w:spacing w:after="0" w:line="259" w:lineRule="auto"/>
        <w:ind w:left="283" w:firstLine="0"/>
        <w:jc w:val="left"/>
        <w:rPr>
          <w:lang w:val="ru-RU"/>
        </w:rPr>
      </w:pPr>
      <w:r w:rsidRPr="00190AAE">
        <w:rPr>
          <w:lang w:val="ru-RU"/>
        </w:rPr>
        <w:t xml:space="preserve">   </w:t>
      </w:r>
    </w:p>
    <w:p w14:paraId="020C4E25" w14:textId="77777777" w:rsidR="00D22F6D" w:rsidRPr="00190AAE" w:rsidRDefault="00000000">
      <w:pPr>
        <w:pStyle w:val="1"/>
        <w:ind w:left="89" w:right="81"/>
        <w:rPr>
          <w:lang w:val="ru-RU"/>
        </w:rPr>
      </w:pPr>
      <w:bookmarkStart w:id="29" w:name="_Toc277097"/>
      <w:r w:rsidRPr="00190AAE">
        <w:rPr>
          <w:lang w:val="ru-RU"/>
        </w:rPr>
        <w:t>ПРИЛОЖЕНИЕ №1</w:t>
      </w:r>
      <w:bookmarkEnd w:id="29"/>
    </w:p>
    <w:p w14:paraId="2D1E9A04" w14:textId="77777777" w:rsidR="00D22F6D" w:rsidRPr="00190AAE" w:rsidRDefault="00000000">
      <w:pPr>
        <w:ind w:left="-15"/>
        <w:rPr>
          <w:lang w:val="ru-RU"/>
        </w:rPr>
      </w:pPr>
      <w:r w:rsidRPr="00190AAE">
        <w:rPr>
          <w:lang w:val="ru-RU"/>
        </w:rPr>
        <w:t xml:space="preserve">Обращение </w:t>
      </w:r>
      <w:proofErr w:type="spellStart"/>
      <w:r w:rsidRPr="00190AAE">
        <w:rPr>
          <w:lang w:val="ru-RU"/>
        </w:rPr>
        <w:t>российкой</w:t>
      </w:r>
      <w:proofErr w:type="spellEnd"/>
      <w:r w:rsidRPr="00190AAE">
        <w:rPr>
          <w:lang w:val="ru-RU"/>
        </w:rPr>
        <w:t xml:space="preserve"> общественности к народам, правительствам и главам всех восточноевропейских государств, переживших коммунистическую тиранию</w:t>
      </w:r>
    </w:p>
    <w:p w14:paraId="0A074441" w14:textId="77777777" w:rsidR="00D22F6D" w:rsidRPr="00190AAE" w:rsidRDefault="00000000">
      <w:pPr>
        <w:ind w:left="-15"/>
        <w:rPr>
          <w:lang w:val="ru-RU"/>
        </w:rPr>
      </w:pPr>
      <w:r w:rsidRPr="00190AAE">
        <w:rPr>
          <w:lang w:val="ru-RU"/>
        </w:rPr>
        <w:t xml:space="preserve">Зло должно быть наказано, и оно будет наказано рано или поздно! Если сегодня у нас нет реальной возможности посадить на скамью подсудимых кровавых палачей и главарей большевизма, уже сошедших в могилу, то мы, по крайней мере, можем и должны осудить их преступные деяния и прежде всего саму человеконенавистническую марксистско-ленинскую идеологию. Только так мы сможем защитить себя от повторения кошмара, который пережила Европа в ХХ веке. Хватит играть в политические игры и плюрализм, которые позволяют современным необольшевикам легально существовать и бороться </w:t>
      </w:r>
      <w:r w:rsidRPr="00190AAE">
        <w:rPr>
          <w:lang w:val="ru-RU"/>
        </w:rPr>
        <w:lastRenderedPageBreak/>
        <w:t>за власть. Большевизм готовится к реваншу, новой войне с цивилизованными народами мира. События в Украине, где уже льется кровь невинных жертв, наглядно показывают нам, что красный зверь жив, полон сил и вновь готов идти по трупам к своему заветному «светлому будущему». Мир в свое время осудил германский нацизм, но при этом почему-то совершенно забыл о существовании более страшного, пролившего море крови советско-коммунистического зверя, который до сих пор не насытился. Мы знаем, что этот вопрос неоднократно обсуждался и в Парламентской Ассамблее Совета Европы, и на международных конференциях, например, в Праге в 2010 г. В резолюции ПАСЕ под № 1481 от 2006 г., в частности говорится: «Падение тоталитарных коммунистических режимов в Центральной и Восточной Европе не сопровождалось во всех случаях международным расследованием преступлений, ими совершенных. Кроме того, авторы этих преступлений не были подвергнуты судебному преследованию международным сообществом, как это имело место с ужасными преступлениями, совершенными национал-социализмом (нацизмом)».</w:t>
      </w:r>
    </w:p>
    <w:p w14:paraId="53D22FF4" w14:textId="77777777" w:rsidR="00D22F6D" w:rsidRPr="00190AAE" w:rsidRDefault="00000000">
      <w:pPr>
        <w:ind w:left="-15"/>
        <w:rPr>
          <w:lang w:val="ru-RU"/>
        </w:rPr>
      </w:pPr>
      <w:r w:rsidRPr="00190AAE">
        <w:rPr>
          <w:lang w:val="ru-RU"/>
        </w:rPr>
        <w:t>А в резолюции Парламентской ассамблеи ОБСЕ «О воссоединении разделенной Европы» вновь подтверждается единая позиция, отвергающая «тоталитарное правление в какой бы то ни было форме независимо от ее идеологической основы».</w:t>
      </w:r>
    </w:p>
    <w:p w14:paraId="41868246" w14:textId="77777777" w:rsidR="00D22F6D" w:rsidRPr="00190AAE" w:rsidRDefault="00000000">
      <w:pPr>
        <w:ind w:left="-15"/>
        <w:rPr>
          <w:lang w:val="ru-RU"/>
        </w:rPr>
      </w:pPr>
      <w:r w:rsidRPr="00190AAE">
        <w:rPr>
          <w:lang w:val="ru-RU"/>
        </w:rPr>
        <w:t>По данному вопросу международные организации и общественность принимали и другие заявления.</w:t>
      </w:r>
    </w:p>
    <w:p w14:paraId="6040A114" w14:textId="77777777" w:rsidR="00D22F6D" w:rsidRPr="00190AAE" w:rsidRDefault="00000000">
      <w:pPr>
        <w:ind w:left="-15"/>
        <w:rPr>
          <w:lang w:val="ru-RU"/>
        </w:rPr>
      </w:pPr>
      <w:r w:rsidRPr="00190AAE">
        <w:rPr>
          <w:lang w:val="ru-RU"/>
        </w:rPr>
        <w:t>Но дело так и не было доведено до своего логического конца, поскольку преимущественно левые деятели Запада ограничились лишь сравнением коммунизма с нацизмом, тогда как преступления красного зверя не идут ни в какое сравнение со всеми преступлениями мировой истории вместе взятыми.</w:t>
      </w:r>
    </w:p>
    <w:p w14:paraId="2A705A74" w14:textId="77777777" w:rsidR="00D22F6D" w:rsidRPr="00190AAE" w:rsidRDefault="00000000">
      <w:pPr>
        <w:ind w:left="-15"/>
        <w:rPr>
          <w:lang w:val="ru-RU"/>
        </w:rPr>
      </w:pPr>
      <w:r w:rsidRPr="00190AAE">
        <w:rPr>
          <w:lang w:val="ru-RU"/>
        </w:rPr>
        <w:t xml:space="preserve">Кому как не нам, </w:t>
      </w:r>
      <w:proofErr w:type="spellStart"/>
      <w:r w:rsidRPr="00190AAE">
        <w:rPr>
          <w:lang w:val="ru-RU"/>
        </w:rPr>
        <w:t>российким</w:t>
      </w:r>
      <w:proofErr w:type="spellEnd"/>
      <w:r w:rsidRPr="00190AAE">
        <w:rPr>
          <w:lang w:val="ru-RU"/>
        </w:rPr>
        <w:t xml:space="preserve"> людям, наиболее всего пострадавшим от большевизма и другим народам России, Украины, Белоруссии, Латвии, Литвы, Эстонии, Молдавии, Польши, Чехии, Словакии, Германии, Венгрии, Болгарии, Румынии, Сербии, Хорватии, Черногории, Албании и других стран, испытавших на себе все прелести коммунистического рая, </w:t>
      </w:r>
      <w:r w:rsidRPr="00190AAE">
        <w:rPr>
          <w:lang w:val="ru-RU"/>
        </w:rPr>
        <w:lastRenderedPageBreak/>
        <w:t>поднять, наконец, свой голос с требованием осудить преступную идеологию. Мы, российские европейцы, которые первыми испытали на себе смертоносную поступь варварского коммунизма, проникшего впоследствии на прилегающие к России территории, захваченные советской армией, и отравившего своим ядом весь мир, хотим обратиться, прежде всего, к нашим братским соседним народам, разделившим нашу оккупационную судьбу. За время почти столетней большевистской оккупации мы хотя и потеряли десятки миллионов наших соотечественников, но, тем не менее, все еще продолжаем бороться за свою свободу и национальную независимость, что и понуждает нас выступить с инициативой созыва международного антикоммунистического трибунала. Об этом поднимался вопрос на Пражской конференции, в антикоммунистической декларации которой было, в частности сказано: «Мы, участники международной конференции «Преступления коммунистических режимов», состоявшейся 24-26 февраля 2010 года в Праге, заявляем следующее:</w:t>
      </w:r>
    </w:p>
    <w:p w14:paraId="334AD3FB" w14:textId="77777777" w:rsidR="00D22F6D" w:rsidRPr="00190AAE" w:rsidRDefault="00000000">
      <w:pPr>
        <w:numPr>
          <w:ilvl w:val="0"/>
          <w:numId w:val="5"/>
        </w:numPr>
        <w:rPr>
          <w:lang w:val="ru-RU"/>
        </w:rPr>
      </w:pPr>
      <w:r w:rsidRPr="00190AAE">
        <w:rPr>
          <w:lang w:val="ru-RU"/>
        </w:rPr>
        <w:t>Коммунистические режимы совершили, а в некоторых случаях по-прежнему совершают, преступления против человечности в государствах Центральной и Восточной Европы и в прочих странах, где коммунизм еще существует.</w:t>
      </w:r>
    </w:p>
    <w:p w14:paraId="58B314BB" w14:textId="77777777" w:rsidR="00D22F6D" w:rsidRPr="00190AAE" w:rsidRDefault="00000000">
      <w:pPr>
        <w:numPr>
          <w:ilvl w:val="0"/>
          <w:numId w:val="5"/>
        </w:numPr>
        <w:rPr>
          <w:lang w:val="ru-RU"/>
        </w:rPr>
      </w:pPr>
      <w:r w:rsidRPr="00190AAE">
        <w:rPr>
          <w:lang w:val="ru-RU"/>
        </w:rPr>
        <w:t>В соответствии с нормами международного права, преступления против человечности не подпадают под действие срока давности. Тем не менее, правосудие, совершенное за последнее двадцатилетие в отношении лиц, причастных к преступлениям коммунизма, было крайне неудовлетворительным.</w:t>
      </w:r>
    </w:p>
    <w:p w14:paraId="692F2DE3" w14:textId="77777777" w:rsidR="00D22F6D" w:rsidRPr="00190AAE" w:rsidRDefault="00000000">
      <w:pPr>
        <w:numPr>
          <w:ilvl w:val="0"/>
          <w:numId w:val="5"/>
        </w:numPr>
        <w:rPr>
          <w:lang w:val="ru-RU"/>
        </w:rPr>
      </w:pPr>
      <w:r w:rsidRPr="00190AAE">
        <w:rPr>
          <w:lang w:val="ru-RU"/>
        </w:rPr>
        <w:t>Мы не можем лишить десятки миллионов людей, пострадавших от коммунизма, их права на восстановление исторической справедливости.</w:t>
      </w:r>
    </w:p>
    <w:p w14:paraId="52004324" w14:textId="77777777" w:rsidR="00D22F6D" w:rsidRPr="00190AAE" w:rsidRDefault="00000000">
      <w:pPr>
        <w:numPr>
          <w:ilvl w:val="0"/>
          <w:numId w:val="5"/>
        </w:numPr>
        <w:rPr>
          <w:lang w:val="ru-RU"/>
        </w:rPr>
      </w:pPr>
      <w:r w:rsidRPr="00190AAE">
        <w:rPr>
          <w:lang w:val="ru-RU"/>
        </w:rPr>
        <w:t>Так как преступления против человечности, совершенные коммунистическими режимами, не подпадают под юрисдикцию существующих международных судов, мы призываем к созданию нового международного суда по преступлениям коммунизма в рамках Европейского союза.</w:t>
      </w:r>
    </w:p>
    <w:p w14:paraId="6F1CA892" w14:textId="77777777" w:rsidR="00D22F6D" w:rsidRPr="00190AAE" w:rsidRDefault="00000000">
      <w:pPr>
        <w:ind w:left="-15"/>
        <w:rPr>
          <w:lang w:val="ru-RU"/>
        </w:rPr>
      </w:pPr>
      <w:r w:rsidRPr="00190AAE">
        <w:rPr>
          <w:lang w:val="ru-RU"/>
        </w:rPr>
        <w:t xml:space="preserve">9. Мы призываем Европейскую комиссию и Европейский совет министров юстиции и внутренних дел принять единое соглашение </w:t>
      </w:r>
      <w:r w:rsidRPr="00190AAE">
        <w:rPr>
          <w:lang w:val="ru-RU"/>
        </w:rPr>
        <w:lastRenderedPageBreak/>
        <w:t>о введении общеевропейского запрета на оправдание, отрицание или преуменьшение преступлений коммунизма».</w:t>
      </w:r>
    </w:p>
    <w:p w14:paraId="397BE9D7" w14:textId="77777777" w:rsidR="00D22F6D" w:rsidRPr="00190AAE" w:rsidRDefault="00000000">
      <w:pPr>
        <w:ind w:left="-15"/>
        <w:rPr>
          <w:lang w:val="ru-RU"/>
        </w:rPr>
      </w:pPr>
      <w:r w:rsidRPr="00190AAE">
        <w:rPr>
          <w:lang w:val="ru-RU"/>
        </w:rPr>
        <w:t xml:space="preserve">Никто из нас не жаждет крови и не стремиться отомстить нашим врагам. Мы не призываем сжигать на кострах не только коммунистов, но даже их чучела. Наша задача – остановить распространение зла, назвав его своим настоящим именем. Процесс десоветизации и обличение большевизма совместными усилиями восточноевропейских народов уже давно начат. Начиная с 1990-х годов во всех странах бывшего соцлагеря (кроме России, Белоруссии, Китая, Северной Кореи, Вьетнама и Кубы) медленно, но верно сносятся идолы Ленина и красных палачей, земля освобождается от памятников советским оккупантам и большевистских звезд с «вечными огнями», переименовываются улицы и площади городов, вспоминаются преступления чекистов-карателей, проводятся показательные судебные процессы и люстрации органов власти всех уровней, пишутся книги и снимается кино. Процесс оздоровления идет, но последняя точка еще не поставлена, то есть международного всеобщего осуждения коммунизма-большевизма как человеконенавистнической и наиболее опасной для всего мирового сообщества идеологии, к сожалению, до сих пор так и не произошло. Коммунистические символы в мире не запрещены, </w:t>
      </w:r>
      <w:proofErr w:type="spellStart"/>
      <w:r w:rsidRPr="00190AAE">
        <w:rPr>
          <w:lang w:val="ru-RU"/>
        </w:rPr>
        <w:t>попрежнему</w:t>
      </w:r>
      <w:proofErr w:type="spellEnd"/>
      <w:r w:rsidRPr="00190AAE">
        <w:rPr>
          <w:lang w:val="ru-RU"/>
        </w:rPr>
        <w:t xml:space="preserve"> считается обыденным, допустимым и политкорректным упоминать коммунизм, марксизм-ленинизм, советизм или большевизм в контексте исторического развития некоторых государств, не усматривая в этом несомненном зле никакого преступления перед человечеством. Названия фашизма, нацизма и других реакционных идеологий давно стали нарицательными и оскорбительными определениями, а коммунизм до сих пор почему-то стоит в одном ряду с такими цивилизованными понятиями, как «свобода», «равенство», «демократия», «общечеловеческие ценности» и т.д., хотя его место рядом с другими словами - «дикость», «варварство», «рабство», «каннибализм» и т.д. Таким образом, мировое сообщество подвергает себя реальной опасности вновь испытать на себе все кровавые ужасы, которые пережила не только Россия, но и другие страны Европы и Азии. Этого нельзя допустить. В зловонный труп </w:t>
      </w:r>
      <w:r w:rsidRPr="00190AAE">
        <w:rPr>
          <w:lang w:val="ru-RU"/>
        </w:rPr>
        <w:lastRenderedPageBreak/>
        <w:t xml:space="preserve">коммунизма необходимо вбить осиновый кол, как в труп вампира, а не просто по-человечески похоронить его на кладбище истории.    </w:t>
      </w:r>
    </w:p>
    <w:p w14:paraId="61C6C03C" w14:textId="77777777" w:rsidR="00D22F6D" w:rsidRPr="00190AAE" w:rsidRDefault="00000000">
      <w:pPr>
        <w:ind w:left="-15"/>
        <w:rPr>
          <w:lang w:val="ru-RU"/>
        </w:rPr>
      </w:pPr>
      <w:r w:rsidRPr="00190AAE">
        <w:rPr>
          <w:lang w:val="ru-RU"/>
        </w:rPr>
        <w:t xml:space="preserve">Мы предлагаем всем народам, правительствам и главам стран бывшего СССР и восточноевропейских государств, некогда оккупированных большевиками (объединенных пресловутым «Варшавским договором»), во-первых, создать общественную международную комиссию </w:t>
      </w:r>
    </w:p>
    <w:p w14:paraId="20C9A38D" w14:textId="77777777" w:rsidR="00D22F6D" w:rsidRPr="00190AAE" w:rsidRDefault="00000000">
      <w:pPr>
        <w:ind w:left="-15" w:firstLine="0"/>
        <w:rPr>
          <w:lang w:val="ru-RU"/>
        </w:rPr>
      </w:pPr>
      <w:r w:rsidRPr="00190AAE">
        <w:rPr>
          <w:lang w:val="ru-RU"/>
        </w:rPr>
        <w:t>из числа правозащитников, юристов, историков, публицистов, политических, общественных и религиозных деятелей; во-вторых, провести судебно-правовую экспертизу, собрав об-</w:t>
      </w:r>
    </w:p>
    <w:p w14:paraId="72942552" w14:textId="77777777" w:rsidR="00D22F6D" w:rsidRPr="00190AAE" w:rsidRDefault="00000000">
      <w:pPr>
        <w:ind w:left="-15" w:firstLine="0"/>
        <w:rPr>
          <w:lang w:val="ru-RU"/>
        </w:rPr>
      </w:pPr>
      <w:r w:rsidRPr="00190AAE">
        <w:rPr>
          <w:lang w:val="ru-RU"/>
        </w:rPr>
        <w:t xml:space="preserve">винительный материал о преступлениях большевизма, начиная с </w:t>
      </w:r>
    </w:p>
    <w:p w14:paraId="3868B778" w14:textId="77777777" w:rsidR="00D22F6D" w:rsidRPr="00190AAE" w:rsidRDefault="00000000">
      <w:pPr>
        <w:ind w:left="268" w:hanging="283"/>
        <w:rPr>
          <w:lang w:val="ru-RU"/>
        </w:rPr>
      </w:pPr>
      <w:r w:rsidRPr="00190AAE">
        <w:rPr>
          <w:lang w:val="ru-RU"/>
        </w:rPr>
        <w:t>1917 года; в-третьих, провести первое открытое заседание международно-</w:t>
      </w:r>
    </w:p>
    <w:p w14:paraId="24535A07" w14:textId="77777777" w:rsidR="00D22F6D" w:rsidRPr="00190AAE" w:rsidRDefault="00000000">
      <w:pPr>
        <w:ind w:left="-15" w:firstLine="0"/>
        <w:rPr>
          <w:lang w:val="ru-RU"/>
        </w:rPr>
      </w:pPr>
      <w:r w:rsidRPr="00190AAE">
        <w:rPr>
          <w:lang w:val="ru-RU"/>
        </w:rPr>
        <w:t>го антикоммунистического трибунала, желательно в Украине, где процесс десоветизации сегодня вступил в наиболее острую фазу борьбы с советизмом, большевизмом и необольшевиками Кремля.</w:t>
      </w:r>
    </w:p>
    <w:p w14:paraId="2CB17372" w14:textId="77777777" w:rsidR="00D22F6D" w:rsidRPr="00190AAE" w:rsidRDefault="00000000">
      <w:pPr>
        <w:ind w:left="-15"/>
        <w:rPr>
          <w:lang w:val="ru-RU"/>
        </w:rPr>
      </w:pPr>
      <w:r w:rsidRPr="00190AAE">
        <w:rPr>
          <w:lang w:val="ru-RU"/>
        </w:rPr>
        <w:t xml:space="preserve">Это благое общечеловеческое начинание может послужить не только для защиты дорогой всем нам Европы, всей европейской цивилизации с ее вековыми культурными и религиозными ценностями, но и примером для всего остального свободолюбивого мира, потерявшего инстинкт самосохранения.   </w:t>
      </w:r>
    </w:p>
    <w:p w14:paraId="2EA69908" w14:textId="77777777" w:rsidR="00D22F6D" w:rsidRPr="00190AAE" w:rsidRDefault="00000000">
      <w:pPr>
        <w:spacing w:after="3" w:line="259" w:lineRule="auto"/>
        <w:ind w:left="10" w:right="-13" w:hanging="10"/>
        <w:jc w:val="right"/>
        <w:rPr>
          <w:lang w:val="ru-RU"/>
        </w:rPr>
      </w:pPr>
      <w:r w:rsidRPr="00190AAE">
        <w:rPr>
          <w:lang w:val="ru-RU"/>
        </w:rPr>
        <w:t>Москва, 6 июля 2015 г.</w:t>
      </w:r>
    </w:p>
    <w:p w14:paraId="48499FB9" w14:textId="77777777" w:rsidR="00D22F6D" w:rsidRPr="00190AAE" w:rsidRDefault="00000000">
      <w:pPr>
        <w:ind w:left="-15"/>
        <w:rPr>
          <w:lang w:val="ru-RU"/>
        </w:rPr>
      </w:pPr>
      <w:r w:rsidRPr="00190AAE">
        <w:rPr>
          <w:i/>
          <w:lang w:val="ru-RU"/>
        </w:rPr>
        <w:t xml:space="preserve">Алина </w:t>
      </w:r>
      <w:proofErr w:type="spellStart"/>
      <w:r w:rsidRPr="00190AAE">
        <w:rPr>
          <w:i/>
          <w:lang w:val="ru-RU"/>
        </w:rPr>
        <w:t>Витухновская</w:t>
      </w:r>
      <w:proofErr w:type="spellEnd"/>
      <w:r w:rsidRPr="00190AAE">
        <w:rPr>
          <w:i/>
          <w:lang w:val="ru-RU"/>
        </w:rPr>
        <w:t>, писатель, лидер движения «Республиканская Альтернатива»</w:t>
      </w:r>
    </w:p>
    <w:p w14:paraId="4B81518D" w14:textId="77777777" w:rsidR="00D22F6D" w:rsidRPr="00190AAE" w:rsidRDefault="00000000">
      <w:pPr>
        <w:ind w:left="283" w:firstLine="0"/>
        <w:rPr>
          <w:lang w:val="ru-RU"/>
        </w:rPr>
      </w:pPr>
      <w:r w:rsidRPr="00190AAE">
        <w:rPr>
          <w:i/>
          <w:lang w:val="ru-RU"/>
        </w:rPr>
        <w:t>Роман Бычков, протоиерей Церкви И.П.Х.</w:t>
      </w:r>
    </w:p>
    <w:p w14:paraId="3B2263CB" w14:textId="77777777" w:rsidR="00D22F6D" w:rsidRPr="00190AAE" w:rsidRDefault="00000000">
      <w:pPr>
        <w:ind w:left="-15"/>
        <w:rPr>
          <w:lang w:val="ru-RU"/>
        </w:rPr>
      </w:pPr>
      <w:r w:rsidRPr="00190AAE">
        <w:rPr>
          <w:i/>
          <w:lang w:val="ru-RU"/>
        </w:rPr>
        <w:t>Вячеслав Демин, писатель, художник, кинематографист, председатель вольно-казачьего движения «</w:t>
      </w:r>
      <w:proofErr w:type="spellStart"/>
      <w:r w:rsidRPr="00190AAE">
        <w:rPr>
          <w:i/>
          <w:lang w:val="ru-RU"/>
        </w:rPr>
        <w:t>Казакия</w:t>
      </w:r>
      <w:proofErr w:type="spellEnd"/>
      <w:r w:rsidRPr="00190AAE">
        <w:rPr>
          <w:i/>
          <w:lang w:val="ru-RU"/>
        </w:rPr>
        <w:t>»</w:t>
      </w:r>
    </w:p>
    <w:p w14:paraId="315B26DB" w14:textId="77777777" w:rsidR="00D22F6D" w:rsidRPr="00190AAE" w:rsidRDefault="00000000">
      <w:pPr>
        <w:spacing w:after="0" w:line="259" w:lineRule="auto"/>
        <w:ind w:left="10" w:right="15" w:hanging="10"/>
        <w:jc w:val="right"/>
        <w:rPr>
          <w:lang w:val="ru-RU"/>
        </w:rPr>
      </w:pPr>
      <w:r w:rsidRPr="00190AAE">
        <w:rPr>
          <w:i/>
          <w:lang w:val="ru-RU"/>
        </w:rPr>
        <w:t>Игорь Золотарев, председатель организации «Русская традиция»</w:t>
      </w:r>
    </w:p>
    <w:p w14:paraId="10EE7DAC" w14:textId="77777777" w:rsidR="00D22F6D" w:rsidRPr="00190AAE" w:rsidRDefault="00000000">
      <w:pPr>
        <w:spacing w:after="0" w:line="259" w:lineRule="auto"/>
        <w:ind w:left="10" w:right="15" w:hanging="10"/>
        <w:jc w:val="right"/>
        <w:rPr>
          <w:lang w:val="ru-RU"/>
        </w:rPr>
      </w:pPr>
      <w:r w:rsidRPr="00190AAE">
        <w:rPr>
          <w:i/>
          <w:lang w:val="ru-RU"/>
        </w:rPr>
        <w:t>Илья Лазаренко, редактор интернет-издания «Русская фабула»</w:t>
      </w:r>
    </w:p>
    <w:p w14:paraId="2857E85B" w14:textId="77777777" w:rsidR="00D22F6D" w:rsidRPr="00190AAE" w:rsidRDefault="00000000">
      <w:pPr>
        <w:ind w:left="-15"/>
        <w:rPr>
          <w:lang w:val="ru-RU"/>
        </w:rPr>
      </w:pPr>
      <w:r w:rsidRPr="00190AAE">
        <w:rPr>
          <w:i/>
          <w:lang w:val="ru-RU"/>
        </w:rPr>
        <w:t>Николай Лукьянов, председатель Всероссийского Монархического Центра</w:t>
      </w:r>
    </w:p>
    <w:p w14:paraId="4F79BFBA" w14:textId="77777777" w:rsidR="00D22F6D" w:rsidRPr="00190AAE" w:rsidRDefault="00000000">
      <w:pPr>
        <w:ind w:left="283" w:firstLine="0"/>
        <w:rPr>
          <w:lang w:val="ru-RU"/>
        </w:rPr>
      </w:pPr>
      <w:r w:rsidRPr="00190AAE">
        <w:rPr>
          <w:i/>
          <w:lang w:val="ru-RU"/>
        </w:rPr>
        <w:t>Федор Мамонов, представитель «Непримиримой Лиги»</w:t>
      </w:r>
    </w:p>
    <w:p w14:paraId="0CBD2627" w14:textId="77777777" w:rsidR="00D22F6D" w:rsidRPr="00190AAE" w:rsidRDefault="00000000">
      <w:pPr>
        <w:ind w:left="-15"/>
        <w:rPr>
          <w:lang w:val="ru-RU"/>
        </w:rPr>
      </w:pPr>
      <w:r w:rsidRPr="00190AAE">
        <w:rPr>
          <w:i/>
          <w:lang w:val="ru-RU"/>
        </w:rPr>
        <w:t>Сергей Скоробогатов, председатель Фонда «Имперское наследие»</w:t>
      </w:r>
    </w:p>
    <w:p w14:paraId="4F6D6901" w14:textId="77777777" w:rsidR="00D22F6D" w:rsidRPr="00190AAE" w:rsidRDefault="00000000">
      <w:pPr>
        <w:ind w:left="283" w:firstLine="0"/>
        <w:rPr>
          <w:lang w:val="ru-RU"/>
        </w:rPr>
      </w:pPr>
      <w:r w:rsidRPr="00190AAE">
        <w:rPr>
          <w:i/>
          <w:lang w:val="ru-RU"/>
        </w:rPr>
        <w:t>Марк Фейгин, адвокат, общественный деятель</w:t>
      </w:r>
    </w:p>
    <w:p w14:paraId="3362261A" w14:textId="77777777" w:rsidR="00D22F6D" w:rsidRPr="00190AAE" w:rsidRDefault="00000000">
      <w:pPr>
        <w:ind w:left="-15"/>
        <w:rPr>
          <w:lang w:val="ru-RU"/>
        </w:rPr>
      </w:pPr>
      <w:r w:rsidRPr="00190AAE">
        <w:rPr>
          <w:i/>
          <w:lang w:val="ru-RU"/>
        </w:rPr>
        <w:lastRenderedPageBreak/>
        <w:t xml:space="preserve">Алексей </w:t>
      </w:r>
      <w:proofErr w:type="spellStart"/>
      <w:r w:rsidRPr="00190AAE">
        <w:rPr>
          <w:i/>
          <w:lang w:val="ru-RU"/>
        </w:rPr>
        <w:t>Широпаев</w:t>
      </w:r>
      <w:proofErr w:type="spellEnd"/>
      <w:r w:rsidRPr="00190AAE">
        <w:rPr>
          <w:i/>
          <w:lang w:val="ru-RU"/>
        </w:rPr>
        <w:t>, поэт, публицист, сопредседатель Национального демократического альянса</w:t>
      </w:r>
      <w:r w:rsidRPr="00190AAE">
        <w:rPr>
          <w:lang w:val="ru-RU"/>
        </w:rPr>
        <w:br w:type="page"/>
      </w:r>
    </w:p>
    <w:p w14:paraId="575C8C02" w14:textId="77777777" w:rsidR="00D22F6D" w:rsidRPr="00190AAE" w:rsidRDefault="00000000">
      <w:pPr>
        <w:pStyle w:val="1"/>
        <w:ind w:left="89" w:right="81"/>
        <w:rPr>
          <w:lang w:val="ru-RU"/>
        </w:rPr>
      </w:pPr>
      <w:bookmarkStart w:id="30" w:name="_Toc277098"/>
      <w:r w:rsidRPr="00190AAE">
        <w:rPr>
          <w:lang w:val="ru-RU"/>
        </w:rPr>
        <w:lastRenderedPageBreak/>
        <w:t>ПРИЛОЖЕНИЕ №2</w:t>
      </w:r>
      <w:bookmarkEnd w:id="30"/>
    </w:p>
    <w:p w14:paraId="14741D65" w14:textId="77777777" w:rsidR="00D22F6D" w:rsidRPr="00190AAE" w:rsidRDefault="00000000">
      <w:pPr>
        <w:spacing w:after="0" w:line="259" w:lineRule="auto"/>
        <w:ind w:left="10" w:right="15" w:hanging="10"/>
        <w:jc w:val="right"/>
        <w:rPr>
          <w:lang w:val="ru-RU"/>
        </w:rPr>
      </w:pPr>
      <w:r w:rsidRPr="00190AAE">
        <w:rPr>
          <w:i/>
          <w:lang w:val="ru-RU"/>
        </w:rPr>
        <w:t>Коммунизм – это абсолютное зло, это дьявол.</w:t>
      </w:r>
    </w:p>
    <w:p w14:paraId="4598580D" w14:textId="77777777" w:rsidR="00D22F6D" w:rsidRPr="00190AAE" w:rsidRDefault="00000000">
      <w:pPr>
        <w:spacing w:after="237" w:line="259" w:lineRule="auto"/>
        <w:ind w:left="10" w:right="-13" w:hanging="10"/>
        <w:jc w:val="right"/>
        <w:rPr>
          <w:lang w:val="ru-RU"/>
        </w:rPr>
      </w:pPr>
      <w:r w:rsidRPr="00190AAE">
        <w:rPr>
          <w:b/>
          <w:i/>
          <w:lang w:val="ru-RU"/>
        </w:rPr>
        <w:t xml:space="preserve">Генрих </w:t>
      </w:r>
      <w:proofErr w:type="spellStart"/>
      <w:r w:rsidRPr="00190AAE">
        <w:rPr>
          <w:b/>
          <w:i/>
          <w:lang w:val="ru-RU"/>
        </w:rPr>
        <w:t>Дауб</w:t>
      </w:r>
      <w:proofErr w:type="spellEnd"/>
    </w:p>
    <w:p w14:paraId="0076B295" w14:textId="77777777" w:rsidR="00D22F6D" w:rsidRPr="00190AAE" w:rsidRDefault="00000000">
      <w:pPr>
        <w:pStyle w:val="2"/>
        <w:spacing w:after="0"/>
        <w:ind w:left="89"/>
        <w:rPr>
          <w:lang w:val="ru-RU"/>
        </w:rPr>
      </w:pPr>
      <w:r w:rsidRPr="00190AAE">
        <w:rPr>
          <w:lang w:val="ru-RU"/>
        </w:rPr>
        <w:t>«Отбрось все, что тебе кажется злым, и держись своей веры»</w:t>
      </w:r>
    </w:p>
    <w:p w14:paraId="64ADB905" w14:textId="77777777" w:rsidR="00D22F6D" w:rsidRPr="00190AAE" w:rsidRDefault="00000000">
      <w:pPr>
        <w:ind w:left="-15"/>
        <w:rPr>
          <w:lang w:val="ru-RU"/>
        </w:rPr>
      </w:pPr>
      <w:r w:rsidRPr="00190AAE">
        <w:rPr>
          <w:lang w:val="ru-RU"/>
        </w:rPr>
        <w:t>Если мы хотим понять, что такое коммунизм, то лучше всего – прочитать книгу китайских эмигрантов «Как призрак коммунизма управляет миром». Книга феноменальная, я каждому ее рекомендую. Авторы книги задают вопрос: «В чем же состоит суть коммунизма? В чем заключается его конечная цель? Почему коммунизм практически во всех областях является врагом для человечества? Есть ли спасение для людей?» И сами же дают на него ответ: «Коммунизм – это дьявол, цель которого – уничтожить человечество».</w:t>
      </w:r>
    </w:p>
    <w:p w14:paraId="779FEC2D" w14:textId="77777777" w:rsidR="00D22F6D" w:rsidRPr="00190AAE" w:rsidRDefault="00000000">
      <w:pPr>
        <w:ind w:left="-15"/>
        <w:rPr>
          <w:lang w:val="ru-RU"/>
        </w:rPr>
      </w:pPr>
      <w:r w:rsidRPr="00190AAE">
        <w:rPr>
          <w:lang w:val="ru-RU"/>
        </w:rPr>
        <w:t>Смысл истории в борьбе добра и зла. Краткий экскурс в историю человечества. Люди с традиционалистским сознанием, в особенности верующие, знают, что история человечества – это история борьбы добра и зла, света и тьмы. В своих священных книгах они находят также и критерии, при помощи которых могут и должны различать добро и зло.</w:t>
      </w:r>
    </w:p>
    <w:p w14:paraId="4D346D36" w14:textId="77777777" w:rsidR="00D22F6D" w:rsidRPr="00190AAE" w:rsidRDefault="00000000">
      <w:pPr>
        <w:ind w:left="-15"/>
        <w:rPr>
          <w:lang w:val="ru-RU"/>
        </w:rPr>
      </w:pPr>
      <w:r w:rsidRPr="00190AAE">
        <w:rPr>
          <w:lang w:val="ru-RU"/>
        </w:rPr>
        <w:t xml:space="preserve">Христиане и иудеи ориентируются на Библию, а в Библии на Божьи Заповеди: это основа морали современной цивилизации. В Библии есть и др. мудрости и запреты, есть притчи, которые поучают верующих в этом смысле. Т.е. Библия – это для верующего человека компас, помогающий ему разобраться, где добро, а где зло. Неверующим людям более сложно, чем верующим, четко различать добро и зло, потому что они отказались от Библии, как от жизненного компаса. У них больше нет четких критериев, как им оценивать поведение людей. Приведу только один пример. В Библии совершенно ясно запрещен инцест. С точки зрения верующего христианина или иудея – это Божья Заповедь. Уже на протяжении тысяч лет, еще в языческой культуре, а позже и в христианской, это было само собой разумеющимся. Но сегодня, когда мы живем во времена продвинутого атеизма и материализма, увеличивается число политиков, интеллигентов и людей искусства, </w:t>
      </w:r>
      <w:r w:rsidRPr="00190AAE">
        <w:rPr>
          <w:lang w:val="ru-RU"/>
        </w:rPr>
        <w:lastRenderedPageBreak/>
        <w:t>требующих отмены наказуемости инцеста. Они хотят, чтобы близкие родственники (отец – дочь, мать – сын, братья и сестры) имели право вступать друг с другом в брак или иметь сексуальные отношения. Шведские молодые либералы пошли еще дальше. Несколько лет назад они потребовали легализации секса с мертвыми – некрофилии. У кого имеется хорошее воображение, и он попытается себе все это представить практически, у того невольно возникнет мысль о необходимости возрождения инквизиции. Важно понять, что это не только безобидные фантазии некоторых сошедших с ума людей. Мы бодро идем по этому пути все дальше! В германском законодательстве уже с конца 60-х гг. отменено уголовное наказание за секс с животными. Сегодня мы можем видеть яснее, чем раньше, в каком направлении развивается наша культура без веры в Бога.</w:t>
      </w:r>
    </w:p>
    <w:p w14:paraId="6F4E9BFD" w14:textId="77777777" w:rsidR="00D22F6D" w:rsidRPr="00190AAE" w:rsidRDefault="00000000">
      <w:pPr>
        <w:ind w:left="-15"/>
        <w:rPr>
          <w:lang w:val="ru-RU"/>
        </w:rPr>
      </w:pPr>
      <w:r w:rsidRPr="00190AAE">
        <w:rPr>
          <w:lang w:val="ru-RU"/>
        </w:rPr>
        <w:t>В Библии, как и в др. священных книгах, добро и зло абсолютизированы и персонифицированы (это дьявол, сатана, шайтан), в то время как во многих идеологиях, которые развились в последние 200 лет на основе материализма и безбожия, добро и зло стали относительными понятиями. Больше нет ничего основательного и действительного на вечные времена! Все зависит от того, совпадает ли то, что делается, с целью данной идеологии, помогает ли это, с точки зрения идеологов и их приверженцев, достижению поставленной цели или нет.</w:t>
      </w:r>
    </w:p>
    <w:p w14:paraId="35C31DEA" w14:textId="77777777" w:rsidR="00D22F6D" w:rsidRPr="00190AAE" w:rsidRDefault="00000000">
      <w:pPr>
        <w:ind w:left="-15"/>
        <w:rPr>
          <w:lang w:val="ru-RU"/>
        </w:rPr>
      </w:pPr>
      <w:r w:rsidRPr="00190AAE">
        <w:rPr>
          <w:lang w:val="ru-RU"/>
        </w:rPr>
        <w:t xml:space="preserve">В качестве известного примера могу привести здесь коммунистическую идеологию. С точки зрения коммунистов, начиная уже с Маркса, Энгельса, Ленина и т.д., нет ничего, что можно было бы назвать абсолютным злом или добром: явление всегда надо рассматривать с точки зрения классового учения. Когда, к примеру, уничтожаются миллионы людей, то это массовое убийство может рассматриваться как добро, если это было в интересах коммунистического учения (и тогда говорят «лес рубят – щепки летят»). Или оно может рассматриваться как зло, если это преступление, наоборот, оценивается как противоречащее достижению коммунистической цели. Нет и абсолютной правды, и на основе этого утверждения возникает та же игра мысли: если это в наших интересах, тогда это правда, если это противоречит нашим </w:t>
      </w:r>
      <w:r w:rsidRPr="00190AAE">
        <w:rPr>
          <w:lang w:val="ru-RU"/>
        </w:rPr>
        <w:lastRenderedPageBreak/>
        <w:t>интересам, тогда это ложь. Я мог бы здесь привести много различных цитат классиков марксизма-ленинизма, которые это утверждение безупречно подтверждают. И такие подходы господствуют сегодня во всех важных сферах жизнедеятельности. Привожу известные примеры. Если это «наши», то они «партизаны». Если речь идет о наших противниках, тогда назовем их «бандитами» и «террористами». Своих людей мы назовем «разведчиками», вражеских – «шпионами». Мы любим свой народ и заботимся о его будущем, значит, мы «патриоты». Если такую же позицию занимает кто-либо в др. стране, тогда мы можем назвать их «нацистами». И т.д. Такие примеры можно было бы приводить еще несколько часов кряду и выворачивать все известные человеческие добродетели, как нам это будет надо. На основе такой расплывчатой этики нельзя построить ничего чистого, честного, рыцарского. И таким образом наша цивилизация все больше погрязает во лжи и растлении. Вы видите, что отказ многих европейцев от веры предков привел их в тяжелую ситуацию: у них нет более абсолютных критериев, с помощью которых они могли бы различать добро и зло. Зачастую они больше не могут понять даже, что конкретно для них и для их народов является добром, а что – злом.</w:t>
      </w:r>
    </w:p>
    <w:p w14:paraId="195F6E28" w14:textId="77777777" w:rsidR="00D22F6D" w:rsidRPr="00190AAE" w:rsidRDefault="00000000">
      <w:pPr>
        <w:ind w:left="-15"/>
        <w:rPr>
          <w:lang w:val="ru-RU"/>
        </w:rPr>
      </w:pPr>
      <w:r w:rsidRPr="00190AAE">
        <w:rPr>
          <w:lang w:val="ru-RU"/>
        </w:rPr>
        <w:t xml:space="preserve">Они попали в ситуацию, когда часто сами выбирают зло и даже с воодушевлением следуют за ним, за гибельными идеями. Мы, например, видим в Германии много людей, которые маршируют на демонстрациях, где несут транспаранты с надписью </w:t>
      </w:r>
      <w:r>
        <w:t>«</w:t>
      </w:r>
      <w:proofErr w:type="spellStart"/>
      <w:r>
        <w:t>Германия</w:t>
      </w:r>
      <w:proofErr w:type="spellEnd"/>
      <w:r>
        <w:t xml:space="preserve">, </w:t>
      </w:r>
      <w:proofErr w:type="spellStart"/>
      <w:r>
        <w:t>сдохни</w:t>
      </w:r>
      <w:proofErr w:type="spellEnd"/>
      <w:r>
        <w:t xml:space="preserve">!». </w:t>
      </w:r>
      <w:r w:rsidRPr="00190AAE">
        <w:rPr>
          <w:lang w:val="ru-RU"/>
        </w:rPr>
        <w:t xml:space="preserve">Мы видим молодых политиков </w:t>
      </w:r>
      <w:proofErr w:type="spellStart"/>
      <w:r w:rsidRPr="00190AAE">
        <w:rPr>
          <w:lang w:val="ru-RU"/>
        </w:rPr>
        <w:t>этаблированных</w:t>
      </w:r>
      <w:proofErr w:type="spellEnd"/>
      <w:r w:rsidRPr="00190AAE">
        <w:rPr>
          <w:lang w:val="ru-RU"/>
        </w:rPr>
        <w:t xml:space="preserve"> партий, которые мочатся на наш национальный флаг, политиков, которые демонстративно не встают при исполнении национального гимна, и политиков, которые открыто и с гордостью говорят, что они приветствуют смерть собственного народа. И мы видим еще многое др., что является не менее порочным, гибельным и катастрофическим. При своей нравственной развращенности эти люди зачастую даже убеждены, что «это и хорошо!» (Бывший бургомистр Берлина Клаус Воверайт на одной демонстрации гордо признался: «я гомосексуалист, и это хорошо!» – «</w:t>
      </w:r>
      <w:r>
        <w:t>Ich</w:t>
      </w:r>
      <w:r w:rsidRPr="00190AAE">
        <w:rPr>
          <w:lang w:val="ru-RU"/>
        </w:rPr>
        <w:t xml:space="preserve"> </w:t>
      </w:r>
      <w:r>
        <w:t>bin</w:t>
      </w:r>
      <w:r w:rsidRPr="00190AAE">
        <w:rPr>
          <w:lang w:val="ru-RU"/>
        </w:rPr>
        <w:t xml:space="preserve"> </w:t>
      </w:r>
      <w:proofErr w:type="spellStart"/>
      <w:r>
        <w:t>schwul</w:t>
      </w:r>
      <w:proofErr w:type="spellEnd"/>
      <w:r w:rsidRPr="00190AAE">
        <w:rPr>
          <w:lang w:val="ru-RU"/>
        </w:rPr>
        <w:t xml:space="preserve"> </w:t>
      </w:r>
      <w:r>
        <w:t>und</w:t>
      </w:r>
      <w:r w:rsidRPr="00190AAE">
        <w:rPr>
          <w:lang w:val="ru-RU"/>
        </w:rPr>
        <w:t xml:space="preserve"> </w:t>
      </w:r>
      <w:r>
        <w:t>das</w:t>
      </w:r>
      <w:r w:rsidRPr="00190AAE">
        <w:rPr>
          <w:lang w:val="ru-RU"/>
        </w:rPr>
        <w:t xml:space="preserve"> </w:t>
      </w:r>
      <w:proofErr w:type="spellStart"/>
      <w:r>
        <w:t>ist</w:t>
      </w:r>
      <w:proofErr w:type="spellEnd"/>
      <w:r w:rsidRPr="00190AAE">
        <w:rPr>
          <w:lang w:val="ru-RU"/>
        </w:rPr>
        <w:t xml:space="preserve"> </w:t>
      </w:r>
      <w:proofErr w:type="spellStart"/>
      <w:r>
        <w:t>auch</w:t>
      </w:r>
      <w:proofErr w:type="spellEnd"/>
      <w:r w:rsidRPr="00190AAE">
        <w:rPr>
          <w:lang w:val="ru-RU"/>
        </w:rPr>
        <w:t xml:space="preserve"> </w:t>
      </w:r>
      <w:r>
        <w:t>gut</w:t>
      </w:r>
      <w:r w:rsidRPr="00190AAE">
        <w:rPr>
          <w:lang w:val="ru-RU"/>
        </w:rPr>
        <w:t xml:space="preserve"> </w:t>
      </w:r>
      <w:r>
        <w:t>so</w:t>
      </w:r>
      <w:r w:rsidRPr="00190AAE">
        <w:rPr>
          <w:lang w:val="ru-RU"/>
        </w:rPr>
        <w:t xml:space="preserve">!»). Да, мы можем сказать, что сознание многих </w:t>
      </w:r>
      <w:r w:rsidRPr="00190AAE">
        <w:rPr>
          <w:lang w:val="ru-RU"/>
        </w:rPr>
        <w:lastRenderedPageBreak/>
        <w:t>людей, потерявших ориентацию в нравственных вопросах, которую им еще вчера давала вера, сегодня просто находится в состоянии смятения и запутанности.</w:t>
      </w:r>
    </w:p>
    <w:p w14:paraId="7D11A754" w14:textId="77777777" w:rsidR="00D22F6D" w:rsidRPr="00190AAE" w:rsidRDefault="00000000">
      <w:pPr>
        <w:ind w:left="-15"/>
        <w:rPr>
          <w:lang w:val="ru-RU"/>
        </w:rPr>
      </w:pPr>
      <w:r w:rsidRPr="00190AAE">
        <w:rPr>
          <w:i/>
          <w:lang w:val="ru-RU"/>
        </w:rPr>
        <w:t xml:space="preserve">Научные критерии, позволяющие различать добро и зло – антисистемы: </w:t>
      </w:r>
    </w:p>
    <w:p w14:paraId="294D4790" w14:textId="77777777" w:rsidR="00D22F6D" w:rsidRPr="00190AAE" w:rsidRDefault="00000000">
      <w:pPr>
        <w:ind w:left="-15"/>
        <w:rPr>
          <w:lang w:val="ru-RU"/>
        </w:rPr>
      </w:pPr>
      <w:r w:rsidRPr="00190AAE">
        <w:rPr>
          <w:lang w:val="ru-RU"/>
        </w:rPr>
        <w:t>Как можно помочь такому дезориентированному обществу, какими сегодня являются общества всех западных стран? Повторю еще раз: верующие люди в такой помощи не нуждаются. У них есть их священные книги, в которых они такие критерии и находят. Но на какие критерии могут опираться неверующие люди, когда у них возникает необходимость различать добро и зло? Я такие критерии нашел, причем, научно обоснованные. В ХХ в. жил и работал Лев Гумилев (1912–1992) – советско-российский ученый, писатель, археолог, востоковед, географ, историк, этнолог и философ. Он известен как создатель пассионарной теории этногенеза. Гумилев до сегодняшнего дня является единственным этнологом в мире, который создал правдоподобную теорию этногенеза, т.е. теорию зарождения современных народов. Изучая историю, он заметил, что с античных времен у разных народов снова и снова возникали такие мировоззрения, которые так или иначе воспевали смерть, а жизнь изображали как нечто безрадостное, наполненное страданиями, даже как нечто, что необходимо как можно быстрее преодолеть. Он назвал эти, направленные против жизни и человека, мировоззрения антисистемами. Идеальные антисистемы, говорил он, ведут в конечном счете к коллективному самоубийству систем, т.е. народов. Чтобы лучше понять, что такое антисистемы, необходимо вспомнить, что человек и его дух живут и развиваются в различных структурах.</w:t>
      </w:r>
    </w:p>
    <w:p w14:paraId="14BF3782" w14:textId="77777777" w:rsidR="00D22F6D" w:rsidRPr="00190AAE" w:rsidRDefault="00000000">
      <w:pPr>
        <w:ind w:left="-15"/>
        <w:rPr>
          <w:lang w:val="ru-RU"/>
        </w:rPr>
      </w:pPr>
      <w:r w:rsidRPr="00190AAE">
        <w:rPr>
          <w:lang w:val="ru-RU"/>
        </w:rPr>
        <w:t xml:space="preserve">Первый уровень биологический: человек, его дух живет в биологическом организме и на этом уровне мы рассматриваем человека, как биологическую систему. Остальные уровни социальные: человек – существо социальное. Это социальные структуры, в которые человек включен в результате своего рождения и в которых он в дальнейшем живет. Итак, сначала человек – это личность, затем идут семья, род, племя, народ, нация, в которые он включен. Все социальные структуры можно </w:t>
      </w:r>
      <w:r w:rsidRPr="00190AAE">
        <w:rPr>
          <w:lang w:val="ru-RU"/>
        </w:rPr>
        <w:lastRenderedPageBreak/>
        <w:t>рассматривать как социальные организмы, социальные системы, которые имеют те же сущностные характеристики, что и биологические организмы: они рождаются, развиваются и хотят продолжать жить в новых поколениях в будущем. На всех уровнях у человека есть внешние враги. На первом, биологическом уровне это внешние факторы: температура, погода, вредные вирусы, бактерии, звери, др. люди и т.д. Но есть на этом уровне также и не менее опасные внутренние факторы: дегенеративные клетки и в конечном счете раковая опухоль.</w:t>
      </w:r>
    </w:p>
    <w:p w14:paraId="06C121B0" w14:textId="77777777" w:rsidR="00D22F6D" w:rsidRPr="00190AAE" w:rsidRDefault="00000000">
      <w:pPr>
        <w:ind w:left="-15"/>
        <w:rPr>
          <w:lang w:val="ru-RU"/>
        </w:rPr>
      </w:pPr>
      <w:r w:rsidRPr="00190AAE">
        <w:rPr>
          <w:lang w:val="ru-RU"/>
        </w:rPr>
        <w:t xml:space="preserve">Для дальнейшего понимания того, что является сущностью антисистем, важно запомнить: рак в биологическом организме (биологической системе) является типичной антисистемой. У раковых клеток есть только одна программа: размножаться за счет организма до тех пор, пока он не погибнет. То, что при этом они погибнут тоже, их нимало не интересует, они живут по уже известному нам лозунгу: «Организм, сдохни!» Таким образом, мы здесь имеем и самый важный критерий, что для нас является добром, а что – злом: все, что направлено против нашей жизни, это зло. То, что поддерживает нашу жизнь, это, без сомнения, добро. Точно так же это не только на биологическом уровне, но и на социальном: личность, семья, род, племя, народ, которые мы все тоже называем системами. И все, что направлено против этих систем, мы будем, таким образом называть антисистемами. Тем, чем являются раковые клетки для биологического организма, тем для социальных систем (т.е. для личности, семьи, рода, племени, народа) является вся совокупность вредных мыслей, идей вместе с носителями этих мыслей и идей. Это все и есть в совокупности антисистемы. Антисистемой для человека как личности являются, к примеру, вредные мысли и поведенческие клише. В основном здесь речь идет о зависимости от алкоголя, наркотиков, табака и т.д., но также и о тщеславии, ревности, злобности, печали и др. деструктивных мыслях. Перед эпохой Просвещения все антисистемы в человеческом обществе развивались в рамках каких-либо религиозных мировоззрений. Гумилев назвал эти антисистемы «классическими антисистемами». Отметим для себя: существенным в этих антисистемах была ненависть, направленная </w:t>
      </w:r>
      <w:r w:rsidRPr="00190AAE">
        <w:rPr>
          <w:lang w:val="ru-RU"/>
        </w:rPr>
        <w:lastRenderedPageBreak/>
        <w:t>против Божьего творения, против материального мира, против самой жизни.</w:t>
      </w:r>
    </w:p>
    <w:p w14:paraId="3A361DE7" w14:textId="77777777" w:rsidR="00D22F6D" w:rsidRPr="00190AAE" w:rsidRDefault="00000000">
      <w:pPr>
        <w:spacing w:after="0" w:line="259" w:lineRule="auto"/>
        <w:ind w:left="10" w:right="15" w:hanging="10"/>
        <w:jc w:val="right"/>
        <w:rPr>
          <w:lang w:val="ru-RU"/>
        </w:rPr>
      </w:pPr>
      <w:r w:rsidRPr="00190AAE">
        <w:rPr>
          <w:i/>
          <w:lang w:val="ru-RU"/>
        </w:rPr>
        <w:t xml:space="preserve">Некоторые исторические примеры классических антисистем: </w:t>
      </w:r>
    </w:p>
    <w:p w14:paraId="4925ECE7" w14:textId="77777777" w:rsidR="00D22F6D" w:rsidRPr="00190AAE" w:rsidRDefault="00000000">
      <w:pPr>
        <w:numPr>
          <w:ilvl w:val="0"/>
          <w:numId w:val="6"/>
        </w:numPr>
        <w:rPr>
          <w:lang w:val="ru-RU"/>
        </w:rPr>
      </w:pPr>
      <w:r w:rsidRPr="00190AAE">
        <w:rPr>
          <w:lang w:val="ru-RU"/>
        </w:rPr>
        <w:t xml:space="preserve">Религия финикийцев в </w:t>
      </w:r>
      <w:r>
        <w:t>I</w:t>
      </w:r>
      <w:r w:rsidRPr="00190AAE">
        <w:rPr>
          <w:lang w:val="ru-RU"/>
        </w:rPr>
        <w:t>-</w:t>
      </w:r>
      <w:r>
        <w:t>II</w:t>
      </w:r>
      <w:r w:rsidRPr="00190AAE">
        <w:rPr>
          <w:lang w:val="ru-RU"/>
        </w:rPr>
        <w:t xml:space="preserve"> вв. н.э. была такой антисистемой. Дальнейшее развитие и усиление эта религия получила в колонии финикийцев – Карфагене. Они верили только во зло и были убеждены, что оно всегда побеждает. Финикийцы считали, что это еще вопрос, есть ли добро или его нет, но зло, без всяких сомнений, в этом мире присутствует. И зло следует умиротворять, иначе оно может тебе навредить. Они приносили злу, персонифицированному у них в образе бога Ваала, которого называли своим господином, человеческие жертвы, и жертвами этими были их собственные дети. Они сжигали их живыми в ритуальных печах. Ужасный этот факт подтвержден археологическими раскопками. Для дальнейшего развития человечества было очень хорошо, что Карфаген, в конечном счете, был побежден и уничтожен римлянами. Самое лучшее, что может сделать человеческое общество с антисистемой – уничтожить ее!</w:t>
      </w:r>
    </w:p>
    <w:p w14:paraId="4EFE266B" w14:textId="77777777" w:rsidR="00D22F6D" w:rsidRPr="00190AAE" w:rsidRDefault="00000000">
      <w:pPr>
        <w:numPr>
          <w:ilvl w:val="0"/>
          <w:numId w:val="6"/>
        </w:numPr>
        <w:rPr>
          <w:lang w:val="ru-RU"/>
        </w:rPr>
      </w:pPr>
      <w:r w:rsidRPr="00190AAE">
        <w:rPr>
          <w:lang w:val="ru-RU"/>
        </w:rPr>
        <w:t xml:space="preserve">В </w:t>
      </w:r>
      <w:r>
        <w:t>III</w:t>
      </w:r>
      <w:r w:rsidRPr="00190AAE">
        <w:rPr>
          <w:lang w:val="ru-RU"/>
        </w:rPr>
        <w:t>-</w:t>
      </w:r>
      <w:r>
        <w:t>IV</w:t>
      </w:r>
      <w:r w:rsidRPr="00190AAE">
        <w:rPr>
          <w:lang w:val="ru-RU"/>
        </w:rPr>
        <w:t xml:space="preserve"> вв. нашей эры на Ближнем Востоке вследствие столкновения эллинизма, иудаизма и персидской культуры возникли различные позитивные религиозные системы: иудаизм, христианство и зороастризм. Но из конфликта эллинизма и иудаизма возникла также и одна негативная религия – антисистема гностицизм. Гностики учили, что жизнь на нашей планете является для каждого человека несчастьем, наполненным страданиями, и самой важной целью должно быть стремление освободиться от этих страданий. Самоубийство не является при этом решением проблемы, потому что оно тоже ведет к страданиям и душа после самоубийства будет рождена снова и вновь придется страдать. Спасение находится в аскетизме, направленном против тела. Это путь освобождения от соблазнов материального мира. Аскетизм разрешалось практиковать вместе с пьянством, блудом и др. видами разврата. Самое важное – освободиться от влияния материального мира, от биосферы. Т.е. биосфера вместе с собственным телом – это враг человека, а с врагом, как известно, следует обходиться жестоко и уничтожать его. Поэтому учение </w:t>
      </w:r>
      <w:r w:rsidRPr="00190AAE">
        <w:rPr>
          <w:lang w:val="ru-RU"/>
        </w:rPr>
        <w:lastRenderedPageBreak/>
        <w:t xml:space="preserve">гностиков исчезло вместе с самими гностиками уже в </w:t>
      </w:r>
      <w:r>
        <w:t>IV</w:t>
      </w:r>
      <w:r w:rsidRPr="00190AAE">
        <w:rPr>
          <w:lang w:val="ru-RU"/>
        </w:rPr>
        <w:t xml:space="preserve"> в. нашей эры.</w:t>
      </w:r>
    </w:p>
    <w:p w14:paraId="0714C22C" w14:textId="77777777" w:rsidR="00D22F6D" w:rsidRPr="00190AAE" w:rsidRDefault="00000000">
      <w:pPr>
        <w:numPr>
          <w:ilvl w:val="0"/>
          <w:numId w:val="6"/>
        </w:numPr>
        <w:rPr>
          <w:lang w:val="ru-RU"/>
        </w:rPr>
      </w:pPr>
      <w:r w:rsidRPr="00190AAE">
        <w:rPr>
          <w:lang w:val="ru-RU"/>
        </w:rPr>
        <w:t xml:space="preserve">Из столкновения эллинизма и персидской культуры родилась др. антисистема: манихейство, которое многое взяло от гностицизма. Манихеи точно так же, как христиане, признавали наличие в мире света и тьмы. Но они называли материю, в особенности тело человека, тьмой, поэтому требовали воздержания от мяса, вина и фруктов, и любого вида физической работы. Только для приветствия разрешалось протягивать правую руку. Они требовали также воздержания и запрета сексуальных сношений. На протяжении определенного времени манихеи даже конкурировали с христианами. Но христиане видят в материальном мире творение Божье и благословляют чистые радости тела, веселые праздники, хорошую еду, брак между мужчиной и женщиной, любовь к отечеству, а также трудолюбие (требование </w:t>
      </w:r>
      <w:r>
        <w:t>Ora</w:t>
      </w:r>
      <w:r w:rsidRPr="00190AAE">
        <w:rPr>
          <w:lang w:val="ru-RU"/>
        </w:rPr>
        <w:t xml:space="preserve"> </w:t>
      </w:r>
      <w:r>
        <w:t>et</w:t>
      </w:r>
      <w:r w:rsidRPr="00190AAE">
        <w:rPr>
          <w:lang w:val="ru-RU"/>
        </w:rPr>
        <w:t xml:space="preserve"> </w:t>
      </w:r>
      <w:proofErr w:type="spellStart"/>
      <w:r>
        <w:t>labora</w:t>
      </w:r>
      <w:proofErr w:type="spellEnd"/>
      <w:r w:rsidRPr="00190AAE">
        <w:rPr>
          <w:lang w:val="ru-RU"/>
        </w:rPr>
        <w:t xml:space="preserve"> – «работай и молись» – это подтверждает; можно также напомнить мысль Мартина Лютера: «Молись так, как будто любая работа не принесет никакой пользы, и работай так, как будто никакая молитва не принесет никакой пользы»). То, что христианство и манихейство враждебны друг другу, лежит на поверхности.</w:t>
      </w:r>
    </w:p>
    <w:p w14:paraId="4269C9A8" w14:textId="77777777" w:rsidR="00D22F6D" w:rsidRDefault="00000000">
      <w:pPr>
        <w:numPr>
          <w:ilvl w:val="0"/>
          <w:numId w:val="6"/>
        </w:numPr>
      </w:pPr>
      <w:r w:rsidRPr="00190AAE">
        <w:rPr>
          <w:lang w:val="ru-RU"/>
        </w:rPr>
        <w:t xml:space="preserve">Манихейство в измененной форме жило дальше. Особенно сильно манихейская ересь развилась в </w:t>
      </w:r>
      <w:r>
        <w:t>XI</w:t>
      </w:r>
      <w:r w:rsidRPr="00190AAE">
        <w:rPr>
          <w:lang w:val="ru-RU"/>
        </w:rPr>
        <w:t xml:space="preserve"> в. у катаров (альбигойцев) во Франции. Они удачно маскировались под христиан и пришли к выводу, что им разрешено в собственных интересах лгать. Заметим это для себя: ложь является существенной частью всех антисистем. Католическая церковь впервые столкнулась с таким феноменом: арестованные альбигойцы давали святую клятву на Библии и уверяли, что они являются настоящими католиками, а потом с легкой душой занимались своими делами дальше. Раньше такого не было. Уже в позднем Риме, если люди в суде клялись Богом на Библии, все знали, что с этого момента они говорили правду. Альбигойцы были готовы давать любые клятвы и, глядя честными глазами, говорить то, что им в этот момент было выгодно. Это вынудило католическую церковь ввести первую инквизицию – для борьбы с </w:t>
      </w:r>
      <w:r w:rsidRPr="00190AAE">
        <w:rPr>
          <w:lang w:val="ru-RU"/>
        </w:rPr>
        <w:lastRenderedPageBreak/>
        <w:t xml:space="preserve">альбигойцами (катарами). Возникали и многие др. религиозные учения в христианстве, исламе и даже в буддизме, которые были настоящими антисистемами: богомилы в Византии и Болгарии, исмаилиты и ассасины в мусульманском мире и т.д. Надеюсь, что вы поняли, о чем идет речь. Если вы хотите со всем этим познакомиться ближе, рекомендую вам книгу Л. Гумилева «Этногенез и биосфера Земли». Помогут также лекции его ученика – проф. В.Л. Махнача, которые можно найти в интернете. Всегда, когда у какого-либо народа развивалась антисистема, это было началом его конца. Некоторые народы под воздействием антисистем исчезли совсем, некоторые сильно ослабли: в пример можно привести такие сильные вначале народы, как монголы и арабы. </w:t>
      </w:r>
      <w:proofErr w:type="spellStart"/>
      <w:r>
        <w:t>Это</w:t>
      </w:r>
      <w:proofErr w:type="spellEnd"/>
      <w:r>
        <w:t xml:space="preserve"> </w:t>
      </w:r>
      <w:proofErr w:type="spellStart"/>
      <w:r>
        <w:t>же</w:t>
      </w:r>
      <w:proofErr w:type="spellEnd"/>
      <w:r>
        <w:t xml:space="preserve"> </w:t>
      </w:r>
      <w:proofErr w:type="spellStart"/>
      <w:r>
        <w:t>произошло</w:t>
      </w:r>
      <w:proofErr w:type="spellEnd"/>
      <w:r>
        <w:t xml:space="preserve"> и с </w:t>
      </w:r>
      <w:proofErr w:type="spellStart"/>
      <w:r>
        <w:t>Византией</w:t>
      </w:r>
      <w:proofErr w:type="spellEnd"/>
      <w:r>
        <w:t>.</w:t>
      </w:r>
    </w:p>
    <w:p w14:paraId="6F6A0A4B" w14:textId="77777777" w:rsidR="00D22F6D" w:rsidRPr="00190AAE" w:rsidRDefault="00000000">
      <w:pPr>
        <w:ind w:left="-15"/>
        <w:rPr>
          <w:lang w:val="ru-RU"/>
        </w:rPr>
      </w:pPr>
      <w:r w:rsidRPr="00190AAE">
        <w:rPr>
          <w:lang w:val="ru-RU"/>
        </w:rPr>
        <w:t xml:space="preserve">Неклассические антисистемы: Гумилев описал классические антисистемы, в то время как рус. историк проф. В.Л. Махнач, идя по его стопам, открыл антисистемы неклассические. В них на место ненависти к Божьему творению, ко всему материальному пришла ненависть к культуре, и при этом обязательно к культуре собственного народа, к его традиции и к собственному государству. Неклассические антисистемы распространились в особенности в </w:t>
      </w:r>
      <w:r>
        <w:t>XVIII</w:t>
      </w:r>
      <w:r w:rsidRPr="00190AAE">
        <w:rPr>
          <w:lang w:val="ru-RU"/>
        </w:rPr>
        <w:t xml:space="preserve"> в. в Европе. Антисистема во Франции закончилась тогда Французской революцией, сопровождаемой ужасными массовыми убийствами. Точно такая же антисистема развилась в </w:t>
      </w:r>
      <w:r>
        <w:t>XIX</w:t>
      </w:r>
      <w:r w:rsidRPr="00190AAE">
        <w:rPr>
          <w:lang w:val="ru-RU"/>
        </w:rPr>
        <w:t xml:space="preserve"> в. в др. европейских странах. С 1825 г., и в особенности во второй половине </w:t>
      </w:r>
      <w:r>
        <w:t>XIX</w:t>
      </w:r>
      <w:r w:rsidRPr="00190AAE">
        <w:rPr>
          <w:lang w:val="ru-RU"/>
        </w:rPr>
        <w:t xml:space="preserve"> в., она развилась также и в России. Антисистемы эти больше не были связаны с традиционными религиями. Они, наоборот, зачастую имели атеистические представления. В обществе появились люди, которые придумывали себе собственную страну и народ. Они любили свой народ, но не тот народ, который существовал на самом деле, а который они себе сами придумали. Они выдумывали для него идеальные модели, которые должны были его осчастливить – когда-нибудь «в светлом будущем». Но для этого народ должен отказаться от собственной культуры и религии, от собственного государства и от самого себя. Ради этого «светлого будущего» нужно быть готовым страдать в настоящее время, пожертвовать своей жизнью и жизнью </w:t>
      </w:r>
      <w:r w:rsidRPr="00190AAE">
        <w:rPr>
          <w:lang w:val="ru-RU"/>
        </w:rPr>
        <w:lastRenderedPageBreak/>
        <w:t>собственного народа ради этой «большой» цели. Для антисистем такого рода действительным и важным является только будущее: прошлое уже прошло, а настоящее – это только преддверие будущего.</w:t>
      </w:r>
    </w:p>
    <w:p w14:paraId="5219DE66" w14:textId="77777777" w:rsidR="00D22F6D" w:rsidRPr="00190AAE" w:rsidRDefault="00000000">
      <w:pPr>
        <w:ind w:left="-15"/>
        <w:rPr>
          <w:lang w:val="ru-RU"/>
        </w:rPr>
      </w:pPr>
      <w:r w:rsidRPr="00190AAE">
        <w:rPr>
          <w:lang w:val="ru-RU"/>
        </w:rPr>
        <w:t>Идеология антисистемы всегда направлена против этнической традиции. При этом под этнической традицией понимается иерархия исторически образовавшихся стереотипов и поведенческих клише, культурных канонов, политических и экономических форм и мировоззренческих особенностей, которые характерны для каждого народа и которые передаются от одного поколения другому. Накопленные на протяжении истории этнические традиции определяют особенность каждого народа и его место среди др. народов. Это означает, что антисистема всегда стремится морально уничтожить систему, т.е. народ, из которого она рекрутирует своих сторонников. Таким образом, антисистема – это раковая опухоль социальных систем. Думаю, уже ясно, что неклассические антисистемы – это прежде всего социалистические и коммунистические утопические идеологии.</w:t>
      </w:r>
    </w:p>
    <w:p w14:paraId="4575D256" w14:textId="77777777" w:rsidR="00D22F6D" w:rsidRPr="00190AAE" w:rsidRDefault="00000000">
      <w:pPr>
        <w:ind w:left="-15"/>
        <w:rPr>
          <w:lang w:val="ru-RU"/>
        </w:rPr>
      </w:pPr>
      <w:r w:rsidRPr="00190AAE">
        <w:rPr>
          <w:lang w:val="ru-RU"/>
        </w:rPr>
        <w:t xml:space="preserve">Примером одной из самых страшных систем мы можем назвать советский коммунизм. Страшной она была прежде всего тем, что на определенное время (с 1917 по 1991 гг.) победила в отдельной стране – России. Причем, страшной и опасной не только для народов России, но и окружающих народов, потому что изначально стремилась на них перекинуться с целью захватить весь мир. Не менее ужасными антисистемами, а может быть и более, были маоизм в Китае, диктатура Пол Пота в Камбодже и существующая до сегодняшнего дня коммунистическая диктатура в Северной Корее. Приведу несколько примеров образа мышления коммунистов. Соратник Ленина Зиновьев сказал: «Из 180 млн. чел., которые живут сегодня в Советской России, мы должны сохранить 90 млн. Что касается остатка, то нам им предложить нечего: они должны быть уничтожены» (газ. «Северная коммуна», 1918). Сам Ленин признавал возможным, что вследствие революции жить останутся только 10% населения России. Мао Цзэдун на одном международном коммунистическом конгрессе выступил с речью, в которой объяснял, что 1-я мировая война </w:t>
      </w:r>
      <w:r w:rsidRPr="00190AAE">
        <w:rPr>
          <w:lang w:val="ru-RU"/>
        </w:rPr>
        <w:lastRenderedPageBreak/>
        <w:t>привела к тому, что социализм победил в одной стране, а 2-я мировая война привела к тому, что образовалась социалистическая система. Поэтому необходимо срочно развязать 3-ю мировую войну, после которой весь мир станет социалистическим. Один чешский коммунист задал ему вопрос: «Да, но это была бы такая страшная война, в которой такие маленькие народы, как мой, чешский, могли бы исчезнуть полностью». На это Мао Цзэдун холодно ответил: «Тогда вам надо себя спросить, кто вы в первую очередь – чех или коммунист?»</w:t>
      </w:r>
    </w:p>
    <w:p w14:paraId="5412FA91" w14:textId="77777777" w:rsidR="00D22F6D" w:rsidRPr="00190AAE" w:rsidRDefault="00000000">
      <w:pPr>
        <w:ind w:left="-15"/>
        <w:rPr>
          <w:lang w:val="ru-RU"/>
        </w:rPr>
      </w:pPr>
      <w:r w:rsidRPr="00190AAE">
        <w:rPr>
          <w:lang w:val="ru-RU"/>
        </w:rPr>
        <w:t xml:space="preserve">Людям следует быть очень осторожными с антисистемами, им необходимо бороться с ними, а еще лучше – ликвидировать еще в колыбели, предупреждал Гумилев, – потому что в человеческой истории не было ничего более страшного, чем антисистемы. Подумайте сами: если на ваш народ напал внешний враг и он вас убивает, тогда вы наверняка будете считать это несправедливым и будете вместе со своими соплеменниками защищаться. Но если вы впитаете в себя идею и будете в нее крепко верить, что вы не имеете права на жизнь, тогда вы уничтожите себя сами, и в этом случае уже никто не сможет вас остановить! А теперь я подхожу, к чему хотел подвести читателя. Давайте проанализируем идеологию собственной политической элиты в соответствии с критериями, которые нам дали оба больших рус. ученых Гумилев и Махнач. И не только в ФРГ, но и во всех др. западных странах. При этом нам даже не надо анализировать идеологические цели </w:t>
      </w:r>
      <w:proofErr w:type="spellStart"/>
      <w:r w:rsidRPr="00190AAE">
        <w:rPr>
          <w:lang w:val="ru-RU"/>
        </w:rPr>
        <w:t>этаблированых</w:t>
      </w:r>
      <w:proofErr w:type="spellEnd"/>
      <w:r w:rsidRPr="00190AAE">
        <w:rPr>
          <w:lang w:val="ru-RU"/>
        </w:rPr>
        <w:t xml:space="preserve"> партий Запада, каждую по отдельности, потому что в своей стратегической направленности они представляют собой практически единый блок леволиберальных партий. К сожалению, мы вынуждены признать: леволиберальные элиты Запада объединились друг с другом в борьбе против своих народов! В этом случае можно вслед за современным германским мыслителем Андреасом </w:t>
      </w:r>
      <w:proofErr w:type="spellStart"/>
      <w:r w:rsidRPr="00190AAE">
        <w:rPr>
          <w:lang w:val="ru-RU"/>
        </w:rPr>
        <w:t>Поппом</w:t>
      </w:r>
      <w:proofErr w:type="spellEnd"/>
      <w:r w:rsidRPr="00190AAE">
        <w:rPr>
          <w:lang w:val="ru-RU"/>
        </w:rPr>
        <w:t xml:space="preserve"> применить точную формулировку: заговор – это не теория, заговор – это преступление!</w:t>
      </w:r>
    </w:p>
    <w:p w14:paraId="772377E5" w14:textId="77777777" w:rsidR="00D22F6D" w:rsidRPr="00190AAE" w:rsidRDefault="00000000">
      <w:pPr>
        <w:ind w:left="-15"/>
        <w:rPr>
          <w:lang w:val="ru-RU"/>
        </w:rPr>
      </w:pPr>
      <w:r w:rsidRPr="00190AAE">
        <w:rPr>
          <w:i/>
          <w:lang w:val="ru-RU"/>
        </w:rPr>
        <w:t>Но в чем состоят консенсус и политический план западных элит, среди них, естественно, и элиты ФРГ?</w:t>
      </w:r>
    </w:p>
    <w:p w14:paraId="26BB89A0" w14:textId="77777777" w:rsidR="00D22F6D" w:rsidRPr="00190AAE" w:rsidRDefault="00000000">
      <w:pPr>
        <w:numPr>
          <w:ilvl w:val="0"/>
          <w:numId w:val="7"/>
        </w:numPr>
        <w:rPr>
          <w:lang w:val="ru-RU"/>
        </w:rPr>
      </w:pPr>
      <w:r w:rsidRPr="00190AAE">
        <w:rPr>
          <w:lang w:val="ru-RU"/>
        </w:rPr>
        <w:t xml:space="preserve">Ликвидация национальных государств. Вместо них в Европе должно возникнуть государство-монстр под названием ЕС, </w:t>
      </w:r>
      <w:r w:rsidRPr="00190AAE">
        <w:rPr>
          <w:lang w:val="ru-RU"/>
        </w:rPr>
        <w:lastRenderedPageBreak/>
        <w:t>что откровенно рассматривается как ступень к созданию мирового правительства и глобального государства.</w:t>
      </w:r>
    </w:p>
    <w:p w14:paraId="039B754D" w14:textId="77777777" w:rsidR="00D22F6D" w:rsidRDefault="00000000">
      <w:pPr>
        <w:numPr>
          <w:ilvl w:val="0"/>
          <w:numId w:val="7"/>
        </w:numPr>
      </w:pPr>
      <w:r w:rsidRPr="00190AAE">
        <w:rPr>
          <w:lang w:val="ru-RU"/>
        </w:rPr>
        <w:t xml:space="preserve">Ликвидация однородности народов. В деталях это означает следующее: рождаемость собственного народа поддерживается недостаточно, в то время как демографические потери такой политики восполняются при помощи иммиграции из чужих культур, с тем чтобы ни одна из этнических групп не могла образовать в государстве большинство населения. (Коренной народ Германии, немцы, создавшие это государство как свое национальное, например, должны по этим планам в будущем стать только одним из многих национальных меньшинств на своей исторической родине.) Отсюда следует конечная цель – заменить собственный народ др. народами. </w:t>
      </w:r>
      <w:r w:rsidRPr="00190AAE">
        <w:rPr>
          <w:i/>
          <w:lang w:val="ru-RU"/>
        </w:rPr>
        <w:t xml:space="preserve">(перевод с нем. </w:t>
      </w:r>
      <w:r>
        <w:rPr>
          <w:i/>
        </w:rPr>
        <w:t>«</w:t>
      </w:r>
      <w:proofErr w:type="spellStart"/>
      <w:r>
        <w:rPr>
          <w:i/>
        </w:rPr>
        <w:t>засилье</w:t>
      </w:r>
      <w:proofErr w:type="spellEnd"/>
      <w:r>
        <w:rPr>
          <w:i/>
        </w:rPr>
        <w:t xml:space="preserve"> </w:t>
      </w:r>
      <w:proofErr w:type="spellStart"/>
      <w:r>
        <w:rPr>
          <w:i/>
        </w:rPr>
        <w:t>иностранцев</w:t>
      </w:r>
      <w:proofErr w:type="spellEnd"/>
      <w:r>
        <w:rPr>
          <w:i/>
        </w:rPr>
        <w:t xml:space="preserve"> – </w:t>
      </w:r>
      <w:proofErr w:type="spellStart"/>
      <w:r>
        <w:rPr>
          <w:i/>
        </w:rPr>
        <w:t>это</w:t>
      </w:r>
      <w:proofErr w:type="spellEnd"/>
      <w:r>
        <w:rPr>
          <w:i/>
        </w:rPr>
        <w:t xml:space="preserve"> </w:t>
      </w:r>
      <w:proofErr w:type="spellStart"/>
      <w:r>
        <w:rPr>
          <w:i/>
        </w:rPr>
        <w:t>смерть</w:t>
      </w:r>
      <w:proofErr w:type="spellEnd"/>
      <w:r>
        <w:rPr>
          <w:i/>
        </w:rPr>
        <w:t xml:space="preserve"> </w:t>
      </w:r>
      <w:proofErr w:type="spellStart"/>
      <w:r>
        <w:rPr>
          <w:i/>
        </w:rPr>
        <w:t>народа</w:t>
      </w:r>
      <w:proofErr w:type="spellEnd"/>
      <w:r>
        <w:rPr>
          <w:i/>
        </w:rPr>
        <w:t>).</w:t>
      </w:r>
    </w:p>
    <w:p w14:paraId="7DEFCAF5" w14:textId="77777777" w:rsidR="00D22F6D" w:rsidRPr="00190AAE" w:rsidRDefault="00000000">
      <w:pPr>
        <w:numPr>
          <w:ilvl w:val="0"/>
          <w:numId w:val="7"/>
        </w:numPr>
        <w:rPr>
          <w:lang w:val="ru-RU"/>
        </w:rPr>
      </w:pPr>
      <w:r w:rsidRPr="00190AAE">
        <w:rPr>
          <w:lang w:val="ru-RU"/>
        </w:rPr>
        <w:t>Всемерная поддержка глобализации. Это означает всемерную поддержку свободного движения товаров, рабочей силы и капитала (именно в соответствии с этими представлениями считают допустимым открыть границы национального государства, защищающие мирную жизнь государствообразующего народа, для сотен тысяч нелегальных иммигрантов из чуждых нам культур).</w:t>
      </w:r>
    </w:p>
    <w:p w14:paraId="734A1DD9" w14:textId="77777777" w:rsidR="00D22F6D" w:rsidRPr="00190AAE" w:rsidRDefault="00000000">
      <w:pPr>
        <w:numPr>
          <w:ilvl w:val="0"/>
          <w:numId w:val="7"/>
        </w:numPr>
        <w:rPr>
          <w:lang w:val="ru-RU"/>
        </w:rPr>
      </w:pPr>
      <w:r w:rsidRPr="00190AAE">
        <w:rPr>
          <w:lang w:val="ru-RU"/>
        </w:rPr>
        <w:t>Один из самых значительных признаков плана западных элит состоит в том, что они с огромной ненавистью и всеми средствами борются с христианством, потому что христианство привязывает людей к Божьим законам. Этот процесс сегодня продвинулся настолько далеко, что с уверенностью можно говорить, что евангелическая церковь не является больше христианской церковью, а социальным учреждением. Католическая церковь хотя и плетется, но, к сожалению, в том же направлении.</w:t>
      </w:r>
    </w:p>
    <w:p w14:paraId="7D680FFB" w14:textId="77777777" w:rsidR="00D22F6D" w:rsidRPr="00190AAE" w:rsidRDefault="00000000">
      <w:pPr>
        <w:numPr>
          <w:ilvl w:val="0"/>
          <w:numId w:val="7"/>
        </w:numPr>
        <w:rPr>
          <w:lang w:val="ru-RU"/>
        </w:rPr>
      </w:pPr>
      <w:r w:rsidRPr="00190AAE">
        <w:rPr>
          <w:lang w:val="ru-RU"/>
        </w:rPr>
        <w:t>Преодоление традиционных представлений о семье и морали. Элита стремится разрушить естественные представления людей и полностью их запутать, с тем чтобы позже иметь возможность манипулировать ими так, как ей понадобится. Что является добром, а что злом, людям после этого будут сообщать СМИ.</w:t>
      </w:r>
    </w:p>
    <w:p w14:paraId="1C39FDA8" w14:textId="77777777" w:rsidR="00D22F6D" w:rsidRPr="00190AAE" w:rsidRDefault="00000000">
      <w:pPr>
        <w:ind w:left="-15"/>
        <w:rPr>
          <w:lang w:val="ru-RU"/>
        </w:rPr>
      </w:pPr>
      <w:r w:rsidRPr="00190AAE">
        <w:rPr>
          <w:lang w:val="ru-RU"/>
        </w:rPr>
        <w:lastRenderedPageBreak/>
        <w:t xml:space="preserve">Мы сегодня совершенно уверенно можем сказать, что западные левацкие правящие элиты – это антисистемные в отношении своих народов силы, которые, если нам не удастся вырвать из их рук власть в наших странах, неминуемо приведут к гибели западной цивилизации. Известные нам антисистемы прошлого были ужасными и преступными. Сегодняшняя антисистема на леволиберальном Западе, может быть, не такая жестокая и не такая прямолинейная, какой была коммунистическая, но именно по этой причине она еще опаснее. Ежедневно, внушая нам, что «наши дела ведь идут хорошо», нас как народы заменяют др. народами и морально уничтожают. Вследствие этого мы и физически постепенно исчезаем из истории. Именно поэтому диагноз </w:t>
      </w:r>
      <w:proofErr w:type="spellStart"/>
      <w:r w:rsidRPr="00190AAE">
        <w:rPr>
          <w:lang w:val="ru-RU"/>
        </w:rPr>
        <w:t>Тило</w:t>
      </w:r>
      <w:proofErr w:type="spellEnd"/>
      <w:r w:rsidRPr="00190AAE">
        <w:rPr>
          <w:lang w:val="ru-RU"/>
        </w:rPr>
        <w:t xml:space="preserve"> </w:t>
      </w:r>
      <w:proofErr w:type="spellStart"/>
      <w:r w:rsidRPr="00190AAE">
        <w:rPr>
          <w:lang w:val="ru-RU"/>
        </w:rPr>
        <w:t>Саррацина</w:t>
      </w:r>
      <w:proofErr w:type="spellEnd"/>
      <w:r w:rsidRPr="00190AAE">
        <w:rPr>
          <w:lang w:val="ru-RU"/>
        </w:rPr>
        <w:t xml:space="preserve"> очень правильный и точный: «Германия самоликвидируется». И не только Германия: вся европейская цивилизация самоликвидируется! Но растет и сопротивление против сегодняшней антисистемы. Радует то, что все больше людей это понимают. В качестве доказательства могу заметить, что уже миллионы людей распознали сегодня один из важнейших признаков антисистемы – ее постоянную ложь в политико-медиальной сфере. Вспомним: ложь для каждой антисистемы священна. Недаром возникло слово «лживая пресса» (</w:t>
      </w:r>
      <w:r>
        <w:t>L</w:t>
      </w:r>
      <w:r w:rsidRPr="00190AAE">
        <w:rPr>
          <w:lang w:val="ru-RU"/>
        </w:rPr>
        <w:t>ü</w:t>
      </w:r>
      <w:proofErr w:type="spellStart"/>
      <w:r>
        <w:t>genpresse</w:t>
      </w:r>
      <w:proofErr w:type="spellEnd"/>
      <w:r w:rsidRPr="00190AAE">
        <w:rPr>
          <w:lang w:val="ru-RU"/>
        </w:rPr>
        <w:t>). Для нас важно, чтобы еще больше людей поняли смертельную опасность, которая исходит от антисистемы. Антисистема ведет западные народы к самоубийству вследствие замены себя др. народами, которую производят наши элиты.</w:t>
      </w:r>
    </w:p>
    <w:p w14:paraId="77C4D80A" w14:textId="77777777" w:rsidR="00D22F6D" w:rsidRDefault="00000000">
      <w:pPr>
        <w:spacing w:after="0" w:line="241" w:lineRule="auto"/>
        <w:ind w:firstLine="283"/>
        <w:jc w:val="left"/>
      </w:pPr>
      <w:r>
        <w:rPr>
          <w:color w:val="0563C1"/>
          <w:u w:val="single" w:color="0563C1"/>
        </w:rPr>
        <w:t>https://kontinentusa.com/genrih-daub-kommunizm-etoabsolyutnoe-zlo-eto-dyavol/?fbclid=IwAR38HwipxAYT3cCK8myXSFuwzLwQ7ko9N110VR majiQ7DJQi9pjffDIfeI</w:t>
      </w:r>
    </w:p>
    <w:p w14:paraId="55A0F8CF" w14:textId="77777777" w:rsidR="00D22F6D" w:rsidRDefault="00D22F6D">
      <w:pPr>
        <w:sectPr w:rsidR="00D22F6D">
          <w:headerReference w:type="even" r:id="rId277"/>
          <w:headerReference w:type="default" r:id="rId278"/>
          <w:footerReference w:type="even" r:id="rId279"/>
          <w:footerReference w:type="default" r:id="rId280"/>
          <w:headerReference w:type="first" r:id="rId281"/>
          <w:footerReference w:type="first" r:id="rId282"/>
          <w:pgSz w:w="8164" w:h="11906"/>
          <w:pgMar w:top="963" w:right="961" w:bottom="1237" w:left="964" w:header="720" w:footer="707" w:gutter="0"/>
          <w:cols w:space="720"/>
        </w:sectPr>
      </w:pPr>
    </w:p>
    <w:p w14:paraId="1B75FCBC" w14:textId="77777777" w:rsidR="00D22F6D" w:rsidRPr="00190AAE" w:rsidRDefault="00000000">
      <w:pPr>
        <w:spacing w:after="1092" w:line="259" w:lineRule="auto"/>
        <w:ind w:firstLine="0"/>
        <w:jc w:val="left"/>
        <w:rPr>
          <w:lang w:val="ru-RU"/>
        </w:rPr>
      </w:pPr>
      <w:r w:rsidRPr="00190AAE">
        <w:rPr>
          <w:rFonts w:ascii="Arial" w:eastAsia="Arial" w:hAnsi="Arial" w:cs="Arial"/>
          <w:b/>
          <w:sz w:val="28"/>
          <w:lang w:val="ru-RU"/>
        </w:rPr>
        <w:lastRenderedPageBreak/>
        <w:t>Вячеслав Константинович Дёмин</w:t>
      </w:r>
    </w:p>
    <w:p w14:paraId="186D827B" w14:textId="77777777" w:rsidR="00D22F6D" w:rsidRPr="00190AAE" w:rsidRDefault="00000000">
      <w:pPr>
        <w:spacing w:after="78" w:line="259" w:lineRule="auto"/>
        <w:ind w:left="175" w:firstLine="0"/>
        <w:jc w:val="left"/>
        <w:rPr>
          <w:lang w:val="ru-RU"/>
        </w:rPr>
      </w:pPr>
      <w:r>
        <w:rPr>
          <w:rFonts w:ascii="Calibri" w:eastAsia="Calibri" w:hAnsi="Calibri" w:cs="Calibri"/>
          <w:noProof/>
          <w:color w:val="000000"/>
        </w:rPr>
        <mc:AlternateContent>
          <mc:Choice Requires="wpg">
            <w:drawing>
              <wp:anchor distT="0" distB="0" distL="114300" distR="114300" simplePos="0" relativeHeight="251660288" behindDoc="1" locked="0" layoutInCell="1" allowOverlap="1" wp14:anchorId="119889BA" wp14:editId="23E8549A">
                <wp:simplePos x="0" y="0"/>
                <wp:positionH relativeFrom="column">
                  <wp:posOffset>121119</wp:posOffset>
                </wp:positionH>
                <wp:positionV relativeFrom="paragraph">
                  <wp:posOffset>1039</wp:posOffset>
                </wp:positionV>
                <wp:extent cx="2734267" cy="295578"/>
                <wp:effectExtent l="0" t="0" r="0" b="0"/>
                <wp:wrapNone/>
                <wp:docPr id="274511" name="Group 274511"/>
                <wp:cNvGraphicFramePr/>
                <a:graphic xmlns:a="http://schemas.openxmlformats.org/drawingml/2006/main">
                  <a:graphicData uri="http://schemas.microsoft.com/office/word/2010/wordprocessingGroup">
                    <wpg:wgp>
                      <wpg:cNvGrpSpPr/>
                      <wpg:grpSpPr>
                        <a:xfrm>
                          <a:off x="0" y="0"/>
                          <a:ext cx="2734267" cy="295578"/>
                          <a:chOff x="0" y="0"/>
                          <a:chExt cx="2734267" cy="295578"/>
                        </a:xfrm>
                      </wpg:grpSpPr>
                      <wps:wsp>
                        <wps:cNvPr id="29691" name="Shape 29691"/>
                        <wps:cNvSpPr/>
                        <wps:spPr>
                          <a:xfrm>
                            <a:off x="0" y="15474"/>
                            <a:ext cx="236931" cy="214020"/>
                          </a:xfrm>
                          <a:custGeom>
                            <a:avLst/>
                            <a:gdLst/>
                            <a:ahLst/>
                            <a:cxnLst/>
                            <a:rect l="0" t="0" r="0" b="0"/>
                            <a:pathLst>
                              <a:path w="236931" h="214020">
                                <a:moveTo>
                                  <a:pt x="236931" y="202413"/>
                                </a:moveTo>
                                <a:cubicBezTo>
                                  <a:pt x="234747" y="202209"/>
                                  <a:pt x="231991" y="201892"/>
                                  <a:pt x="228676" y="201447"/>
                                </a:cubicBezTo>
                                <a:cubicBezTo>
                                  <a:pt x="225349" y="201003"/>
                                  <a:pt x="222542" y="200533"/>
                                  <a:pt x="220256" y="200025"/>
                                </a:cubicBezTo>
                                <a:cubicBezTo>
                                  <a:pt x="218377" y="199733"/>
                                  <a:pt x="215963" y="198539"/>
                                  <a:pt x="213043" y="196456"/>
                                </a:cubicBezTo>
                                <a:cubicBezTo>
                                  <a:pt x="210121" y="194374"/>
                                  <a:pt x="207112" y="190106"/>
                                  <a:pt x="204038" y="183655"/>
                                </a:cubicBezTo>
                                <a:cubicBezTo>
                                  <a:pt x="202057" y="179489"/>
                                  <a:pt x="199746" y="174460"/>
                                  <a:pt x="197117" y="168554"/>
                                </a:cubicBezTo>
                                <a:cubicBezTo>
                                  <a:pt x="194488" y="162649"/>
                                  <a:pt x="191935" y="157074"/>
                                  <a:pt x="189459" y="151816"/>
                                </a:cubicBezTo>
                                <a:cubicBezTo>
                                  <a:pt x="183794" y="139713"/>
                                  <a:pt x="176403" y="129438"/>
                                  <a:pt x="167284" y="121006"/>
                                </a:cubicBezTo>
                                <a:cubicBezTo>
                                  <a:pt x="158153" y="112573"/>
                                  <a:pt x="146647" y="106515"/>
                                  <a:pt x="132753" y="102845"/>
                                </a:cubicBezTo>
                                <a:lnTo>
                                  <a:pt x="132753" y="100165"/>
                                </a:lnTo>
                                <a:cubicBezTo>
                                  <a:pt x="137516" y="96800"/>
                                  <a:pt x="141732" y="92558"/>
                                  <a:pt x="145402" y="87440"/>
                                </a:cubicBezTo>
                                <a:cubicBezTo>
                                  <a:pt x="149073" y="82334"/>
                                  <a:pt x="152844" y="74867"/>
                                  <a:pt x="156718" y="65050"/>
                                </a:cubicBezTo>
                                <a:cubicBezTo>
                                  <a:pt x="158598" y="60287"/>
                                  <a:pt x="160655" y="54699"/>
                                  <a:pt x="162890" y="48298"/>
                                </a:cubicBezTo>
                                <a:cubicBezTo>
                                  <a:pt x="165125" y="41897"/>
                                  <a:pt x="167729" y="37160"/>
                                  <a:pt x="170701" y="34087"/>
                                </a:cubicBezTo>
                                <a:cubicBezTo>
                                  <a:pt x="176949" y="42024"/>
                                  <a:pt x="182334" y="47384"/>
                                  <a:pt x="186855" y="50165"/>
                                </a:cubicBezTo>
                                <a:cubicBezTo>
                                  <a:pt x="191364" y="52946"/>
                                  <a:pt x="195999" y="54331"/>
                                  <a:pt x="200762" y="54331"/>
                                </a:cubicBezTo>
                                <a:cubicBezTo>
                                  <a:pt x="208305" y="54331"/>
                                  <a:pt x="214503" y="51930"/>
                                  <a:pt x="219367" y="47104"/>
                                </a:cubicBezTo>
                                <a:cubicBezTo>
                                  <a:pt x="224231" y="42304"/>
                                  <a:pt x="226657" y="35573"/>
                                  <a:pt x="226657" y="26950"/>
                                </a:cubicBezTo>
                                <a:cubicBezTo>
                                  <a:pt x="226657" y="19114"/>
                                  <a:pt x="223787" y="12662"/>
                                  <a:pt x="218034" y="7595"/>
                                </a:cubicBezTo>
                                <a:cubicBezTo>
                                  <a:pt x="212280" y="2540"/>
                                  <a:pt x="204445" y="0"/>
                                  <a:pt x="194539" y="0"/>
                                </a:cubicBezTo>
                                <a:cubicBezTo>
                                  <a:pt x="188481" y="0"/>
                                  <a:pt x="182931" y="1029"/>
                                  <a:pt x="177876" y="3061"/>
                                </a:cubicBezTo>
                                <a:cubicBezTo>
                                  <a:pt x="172822" y="5093"/>
                                  <a:pt x="168554" y="7849"/>
                                  <a:pt x="165087" y="11316"/>
                                </a:cubicBezTo>
                                <a:cubicBezTo>
                                  <a:pt x="158039" y="18161"/>
                                  <a:pt x="153327" y="24486"/>
                                  <a:pt x="150952" y="30290"/>
                                </a:cubicBezTo>
                                <a:cubicBezTo>
                                  <a:pt x="148565" y="36094"/>
                                  <a:pt x="145898" y="43167"/>
                                  <a:pt x="142926" y="51499"/>
                                </a:cubicBezTo>
                                <a:cubicBezTo>
                                  <a:pt x="140348" y="59042"/>
                                  <a:pt x="137287" y="66408"/>
                                  <a:pt x="133718" y="73596"/>
                                </a:cubicBezTo>
                                <a:cubicBezTo>
                                  <a:pt x="130162" y="80797"/>
                                  <a:pt x="124803" y="87909"/>
                                  <a:pt x="117640" y="94958"/>
                                </a:cubicBezTo>
                                <a:cubicBezTo>
                                  <a:pt x="114160" y="98438"/>
                                  <a:pt x="110261" y="100736"/>
                                  <a:pt x="105931" y="101879"/>
                                </a:cubicBezTo>
                                <a:cubicBezTo>
                                  <a:pt x="101613" y="103022"/>
                                  <a:pt x="97460" y="103594"/>
                                  <a:pt x="93485" y="103594"/>
                                </a:cubicBezTo>
                                <a:lnTo>
                                  <a:pt x="83782" y="103594"/>
                                </a:lnTo>
                                <a:lnTo>
                                  <a:pt x="83782" y="33338"/>
                                </a:lnTo>
                                <a:cubicBezTo>
                                  <a:pt x="83782" y="30175"/>
                                  <a:pt x="84404" y="27165"/>
                                  <a:pt x="85649" y="24346"/>
                                </a:cubicBezTo>
                                <a:cubicBezTo>
                                  <a:pt x="86881" y="21514"/>
                                  <a:pt x="89446" y="19456"/>
                                  <a:pt x="93307" y="18161"/>
                                </a:cubicBezTo>
                                <a:cubicBezTo>
                                  <a:pt x="95593" y="17475"/>
                                  <a:pt x="98869" y="16726"/>
                                  <a:pt x="103137" y="15926"/>
                                </a:cubicBezTo>
                                <a:cubicBezTo>
                                  <a:pt x="107404" y="15138"/>
                                  <a:pt x="111074" y="14643"/>
                                  <a:pt x="114148" y="14440"/>
                                </a:cubicBezTo>
                                <a:lnTo>
                                  <a:pt x="114148" y="2832"/>
                                </a:lnTo>
                                <a:lnTo>
                                  <a:pt x="0" y="2832"/>
                                </a:lnTo>
                                <a:lnTo>
                                  <a:pt x="0" y="14440"/>
                                </a:lnTo>
                                <a:cubicBezTo>
                                  <a:pt x="2083" y="14643"/>
                                  <a:pt x="5448" y="15266"/>
                                  <a:pt x="10122" y="16307"/>
                                </a:cubicBezTo>
                                <a:cubicBezTo>
                                  <a:pt x="14783" y="17348"/>
                                  <a:pt x="18555" y="18517"/>
                                  <a:pt x="21425" y="19799"/>
                                </a:cubicBezTo>
                                <a:cubicBezTo>
                                  <a:pt x="25298" y="21590"/>
                                  <a:pt x="27851" y="23673"/>
                                  <a:pt x="29096" y="26048"/>
                                </a:cubicBezTo>
                                <a:cubicBezTo>
                                  <a:pt x="30328" y="28435"/>
                                  <a:pt x="30950" y="31356"/>
                                  <a:pt x="30950" y="34836"/>
                                </a:cubicBezTo>
                                <a:lnTo>
                                  <a:pt x="30950" y="184252"/>
                                </a:lnTo>
                                <a:cubicBezTo>
                                  <a:pt x="30950" y="187833"/>
                                  <a:pt x="30264" y="190932"/>
                                  <a:pt x="28867" y="193561"/>
                                </a:cubicBezTo>
                                <a:cubicBezTo>
                                  <a:pt x="27483" y="196190"/>
                                  <a:pt x="24994" y="198145"/>
                                  <a:pt x="21425" y="199441"/>
                                </a:cubicBezTo>
                                <a:cubicBezTo>
                                  <a:pt x="19240" y="200228"/>
                                  <a:pt x="15748" y="200901"/>
                                  <a:pt x="10935" y="201447"/>
                                </a:cubicBezTo>
                                <a:cubicBezTo>
                                  <a:pt x="6121" y="201993"/>
                                  <a:pt x="2476" y="202311"/>
                                  <a:pt x="0" y="202413"/>
                                </a:cubicBezTo>
                                <a:lnTo>
                                  <a:pt x="0" y="214020"/>
                                </a:lnTo>
                                <a:lnTo>
                                  <a:pt x="114148" y="214020"/>
                                </a:lnTo>
                                <a:lnTo>
                                  <a:pt x="114148" y="202413"/>
                                </a:lnTo>
                                <a:cubicBezTo>
                                  <a:pt x="111265" y="202209"/>
                                  <a:pt x="107544" y="201663"/>
                                  <a:pt x="102984" y="200774"/>
                                </a:cubicBezTo>
                                <a:cubicBezTo>
                                  <a:pt x="98425" y="199885"/>
                                  <a:pt x="95199" y="199034"/>
                                  <a:pt x="93307" y="198247"/>
                                </a:cubicBezTo>
                                <a:cubicBezTo>
                                  <a:pt x="89840" y="196761"/>
                                  <a:pt x="87376" y="194678"/>
                                  <a:pt x="85941" y="191999"/>
                                </a:cubicBezTo>
                                <a:cubicBezTo>
                                  <a:pt x="84506" y="189319"/>
                                  <a:pt x="83782" y="186296"/>
                                  <a:pt x="83782" y="182918"/>
                                </a:cubicBezTo>
                                <a:lnTo>
                                  <a:pt x="83782" y="117577"/>
                                </a:lnTo>
                                <a:cubicBezTo>
                                  <a:pt x="91021" y="117577"/>
                                  <a:pt x="97295" y="118351"/>
                                  <a:pt x="102603" y="119888"/>
                                </a:cubicBezTo>
                                <a:cubicBezTo>
                                  <a:pt x="107912" y="121425"/>
                                  <a:pt x="112446" y="123787"/>
                                  <a:pt x="116218" y="126962"/>
                                </a:cubicBezTo>
                                <a:cubicBezTo>
                                  <a:pt x="120180" y="130137"/>
                                  <a:pt x="123520" y="133972"/>
                                  <a:pt x="126251" y="138493"/>
                                </a:cubicBezTo>
                                <a:cubicBezTo>
                                  <a:pt x="128981" y="143002"/>
                                  <a:pt x="131724" y="148488"/>
                                  <a:pt x="134506" y="154940"/>
                                </a:cubicBezTo>
                                <a:cubicBezTo>
                                  <a:pt x="138366" y="163665"/>
                                  <a:pt x="142037" y="173139"/>
                                  <a:pt x="145504" y="183363"/>
                                </a:cubicBezTo>
                                <a:cubicBezTo>
                                  <a:pt x="148971" y="193586"/>
                                  <a:pt x="152438" y="203797"/>
                                  <a:pt x="155905" y="214020"/>
                                </a:cubicBezTo>
                                <a:lnTo>
                                  <a:pt x="236931" y="214020"/>
                                </a:lnTo>
                                <a:lnTo>
                                  <a:pt x="236931" y="202413"/>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29692" name="Shape 29692"/>
                        <wps:cNvSpPr/>
                        <wps:spPr>
                          <a:xfrm>
                            <a:off x="234994" y="77837"/>
                            <a:ext cx="188265" cy="217741"/>
                          </a:xfrm>
                          <a:custGeom>
                            <a:avLst/>
                            <a:gdLst/>
                            <a:ahLst/>
                            <a:cxnLst/>
                            <a:rect l="0" t="0" r="0" b="0"/>
                            <a:pathLst>
                              <a:path w="188265" h="217741">
                                <a:moveTo>
                                  <a:pt x="170434" y="21806"/>
                                </a:moveTo>
                                <a:cubicBezTo>
                                  <a:pt x="158547" y="7277"/>
                                  <a:pt x="142342" y="0"/>
                                  <a:pt x="121831" y="0"/>
                                </a:cubicBezTo>
                                <a:cubicBezTo>
                                  <a:pt x="114008" y="0"/>
                                  <a:pt x="106096" y="1841"/>
                                  <a:pt x="98120" y="5512"/>
                                </a:cubicBezTo>
                                <a:cubicBezTo>
                                  <a:pt x="90145" y="9182"/>
                                  <a:pt x="82893" y="14338"/>
                                  <a:pt x="76352" y="20993"/>
                                </a:cubicBezTo>
                                <a:lnTo>
                                  <a:pt x="75159" y="20688"/>
                                </a:lnTo>
                                <a:lnTo>
                                  <a:pt x="75159" y="4165"/>
                                </a:lnTo>
                                <a:lnTo>
                                  <a:pt x="72923" y="2235"/>
                                </a:lnTo>
                                <a:lnTo>
                                  <a:pt x="305" y="6109"/>
                                </a:lnTo>
                                <a:lnTo>
                                  <a:pt x="305" y="16967"/>
                                </a:lnTo>
                                <a:cubicBezTo>
                                  <a:pt x="3480" y="17272"/>
                                  <a:pt x="6706" y="17843"/>
                                  <a:pt x="9969" y="18682"/>
                                </a:cubicBezTo>
                                <a:cubicBezTo>
                                  <a:pt x="13246" y="19520"/>
                                  <a:pt x="15875" y="20587"/>
                                  <a:pt x="17856" y="21882"/>
                                </a:cubicBezTo>
                                <a:cubicBezTo>
                                  <a:pt x="20536" y="23762"/>
                                  <a:pt x="22504" y="25946"/>
                                  <a:pt x="23736" y="28422"/>
                                </a:cubicBezTo>
                                <a:cubicBezTo>
                                  <a:pt x="24981" y="30912"/>
                                  <a:pt x="25756" y="33782"/>
                                  <a:pt x="26048" y="37059"/>
                                </a:cubicBezTo>
                                <a:lnTo>
                                  <a:pt x="26048" y="189306"/>
                                </a:lnTo>
                                <a:cubicBezTo>
                                  <a:pt x="26048" y="192684"/>
                                  <a:pt x="25476" y="195681"/>
                                  <a:pt x="24333" y="198310"/>
                                </a:cubicBezTo>
                                <a:cubicBezTo>
                                  <a:pt x="23190" y="200939"/>
                                  <a:pt x="21031" y="202806"/>
                                  <a:pt x="17856" y="203898"/>
                                </a:cubicBezTo>
                                <a:cubicBezTo>
                                  <a:pt x="15977" y="204495"/>
                                  <a:pt x="13144" y="205067"/>
                                  <a:pt x="9373" y="205613"/>
                                </a:cubicBezTo>
                                <a:cubicBezTo>
                                  <a:pt x="5601" y="206159"/>
                                  <a:pt x="2476" y="206527"/>
                                  <a:pt x="0" y="206731"/>
                                </a:cubicBezTo>
                                <a:lnTo>
                                  <a:pt x="0" y="217741"/>
                                </a:lnTo>
                                <a:lnTo>
                                  <a:pt x="107607" y="217741"/>
                                </a:lnTo>
                                <a:lnTo>
                                  <a:pt x="107607" y="206731"/>
                                </a:lnTo>
                                <a:cubicBezTo>
                                  <a:pt x="104330" y="206527"/>
                                  <a:pt x="100241" y="205981"/>
                                  <a:pt x="95326" y="205092"/>
                                </a:cubicBezTo>
                                <a:cubicBezTo>
                                  <a:pt x="90411" y="204190"/>
                                  <a:pt x="86627" y="203200"/>
                                  <a:pt x="83947" y="202108"/>
                                </a:cubicBezTo>
                                <a:cubicBezTo>
                                  <a:pt x="81166" y="200927"/>
                                  <a:pt x="79007" y="199034"/>
                                  <a:pt x="77470" y="196456"/>
                                </a:cubicBezTo>
                                <a:cubicBezTo>
                                  <a:pt x="75933" y="193878"/>
                                  <a:pt x="75159" y="190843"/>
                                  <a:pt x="75159" y="187376"/>
                                </a:cubicBezTo>
                                <a:lnTo>
                                  <a:pt x="75159" y="145555"/>
                                </a:lnTo>
                                <a:lnTo>
                                  <a:pt x="76352" y="145555"/>
                                </a:lnTo>
                                <a:cubicBezTo>
                                  <a:pt x="80213" y="148336"/>
                                  <a:pt x="85115" y="150685"/>
                                  <a:pt x="91059" y="152628"/>
                                </a:cubicBezTo>
                                <a:cubicBezTo>
                                  <a:pt x="97003" y="154559"/>
                                  <a:pt x="104737" y="155524"/>
                                  <a:pt x="114249" y="155524"/>
                                </a:cubicBezTo>
                                <a:cubicBezTo>
                                  <a:pt x="135649" y="155524"/>
                                  <a:pt x="153340" y="148044"/>
                                  <a:pt x="167310" y="133058"/>
                                </a:cubicBezTo>
                                <a:cubicBezTo>
                                  <a:pt x="181280" y="118072"/>
                                  <a:pt x="188265" y="100114"/>
                                  <a:pt x="188265" y="79185"/>
                                </a:cubicBezTo>
                                <a:cubicBezTo>
                                  <a:pt x="188265" y="55461"/>
                                  <a:pt x="182321" y="36347"/>
                                  <a:pt x="170434" y="21806"/>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29693" name="Shape 29693"/>
                        <wps:cNvSpPr/>
                        <wps:spPr>
                          <a:xfrm>
                            <a:off x="310153" y="100456"/>
                            <a:ext cx="59677" cy="119520"/>
                          </a:xfrm>
                          <a:custGeom>
                            <a:avLst/>
                            <a:gdLst/>
                            <a:ahLst/>
                            <a:cxnLst/>
                            <a:rect l="0" t="0" r="0" b="0"/>
                            <a:pathLst>
                              <a:path w="59677" h="119520">
                                <a:moveTo>
                                  <a:pt x="50851" y="103670"/>
                                </a:moveTo>
                                <a:cubicBezTo>
                                  <a:pt x="44958" y="114237"/>
                                  <a:pt x="37122" y="119520"/>
                                  <a:pt x="27318" y="119520"/>
                                </a:cubicBezTo>
                                <a:cubicBezTo>
                                  <a:pt x="23558" y="119520"/>
                                  <a:pt x="20091" y="118872"/>
                                  <a:pt x="16929" y="117577"/>
                                </a:cubicBezTo>
                                <a:cubicBezTo>
                                  <a:pt x="13754" y="116294"/>
                                  <a:pt x="10935" y="114300"/>
                                  <a:pt x="8471" y="111633"/>
                                </a:cubicBezTo>
                                <a:cubicBezTo>
                                  <a:pt x="6782" y="109741"/>
                                  <a:pt x="5105" y="107239"/>
                                  <a:pt x="3416" y="104115"/>
                                </a:cubicBezTo>
                                <a:cubicBezTo>
                                  <a:pt x="1727" y="100991"/>
                                  <a:pt x="597" y="98438"/>
                                  <a:pt x="0" y="96444"/>
                                </a:cubicBezTo>
                                <a:lnTo>
                                  <a:pt x="0" y="12065"/>
                                </a:lnTo>
                                <a:cubicBezTo>
                                  <a:pt x="2870" y="8484"/>
                                  <a:pt x="6236" y="5588"/>
                                  <a:pt x="10096" y="3353"/>
                                </a:cubicBezTo>
                                <a:cubicBezTo>
                                  <a:pt x="13957" y="1118"/>
                                  <a:pt x="19101" y="0"/>
                                  <a:pt x="25540" y="0"/>
                                </a:cubicBezTo>
                                <a:cubicBezTo>
                                  <a:pt x="31864" y="0"/>
                                  <a:pt x="37236" y="1600"/>
                                  <a:pt x="41643" y="4763"/>
                                </a:cubicBezTo>
                                <a:cubicBezTo>
                                  <a:pt x="46050" y="7950"/>
                                  <a:pt x="49581" y="12205"/>
                                  <a:pt x="52260" y="17564"/>
                                </a:cubicBezTo>
                                <a:cubicBezTo>
                                  <a:pt x="55029" y="22924"/>
                                  <a:pt x="56960" y="29007"/>
                                  <a:pt x="58052" y="35801"/>
                                </a:cubicBezTo>
                                <a:cubicBezTo>
                                  <a:pt x="59144" y="42596"/>
                                  <a:pt x="59677" y="49721"/>
                                  <a:pt x="59677" y="57150"/>
                                </a:cubicBezTo>
                                <a:cubicBezTo>
                                  <a:pt x="59677" y="77597"/>
                                  <a:pt x="56731" y="93104"/>
                                  <a:pt x="50851" y="103670"/>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29694" name="Shape 29694"/>
                        <wps:cNvSpPr/>
                        <wps:spPr>
                          <a:xfrm>
                            <a:off x="445594" y="77545"/>
                            <a:ext cx="166980" cy="156718"/>
                          </a:xfrm>
                          <a:custGeom>
                            <a:avLst/>
                            <a:gdLst/>
                            <a:ahLst/>
                            <a:cxnLst/>
                            <a:rect l="0" t="0" r="0" b="0"/>
                            <a:pathLst>
                              <a:path w="166980" h="156718">
                                <a:moveTo>
                                  <a:pt x="166980" y="137960"/>
                                </a:moveTo>
                                <a:cubicBezTo>
                                  <a:pt x="164008" y="137960"/>
                                  <a:pt x="160706" y="137884"/>
                                  <a:pt x="157086" y="137732"/>
                                </a:cubicBezTo>
                                <a:cubicBezTo>
                                  <a:pt x="153454" y="137592"/>
                                  <a:pt x="150813" y="137122"/>
                                  <a:pt x="149123" y="136322"/>
                                </a:cubicBezTo>
                                <a:cubicBezTo>
                                  <a:pt x="146342" y="135039"/>
                                  <a:pt x="144285" y="133096"/>
                                  <a:pt x="142938" y="130518"/>
                                </a:cubicBezTo>
                                <a:cubicBezTo>
                                  <a:pt x="141605" y="127940"/>
                                  <a:pt x="140932" y="124422"/>
                                  <a:pt x="140932" y="119952"/>
                                </a:cubicBezTo>
                                <a:cubicBezTo>
                                  <a:pt x="140932" y="115088"/>
                                  <a:pt x="141160" y="104965"/>
                                  <a:pt x="141605" y="89586"/>
                                </a:cubicBezTo>
                                <a:cubicBezTo>
                                  <a:pt x="142049" y="74219"/>
                                  <a:pt x="142278" y="60922"/>
                                  <a:pt x="142278" y="49708"/>
                                </a:cubicBezTo>
                                <a:cubicBezTo>
                                  <a:pt x="142278" y="39091"/>
                                  <a:pt x="140462" y="30480"/>
                                  <a:pt x="136842" y="23889"/>
                                </a:cubicBezTo>
                                <a:cubicBezTo>
                                  <a:pt x="133223" y="17285"/>
                                  <a:pt x="128333" y="12256"/>
                                  <a:pt x="122187" y="8776"/>
                                </a:cubicBezTo>
                                <a:cubicBezTo>
                                  <a:pt x="115735" y="5207"/>
                                  <a:pt x="108496" y="2845"/>
                                  <a:pt x="100457" y="1702"/>
                                </a:cubicBezTo>
                                <a:cubicBezTo>
                                  <a:pt x="92418" y="572"/>
                                  <a:pt x="83579" y="0"/>
                                  <a:pt x="73965" y="0"/>
                                </a:cubicBezTo>
                                <a:cubicBezTo>
                                  <a:pt x="67018" y="0"/>
                                  <a:pt x="59474" y="813"/>
                                  <a:pt x="51346" y="2451"/>
                                </a:cubicBezTo>
                                <a:cubicBezTo>
                                  <a:pt x="43205" y="4089"/>
                                  <a:pt x="36004" y="6401"/>
                                  <a:pt x="29756" y="9373"/>
                                </a:cubicBezTo>
                                <a:cubicBezTo>
                                  <a:pt x="23406" y="12256"/>
                                  <a:pt x="18021" y="15901"/>
                                  <a:pt x="13614" y="20307"/>
                                </a:cubicBezTo>
                                <a:cubicBezTo>
                                  <a:pt x="9195" y="24727"/>
                                  <a:pt x="6985" y="29718"/>
                                  <a:pt x="6985" y="35268"/>
                                </a:cubicBezTo>
                                <a:cubicBezTo>
                                  <a:pt x="6985" y="41720"/>
                                  <a:pt x="9131" y="46952"/>
                                  <a:pt x="13411" y="50965"/>
                                </a:cubicBezTo>
                                <a:cubicBezTo>
                                  <a:pt x="17691" y="54991"/>
                                  <a:pt x="24003" y="56998"/>
                                  <a:pt x="32359" y="56998"/>
                                </a:cubicBezTo>
                                <a:cubicBezTo>
                                  <a:pt x="38240" y="56998"/>
                                  <a:pt x="42583" y="56452"/>
                                  <a:pt x="45428" y="55359"/>
                                </a:cubicBezTo>
                                <a:cubicBezTo>
                                  <a:pt x="48260" y="54267"/>
                                  <a:pt x="50825" y="52731"/>
                                  <a:pt x="53111" y="50749"/>
                                </a:cubicBezTo>
                                <a:cubicBezTo>
                                  <a:pt x="54800" y="49263"/>
                                  <a:pt x="56096" y="47244"/>
                                  <a:pt x="56985" y="44717"/>
                                </a:cubicBezTo>
                                <a:cubicBezTo>
                                  <a:pt x="57887" y="42189"/>
                                  <a:pt x="58331" y="40081"/>
                                  <a:pt x="58331" y="38392"/>
                                </a:cubicBezTo>
                                <a:cubicBezTo>
                                  <a:pt x="58331" y="34620"/>
                                  <a:pt x="57633" y="30709"/>
                                  <a:pt x="56248" y="26632"/>
                                </a:cubicBezTo>
                                <a:cubicBezTo>
                                  <a:pt x="54851" y="22568"/>
                                  <a:pt x="54000" y="19545"/>
                                  <a:pt x="53708" y="17564"/>
                                </a:cubicBezTo>
                                <a:cubicBezTo>
                                  <a:pt x="55499" y="16269"/>
                                  <a:pt x="57848" y="14999"/>
                                  <a:pt x="60782" y="13767"/>
                                </a:cubicBezTo>
                                <a:cubicBezTo>
                                  <a:pt x="63703" y="12522"/>
                                  <a:pt x="67361" y="11900"/>
                                  <a:pt x="71717" y="11900"/>
                                </a:cubicBezTo>
                                <a:cubicBezTo>
                                  <a:pt x="76581" y="11900"/>
                                  <a:pt x="80505" y="12992"/>
                                  <a:pt x="83477" y="15177"/>
                                </a:cubicBezTo>
                                <a:cubicBezTo>
                                  <a:pt x="86462" y="17361"/>
                                  <a:pt x="88646" y="20041"/>
                                  <a:pt x="90030" y="23216"/>
                                </a:cubicBezTo>
                                <a:cubicBezTo>
                                  <a:pt x="91326" y="25997"/>
                                  <a:pt x="92164" y="29413"/>
                                  <a:pt x="92570" y="33477"/>
                                </a:cubicBezTo>
                                <a:cubicBezTo>
                                  <a:pt x="92964" y="37554"/>
                                  <a:pt x="93154" y="40831"/>
                                  <a:pt x="93154" y="43307"/>
                                </a:cubicBezTo>
                                <a:lnTo>
                                  <a:pt x="93154" y="57595"/>
                                </a:lnTo>
                                <a:cubicBezTo>
                                  <a:pt x="87401" y="60376"/>
                                  <a:pt x="78257" y="63538"/>
                                  <a:pt x="65735" y="67056"/>
                                </a:cubicBezTo>
                                <a:cubicBezTo>
                                  <a:pt x="53213" y="70587"/>
                                  <a:pt x="42482" y="73990"/>
                                  <a:pt x="33528" y="77267"/>
                                </a:cubicBezTo>
                                <a:cubicBezTo>
                                  <a:pt x="28867" y="79058"/>
                                  <a:pt x="24562" y="80988"/>
                                  <a:pt x="20638" y="83083"/>
                                </a:cubicBezTo>
                                <a:cubicBezTo>
                                  <a:pt x="16713" y="85166"/>
                                  <a:pt x="13259" y="87795"/>
                                  <a:pt x="10274" y="90983"/>
                                </a:cubicBezTo>
                                <a:cubicBezTo>
                                  <a:pt x="6998" y="94463"/>
                                  <a:pt x="4470" y="98463"/>
                                  <a:pt x="2680" y="102984"/>
                                </a:cubicBezTo>
                                <a:cubicBezTo>
                                  <a:pt x="889" y="107506"/>
                                  <a:pt x="0" y="112992"/>
                                  <a:pt x="0" y="119444"/>
                                </a:cubicBezTo>
                                <a:cubicBezTo>
                                  <a:pt x="0" y="130683"/>
                                  <a:pt x="4064" y="139700"/>
                                  <a:pt x="12217" y="146507"/>
                                </a:cubicBezTo>
                                <a:cubicBezTo>
                                  <a:pt x="20371" y="153302"/>
                                  <a:pt x="30200" y="156718"/>
                                  <a:pt x="41732" y="156718"/>
                                </a:cubicBezTo>
                                <a:cubicBezTo>
                                  <a:pt x="49479" y="156718"/>
                                  <a:pt x="55524" y="156172"/>
                                  <a:pt x="59842" y="155080"/>
                                </a:cubicBezTo>
                                <a:cubicBezTo>
                                  <a:pt x="64173" y="153988"/>
                                  <a:pt x="68669" y="152349"/>
                                  <a:pt x="73330" y="150165"/>
                                </a:cubicBezTo>
                                <a:cubicBezTo>
                                  <a:pt x="76911" y="148476"/>
                                  <a:pt x="80264" y="146444"/>
                                  <a:pt x="83401" y="144056"/>
                                </a:cubicBezTo>
                                <a:cubicBezTo>
                                  <a:pt x="86525" y="141681"/>
                                  <a:pt x="89776" y="138798"/>
                                  <a:pt x="93154" y="135433"/>
                                </a:cubicBezTo>
                                <a:lnTo>
                                  <a:pt x="94056" y="135433"/>
                                </a:lnTo>
                                <a:cubicBezTo>
                                  <a:pt x="96126" y="142177"/>
                                  <a:pt x="100038" y="147358"/>
                                  <a:pt x="105791" y="150978"/>
                                </a:cubicBezTo>
                                <a:cubicBezTo>
                                  <a:pt x="111531" y="154597"/>
                                  <a:pt x="120485" y="156413"/>
                                  <a:pt x="132664" y="156413"/>
                                </a:cubicBezTo>
                                <a:cubicBezTo>
                                  <a:pt x="139306" y="156413"/>
                                  <a:pt x="145593" y="155626"/>
                                  <a:pt x="151536" y="154038"/>
                                </a:cubicBezTo>
                                <a:cubicBezTo>
                                  <a:pt x="157467" y="152451"/>
                                  <a:pt x="162623" y="150711"/>
                                  <a:pt x="166980" y="148819"/>
                                </a:cubicBezTo>
                                <a:lnTo>
                                  <a:pt x="166980" y="13796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29695" name="Shape 29695"/>
                        <wps:cNvSpPr/>
                        <wps:spPr>
                          <a:xfrm>
                            <a:off x="496940" y="148830"/>
                            <a:ext cx="41808" cy="62205"/>
                          </a:xfrm>
                          <a:custGeom>
                            <a:avLst/>
                            <a:gdLst/>
                            <a:ahLst/>
                            <a:cxnLst/>
                            <a:rect l="0" t="0" r="0" b="0"/>
                            <a:pathLst>
                              <a:path w="41808" h="62205">
                                <a:moveTo>
                                  <a:pt x="41211" y="50571"/>
                                </a:moveTo>
                                <a:cubicBezTo>
                                  <a:pt x="38532" y="53861"/>
                                  <a:pt x="35420" y="56617"/>
                                  <a:pt x="31877" y="58852"/>
                                </a:cubicBezTo>
                                <a:cubicBezTo>
                                  <a:pt x="28346" y="61087"/>
                                  <a:pt x="23838" y="62205"/>
                                  <a:pt x="18364" y="62205"/>
                                </a:cubicBezTo>
                                <a:cubicBezTo>
                                  <a:pt x="13183" y="62205"/>
                                  <a:pt x="8826" y="60465"/>
                                  <a:pt x="5296" y="56985"/>
                                </a:cubicBezTo>
                                <a:cubicBezTo>
                                  <a:pt x="1765" y="53505"/>
                                  <a:pt x="0" y="47892"/>
                                  <a:pt x="0" y="40132"/>
                                </a:cubicBezTo>
                                <a:cubicBezTo>
                                  <a:pt x="0" y="34265"/>
                                  <a:pt x="1041" y="29172"/>
                                  <a:pt x="3137" y="24841"/>
                                </a:cubicBezTo>
                                <a:cubicBezTo>
                                  <a:pt x="5220" y="20511"/>
                                  <a:pt x="8115" y="16955"/>
                                  <a:pt x="11798" y="14173"/>
                                </a:cubicBezTo>
                                <a:cubicBezTo>
                                  <a:pt x="15278" y="11493"/>
                                  <a:pt x="19761" y="8928"/>
                                  <a:pt x="25235" y="6490"/>
                                </a:cubicBezTo>
                                <a:cubicBezTo>
                                  <a:pt x="30709" y="4051"/>
                                  <a:pt x="36233" y="1892"/>
                                  <a:pt x="41808" y="0"/>
                                </a:cubicBezTo>
                                <a:lnTo>
                                  <a:pt x="41211" y="50571"/>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29696" name="Shape 29696"/>
                        <wps:cNvSpPr/>
                        <wps:spPr>
                          <a:xfrm>
                            <a:off x="625963" y="77539"/>
                            <a:ext cx="150914" cy="156718"/>
                          </a:xfrm>
                          <a:custGeom>
                            <a:avLst/>
                            <a:gdLst/>
                            <a:ahLst/>
                            <a:cxnLst/>
                            <a:rect l="0" t="0" r="0" b="0"/>
                            <a:pathLst>
                              <a:path w="150914" h="156718">
                                <a:moveTo>
                                  <a:pt x="105524" y="153594"/>
                                </a:moveTo>
                                <a:cubicBezTo>
                                  <a:pt x="111976" y="151511"/>
                                  <a:pt x="118326" y="148437"/>
                                  <a:pt x="124574" y="144361"/>
                                </a:cubicBezTo>
                                <a:cubicBezTo>
                                  <a:pt x="130531" y="140500"/>
                                  <a:pt x="135636" y="136055"/>
                                  <a:pt x="139903" y="131051"/>
                                </a:cubicBezTo>
                                <a:cubicBezTo>
                                  <a:pt x="144170" y="126035"/>
                                  <a:pt x="147841" y="120510"/>
                                  <a:pt x="150914" y="114452"/>
                                </a:cubicBezTo>
                                <a:lnTo>
                                  <a:pt x="139751" y="106718"/>
                                </a:lnTo>
                                <a:cubicBezTo>
                                  <a:pt x="134696" y="115748"/>
                                  <a:pt x="128918" y="122707"/>
                                  <a:pt x="122415" y="127622"/>
                                </a:cubicBezTo>
                                <a:cubicBezTo>
                                  <a:pt x="115913" y="132537"/>
                                  <a:pt x="107163" y="134988"/>
                                  <a:pt x="96152" y="134988"/>
                                </a:cubicBezTo>
                                <a:cubicBezTo>
                                  <a:pt x="84633" y="134988"/>
                                  <a:pt x="74740" y="129578"/>
                                  <a:pt x="66459" y="118770"/>
                                </a:cubicBezTo>
                                <a:cubicBezTo>
                                  <a:pt x="58166" y="107950"/>
                                  <a:pt x="54026" y="93713"/>
                                  <a:pt x="54026" y="76060"/>
                                </a:cubicBezTo>
                                <a:cubicBezTo>
                                  <a:pt x="54026" y="64351"/>
                                  <a:pt x="54940" y="54331"/>
                                  <a:pt x="56782" y="45987"/>
                                </a:cubicBezTo>
                                <a:cubicBezTo>
                                  <a:pt x="58623" y="37655"/>
                                  <a:pt x="61074" y="31013"/>
                                  <a:pt x="64148" y="26048"/>
                                </a:cubicBezTo>
                                <a:cubicBezTo>
                                  <a:pt x="67323" y="20790"/>
                                  <a:pt x="70752" y="17119"/>
                                  <a:pt x="74422" y="15037"/>
                                </a:cubicBezTo>
                                <a:cubicBezTo>
                                  <a:pt x="78092" y="12954"/>
                                  <a:pt x="82156" y="11912"/>
                                  <a:pt x="86627" y="11912"/>
                                </a:cubicBezTo>
                                <a:cubicBezTo>
                                  <a:pt x="90195" y="11912"/>
                                  <a:pt x="92824" y="12382"/>
                                  <a:pt x="94513" y="13322"/>
                                </a:cubicBezTo>
                                <a:cubicBezTo>
                                  <a:pt x="96203" y="14262"/>
                                  <a:pt x="97587" y="15634"/>
                                  <a:pt x="98679" y="17412"/>
                                </a:cubicBezTo>
                                <a:cubicBezTo>
                                  <a:pt x="98374" y="19901"/>
                                  <a:pt x="97435" y="23520"/>
                                  <a:pt x="95847" y="28283"/>
                                </a:cubicBezTo>
                                <a:cubicBezTo>
                                  <a:pt x="94260" y="33045"/>
                                  <a:pt x="93472" y="37859"/>
                                  <a:pt x="93472" y="42723"/>
                                </a:cubicBezTo>
                                <a:cubicBezTo>
                                  <a:pt x="93472" y="48476"/>
                                  <a:pt x="95974" y="53137"/>
                                  <a:pt x="100991" y="56705"/>
                                </a:cubicBezTo>
                                <a:cubicBezTo>
                                  <a:pt x="105994" y="60274"/>
                                  <a:pt x="112217" y="62065"/>
                                  <a:pt x="119660" y="62065"/>
                                </a:cubicBezTo>
                                <a:cubicBezTo>
                                  <a:pt x="128892" y="62065"/>
                                  <a:pt x="135382" y="59880"/>
                                  <a:pt x="139154" y="55512"/>
                                </a:cubicBezTo>
                                <a:cubicBezTo>
                                  <a:pt x="142926" y="51156"/>
                                  <a:pt x="144818" y="45390"/>
                                  <a:pt x="144818" y="38252"/>
                                </a:cubicBezTo>
                                <a:cubicBezTo>
                                  <a:pt x="144818" y="26543"/>
                                  <a:pt x="139510" y="17247"/>
                                  <a:pt x="128892" y="10350"/>
                                </a:cubicBezTo>
                                <a:cubicBezTo>
                                  <a:pt x="118275" y="3454"/>
                                  <a:pt x="103835" y="0"/>
                                  <a:pt x="85585" y="0"/>
                                </a:cubicBezTo>
                                <a:cubicBezTo>
                                  <a:pt x="72581" y="0"/>
                                  <a:pt x="60706" y="2159"/>
                                  <a:pt x="49936" y="6477"/>
                                </a:cubicBezTo>
                                <a:cubicBezTo>
                                  <a:pt x="39167" y="10795"/>
                                  <a:pt x="30163" y="16573"/>
                                  <a:pt x="22924" y="23813"/>
                                </a:cubicBezTo>
                                <a:cubicBezTo>
                                  <a:pt x="15875" y="30861"/>
                                  <a:pt x="10300" y="39052"/>
                                  <a:pt x="6185" y="48374"/>
                                </a:cubicBezTo>
                                <a:cubicBezTo>
                                  <a:pt x="2057" y="57696"/>
                                  <a:pt x="0" y="67526"/>
                                  <a:pt x="0" y="77838"/>
                                </a:cubicBezTo>
                                <a:cubicBezTo>
                                  <a:pt x="0" y="89154"/>
                                  <a:pt x="1689" y="99619"/>
                                  <a:pt x="5067" y="109245"/>
                                </a:cubicBezTo>
                                <a:cubicBezTo>
                                  <a:pt x="8433" y="118872"/>
                                  <a:pt x="13551" y="127203"/>
                                  <a:pt x="20396" y="134252"/>
                                </a:cubicBezTo>
                                <a:cubicBezTo>
                                  <a:pt x="27242" y="141186"/>
                                  <a:pt x="35941" y="146672"/>
                                  <a:pt x="46520" y="150685"/>
                                </a:cubicBezTo>
                                <a:cubicBezTo>
                                  <a:pt x="57087" y="154711"/>
                                  <a:pt x="69253" y="156718"/>
                                  <a:pt x="83045" y="156718"/>
                                </a:cubicBezTo>
                                <a:cubicBezTo>
                                  <a:pt x="91580" y="156718"/>
                                  <a:pt x="99073" y="155677"/>
                                  <a:pt x="105524" y="153594"/>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29697" name="Shape 29697"/>
                        <wps:cNvSpPr/>
                        <wps:spPr>
                          <a:xfrm>
                            <a:off x="786553" y="81851"/>
                            <a:ext cx="197942" cy="147638"/>
                          </a:xfrm>
                          <a:custGeom>
                            <a:avLst/>
                            <a:gdLst/>
                            <a:ahLst/>
                            <a:cxnLst/>
                            <a:rect l="0" t="0" r="0" b="0"/>
                            <a:pathLst>
                              <a:path w="197942" h="147638">
                                <a:moveTo>
                                  <a:pt x="197942" y="136779"/>
                                </a:moveTo>
                                <a:cubicBezTo>
                                  <a:pt x="194666" y="136576"/>
                                  <a:pt x="192113" y="136335"/>
                                  <a:pt x="190271" y="136030"/>
                                </a:cubicBezTo>
                                <a:cubicBezTo>
                                  <a:pt x="188443" y="135738"/>
                                  <a:pt x="186334" y="135242"/>
                                  <a:pt x="183947" y="134544"/>
                                </a:cubicBezTo>
                                <a:cubicBezTo>
                                  <a:pt x="180873" y="133655"/>
                                  <a:pt x="178714" y="131991"/>
                                  <a:pt x="177483" y="129566"/>
                                </a:cubicBezTo>
                                <a:cubicBezTo>
                                  <a:pt x="176238" y="127127"/>
                                  <a:pt x="175616" y="124130"/>
                                  <a:pt x="175616" y="120561"/>
                                </a:cubicBezTo>
                                <a:lnTo>
                                  <a:pt x="175616" y="27089"/>
                                </a:lnTo>
                                <a:cubicBezTo>
                                  <a:pt x="175616" y="23317"/>
                                  <a:pt x="176289" y="20269"/>
                                  <a:pt x="177622" y="17945"/>
                                </a:cubicBezTo>
                                <a:cubicBezTo>
                                  <a:pt x="178968" y="15608"/>
                                  <a:pt x="181077" y="13995"/>
                                  <a:pt x="183947" y="13106"/>
                                </a:cubicBezTo>
                                <a:cubicBezTo>
                                  <a:pt x="186334" y="12408"/>
                                  <a:pt x="188519" y="11913"/>
                                  <a:pt x="190500" y="11621"/>
                                </a:cubicBezTo>
                                <a:cubicBezTo>
                                  <a:pt x="192481" y="11316"/>
                                  <a:pt x="194970" y="11075"/>
                                  <a:pt x="197942" y="10871"/>
                                </a:cubicBezTo>
                                <a:lnTo>
                                  <a:pt x="197942" y="0"/>
                                </a:lnTo>
                                <a:lnTo>
                                  <a:pt x="107455" y="0"/>
                                </a:lnTo>
                                <a:lnTo>
                                  <a:pt x="107455" y="10871"/>
                                </a:lnTo>
                                <a:cubicBezTo>
                                  <a:pt x="109334" y="11163"/>
                                  <a:pt x="111493" y="11570"/>
                                  <a:pt x="113932" y="12065"/>
                                </a:cubicBezTo>
                                <a:cubicBezTo>
                                  <a:pt x="116357" y="12560"/>
                                  <a:pt x="118516" y="13348"/>
                                  <a:pt x="120409" y="14440"/>
                                </a:cubicBezTo>
                                <a:cubicBezTo>
                                  <a:pt x="122885" y="15837"/>
                                  <a:pt x="124574" y="17691"/>
                                  <a:pt x="125463" y="20028"/>
                                </a:cubicBezTo>
                                <a:cubicBezTo>
                                  <a:pt x="126352" y="22352"/>
                                  <a:pt x="126797" y="25159"/>
                                  <a:pt x="126797" y="28435"/>
                                </a:cubicBezTo>
                                <a:lnTo>
                                  <a:pt x="126797" y="62662"/>
                                </a:lnTo>
                                <a:lnTo>
                                  <a:pt x="71145" y="62662"/>
                                </a:lnTo>
                                <a:lnTo>
                                  <a:pt x="71145" y="28435"/>
                                </a:lnTo>
                                <a:cubicBezTo>
                                  <a:pt x="71145" y="25159"/>
                                  <a:pt x="71615" y="22327"/>
                                  <a:pt x="72555" y="19952"/>
                                </a:cubicBezTo>
                                <a:cubicBezTo>
                                  <a:pt x="73495" y="17564"/>
                                  <a:pt x="75159" y="15735"/>
                                  <a:pt x="77546" y="14440"/>
                                </a:cubicBezTo>
                                <a:cubicBezTo>
                                  <a:pt x="79718" y="13246"/>
                                  <a:pt x="81826" y="12433"/>
                                  <a:pt x="83871" y="11989"/>
                                </a:cubicBezTo>
                                <a:cubicBezTo>
                                  <a:pt x="85903" y="11544"/>
                                  <a:pt x="88113" y="11163"/>
                                  <a:pt x="90488" y="10871"/>
                                </a:cubicBezTo>
                                <a:lnTo>
                                  <a:pt x="90488" y="0"/>
                                </a:lnTo>
                                <a:lnTo>
                                  <a:pt x="0" y="0"/>
                                </a:lnTo>
                                <a:lnTo>
                                  <a:pt x="0" y="10871"/>
                                </a:lnTo>
                                <a:cubicBezTo>
                                  <a:pt x="2388" y="11075"/>
                                  <a:pt x="4661" y="11290"/>
                                  <a:pt x="6845" y="11544"/>
                                </a:cubicBezTo>
                                <a:cubicBezTo>
                                  <a:pt x="9030" y="11786"/>
                                  <a:pt x="11405" y="12306"/>
                                  <a:pt x="13995" y="13106"/>
                                </a:cubicBezTo>
                                <a:cubicBezTo>
                                  <a:pt x="17069" y="14097"/>
                                  <a:pt x="19228" y="15812"/>
                                  <a:pt x="20460" y="18237"/>
                                </a:cubicBezTo>
                                <a:cubicBezTo>
                                  <a:pt x="21704" y="20676"/>
                                  <a:pt x="22327" y="23622"/>
                                  <a:pt x="22327" y="27089"/>
                                </a:cubicBezTo>
                                <a:lnTo>
                                  <a:pt x="22327" y="120561"/>
                                </a:lnTo>
                                <a:cubicBezTo>
                                  <a:pt x="22327" y="124231"/>
                                  <a:pt x="21730" y="127203"/>
                                  <a:pt x="20536" y="129489"/>
                                </a:cubicBezTo>
                                <a:cubicBezTo>
                                  <a:pt x="19342" y="131775"/>
                                  <a:pt x="17170" y="133452"/>
                                  <a:pt x="13995" y="134544"/>
                                </a:cubicBezTo>
                                <a:cubicBezTo>
                                  <a:pt x="12205" y="135141"/>
                                  <a:pt x="10046" y="135611"/>
                                  <a:pt x="7518" y="135966"/>
                                </a:cubicBezTo>
                                <a:cubicBezTo>
                                  <a:pt x="4991" y="136309"/>
                                  <a:pt x="2476" y="136576"/>
                                  <a:pt x="0" y="136779"/>
                                </a:cubicBezTo>
                                <a:lnTo>
                                  <a:pt x="0" y="147638"/>
                                </a:lnTo>
                                <a:lnTo>
                                  <a:pt x="90488" y="147638"/>
                                </a:lnTo>
                                <a:lnTo>
                                  <a:pt x="90488" y="136779"/>
                                </a:lnTo>
                                <a:cubicBezTo>
                                  <a:pt x="88113" y="136487"/>
                                  <a:pt x="85750" y="136030"/>
                                  <a:pt x="83414" y="135446"/>
                                </a:cubicBezTo>
                                <a:cubicBezTo>
                                  <a:pt x="81089" y="134849"/>
                                  <a:pt x="79121" y="134099"/>
                                  <a:pt x="77546" y="133210"/>
                                </a:cubicBezTo>
                                <a:cubicBezTo>
                                  <a:pt x="75260" y="131915"/>
                                  <a:pt x="73622" y="130137"/>
                                  <a:pt x="72631" y="127851"/>
                                </a:cubicBezTo>
                                <a:cubicBezTo>
                                  <a:pt x="71641" y="125565"/>
                                  <a:pt x="71145" y="122695"/>
                                  <a:pt x="71145" y="119215"/>
                                </a:cubicBezTo>
                                <a:lnTo>
                                  <a:pt x="71145" y="76505"/>
                                </a:lnTo>
                                <a:lnTo>
                                  <a:pt x="126797" y="76505"/>
                                </a:lnTo>
                                <a:lnTo>
                                  <a:pt x="126797" y="119215"/>
                                </a:lnTo>
                                <a:cubicBezTo>
                                  <a:pt x="126797" y="123088"/>
                                  <a:pt x="126327" y="126035"/>
                                  <a:pt x="125387" y="128067"/>
                                </a:cubicBezTo>
                                <a:cubicBezTo>
                                  <a:pt x="124447" y="130112"/>
                                  <a:pt x="122784" y="131813"/>
                                  <a:pt x="120409" y="133210"/>
                                </a:cubicBezTo>
                                <a:cubicBezTo>
                                  <a:pt x="118415" y="134391"/>
                                  <a:pt x="116180" y="135217"/>
                                  <a:pt x="113703" y="135661"/>
                                </a:cubicBezTo>
                                <a:cubicBezTo>
                                  <a:pt x="111227" y="136106"/>
                                  <a:pt x="109144" y="136487"/>
                                  <a:pt x="107455" y="136779"/>
                                </a:cubicBezTo>
                                <a:lnTo>
                                  <a:pt x="107455" y="147638"/>
                                </a:lnTo>
                                <a:lnTo>
                                  <a:pt x="197942" y="147638"/>
                                </a:lnTo>
                                <a:lnTo>
                                  <a:pt x="197942" y="136779"/>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29698" name="Shape 29698"/>
                        <wps:cNvSpPr/>
                        <wps:spPr>
                          <a:xfrm>
                            <a:off x="1074094" y="152700"/>
                            <a:ext cx="41516" cy="66827"/>
                          </a:xfrm>
                          <a:custGeom>
                            <a:avLst/>
                            <a:gdLst/>
                            <a:ahLst/>
                            <a:cxnLst/>
                            <a:rect l="0" t="0" r="0" b="0"/>
                            <a:pathLst>
                              <a:path w="41516" h="66827">
                                <a:moveTo>
                                  <a:pt x="40551" y="43383"/>
                                </a:moveTo>
                                <a:cubicBezTo>
                                  <a:pt x="39903" y="47396"/>
                                  <a:pt x="38595" y="51295"/>
                                  <a:pt x="36601" y="55067"/>
                                </a:cubicBezTo>
                                <a:cubicBezTo>
                                  <a:pt x="34722" y="58636"/>
                                  <a:pt x="32093" y="61493"/>
                                  <a:pt x="28715" y="63627"/>
                                </a:cubicBezTo>
                                <a:cubicBezTo>
                                  <a:pt x="25349" y="65761"/>
                                  <a:pt x="21133" y="66827"/>
                                  <a:pt x="16065" y="66827"/>
                                </a:cubicBezTo>
                                <a:cubicBezTo>
                                  <a:pt x="9919" y="66827"/>
                                  <a:pt x="5702" y="65608"/>
                                  <a:pt x="3416" y="63183"/>
                                </a:cubicBezTo>
                                <a:cubicBezTo>
                                  <a:pt x="1130" y="60744"/>
                                  <a:pt x="0" y="57442"/>
                                  <a:pt x="0" y="53277"/>
                                </a:cubicBezTo>
                                <a:lnTo>
                                  <a:pt x="0" y="1041"/>
                                </a:lnTo>
                                <a:cubicBezTo>
                                  <a:pt x="1778" y="940"/>
                                  <a:pt x="3543" y="749"/>
                                  <a:pt x="5283" y="445"/>
                                </a:cubicBezTo>
                                <a:cubicBezTo>
                                  <a:pt x="7010" y="152"/>
                                  <a:pt x="9766" y="0"/>
                                  <a:pt x="13538" y="0"/>
                                </a:cubicBezTo>
                                <a:cubicBezTo>
                                  <a:pt x="22466" y="0"/>
                                  <a:pt x="29362" y="3023"/>
                                  <a:pt x="34226" y="9080"/>
                                </a:cubicBezTo>
                                <a:cubicBezTo>
                                  <a:pt x="39090" y="15126"/>
                                  <a:pt x="41516" y="22327"/>
                                  <a:pt x="41516" y="30658"/>
                                </a:cubicBezTo>
                                <a:cubicBezTo>
                                  <a:pt x="41516" y="35128"/>
                                  <a:pt x="41199" y="39370"/>
                                  <a:pt x="40551" y="43383"/>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29699" name="Shape 29699"/>
                        <wps:cNvSpPr/>
                        <wps:spPr>
                          <a:xfrm>
                            <a:off x="1002948" y="81859"/>
                            <a:ext cx="165202" cy="148679"/>
                          </a:xfrm>
                          <a:custGeom>
                            <a:avLst/>
                            <a:gdLst/>
                            <a:ahLst/>
                            <a:cxnLst/>
                            <a:rect l="0" t="0" r="0" b="0"/>
                            <a:pathLst>
                              <a:path w="165202" h="148679">
                                <a:moveTo>
                                  <a:pt x="159918" y="80963"/>
                                </a:moveTo>
                                <a:cubicBezTo>
                                  <a:pt x="156388" y="75502"/>
                                  <a:pt x="151460" y="71044"/>
                                  <a:pt x="145110" y="67564"/>
                                </a:cubicBezTo>
                                <a:cubicBezTo>
                                  <a:pt x="138862" y="64097"/>
                                  <a:pt x="131496" y="61595"/>
                                  <a:pt x="123012" y="60046"/>
                                </a:cubicBezTo>
                                <a:cubicBezTo>
                                  <a:pt x="114529" y="58509"/>
                                  <a:pt x="105169" y="57747"/>
                                  <a:pt x="94958" y="57747"/>
                                </a:cubicBezTo>
                                <a:cubicBezTo>
                                  <a:pt x="88900" y="57747"/>
                                  <a:pt x="84531" y="57874"/>
                                  <a:pt x="81851" y="58115"/>
                                </a:cubicBezTo>
                                <a:cubicBezTo>
                                  <a:pt x="79172" y="58369"/>
                                  <a:pt x="75603" y="58534"/>
                                  <a:pt x="71145" y="58636"/>
                                </a:cubicBezTo>
                                <a:lnTo>
                                  <a:pt x="71145" y="27089"/>
                                </a:lnTo>
                                <a:cubicBezTo>
                                  <a:pt x="71145" y="23914"/>
                                  <a:pt x="71755" y="21006"/>
                                  <a:pt x="72987" y="18377"/>
                                </a:cubicBezTo>
                                <a:cubicBezTo>
                                  <a:pt x="74219" y="15748"/>
                                  <a:pt x="76365" y="13983"/>
                                  <a:pt x="79413" y="13094"/>
                                </a:cubicBezTo>
                                <a:cubicBezTo>
                                  <a:pt x="81788" y="12408"/>
                                  <a:pt x="83972" y="11900"/>
                                  <a:pt x="86004" y="11608"/>
                                </a:cubicBezTo>
                                <a:cubicBezTo>
                                  <a:pt x="88024" y="11303"/>
                                  <a:pt x="90513" y="11062"/>
                                  <a:pt x="93459" y="10858"/>
                                </a:cubicBezTo>
                                <a:lnTo>
                                  <a:pt x="93459" y="0"/>
                                </a:lnTo>
                                <a:lnTo>
                                  <a:pt x="0" y="0"/>
                                </a:lnTo>
                                <a:lnTo>
                                  <a:pt x="0" y="10858"/>
                                </a:lnTo>
                                <a:cubicBezTo>
                                  <a:pt x="2388" y="11062"/>
                                  <a:pt x="4661" y="11290"/>
                                  <a:pt x="6845" y="11532"/>
                                </a:cubicBezTo>
                                <a:cubicBezTo>
                                  <a:pt x="9030" y="11786"/>
                                  <a:pt x="11405" y="12306"/>
                                  <a:pt x="13995" y="13094"/>
                                </a:cubicBezTo>
                                <a:cubicBezTo>
                                  <a:pt x="17069" y="14084"/>
                                  <a:pt x="19228" y="15799"/>
                                  <a:pt x="20460" y="18224"/>
                                </a:cubicBezTo>
                                <a:cubicBezTo>
                                  <a:pt x="21704" y="20663"/>
                                  <a:pt x="22327" y="23609"/>
                                  <a:pt x="22327" y="27089"/>
                                </a:cubicBezTo>
                                <a:lnTo>
                                  <a:pt x="22327" y="120548"/>
                                </a:lnTo>
                                <a:cubicBezTo>
                                  <a:pt x="22327" y="124219"/>
                                  <a:pt x="21730" y="127203"/>
                                  <a:pt x="20536" y="129477"/>
                                </a:cubicBezTo>
                                <a:cubicBezTo>
                                  <a:pt x="19355" y="131763"/>
                                  <a:pt x="17170" y="133452"/>
                                  <a:pt x="13995" y="134544"/>
                                </a:cubicBezTo>
                                <a:cubicBezTo>
                                  <a:pt x="12205" y="135128"/>
                                  <a:pt x="10046" y="135611"/>
                                  <a:pt x="7518" y="135954"/>
                                </a:cubicBezTo>
                                <a:cubicBezTo>
                                  <a:pt x="4991" y="136297"/>
                                  <a:pt x="2476" y="136576"/>
                                  <a:pt x="0" y="136766"/>
                                </a:cubicBezTo>
                                <a:lnTo>
                                  <a:pt x="0" y="147638"/>
                                </a:lnTo>
                                <a:cubicBezTo>
                                  <a:pt x="10516" y="147638"/>
                                  <a:pt x="23762" y="147803"/>
                                  <a:pt x="39738" y="148158"/>
                                </a:cubicBezTo>
                                <a:cubicBezTo>
                                  <a:pt x="55715" y="148501"/>
                                  <a:pt x="72377" y="148679"/>
                                  <a:pt x="89738" y="148679"/>
                                </a:cubicBezTo>
                                <a:cubicBezTo>
                                  <a:pt x="102349" y="148679"/>
                                  <a:pt x="113132" y="147879"/>
                                  <a:pt x="122111" y="146291"/>
                                </a:cubicBezTo>
                                <a:cubicBezTo>
                                  <a:pt x="131089" y="144717"/>
                                  <a:pt x="138913" y="142037"/>
                                  <a:pt x="145555" y="138265"/>
                                </a:cubicBezTo>
                                <a:cubicBezTo>
                                  <a:pt x="152197" y="134493"/>
                                  <a:pt x="157137" y="129604"/>
                                  <a:pt x="160363" y="123597"/>
                                </a:cubicBezTo>
                                <a:cubicBezTo>
                                  <a:pt x="163589" y="117602"/>
                                  <a:pt x="165202" y="110325"/>
                                  <a:pt x="165202" y="101790"/>
                                </a:cubicBezTo>
                                <a:cubicBezTo>
                                  <a:pt x="165202" y="93370"/>
                                  <a:pt x="163436" y="86424"/>
                                  <a:pt x="159918" y="80963"/>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29700" name="Shape 29700"/>
                        <wps:cNvSpPr/>
                        <wps:spPr>
                          <a:xfrm>
                            <a:off x="1169940" y="81859"/>
                            <a:ext cx="93459" cy="147638"/>
                          </a:xfrm>
                          <a:custGeom>
                            <a:avLst/>
                            <a:gdLst/>
                            <a:ahLst/>
                            <a:cxnLst/>
                            <a:rect l="0" t="0" r="0" b="0"/>
                            <a:pathLst>
                              <a:path w="93459" h="147638">
                                <a:moveTo>
                                  <a:pt x="93459" y="136766"/>
                                </a:moveTo>
                                <a:cubicBezTo>
                                  <a:pt x="90183" y="136576"/>
                                  <a:pt x="87630" y="136322"/>
                                  <a:pt x="85788" y="136030"/>
                                </a:cubicBezTo>
                                <a:cubicBezTo>
                                  <a:pt x="83960" y="135725"/>
                                  <a:pt x="81851" y="135230"/>
                                  <a:pt x="79464" y="134544"/>
                                </a:cubicBezTo>
                                <a:cubicBezTo>
                                  <a:pt x="76390" y="133642"/>
                                  <a:pt x="74232" y="131991"/>
                                  <a:pt x="73000" y="129553"/>
                                </a:cubicBezTo>
                                <a:cubicBezTo>
                                  <a:pt x="71755" y="127127"/>
                                  <a:pt x="71133" y="124117"/>
                                  <a:pt x="71133" y="120548"/>
                                </a:cubicBezTo>
                                <a:lnTo>
                                  <a:pt x="71133" y="27089"/>
                                </a:lnTo>
                                <a:cubicBezTo>
                                  <a:pt x="71133" y="23317"/>
                                  <a:pt x="71806" y="20269"/>
                                  <a:pt x="73139" y="17932"/>
                                </a:cubicBezTo>
                                <a:cubicBezTo>
                                  <a:pt x="74485" y="15596"/>
                                  <a:pt x="76594" y="13983"/>
                                  <a:pt x="79464" y="13094"/>
                                </a:cubicBezTo>
                                <a:cubicBezTo>
                                  <a:pt x="81851" y="12408"/>
                                  <a:pt x="84036" y="11900"/>
                                  <a:pt x="86017" y="11608"/>
                                </a:cubicBezTo>
                                <a:cubicBezTo>
                                  <a:pt x="87998" y="11303"/>
                                  <a:pt x="90488" y="11062"/>
                                  <a:pt x="93459" y="10858"/>
                                </a:cubicBezTo>
                                <a:lnTo>
                                  <a:pt x="93459" y="0"/>
                                </a:lnTo>
                                <a:lnTo>
                                  <a:pt x="0" y="0"/>
                                </a:lnTo>
                                <a:lnTo>
                                  <a:pt x="0" y="10858"/>
                                </a:lnTo>
                                <a:cubicBezTo>
                                  <a:pt x="2362" y="11062"/>
                                  <a:pt x="4623" y="11290"/>
                                  <a:pt x="6794" y="11532"/>
                                </a:cubicBezTo>
                                <a:cubicBezTo>
                                  <a:pt x="8966" y="11786"/>
                                  <a:pt x="11328" y="12306"/>
                                  <a:pt x="13894" y="13094"/>
                                </a:cubicBezTo>
                                <a:cubicBezTo>
                                  <a:pt x="16942" y="14084"/>
                                  <a:pt x="19113" y="15799"/>
                                  <a:pt x="20396" y="18224"/>
                                </a:cubicBezTo>
                                <a:cubicBezTo>
                                  <a:pt x="21679" y="20663"/>
                                  <a:pt x="22314" y="23609"/>
                                  <a:pt x="22314" y="27089"/>
                                </a:cubicBezTo>
                                <a:lnTo>
                                  <a:pt x="22314" y="119215"/>
                                </a:lnTo>
                                <a:cubicBezTo>
                                  <a:pt x="22314" y="123076"/>
                                  <a:pt x="21844" y="126035"/>
                                  <a:pt x="20917" y="128067"/>
                                </a:cubicBezTo>
                                <a:cubicBezTo>
                                  <a:pt x="19977" y="130099"/>
                                  <a:pt x="18326" y="131813"/>
                                  <a:pt x="15964" y="133198"/>
                                </a:cubicBezTo>
                                <a:cubicBezTo>
                                  <a:pt x="13995" y="134391"/>
                                  <a:pt x="11786" y="135204"/>
                                  <a:pt x="9322" y="135661"/>
                                </a:cubicBezTo>
                                <a:cubicBezTo>
                                  <a:pt x="6858" y="136106"/>
                                  <a:pt x="4788" y="136474"/>
                                  <a:pt x="3124" y="136766"/>
                                </a:cubicBezTo>
                                <a:lnTo>
                                  <a:pt x="3124" y="147638"/>
                                </a:lnTo>
                                <a:lnTo>
                                  <a:pt x="93459" y="147638"/>
                                </a:lnTo>
                                <a:lnTo>
                                  <a:pt x="93459" y="136766"/>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29701" name="Shape 29701"/>
                        <wps:cNvSpPr/>
                        <wps:spPr>
                          <a:xfrm>
                            <a:off x="1281851" y="81851"/>
                            <a:ext cx="200177" cy="147638"/>
                          </a:xfrm>
                          <a:custGeom>
                            <a:avLst/>
                            <a:gdLst/>
                            <a:ahLst/>
                            <a:cxnLst/>
                            <a:rect l="0" t="0" r="0" b="0"/>
                            <a:pathLst>
                              <a:path w="200177" h="147638">
                                <a:moveTo>
                                  <a:pt x="200177" y="136779"/>
                                </a:moveTo>
                                <a:cubicBezTo>
                                  <a:pt x="196901" y="136576"/>
                                  <a:pt x="194348" y="136335"/>
                                  <a:pt x="192506" y="136030"/>
                                </a:cubicBezTo>
                                <a:cubicBezTo>
                                  <a:pt x="190678" y="135738"/>
                                  <a:pt x="188570" y="135242"/>
                                  <a:pt x="186182" y="134544"/>
                                </a:cubicBezTo>
                                <a:cubicBezTo>
                                  <a:pt x="183109" y="133655"/>
                                  <a:pt x="180949" y="131991"/>
                                  <a:pt x="179718" y="129566"/>
                                </a:cubicBezTo>
                                <a:cubicBezTo>
                                  <a:pt x="178473" y="127127"/>
                                  <a:pt x="177851" y="124130"/>
                                  <a:pt x="177851" y="120561"/>
                                </a:cubicBezTo>
                                <a:lnTo>
                                  <a:pt x="177851" y="27089"/>
                                </a:lnTo>
                                <a:cubicBezTo>
                                  <a:pt x="177851" y="23317"/>
                                  <a:pt x="178524" y="20269"/>
                                  <a:pt x="179857" y="17945"/>
                                </a:cubicBezTo>
                                <a:cubicBezTo>
                                  <a:pt x="181203" y="15608"/>
                                  <a:pt x="183312" y="13995"/>
                                  <a:pt x="186182" y="13106"/>
                                </a:cubicBezTo>
                                <a:cubicBezTo>
                                  <a:pt x="188570" y="12408"/>
                                  <a:pt x="190754" y="11913"/>
                                  <a:pt x="192735" y="11621"/>
                                </a:cubicBezTo>
                                <a:cubicBezTo>
                                  <a:pt x="194716" y="11316"/>
                                  <a:pt x="197206" y="11075"/>
                                  <a:pt x="200177" y="10871"/>
                                </a:cubicBezTo>
                                <a:lnTo>
                                  <a:pt x="200177" y="0"/>
                                </a:lnTo>
                                <a:lnTo>
                                  <a:pt x="110287" y="0"/>
                                </a:lnTo>
                                <a:lnTo>
                                  <a:pt x="110287" y="10871"/>
                                </a:lnTo>
                                <a:cubicBezTo>
                                  <a:pt x="112065" y="11163"/>
                                  <a:pt x="114274" y="11493"/>
                                  <a:pt x="116903" y="11836"/>
                                </a:cubicBezTo>
                                <a:cubicBezTo>
                                  <a:pt x="119532" y="12192"/>
                                  <a:pt x="121793" y="12903"/>
                                  <a:pt x="123685" y="13995"/>
                                </a:cubicBezTo>
                                <a:cubicBezTo>
                                  <a:pt x="126060" y="15291"/>
                                  <a:pt x="127724" y="16993"/>
                                  <a:pt x="128664" y="19126"/>
                                </a:cubicBezTo>
                                <a:cubicBezTo>
                                  <a:pt x="129603" y="21260"/>
                                  <a:pt x="130073" y="24117"/>
                                  <a:pt x="130073" y="27686"/>
                                </a:cubicBezTo>
                                <a:lnTo>
                                  <a:pt x="130073" y="28131"/>
                                </a:lnTo>
                                <a:lnTo>
                                  <a:pt x="70548" y="98527"/>
                                </a:lnTo>
                                <a:lnTo>
                                  <a:pt x="70548" y="28435"/>
                                </a:lnTo>
                                <a:cubicBezTo>
                                  <a:pt x="70548" y="25159"/>
                                  <a:pt x="71018" y="22327"/>
                                  <a:pt x="71958" y="19952"/>
                                </a:cubicBezTo>
                                <a:cubicBezTo>
                                  <a:pt x="72898" y="17564"/>
                                  <a:pt x="74562" y="15735"/>
                                  <a:pt x="76949" y="14440"/>
                                </a:cubicBezTo>
                                <a:cubicBezTo>
                                  <a:pt x="79134" y="13246"/>
                                  <a:pt x="81242" y="12433"/>
                                  <a:pt x="83274" y="11989"/>
                                </a:cubicBezTo>
                                <a:cubicBezTo>
                                  <a:pt x="85306" y="11544"/>
                                  <a:pt x="87516" y="11163"/>
                                  <a:pt x="89890" y="10871"/>
                                </a:cubicBezTo>
                                <a:lnTo>
                                  <a:pt x="89890" y="0"/>
                                </a:lnTo>
                                <a:lnTo>
                                  <a:pt x="0" y="0"/>
                                </a:lnTo>
                                <a:lnTo>
                                  <a:pt x="0" y="10871"/>
                                </a:lnTo>
                                <a:cubicBezTo>
                                  <a:pt x="2387" y="11075"/>
                                  <a:pt x="4661" y="11290"/>
                                  <a:pt x="6845" y="11544"/>
                                </a:cubicBezTo>
                                <a:cubicBezTo>
                                  <a:pt x="9030" y="11786"/>
                                  <a:pt x="11417" y="12306"/>
                                  <a:pt x="13995" y="13106"/>
                                </a:cubicBezTo>
                                <a:cubicBezTo>
                                  <a:pt x="17069" y="14097"/>
                                  <a:pt x="19228" y="15812"/>
                                  <a:pt x="20472" y="18237"/>
                                </a:cubicBezTo>
                                <a:cubicBezTo>
                                  <a:pt x="21704" y="20676"/>
                                  <a:pt x="22327" y="23622"/>
                                  <a:pt x="22327" y="27089"/>
                                </a:cubicBezTo>
                                <a:lnTo>
                                  <a:pt x="22327" y="120561"/>
                                </a:lnTo>
                                <a:cubicBezTo>
                                  <a:pt x="22327" y="124231"/>
                                  <a:pt x="21730" y="127203"/>
                                  <a:pt x="20536" y="129489"/>
                                </a:cubicBezTo>
                                <a:cubicBezTo>
                                  <a:pt x="19355" y="131775"/>
                                  <a:pt x="17170" y="133452"/>
                                  <a:pt x="13995" y="134544"/>
                                </a:cubicBezTo>
                                <a:cubicBezTo>
                                  <a:pt x="12205" y="135141"/>
                                  <a:pt x="10046" y="135611"/>
                                  <a:pt x="7518" y="135966"/>
                                </a:cubicBezTo>
                                <a:cubicBezTo>
                                  <a:pt x="4991" y="136309"/>
                                  <a:pt x="2476" y="136576"/>
                                  <a:pt x="0" y="136779"/>
                                </a:cubicBezTo>
                                <a:lnTo>
                                  <a:pt x="0" y="147638"/>
                                </a:lnTo>
                                <a:lnTo>
                                  <a:pt x="89890" y="147638"/>
                                </a:lnTo>
                                <a:lnTo>
                                  <a:pt x="89890" y="136779"/>
                                </a:lnTo>
                                <a:cubicBezTo>
                                  <a:pt x="87414" y="136487"/>
                                  <a:pt x="84963" y="136106"/>
                                  <a:pt x="82524" y="135661"/>
                                </a:cubicBezTo>
                                <a:cubicBezTo>
                                  <a:pt x="80099" y="135217"/>
                                  <a:pt x="78092" y="134544"/>
                                  <a:pt x="76505" y="133655"/>
                                </a:cubicBezTo>
                                <a:cubicBezTo>
                                  <a:pt x="74117" y="132359"/>
                                  <a:pt x="72453" y="130658"/>
                                  <a:pt x="71514" y="128524"/>
                                </a:cubicBezTo>
                                <a:cubicBezTo>
                                  <a:pt x="70574" y="126391"/>
                                  <a:pt x="70104" y="123533"/>
                                  <a:pt x="70104" y="119964"/>
                                </a:cubicBezTo>
                                <a:lnTo>
                                  <a:pt x="70104" y="119520"/>
                                </a:lnTo>
                                <a:lnTo>
                                  <a:pt x="129629" y="49124"/>
                                </a:lnTo>
                                <a:lnTo>
                                  <a:pt x="129629" y="119215"/>
                                </a:lnTo>
                                <a:cubicBezTo>
                                  <a:pt x="129629" y="123088"/>
                                  <a:pt x="129159" y="126035"/>
                                  <a:pt x="128219" y="128067"/>
                                </a:cubicBezTo>
                                <a:cubicBezTo>
                                  <a:pt x="127279" y="130112"/>
                                  <a:pt x="125616" y="131813"/>
                                  <a:pt x="123228" y="133210"/>
                                </a:cubicBezTo>
                                <a:cubicBezTo>
                                  <a:pt x="121247" y="134391"/>
                                  <a:pt x="119012" y="135217"/>
                                  <a:pt x="116535" y="135661"/>
                                </a:cubicBezTo>
                                <a:cubicBezTo>
                                  <a:pt x="114059" y="136106"/>
                                  <a:pt x="111976" y="136487"/>
                                  <a:pt x="110287" y="136779"/>
                                </a:cubicBezTo>
                                <a:lnTo>
                                  <a:pt x="110287" y="147638"/>
                                </a:lnTo>
                                <a:lnTo>
                                  <a:pt x="200177" y="147638"/>
                                </a:lnTo>
                                <a:lnTo>
                                  <a:pt x="200177" y="136779"/>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29702" name="Shape 29702"/>
                        <wps:cNvSpPr/>
                        <wps:spPr>
                          <a:xfrm>
                            <a:off x="1322782" y="0"/>
                            <a:ext cx="118618" cy="57455"/>
                          </a:xfrm>
                          <a:custGeom>
                            <a:avLst/>
                            <a:gdLst/>
                            <a:ahLst/>
                            <a:cxnLst/>
                            <a:rect l="0" t="0" r="0" b="0"/>
                            <a:pathLst>
                              <a:path w="118618" h="57455">
                                <a:moveTo>
                                  <a:pt x="113551" y="5512"/>
                                </a:moveTo>
                                <a:cubicBezTo>
                                  <a:pt x="110185" y="1841"/>
                                  <a:pt x="105918" y="0"/>
                                  <a:pt x="100762" y="0"/>
                                </a:cubicBezTo>
                                <a:cubicBezTo>
                                  <a:pt x="94602" y="0"/>
                                  <a:pt x="89637" y="1714"/>
                                  <a:pt x="85878" y="5131"/>
                                </a:cubicBezTo>
                                <a:cubicBezTo>
                                  <a:pt x="82105" y="8560"/>
                                  <a:pt x="80213" y="12560"/>
                                  <a:pt x="80213" y="17119"/>
                                </a:cubicBezTo>
                                <a:cubicBezTo>
                                  <a:pt x="80213" y="20688"/>
                                  <a:pt x="81013" y="24333"/>
                                  <a:pt x="82601" y="28054"/>
                                </a:cubicBezTo>
                                <a:cubicBezTo>
                                  <a:pt x="84188" y="31775"/>
                                  <a:pt x="85573" y="34976"/>
                                  <a:pt x="86766" y="37655"/>
                                </a:cubicBezTo>
                                <a:cubicBezTo>
                                  <a:pt x="82893" y="40830"/>
                                  <a:pt x="78270" y="43167"/>
                                  <a:pt x="72898" y="44653"/>
                                </a:cubicBezTo>
                                <a:cubicBezTo>
                                  <a:pt x="67526" y="46139"/>
                                  <a:pt x="62890" y="46888"/>
                                  <a:pt x="59004" y="46888"/>
                                </a:cubicBezTo>
                                <a:cubicBezTo>
                                  <a:pt x="55029" y="46888"/>
                                  <a:pt x="50521" y="46190"/>
                                  <a:pt x="45491" y="44793"/>
                                </a:cubicBezTo>
                                <a:cubicBezTo>
                                  <a:pt x="40462" y="43409"/>
                                  <a:pt x="35865" y="41034"/>
                                  <a:pt x="31699" y="37655"/>
                                </a:cubicBezTo>
                                <a:cubicBezTo>
                                  <a:pt x="32588" y="35776"/>
                                  <a:pt x="33934" y="32525"/>
                                  <a:pt x="35712" y="27902"/>
                                </a:cubicBezTo>
                                <a:cubicBezTo>
                                  <a:pt x="37503" y="23292"/>
                                  <a:pt x="38392" y="19698"/>
                                  <a:pt x="38392" y="17119"/>
                                </a:cubicBezTo>
                                <a:cubicBezTo>
                                  <a:pt x="38392" y="11760"/>
                                  <a:pt x="36297" y="7569"/>
                                  <a:pt x="32093" y="4547"/>
                                </a:cubicBezTo>
                                <a:cubicBezTo>
                                  <a:pt x="27889" y="1511"/>
                                  <a:pt x="23076" y="0"/>
                                  <a:pt x="17640" y="0"/>
                                </a:cubicBezTo>
                                <a:cubicBezTo>
                                  <a:pt x="12598" y="0"/>
                                  <a:pt x="8395" y="1841"/>
                                  <a:pt x="5042" y="5512"/>
                                </a:cubicBezTo>
                                <a:cubicBezTo>
                                  <a:pt x="1676" y="9182"/>
                                  <a:pt x="0" y="13691"/>
                                  <a:pt x="0" y="19050"/>
                                </a:cubicBezTo>
                                <a:cubicBezTo>
                                  <a:pt x="0" y="22530"/>
                                  <a:pt x="1016" y="26518"/>
                                  <a:pt x="3048" y="31039"/>
                                </a:cubicBezTo>
                                <a:cubicBezTo>
                                  <a:pt x="5080" y="35547"/>
                                  <a:pt x="8281" y="39738"/>
                                  <a:pt x="12649" y="43612"/>
                                </a:cubicBezTo>
                                <a:cubicBezTo>
                                  <a:pt x="17208" y="47574"/>
                                  <a:pt x="23292" y="50876"/>
                                  <a:pt x="30886" y="53505"/>
                                </a:cubicBezTo>
                                <a:cubicBezTo>
                                  <a:pt x="38468" y="56134"/>
                                  <a:pt x="47866" y="57455"/>
                                  <a:pt x="59081" y="57455"/>
                                </a:cubicBezTo>
                                <a:cubicBezTo>
                                  <a:pt x="69698" y="57455"/>
                                  <a:pt x="78854" y="56210"/>
                                  <a:pt x="86538" y="53734"/>
                                </a:cubicBezTo>
                                <a:cubicBezTo>
                                  <a:pt x="94234" y="51245"/>
                                  <a:pt x="100660" y="47879"/>
                                  <a:pt x="105816" y="43612"/>
                                </a:cubicBezTo>
                                <a:cubicBezTo>
                                  <a:pt x="110477" y="39738"/>
                                  <a:pt x="113779" y="35573"/>
                                  <a:pt x="115710" y="31102"/>
                                </a:cubicBezTo>
                                <a:cubicBezTo>
                                  <a:pt x="117653" y="26644"/>
                                  <a:pt x="118618" y="22619"/>
                                  <a:pt x="118618" y="19050"/>
                                </a:cubicBezTo>
                                <a:cubicBezTo>
                                  <a:pt x="118618" y="13691"/>
                                  <a:pt x="116929" y="9182"/>
                                  <a:pt x="113551" y="5512"/>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29703" name="Shape 29703"/>
                        <wps:cNvSpPr/>
                        <wps:spPr>
                          <a:xfrm>
                            <a:off x="1569836" y="81854"/>
                            <a:ext cx="180086" cy="195415"/>
                          </a:xfrm>
                          <a:custGeom>
                            <a:avLst/>
                            <a:gdLst/>
                            <a:ahLst/>
                            <a:cxnLst/>
                            <a:rect l="0" t="0" r="0" b="0"/>
                            <a:pathLst>
                              <a:path w="180086" h="195415">
                                <a:moveTo>
                                  <a:pt x="0" y="133502"/>
                                </a:moveTo>
                                <a:lnTo>
                                  <a:pt x="0" y="195415"/>
                                </a:lnTo>
                                <a:lnTo>
                                  <a:pt x="9525" y="195415"/>
                                </a:lnTo>
                                <a:cubicBezTo>
                                  <a:pt x="10617" y="192735"/>
                                  <a:pt x="12332" y="188811"/>
                                  <a:pt x="14656" y="183655"/>
                                </a:cubicBezTo>
                                <a:cubicBezTo>
                                  <a:pt x="16993" y="178498"/>
                                  <a:pt x="20041" y="173291"/>
                                  <a:pt x="23813" y="168034"/>
                                </a:cubicBezTo>
                                <a:cubicBezTo>
                                  <a:pt x="27584" y="162865"/>
                                  <a:pt x="31902" y="158305"/>
                                  <a:pt x="36767" y="154343"/>
                                </a:cubicBezTo>
                                <a:cubicBezTo>
                                  <a:pt x="41618" y="150368"/>
                                  <a:pt x="46927" y="148133"/>
                                  <a:pt x="52680" y="147638"/>
                                </a:cubicBezTo>
                                <a:cubicBezTo>
                                  <a:pt x="56553" y="147345"/>
                                  <a:pt x="60452" y="147168"/>
                                  <a:pt x="64364" y="147117"/>
                                </a:cubicBezTo>
                                <a:cubicBezTo>
                                  <a:pt x="68288" y="147066"/>
                                  <a:pt x="72276" y="147040"/>
                                  <a:pt x="76352" y="147040"/>
                                </a:cubicBezTo>
                                <a:lnTo>
                                  <a:pt x="103734" y="147040"/>
                                </a:lnTo>
                                <a:cubicBezTo>
                                  <a:pt x="106312" y="147040"/>
                                  <a:pt x="110007" y="147066"/>
                                  <a:pt x="114821" y="147117"/>
                                </a:cubicBezTo>
                                <a:cubicBezTo>
                                  <a:pt x="119634" y="147168"/>
                                  <a:pt x="123825" y="147345"/>
                                  <a:pt x="127394" y="147638"/>
                                </a:cubicBezTo>
                                <a:cubicBezTo>
                                  <a:pt x="133553" y="148234"/>
                                  <a:pt x="138925" y="150444"/>
                                  <a:pt x="143548" y="154267"/>
                                </a:cubicBezTo>
                                <a:cubicBezTo>
                                  <a:pt x="148158" y="158077"/>
                                  <a:pt x="152349" y="162674"/>
                                  <a:pt x="156121" y="168034"/>
                                </a:cubicBezTo>
                                <a:cubicBezTo>
                                  <a:pt x="160388" y="173990"/>
                                  <a:pt x="163513" y="179197"/>
                                  <a:pt x="165494" y="183655"/>
                                </a:cubicBezTo>
                                <a:cubicBezTo>
                                  <a:pt x="167475" y="188125"/>
                                  <a:pt x="169164" y="192037"/>
                                  <a:pt x="170561" y="195415"/>
                                </a:cubicBezTo>
                                <a:lnTo>
                                  <a:pt x="180086" y="195415"/>
                                </a:lnTo>
                                <a:lnTo>
                                  <a:pt x="180086" y="134099"/>
                                </a:lnTo>
                                <a:lnTo>
                                  <a:pt x="168021" y="134099"/>
                                </a:lnTo>
                                <a:cubicBezTo>
                                  <a:pt x="161480" y="134099"/>
                                  <a:pt x="157455" y="132982"/>
                                  <a:pt x="155969" y="130746"/>
                                </a:cubicBezTo>
                                <a:cubicBezTo>
                                  <a:pt x="154483" y="128511"/>
                                  <a:pt x="153733" y="124777"/>
                                  <a:pt x="153733" y="119507"/>
                                </a:cubicBezTo>
                                <a:lnTo>
                                  <a:pt x="153733" y="27089"/>
                                </a:lnTo>
                                <a:cubicBezTo>
                                  <a:pt x="153733" y="23317"/>
                                  <a:pt x="154407" y="20269"/>
                                  <a:pt x="155753" y="17932"/>
                                </a:cubicBezTo>
                                <a:cubicBezTo>
                                  <a:pt x="157086" y="15608"/>
                                  <a:pt x="159195" y="13995"/>
                                  <a:pt x="162077" y="13106"/>
                                </a:cubicBezTo>
                                <a:cubicBezTo>
                                  <a:pt x="164452" y="12408"/>
                                  <a:pt x="166637" y="11912"/>
                                  <a:pt x="168618" y="11608"/>
                                </a:cubicBezTo>
                                <a:cubicBezTo>
                                  <a:pt x="170612" y="11316"/>
                                  <a:pt x="173088" y="11062"/>
                                  <a:pt x="176060" y="10871"/>
                                </a:cubicBezTo>
                                <a:lnTo>
                                  <a:pt x="176060" y="0"/>
                                </a:lnTo>
                                <a:lnTo>
                                  <a:pt x="26200" y="0"/>
                                </a:lnTo>
                                <a:lnTo>
                                  <a:pt x="26200" y="10871"/>
                                </a:lnTo>
                                <a:cubicBezTo>
                                  <a:pt x="28867" y="11163"/>
                                  <a:pt x="32347" y="11735"/>
                                  <a:pt x="36614" y="12586"/>
                                </a:cubicBezTo>
                                <a:cubicBezTo>
                                  <a:pt x="40881" y="13424"/>
                                  <a:pt x="43955" y="14338"/>
                                  <a:pt x="45834" y="15329"/>
                                </a:cubicBezTo>
                                <a:cubicBezTo>
                                  <a:pt x="48616" y="16726"/>
                                  <a:pt x="50597" y="18605"/>
                                  <a:pt x="51791" y="20993"/>
                                </a:cubicBezTo>
                                <a:cubicBezTo>
                                  <a:pt x="52984" y="23368"/>
                                  <a:pt x="53581" y="26937"/>
                                  <a:pt x="53581" y="31699"/>
                                </a:cubicBezTo>
                                <a:cubicBezTo>
                                  <a:pt x="53581" y="44602"/>
                                  <a:pt x="50013" y="61493"/>
                                  <a:pt x="42863" y="82385"/>
                                </a:cubicBezTo>
                                <a:cubicBezTo>
                                  <a:pt x="35725" y="103264"/>
                                  <a:pt x="27280" y="120307"/>
                                  <a:pt x="17564" y="133502"/>
                                </a:cubicBezTo>
                                <a:lnTo>
                                  <a:pt x="0" y="133502"/>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29704" name="Shape 29704"/>
                        <wps:cNvSpPr/>
                        <wps:spPr>
                          <a:xfrm>
                            <a:off x="1606297" y="96142"/>
                            <a:ext cx="68466" cy="119215"/>
                          </a:xfrm>
                          <a:custGeom>
                            <a:avLst/>
                            <a:gdLst/>
                            <a:ahLst/>
                            <a:cxnLst/>
                            <a:rect l="0" t="0" r="0" b="0"/>
                            <a:pathLst>
                              <a:path w="68466" h="119215">
                                <a:moveTo>
                                  <a:pt x="25527" y="62814"/>
                                </a:moveTo>
                                <a:cubicBezTo>
                                  <a:pt x="31432" y="41186"/>
                                  <a:pt x="34480" y="20244"/>
                                  <a:pt x="34684" y="0"/>
                                </a:cubicBezTo>
                                <a:lnTo>
                                  <a:pt x="68466" y="0"/>
                                </a:lnTo>
                                <a:lnTo>
                                  <a:pt x="68466" y="108648"/>
                                </a:lnTo>
                                <a:cubicBezTo>
                                  <a:pt x="68466" y="112713"/>
                                  <a:pt x="67615" y="115494"/>
                                  <a:pt x="65938" y="116980"/>
                                </a:cubicBezTo>
                                <a:cubicBezTo>
                                  <a:pt x="64249" y="118465"/>
                                  <a:pt x="60871" y="119215"/>
                                  <a:pt x="55817" y="119215"/>
                                </a:cubicBezTo>
                                <a:lnTo>
                                  <a:pt x="0" y="119215"/>
                                </a:lnTo>
                                <a:cubicBezTo>
                                  <a:pt x="11113" y="103238"/>
                                  <a:pt x="19621" y="84442"/>
                                  <a:pt x="25527" y="62814"/>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29705" name="Shape 29705"/>
                        <wps:cNvSpPr/>
                        <wps:spPr>
                          <a:xfrm>
                            <a:off x="1757803" y="77837"/>
                            <a:ext cx="188265" cy="217741"/>
                          </a:xfrm>
                          <a:custGeom>
                            <a:avLst/>
                            <a:gdLst/>
                            <a:ahLst/>
                            <a:cxnLst/>
                            <a:rect l="0" t="0" r="0" b="0"/>
                            <a:pathLst>
                              <a:path w="188265" h="217741">
                                <a:moveTo>
                                  <a:pt x="170434" y="21806"/>
                                </a:moveTo>
                                <a:cubicBezTo>
                                  <a:pt x="158547" y="7277"/>
                                  <a:pt x="142342" y="0"/>
                                  <a:pt x="121831" y="0"/>
                                </a:cubicBezTo>
                                <a:cubicBezTo>
                                  <a:pt x="114008" y="0"/>
                                  <a:pt x="106096" y="1841"/>
                                  <a:pt x="98120" y="5512"/>
                                </a:cubicBezTo>
                                <a:cubicBezTo>
                                  <a:pt x="90145" y="9182"/>
                                  <a:pt x="82893" y="14338"/>
                                  <a:pt x="76352" y="20993"/>
                                </a:cubicBezTo>
                                <a:lnTo>
                                  <a:pt x="75159" y="20688"/>
                                </a:lnTo>
                                <a:lnTo>
                                  <a:pt x="75159" y="4165"/>
                                </a:lnTo>
                                <a:lnTo>
                                  <a:pt x="72923" y="2235"/>
                                </a:lnTo>
                                <a:lnTo>
                                  <a:pt x="305" y="6109"/>
                                </a:lnTo>
                                <a:lnTo>
                                  <a:pt x="305" y="16967"/>
                                </a:lnTo>
                                <a:cubicBezTo>
                                  <a:pt x="3480" y="17272"/>
                                  <a:pt x="6706" y="17843"/>
                                  <a:pt x="9970" y="18682"/>
                                </a:cubicBezTo>
                                <a:cubicBezTo>
                                  <a:pt x="13246" y="19520"/>
                                  <a:pt x="15875" y="20587"/>
                                  <a:pt x="17856" y="21882"/>
                                </a:cubicBezTo>
                                <a:cubicBezTo>
                                  <a:pt x="20536" y="23762"/>
                                  <a:pt x="22504" y="25946"/>
                                  <a:pt x="23736" y="28422"/>
                                </a:cubicBezTo>
                                <a:cubicBezTo>
                                  <a:pt x="24981" y="30912"/>
                                  <a:pt x="25756" y="33782"/>
                                  <a:pt x="26048" y="37059"/>
                                </a:cubicBezTo>
                                <a:lnTo>
                                  <a:pt x="26048" y="189306"/>
                                </a:lnTo>
                                <a:cubicBezTo>
                                  <a:pt x="26048" y="192684"/>
                                  <a:pt x="25476" y="195681"/>
                                  <a:pt x="24333" y="198310"/>
                                </a:cubicBezTo>
                                <a:cubicBezTo>
                                  <a:pt x="23190" y="200939"/>
                                  <a:pt x="21031" y="202806"/>
                                  <a:pt x="17856" y="203898"/>
                                </a:cubicBezTo>
                                <a:cubicBezTo>
                                  <a:pt x="15977" y="204495"/>
                                  <a:pt x="13145" y="205067"/>
                                  <a:pt x="9372" y="205613"/>
                                </a:cubicBezTo>
                                <a:cubicBezTo>
                                  <a:pt x="5601" y="206159"/>
                                  <a:pt x="2476" y="206527"/>
                                  <a:pt x="0" y="206731"/>
                                </a:cubicBezTo>
                                <a:lnTo>
                                  <a:pt x="0" y="217741"/>
                                </a:lnTo>
                                <a:lnTo>
                                  <a:pt x="107607" y="217741"/>
                                </a:lnTo>
                                <a:lnTo>
                                  <a:pt x="107607" y="206731"/>
                                </a:lnTo>
                                <a:cubicBezTo>
                                  <a:pt x="104330" y="206527"/>
                                  <a:pt x="100241" y="205981"/>
                                  <a:pt x="95326" y="205092"/>
                                </a:cubicBezTo>
                                <a:cubicBezTo>
                                  <a:pt x="90411" y="204190"/>
                                  <a:pt x="86627" y="203200"/>
                                  <a:pt x="83947" y="202108"/>
                                </a:cubicBezTo>
                                <a:cubicBezTo>
                                  <a:pt x="81166" y="200927"/>
                                  <a:pt x="79007" y="199034"/>
                                  <a:pt x="77470" y="196456"/>
                                </a:cubicBezTo>
                                <a:cubicBezTo>
                                  <a:pt x="75933" y="193878"/>
                                  <a:pt x="75159" y="190843"/>
                                  <a:pt x="75159" y="187376"/>
                                </a:cubicBezTo>
                                <a:lnTo>
                                  <a:pt x="75159" y="145555"/>
                                </a:lnTo>
                                <a:lnTo>
                                  <a:pt x="76352" y="145555"/>
                                </a:lnTo>
                                <a:cubicBezTo>
                                  <a:pt x="80213" y="148336"/>
                                  <a:pt x="85115" y="150685"/>
                                  <a:pt x="91059" y="152628"/>
                                </a:cubicBezTo>
                                <a:cubicBezTo>
                                  <a:pt x="97003" y="154559"/>
                                  <a:pt x="104737" y="155524"/>
                                  <a:pt x="114249" y="155524"/>
                                </a:cubicBezTo>
                                <a:cubicBezTo>
                                  <a:pt x="135649" y="155524"/>
                                  <a:pt x="153340" y="148044"/>
                                  <a:pt x="167310" y="133058"/>
                                </a:cubicBezTo>
                                <a:cubicBezTo>
                                  <a:pt x="181280" y="118072"/>
                                  <a:pt x="188265" y="100114"/>
                                  <a:pt x="188265" y="79185"/>
                                </a:cubicBezTo>
                                <a:cubicBezTo>
                                  <a:pt x="188265" y="55461"/>
                                  <a:pt x="182321" y="36347"/>
                                  <a:pt x="170434" y="21806"/>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29706" name="Shape 29706"/>
                        <wps:cNvSpPr/>
                        <wps:spPr>
                          <a:xfrm>
                            <a:off x="1832962" y="100456"/>
                            <a:ext cx="59677" cy="119520"/>
                          </a:xfrm>
                          <a:custGeom>
                            <a:avLst/>
                            <a:gdLst/>
                            <a:ahLst/>
                            <a:cxnLst/>
                            <a:rect l="0" t="0" r="0" b="0"/>
                            <a:pathLst>
                              <a:path w="59677" h="119520">
                                <a:moveTo>
                                  <a:pt x="50851" y="103670"/>
                                </a:moveTo>
                                <a:cubicBezTo>
                                  <a:pt x="44958" y="114237"/>
                                  <a:pt x="37122" y="119520"/>
                                  <a:pt x="27318" y="119520"/>
                                </a:cubicBezTo>
                                <a:cubicBezTo>
                                  <a:pt x="23558" y="119520"/>
                                  <a:pt x="20091" y="118872"/>
                                  <a:pt x="16929" y="117577"/>
                                </a:cubicBezTo>
                                <a:cubicBezTo>
                                  <a:pt x="13754" y="116294"/>
                                  <a:pt x="10935" y="114300"/>
                                  <a:pt x="8458" y="111633"/>
                                </a:cubicBezTo>
                                <a:cubicBezTo>
                                  <a:pt x="6782" y="109741"/>
                                  <a:pt x="5105" y="107239"/>
                                  <a:pt x="3416" y="104115"/>
                                </a:cubicBezTo>
                                <a:cubicBezTo>
                                  <a:pt x="1727" y="100991"/>
                                  <a:pt x="597" y="98438"/>
                                  <a:pt x="0" y="96444"/>
                                </a:cubicBezTo>
                                <a:lnTo>
                                  <a:pt x="0" y="12065"/>
                                </a:lnTo>
                                <a:cubicBezTo>
                                  <a:pt x="2870" y="8484"/>
                                  <a:pt x="6236" y="5588"/>
                                  <a:pt x="10096" y="3353"/>
                                </a:cubicBezTo>
                                <a:cubicBezTo>
                                  <a:pt x="13957" y="1118"/>
                                  <a:pt x="19101" y="0"/>
                                  <a:pt x="25540" y="0"/>
                                </a:cubicBezTo>
                                <a:cubicBezTo>
                                  <a:pt x="31864" y="0"/>
                                  <a:pt x="37236" y="1600"/>
                                  <a:pt x="41643" y="4763"/>
                                </a:cubicBezTo>
                                <a:cubicBezTo>
                                  <a:pt x="46050" y="7950"/>
                                  <a:pt x="49581" y="12205"/>
                                  <a:pt x="52261" y="17564"/>
                                </a:cubicBezTo>
                                <a:cubicBezTo>
                                  <a:pt x="55029" y="22924"/>
                                  <a:pt x="56960" y="29007"/>
                                  <a:pt x="58052" y="35801"/>
                                </a:cubicBezTo>
                                <a:cubicBezTo>
                                  <a:pt x="59144" y="42596"/>
                                  <a:pt x="59677" y="49721"/>
                                  <a:pt x="59677" y="57150"/>
                                </a:cubicBezTo>
                                <a:cubicBezTo>
                                  <a:pt x="59677" y="77597"/>
                                  <a:pt x="56731" y="93104"/>
                                  <a:pt x="50851" y="103670"/>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29707" name="Shape 29707"/>
                        <wps:cNvSpPr/>
                        <wps:spPr>
                          <a:xfrm>
                            <a:off x="1968403" y="77545"/>
                            <a:ext cx="166980" cy="156718"/>
                          </a:xfrm>
                          <a:custGeom>
                            <a:avLst/>
                            <a:gdLst/>
                            <a:ahLst/>
                            <a:cxnLst/>
                            <a:rect l="0" t="0" r="0" b="0"/>
                            <a:pathLst>
                              <a:path w="166980" h="156718">
                                <a:moveTo>
                                  <a:pt x="166980" y="137960"/>
                                </a:moveTo>
                                <a:cubicBezTo>
                                  <a:pt x="164008" y="137960"/>
                                  <a:pt x="160706" y="137884"/>
                                  <a:pt x="157086" y="137732"/>
                                </a:cubicBezTo>
                                <a:cubicBezTo>
                                  <a:pt x="153454" y="137592"/>
                                  <a:pt x="150812" y="137122"/>
                                  <a:pt x="149123" y="136322"/>
                                </a:cubicBezTo>
                                <a:cubicBezTo>
                                  <a:pt x="146342" y="135039"/>
                                  <a:pt x="144285" y="133096"/>
                                  <a:pt x="142938" y="130518"/>
                                </a:cubicBezTo>
                                <a:cubicBezTo>
                                  <a:pt x="141605" y="127940"/>
                                  <a:pt x="140932" y="124422"/>
                                  <a:pt x="140932" y="119952"/>
                                </a:cubicBezTo>
                                <a:cubicBezTo>
                                  <a:pt x="140932" y="115088"/>
                                  <a:pt x="141161" y="104965"/>
                                  <a:pt x="141605" y="89586"/>
                                </a:cubicBezTo>
                                <a:cubicBezTo>
                                  <a:pt x="142049" y="74219"/>
                                  <a:pt x="142278" y="60922"/>
                                  <a:pt x="142278" y="49708"/>
                                </a:cubicBezTo>
                                <a:cubicBezTo>
                                  <a:pt x="142278" y="39091"/>
                                  <a:pt x="140462" y="30480"/>
                                  <a:pt x="136843" y="23889"/>
                                </a:cubicBezTo>
                                <a:cubicBezTo>
                                  <a:pt x="133223" y="17285"/>
                                  <a:pt x="128333" y="12256"/>
                                  <a:pt x="122187" y="8776"/>
                                </a:cubicBezTo>
                                <a:cubicBezTo>
                                  <a:pt x="115735" y="5207"/>
                                  <a:pt x="108496" y="2845"/>
                                  <a:pt x="100457" y="1702"/>
                                </a:cubicBezTo>
                                <a:cubicBezTo>
                                  <a:pt x="92418" y="572"/>
                                  <a:pt x="83579" y="0"/>
                                  <a:pt x="73965" y="0"/>
                                </a:cubicBezTo>
                                <a:cubicBezTo>
                                  <a:pt x="67018" y="0"/>
                                  <a:pt x="59474" y="813"/>
                                  <a:pt x="51346" y="2451"/>
                                </a:cubicBezTo>
                                <a:cubicBezTo>
                                  <a:pt x="43205" y="4089"/>
                                  <a:pt x="36004" y="6401"/>
                                  <a:pt x="29756" y="9373"/>
                                </a:cubicBezTo>
                                <a:cubicBezTo>
                                  <a:pt x="23406" y="12256"/>
                                  <a:pt x="18021" y="15901"/>
                                  <a:pt x="13614" y="20307"/>
                                </a:cubicBezTo>
                                <a:cubicBezTo>
                                  <a:pt x="9195" y="24727"/>
                                  <a:pt x="6985" y="29718"/>
                                  <a:pt x="6985" y="35268"/>
                                </a:cubicBezTo>
                                <a:cubicBezTo>
                                  <a:pt x="6985" y="41720"/>
                                  <a:pt x="9131" y="46952"/>
                                  <a:pt x="13411" y="50965"/>
                                </a:cubicBezTo>
                                <a:cubicBezTo>
                                  <a:pt x="17691" y="54991"/>
                                  <a:pt x="24003" y="56998"/>
                                  <a:pt x="32359" y="56998"/>
                                </a:cubicBezTo>
                                <a:cubicBezTo>
                                  <a:pt x="38240" y="56998"/>
                                  <a:pt x="42583" y="56452"/>
                                  <a:pt x="45428" y="55359"/>
                                </a:cubicBezTo>
                                <a:cubicBezTo>
                                  <a:pt x="48260" y="54267"/>
                                  <a:pt x="50825" y="52731"/>
                                  <a:pt x="53111" y="50749"/>
                                </a:cubicBezTo>
                                <a:cubicBezTo>
                                  <a:pt x="54800" y="49263"/>
                                  <a:pt x="56096" y="47244"/>
                                  <a:pt x="56985" y="44717"/>
                                </a:cubicBezTo>
                                <a:cubicBezTo>
                                  <a:pt x="57887" y="42189"/>
                                  <a:pt x="58331" y="40081"/>
                                  <a:pt x="58331" y="38392"/>
                                </a:cubicBezTo>
                                <a:cubicBezTo>
                                  <a:pt x="58331" y="34620"/>
                                  <a:pt x="57633" y="30709"/>
                                  <a:pt x="56248" y="26632"/>
                                </a:cubicBezTo>
                                <a:cubicBezTo>
                                  <a:pt x="54851" y="22568"/>
                                  <a:pt x="54000" y="19545"/>
                                  <a:pt x="53708" y="17564"/>
                                </a:cubicBezTo>
                                <a:cubicBezTo>
                                  <a:pt x="55499" y="16269"/>
                                  <a:pt x="57849" y="14999"/>
                                  <a:pt x="60782" y="13767"/>
                                </a:cubicBezTo>
                                <a:cubicBezTo>
                                  <a:pt x="63703" y="12522"/>
                                  <a:pt x="67361" y="11900"/>
                                  <a:pt x="71717" y="11900"/>
                                </a:cubicBezTo>
                                <a:cubicBezTo>
                                  <a:pt x="76581" y="11900"/>
                                  <a:pt x="80505" y="12992"/>
                                  <a:pt x="83477" y="15177"/>
                                </a:cubicBezTo>
                                <a:cubicBezTo>
                                  <a:pt x="86462" y="17361"/>
                                  <a:pt x="88646" y="20041"/>
                                  <a:pt x="90030" y="23216"/>
                                </a:cubicBezTo>
                                <a:cubicBezTo>
                                  <a:pt x="91326" y="25997"/>
                                  <a:pt x="92164" y="29413"/>
                                  <a:pt x="92570" y="33477"/>
                                </a:cubicBezTo>
                                <a:cubicBezTo>
                                  <a:pt x="92964" y="37554"/>
                                  <a:pt x="93155" y="40831"/>
                                  <a:pt x="93155" y="43307"/>
                                </a:cubicBezTo>
                                <a:lnTo>
                                  <a:pt x="93155" y="57595"/>
                                </a:lnTo>
                                <a:cubicBezTo>
                                  <a:pt x="87401" y="60376"/>
                                  <a:pt x="78257" y="63538"/>
                                  <a:pt x="65735" y="67056"/>
                                </a:cubicBezTo>
                                <a:cubicBezTo>
                                  <a:pt x="53213" y="70587"/>
                                  <a:pt x="42482" y="73990"/>
                                  <a:pt x="33528" y="77267"/>
                                </a:cubicBezTo>
                                <a:cubicBezTo>
                                  <a:pt x="28867" y="79058"/>
                                  <a:pt x="24562" y="80988"/>
                                  <a:pt x="20638" y="83083"/>
                                </a:cubicBezTo>
                                <a:cubicBezTo>
                                  <a:pt x="16713" y="85166"/>
                                  <a:pt x="13259" y="87795"/>
                                  <a:pt x="10274" y="90983"/>
                                </a:cubicBezTo>
                                <a:cubicBezTo>
                                  <a:pt x="6998" y="94463"/>
                                  <a:pt x="4470" y="98463"/>
                                  <a:pt x="2680" y="102984"/>
                                </a:cubicBezTo>
                                <a:cubicBezTo>
                                  <a:pt x="889" y="107506"/>
                                  <a:pt x="0" y="112992"/>
                                  <a:pt x="0" y="119444"/>
                                </a:cubicBezTo>
                                <a:cubicBezTo>
                                  <a:pt x="0" y="130683"/>
                                  <a:pt x="4064" y="139700"/>
                                  <a:pt x="12217" y="146507"/>
                                </a:cubicBezTo>
                                <a:cubicBezTo>
                                  <a:pt x="20371" y="153302"/>
                                  <a:pt x="30200" y="156718"/>
                                  <a:pt x="41732" y="156718"/>
                                </a:cubicBezTo>
                                <a:cubicBezTo>
                                  <a:pt x="49479" y="156718"/>
                                  <a:pt x="55524" y="156172"/>
                                  <a:pt x="59842" y="155080"/>
                                </a:cubicBezTo>
                                <a:cubicBezTo>
                                  <a:pt x="64173" y="153988"/>
                                  <a:pt x="68669" y="152349"/>
                                  <a:pt x="73330" y="150165"/>
                                </a:cubicBezTo>
                                <a:cubicBezTo>
                                  <a:pt x="76911" y="148476"/>
                                  <a:pt x="80264" y="146444"/>
                                  <a:pt x="83401" y="144056"/>
                                </a:cubicBezTo>
                                <a:cubicBezTo>
                                  <a:pt x="86525" y="141681"/>
                                  <a:pt x="89776" y="138798"/>
                                  <a:pt x="93155" y="135433"/>
                                </a:cubicBezTo>
                                <a:lnTo>
                                  <a:pt x="94056" y="135433"/>
                                </a:lnTo>
                                <a:cubicBezTo>
                                  <a:pt x="96126" y="142177"/>
                                  <a:pt x="100038" y="147358"/>
                                  <a:pt x="105791" y="150978"/>
                                </a:cubicBezTo>
                                <a:cubicBezTo>
                                  <a:pt x="111531" y="154597"/>
                                  <a:pt x="120485" y="156413"/>
                                  <a:pt x="132664" y="156413"/>
                                </a:cubicBezTo>
                                <a:cubicBezTo>
                                  <a:pt x="139306" y="156413"/>
                                  <a:pt x="145593" y="155626"/>
                                  <a:pt x="151536" y="154038"/>
                                </a:cubicBezTo>
                                <a:cubicBezTo>
                                  <a:pt x="157467" y="152451"/>
                                  <a:pt x="162624" y="150711"/>
                                  <a:pt x="166980" y="148819"/>
                                </a:cubicBezTo>
                                <a:lnTo>
                                  <a:pt x="166980" y="137960"/>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29708" name="Shape 29708"/>
                        <wps:cNvSpPr/>
                        <wps:spPr>
                          <a:xfrm>
                            <a:off x="2019749" y="148830"/>
                            <a:ext cx="41808" cy="62205"/>
                          </a:xfrm>
                          <a:custGeom>
                            <a:avLst/>
                            <a:gdLst/>
                            <a:ahLst/>
                            <a:cxnLst/>
                            <a:rect l="0" t="0" r="0" b="0"/>
                            <a:pathLst>
                              <a:path w="41808" h="62205">
                                <a:moveTo>
                                  <a:pt x="41212" y="50571"/>
                                </a:moveTo>
                                <a:cubicBezTo>
                                  <a:pt x="38532" y="53861"/>
                                  <a:pt x="35420" y="56617"/>
                                  <a:pt x="31877" y="58852"/>
                                </a:cubicBezTo>
                                <a:cubicBezTo>
                                  <a:pt x="28347" y="61087"/>
                                  <a:pt x="23838" y="62205"/>
                                  <a:pt x="18364" y="62205"/>
                                </a:cubicBezTo>
                                <a:cubicBezTo>
                                  <a:pt x="13183" y="62205"/>
                                  <a:pt x="8826" y="60465"/>
                                  <a:pt x="5296" y="56985"/>
                                </a:cubicBezTo>
                                <a:cubicBezTo>
                                  <a:pt x="1765" y="53505"/>
                                  <a:pt x="0" y="47892"/>
                                  <a:pt x="0" y="40132"/>
                                </a:cubicBezTo>
                                <a:cubicBezTo>
                                  <a:pt x="0" y="34265"/>
                                  <a:pt x="1041" y="29172"/>
                                  <a:pt x="3137" y="24841"/>
                                </a:cubicBezTo>
                                <a:cubicBezTo>
                                  <a:pt x="5220" y="20511"/>
                                  <a:pt x="8115" y="16955"/>
                                  <a:pt x="11798" y="14173"/>
                                </a:cubicBezTo>
                                <a:cubicBezTo>
                                  <a:pt x="15278" y="11493"/>
                                  <a:pt x="19761" y="8928"/>
                                  <a:pt x="25235" y="6490"/>
                                </a:cubicBezTo>
                                <a:cubicBezTo>
                                  <a:pt x="30708" y="4051"/>
                                  <a:pt x="36233" y="1892"/>
                                  <a:pt x="41808" y="0"/>
                                </a:cubicBezTo>
                                <a:lnTo>
                                  <a:pt x="41212" y="50571"/>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29709" name="Shape 29709"/>
                        <wps:cNvSpPr/>
                        <wps:spPr>
                          <a:xfrm>
                            <a:off x="2147438" y="77838"/>
                            <a:ext cx="184696" cy="151651"/>
                          </a:xfrm>
                          <a:custGeom>
                            <a:avLst/>
                            <a:gdLst/>
                            <a:ahLst/>
                            <a:cxnLst/>
                            <a:rect l="0" t="0" r="0" b="0"/>
                            <a:pathLst>
                              <a:path w="184696" h="151651">
                                <a:moveTo>
                                  <a:pt x="184696" y="140792"/>
                                </a:moveTo>
                                <a:cubicBezTo>
                                  <a:pt x="183502" y="140691"/>
                                  <a:pt x="181673" y="140424"/>
                                  <a:pt x="179184" y="139979"/>
                                </a:cubicBezTo>
                                <a:cubicBezTo>
                                  <a:pt x="176708" y="139522"/>
                                  <a:pt x="174777" y="139154"/>
                                  <a:pt x="173381" y="138862"/>
                                </a:cubicBezTo>
                                <a:cubicBezTo>
                                  <a:pt x="171895" y="138659"/>
                                  <a:pt x="169863" y="137795"/>
                                  <a:pt x="167284" y="136258"/>
                                </a:cubicBezTo>
                                <a:cubicBezTo>
                                  <a:pt x="164706" y="134722"/>
                                  <a:pt x="162471" y="131864"/>
                                  <a:pt x="160591" y="127698"/>
                                </a:cubicBezTo>
                                <a:cubicBezTo>
                                  <a:pt x="159296" y="124714"/>
                                  <a:pt x="157734" y="121095"/>
                                  <a:pt x="155892" y="116827"/>
                                </a:cubicBezTo>
                                <a:cubicBezTo>
                                  <a:pt x="154064" y="112560"/>
                                  <a:pt x="152298" y="108445"/>
                                  <a:pt x="150609" y="104483"/>
                                </a:cubicBezTo>
                                <a:cubicBezTo>
                                  <a:pt x="146939" y="95745"/>
                                  <a:pt x="141554" y="88176"/>
                                  <a:pt x="134468" y="81788"/>
                                </a:cubicBezTo>
                                <a:cubicBezTo>
                                  <a:pt x="127368" y="75387"/>
                                  <a:pt x="118720" y="71234"/>
                                  <a:pt x="108496" y="69355"/>
                                </a:cubicBezTo>
                                <a:cubicBezTo>
                                  <a:pt x="111277" y="66675"/>
                                  <a:pt x="113386" y="63627"/>
                                  <a:pt x="114821" y="60198"/>
                                </a:cubicBezTo>
                                <a:cubicBezTo>
                                  <a:pt x="116256" y="56782"/>
                                  <a:pt x="117678" y="53238"/>
                                  <a:pt x="119063" y="49555"/>
                                </a:cubicBezTo>
                                <a:cubicBezTo>
                                  <a:pt x="120345" y="46088"/>
                                  <a:pt x="121666" y="42837"/>
                                  <a:pt x="123012" y="39814"/>
                                </a:cubicBezTo>
                                <a:cubicBezTo>
                                  <a:pt x="124346" y="36792"/>
                                  <a:pt x="126162" y="34582"/>
                                  <a:pt x="128435" y="33185"/>
                                </a:cubicBezTo>
                                <a:cubicBezTo>
                                  <a:pt x="131813" y="37160"/>
                                  <a:pt x="135852" y="40729"/>
                                  <a:pt x="140564" y="43904"/>
                                </a:cubicBezTo>
                                <a:cubicBezTo>
                                  <a:pt x="145275" y="47079"/>
                                  <a:pt x="150165" y="48666"/>
                                  <a:pt x="155232" y="48666"/>
                                </a:cubicBezTo>
                                <a:cubicBezTo>
                                  <a:pt x="161176" y="48666"/>
                                  <a:pt x="166319" y="46634"/>
                                  <a:pt x="170637" y="42570"/>
                                </a:cubicBezTo>
                                <a:cubicBezTo>
                                  <a:pt x="174942" y="38494"/>
                                  <a:pt x="177102" y="32499"/>
                                  <a:pt x="177102" y="24562"/>
                                </a:cubicBezTo>
                                <a:cubicBezTo>
                                  <a:pt x="177102" y="21577"/>
                                  <a:pt x="176631" y="18682"/>
                                  <a:pt x="175692" y="15850"/>
                                </a:cubicBezTo>
                                <a:cubicBezTo>
                                  <a:pt x="174739" y="13017"/>
                                  <a:pt x="173126" y="10414"/>
                                  <a:pt x="170853" y="8039"/>
                                </a:cubicBezTo>
                                <a:cubicBezTo>
                                  <a:pt x="168758" y="5753"/>
                                  <a:pt x="165913" y="3848"/>
                                  <a:pt x="162280" y="2311"/>
                                </a:cubicBezTo>
                                <a:cubicBezTo>
                                  <a:pt x="158661" y="775"/>
                                  <a:pt x="154216" y="0"/>
                                  <a:pt x="148946" y="0"/>
                                </a:cubicBezTo>
                                <a:cubicBezTo>
                                  <a:pt x="142697" y="0"/>
                                  <a:pt x="137223" y="1016"/>
                                  <a:pt x="132562" y="3048"/>
                                </a:cubicBezTo>
                                <a:cubicBezTo>
                                  <a:pt x="127889" y="5093"/>
                                  <a:pt x="123825" y="8192"/>
                                  <a:pt x="120345" y="12357"/>
                                </a:cubicBezTo>
                                <a:cubicBezTo>
                                  <a:pt x="116865" y="16523"/>
                                  <a:pt x="114186" y="20739"/>
                                  <a:pt x="112306" y="25006"/>
                                </a:cubicBezTo>
                                <a:cubicBezTo>
                                  <a:pt x="110439" y="29273"/>
                                  <a:pt x="108903" y="33592"/>
                                  <a:pt x="107709" y="37948"/>
                                </a:cubicBezTo>
                                <a:cubicBezTo>
                                  <a:pt x="106528" y="42113"/>
                                  <a:pt x="105194" y="46380"/>
                                  <a:pt x="103708" y="50749"/>
                                </a:cubicBezTo>
                                <a:cubicBezTo>
                                  <a:pt x="102222" y="55118"/>
                                  <a:pt x="100038" y="59538"/>
                                  <a:pt x="97168" y="63995"/>
                                </a:cubicBezTo>
                                <a:cubicBezTo>
                                  <a:pt x="95377" y="66675"/>
                                  <a:pt x="92951" y="68593"/>
                                  <a:pt x="89878" y="69723"/>
                                </a:cubicBezTo>
                                <a:cubicBezTo>
                                  <a:pt x="86804" y="70866"/>
                                  <a:pt x="82842" y="71438"/>
                                  <a:pt x="77978" y="71438"/>
                                </a:cubicBezTo>
                                <a:lnTo>
                                  <a:pt x="71145" y="71438"/>
                                </a:lnTo>
                                <a:lnTo>
                                  <a:pt x="71145" y="32448"/>
                                </a:lnTo>
                                <a:cubicBezTo>
                                  <a:pt x="71145" y="29172"/>
                                  <a:pt x="71615" y="26340"/>
                                  <a:pt x="72555" y="23965"/>
                                </a:cubicBezTo>
                                <a:cubicBezTo>
                                  <a:pt x="73495" y="21577"/>
                                  <a:pt x="75159" y="19748"/>
                                  <a:pt x="77534" y="18453"/>
                                </a:cubicBezTo>
                                <a:cubicBezTo>
                                  <a:pt x="79718" y="17259"/>
                                  <a:pt x="81826" y="16446"/>
                                  <a:pt x="83871" y="16002"/>
                                </a:cubicBezTo>
                                <a:cubicBezTo>
                                  <a:pt x="85903" y="15558"/>
                                  <a:pt x="88112" y="15176"/>
                                  <a:pt x="90488" y="14884"/>
                                </a:cubicBezTo>
                                <a:lnTo>
                                  <a:pt x="90488" y="4013"/>
                                </a:lnTo>
                                <a:lnTo>
                                  <a:pt x="0" y="4013"/>
                                </a:lnTo>
                                <a:lnTo>
                                  <a:pt x="0" y="14884"/>
                                </a:lnTo>
                                <a:cubicBezTo>
                                  <a:pt x="2387" y="15088"/>
                                  <a:pt x="4661" y="15304"/>
                                  <a:pt x="6845" y="15558"/>
                                </a:cubicBezTo>
                                <a:cubicBezTo>
                                  <a:pt x="9030" y="15799"/>
                                  <a:pt x="11405" y="16320"/>
                                  <a:pt x="13995" y="17119"/>
                                </a:cubicBezTo>
                                <a:cubicBezTo>
                                  <a:pt x="17069" y="18110"/>
                                  <a:pt x="19228" y="19825"/>
                                  <a:pt x="20460" y="22250"/>
                                </a:cubicBezTo>
                                <a:cubicBezTo>
                                  <a:pt x="21704" y="24689"/>
                                  <a:pt x="22327" y="27635"/>
                                  <a:pt x="22327" y="31102"/>
                                </a:cubicBezTo>
                                <a:lnTo>
                                  <a:pt x="22327" y="124574"/>
                                </a:lnTo>
                                <a:cubicBezTo>
                                  <a:pt x="22327" y="128245"/>
                                  <a:pt x="21730" y="131216"/>
                                  <a:pt x="20536" y="133502"/>
                                </a:cubicBezTo>
                                <a:cubicBezTo>
                                  <a:pt x="19342" y="135788"/>
                                  <a:pt x="17170" y="137465"/>
                                  <a:pt x="13995" y="138557"/>
                                </a:cubicBezTo>
                                <a:cubicBezTo>
                                  <a:pt x="12205" y="139154"/>
                                  <a:pt x="10046" y="139624"/>
                                  <a:pt x="7519" y="139979"/>
                                </a:cubicBezTo>
                                <a:cubicBezTo>
                                  <a:pt x="4991" y="140322"/>
                                  <a:pt x="2477" y="140589"/>
                                  <a:pt x="0" y="140792"/>
                                </a:cubicBezTo>
                                <a:lnTo>
                                  <a:pt x="0" y="151651"/>
                                </a:lnTo>
                                <a:lnTo>
                                  <a:pt x="90488" y="151651"/>
                                </a:lnTo>
                                <a:lnTo>
                                  <a:pt x="90488" y="140792"/>
                                </a:lnTo>
                                <a:cubicBezTo>
                                  <a:pt x="88112" y="140500"/>
                                  <a:pt x="85751" y="140043"/>
                                  <a:pt x="83414" y="139459"/>
                                </a:cubicBezTo>
                                <a:cubicBezTo>
                                  <a:pt x="81090" y="138862"/>
                                  <a:pt x="79121" y="138113"/>
                                  <a:pt x="77534" y="137223"/>
                                </a:cubicBezTo>
                                <a:cubicBezTo>
                                  <a:pt x="75260" y="135928"/>
                                  <a:pt x="73622" y="134150"/>
                                  <a:pt x="72631" y="131864"/>
                                </a:cubicBezTo>
                                <a:cubicBezTo>
                                  <a:pt x="71641" y="129578"/>
                                  <a:pt x="71145" y="126708"/>
                                  <a:pt x="71145" y="123228"/>
                                </a:cubicBezTo>
                                <a:lnTo>
                                  <a:pt x="71145" y="83350"/>
                                </a:lnTo>
                                <a:cubicBezTo>
                                  <a:pt x="81331" y="83541"/>
                                  <a:pt x="88786" y="85852"/>
                                  <a:pt x="93485" y="90259"/>
                                </a:cubicBezTo>
                                <a:cubicBezTo>
                                  <a:pt x="98184" y="94679"/>
                                  <a:pt x="102045" y="101359"/>
                                  <a:pt x="105029" y="110287"/>
                                </a:cubicBezTo>
                                <a:cubicBezTo>
                                  <a:pt x="107417" y="117424"/>
                                  <a:pt x="109334" y="123977"/>
                                  <a:pt x="110782" y="129934"/>
                                </a:cubicBezTo>
                                <a:cubicBezTo>
                                  <a:pt x="112230" y="135877"/>
                                  <a:pt x="113855" y="143129"/>
                                  <a:pt x="115646" y="151651"/>
                                </a:cubicBezTo>
                                <a:lnTo>
                                  <a:pt x="184696" y="151651"/>
                                </a:lnTo>
                                <a:lnTo>
                                  <a:pt x="184696" y="140792"/>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29710" name="Shape 29710"/>
                        <wps:cNvSpPr/>
                        <wps:spPr>
                          <a:xfrm>
                            <a:off x="2343889" y="77544"/>
                            <a:ext cx="172644" cy="156718"/>
                          </a:xfrm>
                          <a:custGeom>
                            <a:avLst/>
                            <a:gdLst/>
                            <a:ahLst/>
                            <a:cxnLst/>
                            <a:rect l="0" t="0" r="0" b="0"/>
                            <a:pathLst>
                              <a:path w="172644" h="156718">
                                <a:moveTo>
                                  <a:pt x="122860" y="5728"/>
                                </a:moveTo>
                                <a:cubicBezTo>
                                  <a:pt x="112294" y="1905"/>
                                  <a:pt x="100063" y="0"/>
                                  <a:pt x="86170" y="0"/>
                                </a:cubicBezTo>
                                <a:cubicBezTo>
                                  <a:pt x="72873" y="0"/>
                                  <a:pt x="60846" y="1905"/>
                                  <a:pt x="50089" y="5728"/>
                                </a:cubicBezTo>
                                <a:cubicBezTo>
                                  <a:pt x="39319" y="9550"/>
                                  <a:pt x="30264" y="14935"/>
                                  <a:pt x="22924" y="21869"/>
                                </a:cubicBezTo>
                                <a:cubicBezTo>
                                  <a:pt x="15278" y="29121"/>
                                  <a:pt x="9551" y="37376"/>
                                  <a:pt x="5728" y="46660"/>
                                </a:cubicBezTo>
                                <a:cubicBezTo>
                                  <a:pt x="1918" y="55931"/>
                                  <a:pt x="0" y="66523"/>
                                  <a:pt x="0" y="78435"/>
                                </a:cubicBezTo>
                                <a:cubicBezTo>
                                  <a:pt x="0" y="90538"/>
                                  <a:pt x="2184" y="101473"/>
                                  <a:pt x="6553" y="111252"/>
                                </a:cubicBezTo>
                                <a:cubicBezTo>
                                  <a:pt x="10909" y="121018"/>
                                  <a:pt x="16866" y="129235"/>
                                  <a:pt x="24409" y="135877"/>
                                </a:cubicBezTo>
                                <a:cubicBezTo>
                                  <a:pt x="32245" y="142824"/>
                                  <a:pt x="41250" y="148031"/>
                                  <a:pt x="51422" y="151511"/>
                                </a:cubicBezTo>
                                <a:cubicBezTo>
                                  <a:pt x="61595" y="154978"/>
                                  <a:pt x="72733" y="156718"/>
                                  <a:pt x="84836" y="156718"/>
                                </a:cubicBezTo>
                                <a:cubicBezTo>
                                  <a:pt x="98819" y="156718"/>
                                  <a:pt x="111252" y="154724"/>
                                  <a:pt x="122111" y="150762"/>
                                </a:cubicBezTo>
                                <a:cubicBezTo>
                                  <a:pt x="132982" y="146799"/>
                                  <a:pt x="142329" y="141084"/>
                                  <a:pt x="150165" y="133642"/>
                                </a:cubicBezTo>
                                <a:cubicBezTo>
                                  <a:pt x="157506" y="126708"/>
                                  <a:pt x="163094" y="118339"/>
                                  <a:pt x="166916" y="108572"/>
                                </a:cubicBezTo>
                                <a:cubicBezTo>
                                  <a:pt x="170726" y="98793"/>
                                  <a:pt x="172644" y="88405"/>
                                  <a:pt x="172644" y="77394"/>
                                </a:cubicBezTo>
                                <a:cubicBezTo>
                                  <a:pt x="172644" y="66281"/>
                                  <a:pt x="170714" y="55956"/>
                                  <a:pt x="166840" y="46431"/>
                                </a:cubicBezTo>
                                <a:cubicBezTo>
                                  <a:pt x="162966" y="36906"/>
                                  <a:pt x="157366" y="28728"/>
                                  <a:pt x="150025" y="21869"/>
                                </a:cubicBezTo>
                                <a:cubicBezTo>
                                  <a:pt x="142482" y="14935"/>
                                  <a:pt x="133426" y="9550"/>
                                  <a:pt x="122860" y="5728"/>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29711" name="Shape 29711"/>
                        <wps:cNvSpPr/>
                        <wps:spPr>
                          <a:xfrm>
                            <a:off x="2398220" y="89596"/>
                            <a:ext cx="63995" cy="132601"/>
                          </a:xfrm>
                          <a:custGeom>
                            <a:avLst/>
                            <a:gdLst/>
                            <a:ahLst/>
                            <a:cxnLst/>
                            <a:rect l="0" t="0" r="0" b="0"/>
                            <a:pathLst>
                              <a:path w="63995" h="132601">
                                <a:moveTo>
                                  <a:pt x="47473" y="127622"/>
                                </a:moveTo>
                                <a:cubicBezTo>
                                  <a:pt x="43206" y="130950"/>
                                  <a:pt x="38100" y="132601"/>
                                  <a:pt x="32144" y="132601"/>
                                </a:cubicBezTo>
                                <a:cubicBezTo>
                                  <a:pt x="25590" y="132601"/>
                                  <a:pt x="20180" y="130823"/>
                                  <a:pt x="15913" y="127254"/>
                                </a:cubicBezTo>
                                <a:cubicBezTo>
                                  <a:pt x="11646" y="123672"/>
                                  <a:pt x="8382" y="118821"/>
                                  <a:pt x="6096" y="112662"/>
                                </a:cubicBezTo>
                                <a:cubicBezTo>
                                  <a:pt x="3416" y="105524"/>
                                  <a:pt x="1727" y="98400"/>
                                  <a:pt x="1041" y="91313"/>
                                </a:cubicBezTo>
                                <a:cubicBezTo>
                                  <a:pt x="343" y="84214"/>
                                  <a:pt x="0" y="75260"/>
                                  <a:pt x="0" y="64440"/>
                                </a:cubicBezTo>
                                <a:cubicBezTo>
                                  <a:pt x="0" y="56210"/>
                                  <a:pt x="394" y="48298"/>
                                  <a:pt x="1181" y="40704"/>
                                </a:cubicBezTo>
                                <a:cubicBezTo>
                                  <a:pt x="1981" y="33109"/>
                                  <a:pt x="3416" y="26492"/>
                                  <a:pt x="5499" y="20841"/>
                                </a:cubicBezTo>
                                <a:cubicBezTo>
                                  <a:pt x="7785" y="14681"/>
                                  <a:pt x="11036" y="9677"/>
                                  <a:pt x="15253" y="5804"/>
                                </a:cubicBezTo>
                                <a:cubicBezTo>
                                  <a:pt x="19469" y="1930"/>
                                  <a:pt x="25095" y="0"/>
                                  <a:pt x="32144" y="0"/>
                                </a:cubicBezTo>
                                <a:cubicBezTo>
                                  <a:pt x="38595" y="0"/>
                                  <a:pt x="43917" y="1791"/>
                                  <a:pt x="48146" y="5359"/>
                                </a:cubicBezTo>
                                <a:cubicBezTo>
                                  <a:pt x="52362" y="8928"/>
                                  <a:pt x="55651" y="13843"/>
                                  <a:pt x="58039" y="20091"/>
                                </a:cubicBezTo>
                                <a:cubicBezTo>
                                  <a:pt x="60020" y="25247"/>
                                  <a:pt x="61506" y="32296"/>
                                  <a:pt x="62497" y="41224"/>
                                </a:cubicBezTo>
                                <a:cubicBezTo>
                                  <a:pt x="63487" y="50152"/>
                                  <a:pt x="63995" y="58090"/>
                                  <a:pt x="63995" y="65037"/>
                                </a:cubicBezTo>
                                <a:cubicBezTo>
                                  <a:pt x="63995" y="75552"/>
                                  <a:pt x="63474" y="84785"/>
                                  <a:pt x="62433" y="92723"/>
                                </a:cubicBezTo>
                                <a:cubicBezTo>
                                  <a:pt x="61379" y="100660"/>
                                  <a:pt x="59766" y="107404"/>
                                  <a:pt x="57595" y="112967"/>
                                </a:cubicBezTo>
                                <a:cubicBezTo>
                                  <a:pt x="55105" y="119418"/>
                                  <a:pt x="51740" y="124295"/>
                                  <a:pt x="47473" y="127622"/>
                                </a:cubicBez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s:wsp>
                        <wps:cNvPr id="29712" name="Shape 29712"/>
                        <wps:cNvSpPr/>
                        <wps:spPr>
                          <a:xfrm>
                            <a:off x="2536325" y="81851"/>
                            <a:ext cx="197942" cy="147638"/>
                          </a:xfrm>
                          <a:custGeom>
                            <a:avLst/>
                            <a:gdLst/>
                            <a:ahLst/>
                            <a:cxnLst/>
                            <a:rect l="0" t="0" r="0" b="0"/>
                            <a:pathLst>
                              <a:path w="197942" h="147638">
                                <a:moveTo>
                                  <a:pt x="197942" y="136779"/>
                                </a:moveTo>
                                <a:cubicBezTo>
                                  <a:pt x="194666" y="136576"/>
                                  <a:pt x="192113" y="136335"/>
                                  <a:pt x="190271" y="136030"/>
                                </a:cubicBezTo>
                                <a:cubicBezTo>
                                  <a:pt x="188443" y="135738"/>
                                  <a:pt x="186334" y="135242"/>
                                  <a:pt x="183947" y="134544"/>
                                </a:cubicBezTo>
                                <a:cubicBezTo>
                                  <a:pt x="180873" y="133655"/>
                                  <a:pt x="178714" y="131991"/>
                                  <a:pt x="177483" y="129566"/>
                                </a:cubicBezTo>
                                <a:cubicBezTo>
                                  <a:pt x="176238" y="127127"/>
                                  <a:pt x="175616" y="124130"/>
                                  <a:pt x="175616" y="120561"/>
                                </a:cubicBezTo>
                                <a:lnTo>
                                  <a:pt x="175616" y="27089"/>
                                </a:lnTo>
                                <a:cubicBezTo>
                                  <a:pt x="175616" y="23317"/>
                                  <a:pt x="176289" y="20269"/>
                                  <a:pt x="177622" y="17945"/>
                                </a:cubicBezTo>
                                <a:cubicBezTo>
                                  <a:pt x="178969" y="15608"/>
                                  <a:pt x="181077" y="13995"/>
                                  <a:pt x="183947" y="13106"/>
                                </a:cubicBezTo>
                                <a:cubicBezTo>
                                  <a:pt x="186334" y="12408"/>
                                  <a:pt x="188519" y="11913"/>
                                  <a:pt x="190500" y="11621"/>
                                </a:cubicBezTo>
                                <a:cubicBezTo>
                                  <a:pt x="192481" y="11316"/>
                                  <a:pt x="194970" y="11075"/>
                                  <a:pt x="197942" y="10871"/>
                                </a:cubicBezTo>
                                <a:lnTo>
                                  <a:pt x="197942" y="0"/>
                                </a:lnTo>
                                <a:lnTo>
                                  <a:pt x="107455" y="0"/>
                                </a:lnTo>
                                <a:lnTo>
                                  <a:pt x="107455" y="10871"/>
                                </a:lnTo>
                                <a:cubicBezTo>
                                  <a:pt x="109334" y="11163"/>
                                  <a:pt x="111493" y="11570"/>
                                  <a:pt x="113932" y="12065"/>
                                </a:cubicBezTo>
                                <a:cubicBezTo>
                                  <a:pt x="116357" y="12560"/>
                                  <a:pt x="118516" y="13348"/>
                                  <a:pt x="120409" y="14440"/>
                                </a:cubicBezTo>
                                <a:cubicBezTo>
                                  <a:pt x="122885" y="15837"/>
                                  <a:pt x="124574" y="17691"/>
                                  <a:pt x="125463" y="20028"/>
                                </a:cubicBezTo>
                                <a:cubicBezTo>
                                  <a:pt x="126352" y="22352"/>
                                  <a:pt x="126797" y="25159"/>
                                  <a:pt x="126797" y="28435"/>
                                </a:cubicBezTo>
                                <a:lnTo>
                                  <a:pt x="126797" y="62662"/>
                                </a:lnTo>
                                <a:lnTo>
                                  <a:pt x="71145" y="62662"/>
                                </a:lnTo>
                                <a:lnTo>
                                  <a:pt x="71145" y="28435"/>
                                </a:lnTo>
                                <a:cubicBezTo>
                                  <a:pt x="71145" y="25159"/>
                                  <a:pt x="71615" y="22327"/>
                                  <a:pt x="72555" y="19952"/>
                                </a:cubicBezTo>
                                <a:cubicBezTo>
                                  <a:pt x="73495" y="17564"/>
                                  <a:pt x="75159" y="15735"/>
                                  <a:pt x="77546" y="14440"/>
                                </a:cubicBezTo>
                                <a:cubicBezTo>
                                  <a:pt x="79718" y="13246"/>
                                  <a:pt x="81826" y="12433"/>
                                  <a:pt x="83871" y="11989"/>
                                </a:cubicBezTo>
                                <a:cubicBezTo>
                                  <a:pt x="85903" y="11544"/>
                                  <a:pt x="88112" y="11163"/>
                                  <a:pt x="90488" y="10871"/>
                                </a:cubicBezTo>
                                <a:lnTo>
                                  <a:pt x="90488" y="0"/>
                                </a:lnTo>
                                <a:lnTo>
                                  <a:pt x="0" y="0"/>
                                </a:lnTo>
                                <a:lnTo>
                                  <a:pt x="0" y="10871"/>
                                </a:lnTo>
                                <a:cubicBezTo>
                                  <a:pt x="2387" y="11075"/>
                                  <a:pt x="4661" y="11290"/>
                                  <a:pt x="6845" y="11544"/>
                                </a:cubicBezTo>
                                <a:cubicBezTo>
                                  <a:pt x="9030" y="11786"/>
                                  <a:pt x="11405" y="12306"/>
                                  <a:pt x="13995" y="13106"/>
                                </a:cubicBezTo>
                                <a:cubicBezTo>
                                  <a:pt x="17069" y="14097"/>
                                  <a:pt x="19228" y="15812"/>
                                  <a:pt x="20460" y="18237"/>
                                </a:cubicBezTo>
                                <a:cubicBezTo>
                                  <a:pt x="21704" y="20676"/>
                                  <a:pt x="22327" y="23622"/>
                                  <a:pt x="22327" y="27089"/>
                                </a:cubicBezTo>
                                <a:lnTo>
                                  <a:pt x="22327" y="120561"/>
                                </a:lnTo>
                                <a:cubicBezTo>
                                  <a:pt x="22327" y="124231"/>
                                  <a:pt x="21730" y="127203"/>
                                  <a:pt x="20536" y="129489"/>
                                </a:cubicBezTo>
                                <a:cubicBezTo>
                                  <a:pt x="19342" y="131775"/>
                                  <a:pt x="17170" y="133452"/>
                                  <a:pt x="13995" y="134544"/>
                                </a:cubicBezTo>
                                <a:cubicBezTo>
                                  <a:pt x="12205" y="135141"/>
                                  <a:pt x="10046" y="135611"/>
                                  <a:pt x="7519" y="135966"/>
                                </a:cubicBezTo>
                                <a:cubicBezTo>
                                  <a:pt x="4991" y="136309"/>
                                  <a:pt x="2477" y="136576"/>
                                  <a:pt x="0" y="136779"/>
                                </a:cubicBezTo>
                                <a:lnTo>
                                  <a:pt x="0" y="147638"/>
                                </a:lnTo>
                                <a:lnTo>
                                  <a:pt x="90488" y="147638"/>
                                </a:lnTo>
                                <a:lnTo>
                                  <a:pt x="90488" y="136779"/>
                                </a:lnTo>
                                <a:cubicBezTo>
                                  <a:pt x="88112" y="136487"/>
                                  <a:pt x="85750" y="136030"/>
                                  <a:pt x="83414" y="135446"/>
                                </a:cubicBezTo>
                                <a:cubicBezTo>
                                  <a:pt x="81090" y="134849"/>
                                  <a:pt x="79121" y="134099"/>
                                  <a:pt x="77546" y="133210"/>
                                </a:cubicBezTo>
                                <a:cubicBezTo>
                                  <a:pt x="75260" y="131915"/>
                                  <a:pt x="73622" y="130137"/>
                                  <a:pt x="72631" y="127851"/>
                                </a:cubicBezTo>
                                <a:cubicBezTo>
                                  <a:pt x="71641" y="125565"/>
                                  <a:pt x="71145" y="122695"/>
                                  <a:pt x="71145" y="119215"/>
                                </a:cubicBezTo>
                                <a:lnTo>
                                  <a:pt x="71145" y="76505"/>
                                </a:lnTo>
                                <a:lnTo>
                                  <a:pt x="126797" y="76505"/>
                                </a:lnTo>
                                <a:lnTo>
                                  <a:pt x="126797" y="119215"/>
                                </a:lnTo>
                                <a:cubicBezTo>
                                  <a:pt x="126797" y="123088"/>
                                  <a:pt x="126327" y="126035"/>
                                  <a:pt x="125387" y="128067"/>
                                </a:cubicBezTo>
                                <a:cubicBezTo>
                                  <a:pt x="124447" y="130112"/>
                                  <a:pt x="122784" y="131813"/>
                                  <a:pt x="120409" y="133210"/>
                                </a:cubicBezTo>
                                <a:cubicBezTo>
                                  <a:pt x="118415" y="134391"/>
                                  <a:pt x="116180" y="135217"/>
                                  <a:pt x="113703" y="135661"/>
                                </a:cubicBezTo>
                                <a:cubicBezTo>
                                  <a:pt x="111227" y="136106"/>
                                  <a:pt x="109144" y="136487"/>
                                  <a:pt x="107455" y="136779"/>
                                </a:cubicBezTo>
                                <a:lnTo>
                                  <a:pt x="107455" y="147638"/>
                                </a:lnTo>
                                <a:lnTo>
                                  <a:pt x="197942" y="147638"/>
                                </a:lnTo>
                                <a:lnTo>
                                  <a:pt x="197942" y="136779"/>
                                </a:lnTo>
                                <a:close/>
                              </a:path>
                            </a:pathLst>
                          </a:custGeom>
                          <a:ln w="6350" cap="flat">
                            <a:miter lim="100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74511" style="width:215.297pt;height:23.2739pt;position:absolute;z-index:-2147483637;mso-position-horizontal-relative:text;mso-position-horizontal:absolute;margin-left:9.5369pt;mso-position-vertical-relative:text;margin-top:0.0818481pt;" coordsize="27342,2955">
                <v:shape id="Shape 29691" style="position:absolute;width:2369;height:2140;left:0;top:154;" coordsize="236931,214020" path="m236931,202413c234747,202209,231991,201892,228676,201447c225349,201003,222542,200533,220256,200025c218377,199733,215963,198539,213043,196456c210121,194374,207112,190106,204038,183655c202057,179489,199746,174460,197117,168554c194488,162649,191935,157074,189459,151816c183794,139713,176403,129438,167284,121006c158153,112573,146647,106515,132753,102845l132753,100165c137516,96800,141732,92558,145402,87440c149073,82334,152844,74867,156718,65050c158598,60287,160655,54699,162890,48298c165125,41897,167729,37160,170701,34087c176949,42024,182334,47384,186855,50165c191364,52946,195999,54331,200762,54331c208305,54331,214503,51930,219367,47104c224231,42304,226657,35573,226657,26950c226657,19114,223787,12662,218034,7595c212280,2540,204445,0,194539,0c188481,0,182931,1029,177876,3061c172822,5093,168554,7849,165087,11316c158039,18161,153327,24486,150952,30290c148565,36094,145898,43167,142926,51499c140348,59042,137287,66408,133718,73596c130162,80797,124803,87909,117640,94958c114160,98438,110261,100736,105931,101879c101613,103022,97460,103594,93485,103594l83782,103594l83782,33338c83782,30175,84404,27165,85649,24346c86881,21514,89446,19456,93307,18161c95593,17475,98869,16726,103137,15926c107404,15138,111074,14643,114148,14440l114148,2832l0,2832l0,14440c2083,14643,5448,15266,10122,16307c14783,17348,18555,18517,21425,19799c25298,21590,27851,23673,29096,26048c30328,28435,30950,31356,30950,34836l30950,184252c30950,187833,30264,190932,28867,193561c27483,196190,24994,198145,21425,199441c19240,200228,15748,200901,10935,201447c6121,201993,2476,202311,0,202413l0,214020l114148,214020l114148,202413c111265,202209,107544,201663,102984,200774c98425,199885,95199,199034,93307,198247c89840,196761,87376,194678,85941,191999c84506,189319,83782,186296,83782,182918l83782,117577c91021,117577,97295,118351,102603,119888c107912,121425,112446,123787,116218,126962c120180,130137,123520,133972,126251,138493c128981,143002,131724,148488,134506,154940c138366,163665,142037,173139,145504,183363c148971,193586,152438,203797,155905,214020l236931,214020l236931,202413x">
                  <v:stroke weight="0.5pt" endcap="flat" joinstyle="miter" miterlimit="4" on="true" color="#181717"/>
                  <v:fill on="false" color="#000000" opacity="0"/>
                </v:shape>
                <v:shape id="Shape 29692" style="position:absolute;width:1882;height:2177;left:2349;top:778;" coordsize="188265,217741" path="m170434,21806c158547,7277,142342,0,121831,0c114008,0,106096,1841,98120,5512c90145,9182,82893,14338,76352,20993l75159,20688l75159,4165l72923,2235l305,6109l305,16967c3480,17272,6706,17843,9969,18682c13246,19520,15875,20587,17856,21882c20536,23762,22504,25946,23736,28422c24981,30912,25756,33782,26048,37059l26048,189306c26048,192684,25476,195681,24333,198310c23190,200939,21031,202806,17856,203898c15977,204495,13144,205067,9373,205613c5601,206159,2476,206527,0,206731l0,217741l107607,217741l107607,206731c104330,206527,100241,205981,95326,205092c90411,204190,86627,203200,83947,202108c81166,200927,79007,199034,77470,196456c75933,193878,75159,190843,75159,187376l75159,145555l76352,145555c80213,148336,85115,150685,91059,152628c97003,154559,104737,155524,114249,155524c135649,155524,153340,148044,167310,133058c181280,118072,188265,100114,188265,79185c188265,55461,182321,36347,170434,21806x">
                  <v:stroke weight="0.5pt" endcap="flat" joinstyle="miter" miterlimit="4" on="true" color="#181717"/>
                  <v:fill on="false" color="#000000" opacity="0"/>
                </v:shape>
                <v:shape id="Shape 29693" style="position:absolute;width:596;height:1195;left:3101;top:1004;" coordsize="59677,119520" path="m50851,103670c44958,114237,37122,119520,27318,119520c23558,119520,20091,118872,16929,117577c13754,116294,10935,114300,8471,111633c6782,109741,5105,107239,3416,104115c1727,100991,597,98438,0,96444l0,12065c2870,8484,6236,5588,10096,3353c13957,1118,19101,0,25540,0c31864,0,37236,1600,41643,4763c46050,7950,49581,12205,52260,17564c55029,22924,56960,29007,58052,35801c59144,42596,59677,49721,59677,57150c59677,77597,56731,93104,50851,103670x">
                  <v:stroke weight="0.5pt" endcap="flat" joinstyle="miter" miterlimit="4" on="true" color="#181717"/>
                  <v:fill on="false" color="#000000" opacity="0"/>
                </v:shape>
                <v:shape id="Shape 29694" style="position:absolute;width:1669;height:1567;left:4455;top:775;" coordsize="166980,156718" path="m166980,137960c164008,137960,160706,137884,157086,137732c153454,137592,150813,137122,149123,136322c146342,135039,144285,133096,142938,130518c141605,127940,140932,124422,140932,119952c140932,115088,141160,104965,141605,89586c142049,74219,142278,60922,142278,49708c142278,39091,140462,30480,136842,23889c133223,17285,128333,12256,122187,8776c115735,5207,108496,2845,100457,1702c92418,572,83579,0,73965,0c67018,0,59474,813,51346,2451c43205,4089,36004,6401,29756,9373c23406,12256,18021,15901,13614,20307c9195,24727,6985,29718,6985,35268c6985,41720,9131,46952,13411,50965c17691,54991,24003,56998,32359,56998c38240,56998,42583,56452,45428,55359c48260,54267,50825,52731,53111,50749c54800,49263,56096,47244,56985,44717c57887,42189,58331,40081,58331,38392c58331,34620,57633,30709,56248,26632c54851,22568,54000,19545,53708,17564c55499,16269,57848,14999,60782,13767c63703,12522,67361,11900,71717,11900c76581,11900,80505,12992,83477,15177c86462,17361,88646,20041,90030,23216c91326,25997,92164,29413,92570,33477c92964,37554,93154,40831,93154,43307l93154,57595c87401,60376,78257,63538,65735,67056c53213,70587,42482,73990,33528,77267c28867,79058,24562,80988,20638,83083c16713,85166,13259,87795,10274,90983c6998,94463,4470,98463,2680,102984c889,107506,0,112992,0,119444c0,130683,4064,139700,12217,146507c20371,153302,30200,156718,41732,156718c49479,156718,55524,156172,59842,155080c64173,153988,68669,152349,73330,150165c76911,148476,80264,146444,83401,144056c86525,141681,89776,138798,93154,135433l94056,135433c96126,142177,100038,147358,105791,150978c111531,154597,120485,156413,132664,156413c139306,156413,145593,155626,151536,154038c157467,152451,162623,150711,166980,148819l166980,137960x">
                  <v:stroke weight="0.5pt" endcap="flat" joinstyle="miter" miterlimit="4" on="true" color="#181717"/>
                  <v:fill on="false" color="#000000" opacity="0"/>
                </v:shape>
                <v:shape id="Shape 29695" style="position:absolute;width:418;height:622;left:4969;top:1488;" coordsize="41808,62205" path="m41211,50571c38532,53861,35420,56617,31877,58852c28346,61087,23838,62205,18364,62205c13183,62205,8826,60465,5296,56985c1765,53505,0,47892,0,40132c0,34265,1041,29172,3137,24841c5220,20511,8115,16955,11798,14173c15278,11493,19761,8928,25235,6490c30709,4051,36233,1892,41808,0l41211,50571x">
                  <v:stroke weight="0.5pt" endcap="flat" joinstyle="miter" miterlimit="4" on="true" color="#181717"/>
                  <v:fill on="false" color="#000000" opacity="0"/>
                </v:shape>
                <v:shape id="Shape 29696" style="position:absolute;width:1509;height:1567;left:6259;top:775;" coordsize="150914,156718" path="m105524,153594c111976,151511,118326,148437,124574,144361c130531,140500,135636,136055,139903,131051c144170,126035,147841,120510,150914,114452l139751,106718c134696,115748,128918,122707,122415,127622c115913,132537,107163,134988,96152,134988c84633,134988,74740,129578,66459,118770c58166,107950,54026,93713,54026,76060c54026,64351,54940,54331,56782,45987c58623,37655,61074,31013,64148,26048c67323,20790,70752,17119,74422,15037c78092,12954,82156,11912,86627,11912c90195,11912,92824,12382,94513,13322c96203,14262,97587,15634,98679,17412c98374,19901,97435,23520,95847,28283c94260,33045,93472,37859,93472,42723c93472,48476,95974,53137,100991,56705c105994,60274,112217,62065,119660,62065c128892,62065,135382,59880,139154,55512c142926,51156,144818,45390,144818,38252c144818,26543,139510,17247,128892,10350c118275,3454,103835,0,85585,0c72581,0,60706,2159,49936,6477c39167,10795,30163,16573,22924,23813c15875,30861,10300,39052,6185,48374c2057,57696,0,67526,0,77838c0,89154,1689,99619,5067,109245c8433,118872,13551,127203,20396,134252c27242,141186,35941,146672,46520,150685c57087,154711,69253,156718,83045,156718c91580,156718,99073,155677,105524,153594x">
                  <v:stroke weight="0.5pt" endcap="flat" joinstyle="miter" miterlimit="4" on="true" color="#181717"/>
                  <v:fill on="false" color="#000000" opacity="0"/>
                </v:shape>
                <v:shape id="Shape 29697" style="position:absolute;width:1979;height:1476;left:7865;top:818;" coordsize="197942,147638" path="m197942,136779c194666,136576,192113,136335,190271,136030c188443,135738,186334,135242,183947,134544c180873,133655,178714,131991,177483,129566c176238,127127,175616,124130,175616,120561l175616,27089c175616,23317,176289,20269,177622,17945c178968,15608,181077,13995,183947,13106c186334,12408,188519,11913,190500,11621c192481,11316,194970,11075,197942,10871l197942,0l107455,0l107455,10871c109334,11163,111493,11570,113932,12065c116357,12560,118516,13348,120409,14440c122885,15837,124574,17691,125463,20028c126352,22352,126797,25159,126797,28435l126797,62662l71145,62662l71145,28435c71145,25159,71615,22327,72555,19952c73495,17564,75159,15735,77546,14440c79718,13246,81826,12433,83871,11989c85903,11544,88113,11163,90488,10871l90488,0l0,0l0,10871c2388,11075,4661,11290,6845,11544c9030,11786,11405,12306,13995,13106c17069,14097,19228,15812,20460,18237c21704,20676,22327,23622,22327,27089l22327,120561c22327,124231,21730,127203,20536,129489c19342,131775,17170,133452,13995,134544c12205,135141,10046,135611,7518,135966c4991,136309,2476,136576,0,136779l0,147638l90488,147638l90488,136779c88113,136487,85750,136030,83414,135446c81089,134849,79121,134099,77546,133210c75260,131915,73622,130137,72631,127851c71641,125565,71145,122695,71145,119215l71145,76505l126797,76505l126797,119215c126797,123088,126327,126035,125387,128067c124447,130112,122784,131813,120409,133210c118415,134391,116180,135217,113703,135661c111227,136106,109144,136487,107455,136779l107455,147638l197942,147638l197942,136779x">
                  <v:stroke weight="0.5pt" endcap="flat" joinstyle="miter" miterlimit="4" on="true" color="#181717"/>
                  <v:fill on="false" color="#000000" opacity="0"/>
                </v:shape>
                <v:shape id="Shape 29698" style="position:absolute;width:415;height:668;left:10740;top:1527;" coordsize="41516,66827" path="m40551,43383c39903,47396,38595,51295,36601,55067c34722,58636,32093,61493,28715,63627c25349,65761,21133,66827,16065,66827c9919,66827,5702,65608,3416,63183c1130,60744,0,57442,0,53277l0,1041c1778,940,3543,749,5283,445c7010,152,9766,0,13538,0c22466,0,29362,3023,34226,9080c39090,15126,41516,22327,41516,30658c41516,35128,41199,39370,40551,43383x">
                  <v:stroke weight="0.5pt" endcap="flat" joinstyle="miter" miterlimit="4" on="true" color="#181717"/>
                  <v:fill on="false" color="#000000" opacity="0"/>
                </v:shape>
                <v:shape id="Shape 29699" style="position:absolute;width:1652;height:1486;left:10029;top:818;" coordsize="165202,148679" path="m159918,80963c156388,75502,151460,71044,145110,67564c138862,64097,131496,61595,123012,60046c114529,58509,105169,57747,94958,57747c88900,57747,84531,57874,81851,58115c79172,58369,75603,58534,71145,58636l71145,27089c71145,23914,71755,21006,72987,18377c74219,15748,76365,13983,79413,13094c81788,12408,83972,11900,86004,11608c88024,11303,90513,11062,93459,10858l93459,0l0,0l0,10858c2388,11062,4661,11290,6845,11532c9030,11786,11405,12306,13995,13094c17069,14084,19228,15799,20460,18224c21704,20663,22327,23609,22327,27089l22327,120548c22327,124219,21730,127203,20536,129477c19355,131763,17170,133452,13995,134544c12205,135128,10046,135611,7518,135954c4991,136297,2476,136576,0,136766l0,147638c10516,147638,23762,147803,39738,148158c55715,148501,72377,148679,89738,148679c102349,148679,113132,147879,122111,146291c131089,144717,138913,142037,145555,138265c152197,134493,157137,129604,160363,123597c163589,117602,165202,110325,165202,101790c165202,93370,163436,86424,159918,80963x">
                  <v:stroke weight="0.5pt" endcap="flat" joinstyle="miter" miterlimit="4" on="true" color="#181717"/>
                  <v:fill on="false" color="#000000" opacity="0"/>
                </v:shape>
                <v:shape id="Shape 29700" style="position:absolute;width:934;height:1476;left:11699;top:818;" coordsize="93459,147638" path="m93459,136766c90183,136576,87630,136322,85788,136030c83960,135725,81851,135230,79464,134544c76390,133642,74232,131991,73000,129553c71755,127127,71133,124117,71133,120548l71133,27089c71133,23317,71806,20269,73139,17932c74485,15596,76594,13983,79464,13094c81851,12408,84036,11900,86017,11608c87998,11303,90488,11062,93459,10858l93459,0l0,0l0,10858c2362,11062,4623,11290,6794,11532c8966,11786,11328,12306,13894,13094c16942,14084,19113,15799,20396,18224c21679,20663,22314,23609,22314,27089l22314,119215c22314,123076,21844,126035,20917,128067c19977,130099,18326,131813,15964,133198c13995,134391,11786,135204,9322,135661c6858,136106,4788,136474,3124,136766l3124,147638l93459,147638l93459,136766x">
                  <v:stroke weight="0.5pt" endcap="flat" joinstyle="miter" miterlimit="4" on="true" color="#181717"/>
                  <v:fill on="false" color="#000000" opacity="0"/>
                </v:shape>
                <v:shape id="Shape 29701" style="position:absolute;width:2001;height:1476;left:12818;top:818;" coordsize="200177,147638" path="m200177,136779c196901,136576,194348,136335,192506,136030c190678,135738,188570,135242,186182,134544c183109,133655,180949,131991,179718,129566c178473,127127,177851,124130,177851,120561l177851,27089c177851,23317,178524,20269,179857,17945c181203,15608,183312,13995,186182,13106c188570,12408,190754,11913,192735,11621c194716,11316,197206,11075,200177,10871l200177,0l110287,0l110287,10871c112065,11163,114274,11493,116903,11836c119532,12192,121793,12903,123685,13995c126060,15291,127724,16993,128664,19126c129603,21260,130073,24117,130073,27686l130073,28131l70548,98527l70548,28435c70548,25159,71018,22327,71958,19952c72898,17564,74562,15735,76949,14440c79134,13246,81242,12433,83274,11989c85306,11544,87516,11163,89890,10871l89890,0l0,0l0,10871c2387,11075,4661,11290,6845,11544c9030,11786,11417,12306,13995,13106c17069,14097,19228,15812,20472,18237c21704,20676,22327,23622,22327,27089l22327,120561c22327,124231,21730,127203,20536,129489c19355,131775,17170,133452,13995,134544c12205,135141,10046,135611,7518,135966c4991,136309,2476,136576,0,136779l0,147638l89890,147638l89890,136779c87414,136487,84963,136106,82524,135661c80099,135217,78092,134544,76505,133655c74117,132359,72453,130658,71514,128524c70574,126391,70104,123533,70104,119964l70104,119520l129629,49124l129629,119215c129629,123088,129159,126035,128219,128067c127279,130112,125616,131813,123228,133210c121247,134391,119012,135217,116535,135661c114059,136106,111976,136487,110287,136779l110287,147638l200177,147638l200177,136779x">
                  <v:stroke weight="0.5pt" endcap="flat" joinstyle="miter" miterlimit="4" on="true" color="#181717"/>
                  <v:fill on="false" color="#000000" opacity="0"/>
                </v:shape>
                <v:shape id="Shape 29702" style="position:absolute;width:1186;height:574;left:13227;top:0;" coordsize="118618,57455" path="m113551,5512c110185,1841,105918,0,100762,0c94602,0,89637,1714,85878,5131c82105,8560,80213,12560,80213,17119c80213,20688,81013,24333,82601,28054c84188,31775,85573,34976,86766,37655c82893,40830,78270,43167,72898,44653c67526,46139,62890,46888,59004,46888c55029,46888,50521,46190,45491,44793c40462,43409,35865,41034,31699,37655c32588,35776,33934,32525,35712,27902c37503,23292,38392,19698,38392,17119c38392,11760,36297,7569,32093,4547c27889,1511,23076,0,17640,0c12598,0,8395,1841,5042,5512c1676,9182,0,13691,0,19050c0,22530,1016,26518,3048,31039c5080,35547,8281,39738,12649,43612c17208,47574,23292,50876,30886,53505c38468,56134,47866,57455,59081,57455c69698,57455,78854,56210,86538,53734c94234,51245,100660,47879,105816,43612c110477,39738,113779,35573,115710,31102c117653,26644,118618,22619,118618,19050c118618,13691,116929,9182,113551,5512x">
                  <v:stroke weight="0.5pt" endcap="flat" joinstyle="miter" miterlimit="4" on="true" color="#181717"/>
                  <v:fill on="false" color="#000000" opacity="0"/>
                </v:shape>
                <v:shape id="Shape 29703" style="position:absolute;width:1800;height:1954;left:15698;top:818;" coordsize="180086,195415" path="m0,133502l0,195415l9525,195415c10617,192735,12332,188811,14656,183655c16993,178498,20041,173291,23813,168034c27584,162865,31902,158305,36767,154343c41618,150368,46927,148133,52680,147638c56553,147345,60452,147168,64364,147117c68288,147066,72276,147040,76352,147040l103734,147040c106312,147040,110007,147066,114821,147117c119634,147168,123825,147345,127394,147638c133553,148234,138925,150444,143548,154267c148158,158077,152349,162674,156121,168034c160388,173990,163513,179197,165494,183655c167475,188125,169164,192037,170561,195415l180086,195415l180086,134099l168021,134099c161480,134099,157455,132982,155969,130746c154483,128511,153733,124777,153733,119507l153733,27089c153733,23317,154407,20269,155753,17932c157086,15608,159195,13995,162077,13106c164452,12408,166637,11912,168618,11608c170612,11316,173088,11062,176060,10871l176060,0l26200,0l26200,10871c28867,11163,32347,11735,36614,12586c40881,13424,43955,14338,45834,15329c48616,16726,50597,18605,51791,20993c52984,23368,53581,26937,53581,31699c53581,44602,50013,61493,42863,82385c35725,103264,27280,120307,17564,133502l0,133502x">
                  <v:stroke weight="0.5pt" endcap="flat" joinstyle="miter" miterlimit="4" on="true" color="#181717"/>
                  <v:fill on="false" color="#000000" opacity="0"/>
                </v:shape>
                <v:shape id="Shape 29704" style="position:absolute;width:684;height:1192;left:16062;top:961;" coordsize="68466,119215" path="m25527,62814c31432,41186,34480,20244,34684,0l68466,0l68466,108648c68466,112713,67615,115494,65938,116980c64249,118465,60871,119215,55817,119215l0,119215c11113,103238,19621,84442,25527,62814x">
                  <v:stroke weight="0.5pt" endcap="flat" joinstyle="miter" miterlimit="4" on="true" color="#181717"/>
                  <v:fill on="false" color="#000000" opacity="0"/>
                </v:shape>
                <v:shape id="Shape 29705" style="position:absolute;width:1882;height:2177;left:17578;top:778;" coordsize="188265,217741" path="m170434,21806c158547,7277,142342,0,121831,0c114008,0,106096,1841,98120,5512c90145,9182,82893,14338,76352,20993l75159,20688l75159,4165l72923,2235l305,6109l305,16967c3480,17272,6706,17843,9970,18682c13246,19520,15875,20587,17856,21882c20536,23762,22504,25946,23736,28422c24981,30912,25756,33782,26048,37059l26048,189306c26048,192684,25476,195681,24333,198310c23190,200939,21031,202806,17856,203898c15977,204495,13145,205067,9372,205613c5601,206159,2476,206527,0,206731l0,217741l107607,217741l107607,206731c104330,206527,100241,205981,95326,205092c90411,204190,86627,203200,83947,202108c81166,200927,79007,199034,77470,196456c75933,193878,75159,190843,75159,187376l75159,145555l76352,145555c80213,148336,85115,150685,91059,152628c97003,154559,104737,155524,114249,155524c135649,155524,153340,148044,167310,133058c181280,118072,188265,100114,188265,79185c188265,55461,182321,36347,170434,21806x">
                  <v:stroke weight="0.5pt" endcap="flat" joinstyle="miter" miterlimit="4" on="true" color="#181717"/>
                  <v:fill on="false" color="#000000" opacity="0"/>
                </v:shape>
                <v:shape id="Shape 29706" style="position:absolute;width:596;height:1195;left:18329;top:1004;" coordsize="59677,119520" path="m50851,103670c44958,114237,37122,119520,27318,119520c23558,119520,20091,118872,16929,117577c13754,116294,10935,114300,8458,111633c6782,109741,5105,107239,3416,104115c1727,100991,597,98438,0,96444l0,12065c2870,8484,6236,5588,10096,3353c13957,1118,19101,0,25540,0c31864,0,37236,1600,41643,4763c46050,7950,49581,12205,52261,17564c55029,22924,56960,29007,58052,35801c59144,42596,59677,49721,59677,57150c59677,77597,56731,93104,50851,103670x">
                  <v:stroke weight="0.5pt" endcap="flat" joinstyle="miter" miterlimit="4" on="true" color="#181717"/>
                  <v:fill on="false" color="#000000" opacity="0"/>
                </v:shape>
                <v:shape id="Shape 29707" style="position:absolute;width:1669;height:1567;left:19684;top:775;" coordsize="166980,156718" path="m166980,137960c164008,137960,160706,137884,157086,137732c153454,137592,150812,137122,149123,136322c146342,135039,144285,133096,142938,130518c141605,127940,140932,124422,140932,119952c140932,115088,141161,104965,141605,89586c142049,74219,142278,60922,142278,49708c142278,39091,140462,30480,136843,23889c133223,17285,128333,12256,122187,8776c115735,5207,108496,2845,100457,1702c92418,572,83579,0,73965,0c67018,0,59474,813,51346,2451c43205,4089,36004,6401,29756,9373c23406,12256,18021,15901,13614,20307c9195,24727,6985,29718,6985,35268c6985,41720,9131,46952,13411,50965c17691,54991,24003,56998,32359,56998c38240,56998,42583,56452,45428,55359c48260,54267,50825,52731,53111,50749c54800,49263,56096,47244,56985,44717c57887,42189,58331,40081,58331,38392c58331,34620,57633,30709,56248,26632c54851,22568,54000,19545,53708,17564c55499,16269,57849,14999,60782,13767c63703,12522,67361,11900,71717,11900c76581,11900,80505,12992,83477,15177c86462,17361,88646,20041,90030,23216c91326,25997,92164,29413,92570,33477c92964,37554,93155,40831,93155,43307l93155,57595c87401,60376,78257,63538,65735,67056c53213,70587,42482,73990,33528,77267c28867,79058,24562,80988,20638,83083c16713,85166,13259,87795,10274,90983c6998,94463,4470,98463,2680,102984c889,107506,0,112992,0,119444c0,130683,4064,139700,12217,146507c20371,153302,30200,156718,41732,156718c49479,156718,55524,156172,59842,155080c64173,153988,68669,152349,73330,150165c76911,148476,80264,146444,83401,144056c86525,141681,89776,138798,93155,135433l94056,135433c96126,142177,100038,147358,105791,150978c111531,154597,120485,156413,132664,156413c139306,156413,145593,155626,151536,154038c157467,152451,162624,150711,166980,148819l166980,137960x">
                  <v:stroke weight="0.5pt" endcap="flat" joinstyle="miter" miterlimit="4" on="true" color="#181717"/>
                  <v:fill on="false" color="#000000" opacity="0"/>
                </v:shape>
                <v:shape id="Shape 29708" style="position:absolute;width:418;height:622;left:20197;top:1488;" coordsize="41808,62205" path="m41212,50571c38532,53861,35420,56617,31877,58852c28347,61087,23838,62205,18364,62205c13183,62205,8826,60465,5296,56985c1765,53505,0,47892,0,40132c0,34265,1041,29172,3137,24841c5220,20511,8115,16955,11798,14173c15278,11493,19761,8928,25235,6490c30708,4051,36233,1892,41808,0l41212,50571x">
                  <v:stroke weight="0.5pt" endcap="flat" joinstyle="miter" miterlimit="4" on="true" color="#181717"/>
                  <v:fill on="false" color="#000000" opacity="0"/>
                </v:shape>
                <v:shape id="Shape 29709" style="position:absolute;width:1846;height:1516;left:21474;top:778;" coordsize="184696,151651" path="m184696,140792c183502,140691,181673,140424,179184,139979c176708,139522,174777,139154,173381,138862c171895,138659,169863,137795,167284,136258c164706,134722,162471,131864,160591,127698c159296,124714,157734,121095,155892,116827c154064,112560,152298,108445,150609,104483c146939,95745,141554,88176,134468,81788c127368,75387,118720,71234,108496,69355c111277,66675,113386,63627,114821,60198c116256,56782,117678,53238,119063,49555c120345,46088,121666,42837,123012,39814c124346,36792,126162,34582,128435,33185c131813,37160,135852,40729,140564,43904c145275,47079,150165,48666,155232,48666c161176,48666,166319,46634,170637,42570c174942,38494,177102,32499,177102,24562c177102,21577,176631,18682,175692,15850c174739,13017,173126,10414,170853,8039c168758,5753,165913,3848,162280,2311c158661,775,154216,0,148946,0c142697,0,137223,1016,132562,3048c127889,5093,123825,8192,120345,12357c116865,16523,114186,20739,112306,25006c110439,29273,108903,33592,107709,37948c106528,42113,105194,46380,103708,50749c102222,55118,100038,59538,97168,63995c95377,66675,92951,68593,89878,69723c86804,70866,82842,71438,77978,71438l71145,71438l71145,32448c71145,29172,71615,26340,72555,23965c73495,21577,75159,19748,77534,18453c79718,17259,81826,16446,83871,16002c85903,15558,88112,15176,90488,14884l90488,4013l0,4013l0,14884c2387,15088,4661,15304,6845,15558c9030,15799,11405,16320,13995,17119c17069,18110,19228,19825,20460,22250c21704,24689,22327,27635,22327,31102l22327,124574c22327,128245,21730,131216,20536,133502c19342,135788,17170,137465,13995,138557c12205,139154,10046,139624,7519,139979c4991,140322,2477,140589,0,140792l0,151651l90488,151651l90488,140792c88112,140500,85751,140043,83414,139459c81090,138862,79121,138113,77534,137223c75260,135928,73622,134150,72631,131864c71641,129578,71145,126708,71145,123228l71145,83350c81331,83541,88786,85852,93485,90259c98184,94679,102045,101359,105029,110287c107417,117424,109334,123977,110782,129934c112230,135877,113855,143129,115646,151651l184696,151651l184696,140792x">
                  <v:stroke weight="0.5pt" endcap="flat" joinstyle="miter" miterlimit="4" on="true" color="#181717"/>
                  <v:fill on="false" color="#000000" opacity="0"/>
                </v:shape>
                <v:shape id="Shape 29710" style="position:absolute;width:1726;height:1567;left:23438;top:775;" coordsize="172644,156718" path="m122860,5728c112294,1905,100063,0,86170,0c72873,0,60846,1905,50089,5728c39319,9550,30264,14935,22924,21869c15278,29121,9551,37376,5728,46660c1918,55931,0,66523,0,78435c0,90538,2184,101473,6553,111252c10909,121018,16866,129235,24409,135877c32245,142824,41250,148031,51422,151511c61595,154978,72733,156718,84836,156718c98819,156718,111252,154724,122111,150762c132982,146799,142329,141084,150165,133642c157506,126708,163094,118339,166916,108572c170726,98793,172644,88405,172644,77394c172644,66281,170714,55956,166840,46431c162966,36906,157366,28728,150025,21869c142482,14935,133426,9550,122860,5728x">
                  <v:stroke weight="0.5pt" endcap="flat" joinstyle="miter" miterlimit="4" on="true" color="#181717"/>
                  <v:fill on="false" color="#000000" opacity="0"/>
                </v:shape>
                <v:shape id="Shape 29711" style="position:absolute;width:639;height:1326;left:23982;top:895;" coordsize="63995,132601" path="m47473,127622c43206,130950,38100,132601,32144,132601c25590,132601,20180,130823,15913,127254c11646,123672,8382,118821,6096,112662c3416,105524,1727,98400,1041,91313c343,84214,0,75260,0,64440c0,56210,394,48298,1181,40704c1981,33109,3416,26492,5499,20841c7785,14681,11036,9677,15253,5804c19469,1930,25095,0,32144,0c38595,0,43917,1791,48146,5359c52362,8928,55651,13843,58039,20091c60020,25247,61506,32296,62497,41224c63487,50152,63995,58090,63995,65037c63995,75552,63474,84785,62433,92723c61379,100660,59766,107404,57595,112967c55105,119418,51740,124295,47473,127622x">
                  <v:stroke weight="0.5pt" endcap="flat" joinstyle="miter" miterlimit="4" on="true" color="#181717"/>
                  <v:fill on="false" color="#000000" opacity="0"/>
                </v:shape>
                <v:shape id="Shape 29712" style="position:absolute;width:1979;height:1476;left:25363;top:818;" coordsize="197942,147638" path="m197942,136779c194666,136576,192113,136335,190271,136030c188443,135738,186334,135242,183947,134544c180873,133655,178714,131991,177483,129566c176238,127127,175616,124130,175616,120561l175616,27089c175616,23317,176289,20269,177622,17945c178969,15608,181077,13995,183947,13106c186334,12408,188519,11913,190500,11621c192481,11316,194970,11075,197942,10871l197942,0l107455,0l107455,10871c109334,11163,111493,11570,113932,12065c116357,12560,118516,13348,120409,14440c122885,15837,124574,17691,125463,20028c126352,22352,126797,25159,126797,28435l126797,62662l71145,62662l71145,28435c71145,25159,71615,22327,72555,19952c73495,17564,75159,15735,77546,14440c79718,13246,81826,12433,83871,11989c85903,11544,88112,11163,90488,10871l90488,0l0,0l0,10871c2387,11075,4661,11290,6845,11544c9030,11786,11405,12306,13995,13106c17069,14097,19228,15812,20460,18237c21704,20676,22327,23622,22327,27089l22327,120561c22327,124231,21730,127203,20536,129489c19342,131775,17170,133452,13995,134544c12205,135141,10046,135611,7519,135966c4991,136309,2477,136576,0,136779l0,147638l90488,147638l90488,136779c88112,136487,85750,136030,83414,135446c81090,134849,79121,134099,77546,133210c75260,131915,73622,130137,72631,127851c71641,125565,71145,122695,71145,119215l71145,76505l126797,76505l126797,119215c126797,123088,126327,126035,125387,128067c124447,130112,122784,131813,120409,133210c118415,134391,116180,135217,113703,135661c111227,136106,109144,136487,107455,136779l107455,147638l197942,147638l197942,136779x">
                  <v:stroke weight="0.5pt" endcap="flat" joinstyle="miter" miterlimit="4" on="true" color="#181717"/>
                  <v:fill on="false" color="#000000" opacity="0"/>
                </v:shape>
              </v:group>
            </w:pict>
          </mc:Fallback>
        </mc:AlternateContent>
      </w:r>
      <w:r w:rsidRPr="00190AAE">
        <w:rPr>
          <w:rFonts w:ascii="Georgia" w:eastAsia="Georgia" w:hAnsi="Georgia" w:cs="Georgia"/>
          <w:b/>
          <w:sz w:val="48"/>
          <w:lang w:val="ru-RU"/>
        </w:rPr>
        <w:t>Красный дракон</w:t>
      </w:r>
    </w:p>
    <w:p w14:paraId="3C33556B" w14:textId="77777777" w:rsidR="00D22F6D" w:rsidRPr="00190AAE" w:rsidRDefault="00000000">
      <w:pPr>
        <w:spacing w:after="3600" w:line="251" w:lineRule="auto"/>
        <w:ind w:firstLine="0"/>
        <w:jc w:val="center"/>
        <w:rPr>
          <w:lang w:val="ru-RU"/>
        </w:rPr>
      </w:pPr>
      <w:r w:rsidRPr="00190AAE">
        <w:rPr>
          <w:rFonts w:ascii="Georgia" w:eastAsia="Georgia" w:hAnsi="Georgia" w:cs="Georgia"/>
          <w:b/>
          <w:i/>
          <w:sz w:val="32"/>
          <w:lang w:val="ru-RU"/>
        </w:rPr>
        <w:t>Оккультный Коминтерн и мировая империя зла</w:t>
      </w:r>
    </w:p>
    <w:p w14:paraId="1860AE35" w14:textId="77777777" w:rsidR="00D22F6D" w:rsidRPr="00190AAE" w:rsidRDefault="00000000">
      <w:pPr>
        <w:spacing w:after="5" w:line="254" w:lineRule="auto"/>
        <w:ind w:left="832" w:right="822" w:hanging="10"/>
        <w:jc w:val="center"/>
        <w:rPr>
          <w:lang w:val="ru-RU"/>
        </w:rPr>
      </w:pPr>
      <w:r w:rsidRPr="00190AAE">
        <w:rPr>
          <w:sz w:val="20"/>
          <w:lang w:val="ru-RU"/>
        </w:rPr>
        <w:t>Формат 60х90 1/16 (140х210)</w:t>
      </w:r>
    </w:p>
    <w:p w14:paraId="5007F3E8" w14:textId="77777777" w:rsidR="00D22F6D" w:rsidRPr="00190AAE" w:rsidRDefault="00000000">
      <w:pPr>
        <w:spacing w:after="5" w:line="254" w:lineRule="auto"/>
        <w:ind w:left="832" w:right="822" w:hanging="10"/>
        <w:jc w:val="center"/>
        <w:rPr>
          <w:lang w:val="ru-RU"/>
        </w:rPr>
      </w:pPr>
      <w:r w:rsidRPr="00190AAE">
        <w:rPr>
          <w:sz w:val="20"/>
          <w:lang w:val="ru-RU"/>
        </w:rPr>
        <w:t xml:space="preserve">Гарнитура </w:t>
      </w:r>
      <w:r>
        <w:rPr>
          <w:sz w:val="20"/>
        </w:rPr>
        <w:t>Times</w:t>
      </w:r>
      <w:r w:rsidRPr="00190AAE">
        <w:rPr>
          <w:sz w:val="20"/>
          <w:lang w:val="ru-RU"/>
        </w:rPr>
        <w:t xml:space="preserve"> </w:t>
      </w:r>
      <w:r>
        <w:rPr>
          <w:sz w:val="20"/>
        </w:rPr>
        <w:t>New</w:t>
      </w:r>
      <w:r w:rsidRPr="00190AAE">
        <w:rPr>
          <w:sz w:val="20"/>
          <w:lang w:val="ru-RU"/>
        </w:rPr>
        <w:t xml:space="preserve"> </w:t>
      </w:r>
      <w:r>
        <w:rPr>
          <w:sz w:val="20"/>
        </w:rPr>
        <w:t>Roman</w:t>
      </w:r>
      <w:r w:rsidRPr="00190AAE">
        <w:rPr>
          <w:sz w:val="20"/>
          <w:lang w:val="ru-RU"/>
        </w:rPr>
        <w:t xml:space="preserve"> Объём 34,25 </w:t>
      </w:r>
      <w:proofErr w:type="spellStart"/>
      <w:r w:rsidRPr="00190AAE">
        <w:rPr>
          <w:sz w:val="20"/>
          <w:lang w:val="ru-RU"/>
        </w:rPr>
        <w:t>печ</w:t>
      </w:r>
      <w:proofErr w:type="spellEnd"/>
      <w:r w:rsidRPr="00190AAE">
        <w:rPr>
          <w:sz w:val="20"/>
          <w:lang w:val="ru-RU"/>
        </w:rPr>
        <w:t>. л.</w:t>
      </w:r>
    </w:p>
    <w:p w14:paraId="5C24DE27" w14:textId="77777777" w:rsidR="00D22F6D" w:rsidRPr="00190AAE" w:rsidRDefault="00000000">
      <w:pPr>
        <w:spacing w:after="5" w:line="254" w:lineRule="auto"/>
        <w:ind w:left="1243" w:right="1233" w:hanging="10"/>
        <w:jc w:val="center"/>
        <w:rPr>
          <w:lang w:val="ru-RU"/>
        </w:rPr>
      </w:pPr>
      <w:r w:rsidRPr="00190AAE">
        <w:rPr>
          <w:sz w:val="20"/>
          <w:lang w:val="ru-RU"/>
        </w:rPr>
        <w:t>Печать офсетная Пробный тираж 100 экз.</w:t>
      </w:r>
    </w:p>
    <w:p w14:paraId="0D6B53F7" w14:textId="77777777" w:rsidR="00D22F6D" w:rsidRDefault="00000000">
      <w:pPr>
        <w:spacing w:after="5" w:line="254" w:lineRule="auto"/>
        <w:ind w:left="832" w:right="822" w:hanging="10"/>
        <w:jc w:val="center"/>
      </w:pPr>
      <w:proofErr w:type="spellStart"/>
      <w:r>
        <w:rPr>
          <w:sz w:val="20"/>
        </w:rPr>
        <w:t>Заказ</w:t>
      </w:r>
      <w:proofErr w:type="spellEnd"/>
      <w:r>
        <w:rPr>
          <w:sz w:val="20"/>
        </w:rPr>
        <w:t xml:space="preserve"> №753</w:t>
      </w:r>
    </w:p>
    <w:p w14:paraId="6980DD61" w14:textId="77777777" w:rsidR="00D22F6D" w:rsidRDefault="00D22F6D">
      <w:pPr>
        <w:sectPr w:rsidR="00D22F6D">
          <w:headerReference w:type="even" r:id="rId283"/>
          <w:headerReference w:type="default" r:id="rId284"/>
          <w:footerReference w:type="even" r:id="rId285"/>
          <w:footerReference w:type="default" r:id="rId286"/>
          <w:headerReference w:type="first" r:id="rId287"/>
          <w:footerReference w:type="first" r:id="rId288"/>
          <w:pgSz w:w="8164" w:h="11906"/>
          <w:pgMar w:top="1440" w:right="1739" w:bottom="1440" w:left="1739" w:header="720" w:footer="720" w:gutter="0"/>
          <w:cols w:space="720"/>
        </w:sectPr>
      </w:pPr>
    </w:p>
    <w:p w14:paraId="0FB9CA5A" w14:textId="77777777" w:rsidR="00D22F6D" w:rsidRDefault="00D22F6D">
      <w:pPr>
        <w:spacing w:after="0" w:line="259" w:lineRule="auto"/>
        <w:ind w:firstLine="0"/>
        <w:jc w:val="left"/>
      </w:pPr>
    </w:p>
    <w:sectPr w:rsidR="00D22F6D">
      <w:headerReference w:type="even" r:id="rId289"/>
      <w:headerReference w:type="default" r:id="rId290"/>
      <w:footerReference w:type="even" r:id="rId291"/>
      <w:footerReference w:type="default" r:id="rId292"/>
      <w:headerReference w:type="first" r:id="rId293"/>
      <w:footerReference w:type="first" r:id="rId294"/>
      <w:pgSz w:w="8164" w:h="11906"/>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324CD" w14:textId="77777777" w:rsidR="003212F1" w:rsidRDefault="003212F1">
      <w:pPr>
        <w:spacing w:after="0" w:line="240" w:lineRule="auto"/>
      </w:pPr>
      <w:r>
        <w:separator/>
      </w:r>
    </w:p>
  </w:endnote>
  <w:endnote w:type="continuationSeparator" w:id="0">
    <w:p w14:paraId="7BDB8786" w14:textId="77777777" w:rsidR="003212F1" w:rsidRDefault="003212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31628" w14:textId="77777777" w:rsidR="00D22F6D" w:rsidRDefault="00D22F6D">
    <w:pPr>
      <w:spacing w:after="160" w:line="259" w:lineRule="auto"/>
      <w:ind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1F794" w14:textId="77777777" w:rsidR="00D22F6D" w:rsidRDefault="00D22F6D">
    <w:pPr>
      <w:spacing w:after="160" w:line="259" w:lineRule="auto"/>
      <w:ind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DA449" w14:textId="77777777" w:rsidR="00D22F6D" w:rsidRDefault="00D22F6D">
    <w:pPr>
      <w:spacing w:after="160" w:line="259" w:lineRule="auto"/>
      <w:ind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B8435"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9A962"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9C886"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5A8D9"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C63C5" w14:textId="77777777" w:rsidR="00D22F6D" w:rsidRDefault="00000000">
    <w:pPr>
      <w:spacing w:after="255" w:line="259" w:lineRule="auto"/>
      <w:ind w:right="1" w:firstLine="0"/>
      <w:jc w:val="right"/>
    </w:pPr>
    <w:r>
      <w:t>-</w:t>
    </w:r>
  </w:p>
  <w:p w14:paraId="1CCC6CF6"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9</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7EBBF" w14:textId="77777777" w:rsidR="00D22F6D" w:rsidRDefault="00000000">
    <w:pPr>
      <w:spacing w:after="255" w:line="259" w:lineRule="auto"/>
      <w:ind w:right="1" w:firstLine="0"/>
      <w:jc w:val="right"/>
    </w:pPr>
    <w:r>
      <w:t>-</w:t>
    </w:r>
  </w:p>
  <w:p w14:paraId="58EBDDFF"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9</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89E48"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C71A2"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927CC"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67FD7" w14:textId="77777777" w:rsidR="00D22F6D" w:rsidRDefault="00000000">
    <w:pPr>
      <w:spacing w:after="0" w:line="259" w:lineRule="auto"/>
      <w:ind w:right="27" w:firstLine="0"/>
      <w:jc w:val="center"/>
    </w:pPr>
    <w:r>
      <w:fldChar w:fldCharType="begin"/>
    </w:r>
    <w:r>
      <w:instrText xml:space="preserve"> PAGE   \* MERGEFORMAT </w:instrText>
    </w:r>
    <w:r>
      <w:fldChar w:fldCharType="separate"/>
    </w:r>
    <w:r>
      <w:t>5</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4F140" w14:textId="77777777" w:rsidR="00D22F6D" w:rsidRDefault="00000000">
    <w:pPr>
      <w:spacing w:after="0" w:line="259" w:lineRule="auto"/>
      <w:ind w:right="27" w:firstLine="0"/>
      <w:jc w:val="center"/>
    </w:pPr>
    <w:r>
      <w:fldChar w:fldCharType="begin"/>
    </w:r>
    <w:r>
      <w:instrText xml:space="preserve"> PAGE   \* MERGEFORMAT </w:instrText>
    </w:r>
    <w:r>
      <w:fldChar w:fldCharType="separate"/>
    </w:r>
    <w:r>
      <w:t>5</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790D1" w14:textId="77777777" w:rsidR="00D22F6D" w:rsidRDefault="00000000">
    <w:pPr>
      <w:spacing w:after="0" w:line="259" w:lineRule="auto"/>
      <w:ind w:right="27" w:firstLine="0"/>
      <w:jc w:val="center"/>
    </w:pPr>
    <w:r>
      <w:fldChar w:fldCharType="begin"/>
    </w:r>
    <w:r>
      <w:instrText xml:space="preserve"> PAGE   \* MERGEFORMAT </w:instrText>
    </w:r>
    <w:r>
      <w:fldChar w:fldCharType="separate"/>
    </w:r>
    <w:r>
      <w:t>5</w:t>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AE7CA"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8342E"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78EB2"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7D49B" w14:textId="77777777" w:rsidR="00D22F6D" w:rsidRDefault="00000000">
    <w:pPr>
      <w:spacing w:after="0" w:line="259" w:lineRule="auto"/>
      <w:ind w:right="24" w:firstLine="0"/>
      <w:jc w:val="center"/>
    </w:pPr>
    <w:r>
      <w:fldChar w:fldCharType="begin"/>
    </w:r>
    <w:r>
      <w:instrText xml:space="preserve"> PAGE   \* MERGEFORMAT </w:instrText>
    </w:r>
    <w:r>
      <w:fldChar w:fldCharType="separate"/>
    </w:r>
    <w:r>
      <w:t>5</w:t>
    </w:r>
    <w: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5BE10" w14:textId="77777777" w:rsidR="00D22F6D" w:rsidRDefault="00000000">
    <w:pPr>
      <w:spacing w:after="0" w:line="259" w:lineRule="auto"/>
      <w:ind w:right="24" w:firstLine="0"/>
      <w:jc w:val="center"/>
    </w:pPr>
    <w:r>
      <w:fldChar w:fldCharType="begin"/>
    </w:r>
    <w:r>
      <w:instrText xml:space="preserve"> PAGE   \* MERGEFORMAT </w:instrText>
    </w:r>
    <w:r>
      <w:fldChar w:fldCharType="separate"/>
    </w:r>
    <w:r>
      <w:t>5</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8FE0E" w14:textId="77777777" w:rsidR="00D22F6D" w:rsidRDefault="00000000">
    <w:pPr>
      <w:spacing w:after="0" w:line="259" w:lineRule="auto"/>
      <w:ind w:right="24" w:firstLine="0"/>
      <w:jc w:val="center"/>
    </w:pPr>
    <w:r>
      <w:fldChar w:fldCharType="begin"/>
    </w:r>
    <w:r>
      <w:instrText xml:space="preserve"> PAGE   \* MERGEFORMAT </w:instrText>
    </w:r>
    <w:r>
      <w:fldChar w:fldCharType="separate"/>
    </w:r>
    <w:r>
      <w:t>5</w:t>
    </w:r>
    <w: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DD263" w14:textId="77777777" w:rsidR="00D22F6D" w:rsidRDefault="00000000">
    <w:pPr>
      <w:spacing w:after="0" w:line="259" w:lineRule="auto"/>
      <w:ind w:right="24" w:firstLine="0"/>
      <w:jc w:val="center"/>
    </w:pPr>
    <w:r>
      <w:fldChar w:fldCharType="begin"/>
    </w:r>
    <w:r>
      <w:instrText xml:space="preserve"> PAGE   \* MERGEFORMAT </w:instrText>
    </w:r>
    <w:r>
      <w:fldChar w:fldCharType="separate"/>
    </w:r>
    <w:r>
      <w:t>5</w:t>
    </w:r>
    <w: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A4CF0" w14:textId="77777777" w:rsidR="00D22F6D" w:rsidRDefault="00000000">
    <w:pPr>
      <w:spacing w:after="0" w:line="259" w:lineRule="auto"/>
      <w:ind w:right="24" w:firstLine="0"/>
      <w:jc w:val="center"/>
    </w:pPr>
    <w:r>
      <w:fldChar w:fldCharType="begin"/>
    </w:r>
    <w:r>
      <w:instrText xml:space="preserve"> PAGE   \* MERGEFORMAT </w:instrText>
    </w:r>
    <w:r>
      <w:fldChar w:fldCharType="separate"/>
    </w:r>
    <w:r>
      <w:t>5</w:t>
    </w:r>
    <w: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C28F0" w14:textId="77777777" w:rsidR="00D22F6D" w:rsidRDefault="00000000">
    <w:pPr>
      <w:spacing w:after="0" w:line="259" w:lineRule="auto"/>
      <w:ind w:right="24" w:firstLine="0"/>
      <w:jc w:val="center"/>
    </w:pPr>
    <w:r>
      <w:fldChar w:fldCharType="begin"/>
    </w:r>
    <w:r>
      <w:instrText xml:space="preserve"> PAGE   \* MERGEFORMAT </w:instrText>
    </w:r>
    <w:r>
      <w:fldChar w:fldCharType="separate"/>
    </w:r>
    <w:r>
      <w:t>5</w:t>
    </w:r>
    <w: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C9C4C"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BE533"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2F33C"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31EAE" w14:textId="77777777" w:rsidR="00D22F6D" w:rsidRDefault="00000000">
    <w:pPr>
      <w:spacing w:after="255" w:line="259" w:lineRule="auto"/>
      <w:ind w:right="1" w:firstLine="0"/>
      <w:jc w:val="right"/>
    </w:pPr>
    <w:r>
      <w:t>-</w:t>
    </w:r>
  </w:p>
  <w:p w14:paraId="42FCF2F8"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9</w:t>
    </w:r>
    <w: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8F060" w14:textId="77777777" w:rsidR="00D22F6D" w:rsidRDefault="00000000">
    <w:pPr>
      <w:spacing w:after="255" w:line="259" w:lineRule="auto"/>
      <w:ind w:right="1" w:firstLine="0"/>
      <w:jc w:val="right"/>
    </w:pPr>
    <w:r>
      <w:t>-</w:t>
    </w:r>
  </w:p>
  <w:p w14:paraId="24FA6320"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9</w:t>
    </w:r>
    <w: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901DE" w14:textId="77777777" w:rsidR="00D22F6D" w:rsidRDefault="00000000">
    <w:pPr>
      <w:spacing w:after="255" w:line="259" w:lineRule="auto"/>
      <w:ind w:right="1" w:firstLine="0"/>
      <w:jc w:val="right"/>
    </w:pPr>
    <w:r>
      <w:t>-</w:t>
    </w:r>
  </w:p>
  <w:p w14:paraId="29498A66"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9</w:t>
    </w:r>
    <w: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80643"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4FD29"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0A245"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BF2D8"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045AD" w14:textId="77777777" w:rsidR="00D22F6D" w:rsidRDefault="00000000">
    <w:pPr>
      <w:spacing w:after="255" w:line="259" w:lineRule="auto"/>
      <w:ind w:right="1" w:firstLine="0"/>
      <w:jc w:val="right"/>
    </w:pPr>
    <w:r>
      <w:rPr>
        <w:i/>
      </w:rPr>
      <w:t>-</w:t>
    </w:r>
  </w:p>
  <w:p w14:paraId="206DE3C1"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81</w:t>
    </w:r>
    <w: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0A7CB" w14:textId="77777777" w:rsidR="00D22F6D" w:rsidRDefault="00000000">
    <w:pPr>
      <w:spacing w:after="255" w:line="259" w:lineRule="auto"/>
      <w:ind w:right="1" w:firstLine="0"/>
      <w:jc w:val="right"/>
    </w:pPr>
    <w:r>
      <w:rPr>
        <w:i/>
      </w:rPr>
      <w:t>-</w:t>
    </w:r>
  </w:p>
  <w:p w14:paraId="5F61F6E1"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81</w:t>
    </w:r>
    <w: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A73DE"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095CE"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F97E8"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02C52"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F9EDC"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9DB81"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349C3" w14:textId="77777777" w:rsidR="00D22F6D" w:rsidRDefault="00000000">
    <w:pPr>
      <w:spacing w:after="255" w:line="259" w:lineRule="auto"/>
      <w:ind w:right="1" w:firstLine="0"/>
      <w:jc w:val="right"/>
    </w:pPr>
    <w:r>
      <w:t>-</w:t>
    </w:r>
  </w:p>
  <w:p w14:paraId="569177E9"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9</w:t>
    </w:r>
    <w:r>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2B8DA" w14:textId="77777777" w:rsidR="00D22F6D" w:rsidRDefault="00000000">
    <w:pPr>
      <w:spacing w:after="255" w:line="259" w:lineRule="auto"/>
      <w:ind w:right="1" w:firstLine="0"/>
      <w:jc w:val="right"/>
    </w:pPr>
    <w:r>
      <w:t>-</w:t>
    </w:r>
  </w:p>
  <w:p w14:paraId="7B8A4C06"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9</w:t>
    </w:r>
    <w: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0532D" w14:textId="77777777" w:rsidR="00D22F6D" w:rsidRDefault="00000000">
    <w:pPr>
      <w:spacing w:after="255" w:line="259" w:lineRule="auto"/>
      <w:ind w:right="1" w:firstLine="0"/>
      <w:jc w:val="right"/>
    </w:pPr>
    <w:r>
      <w:t>-</w:t>
    </w:r>
  </w:p>
  <w:p w14:paraId="2E83AEC7"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9</w:t>
    </w:r>
    <w: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7522F" w14:textId="77777777" w:rsidR="00D22F6D" w:rsidRDefault="00000000">
    <w:pPr>
      <w:spacing w:after="0" w:line="259" w:lineRule="auto"/>
      <w:ind w:right="24" w:firstLine="0"/>
      <w:jc w:val="center"/>
    </w:pPr>
    <w:r>
      <w:fldChar w:fldCharType="begin"/>
    </w:r>
    <w:r>
      <w:instrText xml:space="preserve"> PAGE   \* MERGEFORMAT </w:instrText>
    </w:r>
    <w:r>
      <w:fldChar w:fldCharType="separate"/>
    </w:r>
    <w:r>
      <w:t>5</w:t>
    </w:r>
    <w: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455C7" w14:textId="77777777" w:rsidR="00D22F6D" w:rsidRDefault="00000000">
    <w:pPr>
      <w:spacing w:after="0" w:line="259" w:lineRule="auto"/>
      <w:ind w:right="24" w:firstLine="0"/>
      <w:jc w:val="center"/>
    </w:pPr>
    <w:r>
      <w:fldChar w:fldCharType="begin"/>
    </w:r>
    <w:r>
      <w:instrText xml:space="preserve"> PAGE   \* MERGEFORMAT </w:instrText>
    </w:r>
    <w:r>
      <w:fldChar w:fldCharType="separate"/>
    </w:r>
    <w:r>
      <w:t>5</w:t>
    </w:r>
    <w: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4EDB1" w14:textId="77777777" w:rsidR="00D22F6D" w:rsidRDefault="00000000">
    <w:pPr>
      <w:spacing w:after="0" w:line="259" w:lineRule="auto"/>
      <w:ind w:right="24" w:firstLine="0"/>
      <w:jc w:val="center"/>
    </w:pPr>
    <w:r>
      <w:fldChar w:fldCharType="begin"/>
    </w:r>
    <w:r>
      <w:instrText xml:space="preserve"> PAGE   \* MERGEFORMAT </w:instrText>
    </w:r>
    <w:r>
      <w:fldChar w:fldCharType="separate"/>
    </w:r>
    <w:r>
      <w:t>5</w:t>
    </w:r>
    <w: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020C9" w14:textId="77777777" w:rsidR="00D22F6D" w:rsidRDefault="00000000">
    <w:pPr>
      <w:spacing w:after="255" w:line="259" w:lineRule="auto"/>
      <w:ind w:firstLine="0"/>
      <w:jc w:val="right"/>
    </w:pPr>
    <w:r>
      <w:t>-</w:t>
    </w:r>
  </w:p>
  <w:p w14:paraId="0B069D48"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9</w:t>
    </w:r>
    <w:r>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B6529" w14:textId="77777777" w:rsidR="00D22F6D" w:rsidRDefault="00000000">
    <w:pPr>
      <w:spacing w:after="255" w:line="259" w:lineRule="auto"/>
      <w:ind w:firstLine="0"/>
      <w:jc w:val="right"/>
    </w:pPr>
    <w:r>
      <w:t>-</w:t>
    </w:r>
  </w:p>
  <w:p w14:paraId="44A493DC"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9</w:t>
    </w:r>
    <w: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655C9" w14:textId="77777777" w:rsidR="00D22F6D" w:rsidRDefault="00000000">
    <w:pPr>
      <w:spacing w:after="255" w:line="259" w:lineRule="auto"/>
      <w:ind w:firstLine="0"/>
      <w:jc w:val="right"/>
    </w:pPr>
    <w:r>
      <w:t>-</w:t>
    </w:r>
  </w:p>
  <w:p w14:paraId="4255E6BF"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9</w:t>
    </w:r>
    <w: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17980"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70FEB"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6DCF9"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CC943" w14:textId="77777777" w:rsidR="00D22F6D" w:rsidRDefault="00000000">
    <w:pPr>
      <w:spacing w:after="0" w:line="259" w:lineRule="auto"/>
      <w:ind w:right="27" w:firstLine="0"/>
      <w:jc w:val="center"/>
    </w:pPr>
    <w:r>
      <w:fldChar w:fldCharType="begin"/>
    </w:r>
    <w:r>
      <w:instrText xml:space="preserve"> PAGE   \* MERGEFORMAT </w:instrText>
    </w:r>
    <w:r>
      <w:fldChar w:fldCharType="separate"/>
    </w:r>
    <w:r>
      <w:t>5</w:t>
    </w:r>
    <w: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580B0" w14:textId="77777777" w:rsidR="00D22F6D" w:rsidRDefault="00000000">
    <w:pPr>
      <w:spacing w:after="0" w:line="259" w:lineRule="auto"/>
      <w:ind w:right="27" w:firstLine="0"/>
      <w:jc w:val="center"/>
    </w:pPr>
    <w:r>
      <w:fldChar w:fldCharType="begin"/>
    </w:r>
    <w:r>
      <w:instrText xml:space="preserve"> PAGE   \* MERGEFORMAT </w:instrText>
    </w:r>
    <w:r>
      <w:fldChar w:fldCharType="separate"/>
    </w:r>
    <w:r>
      <w:t>5</w:t>
    </w:r>
    <w:r>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1E594" w14:textId="77777777" w:rsidR="00D22F6D" w:rsidRDefault="00000000">
    <w:pPr>
      <w:spacing w:after="0" w:line="259" w:lineRule="auto"/>
      <w:ind w:right="27" w:firstLine="0"/>
      <w:jc w:val="center"/>
    </w:pPr>
    <w:r>
      <w:fldChar w:fldCharType="begin"/>
    </w:r>
    <w:r>
      <w:instrText xml:space="preserve"> PAGE   \* MERGEFORMAT </w:instrText>
    </w:r>
    <w:r>
      <w:fldChar w:fldCharType="separate"/>
    </w:r>
    <w:r>
      <w:t>5</w:t>
    </w:r>
    <w:r>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D0779" w14:textId="77777777" w:rsidR="00D22F6D" w:rsidRDefault="00000000">
    <w:pPr>
      <w:spacing w:after="0" w:line="259" w:lineRule="auto"/>
      <w:ind w:right="24" w:firstLine="0"/>
      <w:jc w:val="center"/>
    </w:pPr>
    <w:r>
      <w:fldChar w:fldCharType="begin"/>
    </w:r>
    <w:r>
      <w:instrText xml:space="preserve"> PAGE   \* MERGEFORMAT </w:instrText>
    </w:r>
    <w:r>
      <w:fldChar w:fldCharType="separate"/>
    </w:r>
    <w:r>
      <w:t>5</w:t>
    </w:r>
    <w:r>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82ABA" w14:textId="77777777" w:rsidR="00D22F6D" w:rsidRDefault="00000000">
    <w:pPr>
      <w:spacing w:after="0" w:line="259" w:lineRule="auto"/>
      <w:ind w:right="24" w:firstLine="0"/>
      <w:jc w:val="center"/>
    </w:pPr>
    <w:r>
      <w:fldChar w:fldCharType="begin"/>
    </w:r>
    <w:r>
      <w:instrText xml:space="preserve"> PAGE   \* MERGEFORMAT </w:instrText>
    </w:r>
    <w:r>
      <w:fldChar w:fldCharType="separate"/>
    </w:r>
    <w:r>
      <w:t>5</w:t>
    </w:r>
    <w:r>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B3D5A" w14:textId="77777777" w:rsidR="00D22F6D" w:rsidRDefault="00000000">
    <w:pPr>
      <w:spacing w:after="0" w:line="259" w:lineRule="auto"/>
      <w:ind w:right="24" w:firstLine="0"/>
      <w:jc w:val="center"/>
    </w:pPr>
    <w:r>
      <w:fldChar w:fldCharType="begin"/>
    </w:r>
    <w:r>
      <w:instrText xml:space="preserve"> PAGE   \* MERGEFORMAT </w:instrText>
    </w:r>
    <w:r>
      <w:fldChar w:fldCharType="separate"/>
    </w:r>
    <w:r>
      <w:t>5</w:t>
    </w:r>
    <w:r>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E789B"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9D3F8"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97EDD"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AEEFC" w14:textId="77777777" w:rsidR="00D22F6D" w:rsidRDefault="00000000">
    <w:pPr>
      <w:spacing w:after="0" w:line="259" w:lineRule="auto"/>
      <w:ind w:right="24" w:firstLine="0"/>
      <w:jc w:val="center"/>
    </w:pPr>
    <w:r>
      <w:fldChar w:fldCharType="begin"/>
    </w:r>
    <w:r>
      <w:instrText xml:space="preserve"> PAGE   \* MERGEFORMAT </w:instrText>
    </w:r>
    <w:r>
      <w:fldChar w:fldCharType="separate"/>
    </w:r>
    <w:r>
      <w:t>5</w:t>
    </w:r>
    <w:r>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B971A" w14:textId="77777777" w:rsidR="00D22F6D" w:rsidRDefault="00000000">
    <w:pPr>
      <w:spacing w:after="0" w:line="259" w:lineRule="auto"/>
      <w:ind w:right="24" w:firstLine="0"/>
      <w:jc w:val="center"/>
    </w:pPr>
    <w:r>
      <w:fldChar w:fldCharType="begin"/>
    </w:r>
    <w:r>
      <w:instrText xml:space="preserve"> PAGE   \* MERGEFORMAT </w:instrText>
    </w:r>
    <w:r>
      <w:fldChar w:fldCharType="separate"/>
    </w:r>
    <w:r>
      <w:t>5</w:t>
    </w:r>
    <w:r>
      <w:fldChar w:fldCharType="end"/>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924FF" w14:textId="77777777" w:rsidR="00D22F6D" w:rsidRDefault="00000000">
    <w:pPr>
      <w:spacing w:after="0" w:line="259" w:lineRule="auto"/>
      <w:ind w:right="24" w:firstLine="0"/>
      <w:jc w:val="center"/>
    </w:pPr>
    <w:r>
      <w:fldChar w:fldCharType="begin"/>
    </w:r>
    <w:r>
      <w:instrText xml:space="preserve"> PAGE   \* MERGEFORMAT </w:instrText>
    </w:r>
    <w:r>
      <w:fldChar w:fldCharType="separate"/>
    </w:r>
    <w:r>
      <w:t>5</w:t>
    </w:r>
    <w:r>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86F9B" w14:textId="77777777" w:rsidR="00D22F6D" w:rsidRDefault="00000000">
    <w:pPr>
      <w:spacing w:after="255" w:line="259" w:lineRule="auto"/>
      <w:ind w:right="1" w:firstLine="0"/>
      <w:jc w:val="right"/>
    </w:pPr>
    <w:r>
      <w:rPr>
        <w:i/>
      </w:rPr>
      <w:t>-</w:t>
    </w:r>
  </w:p>
  <w:p w14:paraId="205E73AA"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81</w:t>
    </w:r>
    <w:r>
      <w:fldChar w:fldCharType="end"/>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3AB74" w14:textId="77777777" w:rsidR="00D22F6D" w:rsidRDefault="00000000">
    <w:pPr>
      <w:spacing w:after="255" w:line="259" w:lineRule="auto"/>
      <w:ind w:right="1" w:firstLine="0"/>
      <w:jc w:val="right"/>
    </w:pPr>
    <w:r>
      <w:rPr>
        <w:i/>
      </w:rPr>
      <w:t>-</w:t>
    </w:r>
  </w:p>
  <w:p w14:paraId="2BB54135"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81</w:t>
    </w:r>
    <w:r>
      <w:fldChar w:fldCharType="end"/>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D2BAE" w14:textId="77777777" w:rsidR="00D22F6D" w:rsidRDefault="00000000">
    <w:pPr>
      <w:spacing w:after="255" w:line="259" w:lineRule="auto"/>
      <w:ind w:right="1" w:firstLine="0"/>
      <w:jc w:val="right"/>
    </w:pPr>
    <w:r>
      <w:rPr>
        <w:i/>
      </w:rPr>
      <w:t>-</w:t>
    </w:r>
  </w:p>
  <w:p w14:paraId="4B419B8F"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81</w:t>
    </w:r>
    <w:r>
      <w:fldChar w:fldCharType="end"/>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CA57C" w14:textId="77777777" w:rsidR="00D22F6D" w:rsidRDefault="00000000">
    <w:pPr>
      <w:spacing w:after="0" w:line="259" w:lineRule="auto"/>
      <w:ind w:right="24" w:firstLine="0"/>
      <w:jc w:val="center"/>
    </w:pPr>
    <w:r>
      <w:fldChar w:fldCharType="begin"/>
    </w:r>
    <w:r>
      <w:instrText xml:space="preserve"> PAGE   \* MERGEFORMAT </w:instrText>
    </w:r>
    <w:r>
      <w:fldChar w:fldCharType="separate"/>
    </w:r>
    <w:r>
      <w:t>5</w:t>
    </w:r>
    <w:r>
      <w:fldChar w:fldCharType="end"/>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1A0D4" w14:textId="77777777" w:rsidR="00D22F6D" w:rsidRDefault="00000000">
    <w:pPr>
      <w:spacing w:after="0" w:line="259" w:lineRule="auto"/>
      <w:ind w:right="24" w:firstLine="0"/>
      <w:jc w:val="center"/>
    </w:pPr>
    <w:r>
      <w:fldChar w:fldCharType="begin"/>
    </w:r>
    <w:r>
      <w:instrText xml:space="preserve"> PAGE   \* MERGEFORMAT </w:instrText>
    </w:r>
    <w:r>
      <w:fldChar w:fldCharType="separate"/>
    </w:r>
    <w:r>
      <w:t>5</w:t>
    </w:r>
    <w:r>
      <w:fldChar w:fldCharType="end"/>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538BB" w14:textId="77777777" w:rsidR="00D22F6D" w:rsidRDefault="00000000">
    <w:pPr>
      <w:spacing w:after="0" w:line="259" w:lineRule="auto"/>
      <w:ind w:right="24" w:firstLine="0"/>
      <w:jc w:val="center"/>
    </w:pPr>
    <w:r>
      <w:fldChar w:fldCharType="begin"/>
    </w:r>
    <w:r>
      <w:instrText xml:space="preserve"> PAGE   \* MERGEFORMAT </w:instrText>
    </w:r>
    <w:r>
      <w:fldChar w:fldCharType="separate"/>
    </w:r>
    <w:r>
      <w:t>5</w:t>
    </w:r>
    <w:r>
      <w:fldChar w:fldCharType="end"/>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27FB3" w14:textId="77777777" w:rsidR="00D22F6D" w:rsidRDefault="00000000">
    <w:pPr>
      <w:spacing w:after="0" w:line="259" w:lineRule="auto"/>
      <w:ind w:right="27" w:firstLine="0"/>
      <w:jc w:val="center"/>
    </w:pPr>
    <w:r>
      <w:fldChar w:fldCharType="begin"/>
    </w:r>
    <w:r>
      <w:instrText xml:space="preserve"> PAGE   \* MERGEFORMAT </w:instrText>
    </w:r>
    <w:r>
      <w:fldChar w:fldCharType="separate"/>
    </w:r>
    <w:r>
      <w:t>5</w:t>
    </w:r>
    <w:r>
      <w:fldChar w:fldCharType="end"/>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BABB9" w14:textId="77777777" w:rsidR="00D22F6D" w:rsidRDefault="00000000">
    <w:pPr>
      <w:spacing w:after="0" w:line="259" w:lineRule="auto"/>
      <w:ind w:right="27" w:firstLine="0"/>
      <w:jc w:val="center"/>
    </w:pPr>
    <w:r>
      <w:fldChar w:fldCharType="begin"/>
    </w:r>
    <w:r>
      <w:instrText xml:space="preserve"> PAGE   \* MERGEFORMAT </w:instrText>
    </w:r>
    <w:r>
      <w:fldChar w:fldCharType="separate"/>
    </w:r>
    <w:r>
      <w:t>5</w:t>
    </w:r>
    <w:r>
      <w:fldChar w:fldCharType="end"/>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AE86B" w14:textId="77777777" w:rsidR="00D22F6D" w:rsidRDefault="00000000">
    <w:pPr>
      <w:spacing w:after="0" w:line="259" w:lineRule="auto"/>
      <w:ind w:right="27" w:firstLine="0"/>
      <w:jc w:val="center"/>
    </w:pPr>
    <w:r>
      <w:fldChar w:fldCharType="begin"/>
    </w:r>
    <w:r>
      <w:instrText xml:space="preserve"> PAGE   \* MERGEFORMAT </w:instrText>
    </w:r>
    <w:r>
      <w:fldChar w:fldCharType="separate"/>
    </w:r>
    <w:r>
      <w:t>5</w:t>
    </w:r>
    <w:r>
      <w:fldChar w:fldCharType="end"/>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70FDF" w14:textId="77777777" w:rsidR="00D22F6D" w:rsidRDefault="00000000">
    <w:pPr>
      <w:spacing w:after="0" w:line="259" w:lineRule="auto"/>
      <w:ind w:right="24" w:firstLine="0"/>
      <w:jc w:val="center"/>
    </w:pPr>
    <w:r>
      <w:fldChar w:fldCharType="begin"/>
    </w:r>
    <w:r>
      <w:instrText xml:space="preserve"> PAGE   \* MERGEFORMAT </w:instrText>
    </w:r>
    <w:r>
      <w:fldChar w:fldCharType="separate"/>
    </w:r>
    <w:r>
      <w:t>5</w:t>
    </w:r>
    <w:r>
      <w:fldChar w:fldCharType="end"/>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53D6A" w14:textId="77777777" w:rsidR="00D22F6D" w:rsidRDefault="00000000">
    <w:pPr>
      <w:spacing w:after="0" w:line="259" w:lineRule="auto"/>
      <w:ind w:right="24" w:firstLine="0"/>
      <w:jc w:val="center"/>
    </w:pPr>
    <w:r>
      <w:fldChar w:fldCharType="begin"/>
    </w:r>
    <w:r>
      <w:instrText xml:space="preserve"> PAGE   \* MERGEFORMAT </w:instrText>
    </w:r>
    <w:r>
      <w:fldChar w:fldCharType="separate"/>
    </w:r>
    <w:r>
      <w:t>5</w:t>
    </w:r>
    <w:r>
      <w:fldChar w:fldCharType="end"/>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C638A" w14:textId="77777777" w:rsidR="00D22F6D" w:rsidRDefault="00000000">
    <w:pPr>
      <w:spacing w:after="0" w:line="259" w:lineRule="auto"/>
      <w:ind w:right="24" w:firstLine="0"/>
      <w:jc w:val="center"/>
    </w:pPr>
    <w:r>
      <w:fldChar w:fldCharType="begin"/>
    </w:r>
    <w:r>
      <w:instrText xml:space="preserve"> PAGE   \* MERGEFORMAT </w:instrText>
    </w:r>
    <w:r>
      <w:fldChar w:fldCharType="separate"/>
    </w:r>
    <w:r>
      <w:t>5</w:t>
    </w:r>
    <w:r>
      <w:fldChar w:fldCharType="end"/>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D8743"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46634"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2AB08"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1E9D5"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3991"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A3236"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F9E43"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24CB0"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2616E"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A77A5"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A1AB3"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331E1"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1AAA8"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B0C2B"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7E592"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58839"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377B4"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8CB58"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B053E" w14:textId="77777777" w:rsidR="00D22F6D" w:rsidRDefault="00000000">
    <w:pPr>
      <w:spacing w:after="255" w:line="259" w:lineRule="auto"/>
      <w:ind w:right="1" w:firstLine="0"/>
      <w:jc w:val="right"/>
    </w:pPr>
    <w:r>
      <w:t>-</w:t>
    </w:r>
  </w:p>
  <w:p w14:paraId="282505C6"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9</w:t>
    </w:r>
    <w:r>
      <w:fldChar w:fldCharType="end"/>
    </w: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431B0" w14:textId="77777777" w:rsidR="00D22F6D" w:rsidRDefault="00000000">
    <w:pPr>
      <w:spacing w:after="255" w:line="259" w:lineRule="auto"/>
      <w:ind w:right="1" w:firstLine="0"/>
      <w:jc w:val="right"/>
    </w:pPr>
    <w:r>
      <w:t>-</w:t>
    </w:r>
  </w:p>
  <w:p w14:paraId="45131E9B"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9</w:t>
    </w:r>
    <w:r>
      <w:fldChar w:fldCharType="end"/>
    </w: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26F81" w14:textId="77777777" w:rsidR="00D22F6D" w:rsidRDefault="00000000">
    <w:pPr>
      <w:spacing w:after="255" w:line="259" w:lineRule="auto"/>
      <w:ind w:right="1" w:firstLine="0"/>
      <w:jc w:val="right"/>
    </w:pPr>
    <w:r>
      <w:t>-</w:t>
    </w:r>
  </w:p>
  <w:p w14:paraId="5A3C7B7B"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9</w:t>
    </w:r>
    <w:r>
      <w:fldChar w:fldCharType="end"/>
    </w: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7A615" w14:textId="77777777" w:rsidR="00D22F6D" w:rsidRDefault="00000000">
    <w:pPr>
      <w:spacing w:after="0" w:line="259" w:lineRule="auto"/>
      <w:ind w:right="24" w:firstLine="0"/>
      <w:jc w:val="center"/>
    </w:pPr>
    <w:r>
      <w:fldChar w:fldCharType="begin"/>
    </w:r>
    <w:r>
      <w:instrText xml:space="preserve"> PAGE   \* MERGEFORMAT </w:instrText>
    </w:r>
    <w:r>
      <w:fldChar w:fldCharType="separate"/>
    </w:r>
    <w:r>
      <w:t>5</w:t>
    </w:r>
    <w:r>
      <w:fldChar w:fldCharType="end"/>
    </w: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41F4D" w14:textId="77777777" w:rsidR="00D22F6D" w:rsidRDefault="00000000">
    <w:pPr>
      <w:spacing w:after="0" w:line="259" w:lineRule="auto"/>
      <w:ind w:right="24" w:firstLine="0"/>
      <w:jc w:val="center"/>
    </w:pPr>
    <w:r>
      <w:fldChar w:fldCharType="begin"/>
    </w:r>
    <w:r>
      <w:instrText xml:space="preserve"> PAGE   \* MERGEFORMAT </w:instrText>
    </w:r>
    <w:r>
      <w:fldChar w:fldCharType="separate"/>
    </w:r>
    <w:r>
      <w:t>5</w:t>
    </w:r>
    <w:r>
      <w:fldChar w:fldCharType="end"/>
    </w: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06B3B" w14:textId="77777777" w:rsidR="00D22F6D" w:rsidRDefault="00000000">
    <w:pPr>
      <w:spacing w:after="0" w:line="259" w:lineRule="auto"/>
      <w:ind w:right="24" w:firstLine="0"/>
      <w:jc w:val="center"/>
    </w:pPr>
    <w:r>
      <w:fldChar w:fldCharType="begin"/>
    </w:r>
    <w:r>
      <w:instrText xml:space="preserve"> PAGE   \* MERGEFORMAT </w:instrText>
    </w:r>
    <w:r>
      <w:fldChar w:fldCharType="separate"/>
    </w:r>
    <w:r>
      <w:t>5</w:t>
    </w:r>
    <w:r>
      <w:fldChar w:fldCharType="end"/>
    </w: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5C5B5"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38D25"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BAB3B"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D9A5F" w14:textId="77777777" w:rsidR="00D22F6D" w:rsidRDefault="00000000">
    <w:pPr>
      <w:spacing w:after="255" w:line="259" w:lineRule="auto"/>
      <w:ind w:right="1" w:firstLine="0"/>
      <w:jc w:val="right"/>
    </w:pPr>
    <w:r>
      <w:rPr>
        <w:i/>
      </w:rPr>
      <w:t>-</w:t>
    </w:r>
  </w:p>
  <w:p w14:paraId="54381191"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81</w:t>
    </w:r>
    <w:r>
      <w:fldChar w:fldCharType="end"/>
    </w: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86E17"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50BC7"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2838" w14:textId="77777777" w:rsidR="00D22F6D" w:rsidRDefault="00000000">
    <w:pPr>
      <w:spacing w:after="255" w:line="259" w:lineRule="auto"/>
      <w:ind w:right="1" w:firstLine="0"/>
      <w:jc w:val="right"/>
    </w:pPr>
    <w:r>
      <w:rPr>
        <w:i/>
      </w:rPr>
      <w:t>-</w:t>
    </w:r>
  </w:p>
  <w:p w14:paraId="29D39E9F"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81</w:t>
    </w:r>
    <w:r>
      <w:fldChar w:fldCharType="end"/>
    </w: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27481"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64148"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9D8FA"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FD79E"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82994"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D4CC5" w14:textId="77777777" w:rsidR="00D22F6D" w:rsidRDefault="00000000">
    <w:pPr>
      <w:spacing w:after="255" w:line="259" w:lineRule="auto"/>
      <w:ind w:right="1" w:firstLine="0"/>
      <w:jc w:val="right"/>
    </w:pPr>
    <w:r>
      <w:t>-</w:t>
    </w:r>
  </w:p>
  <w:p w14:paraId="60471926"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9</w:t>
    </w:r>
    <w:r>
      <w:fldChar w:fldCharType="end"/>
    </w: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5F01F"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27C9E" w14:textId="77777777" w:rsidR="00D22F6D" w:rsidRDefault="00000000">
    <w:pPr>
      <w:spacing w:after="255" w:line="259" w:lineRule="auto"/>
      <w:ind w:right="1" w:firstLine="0"/>
      <w:jc w:val="right"/>
    </w:pPr>
    <w:r>
      <w:t>-</w:t>
    </w:r>
  </w:p>
  <w:p w14:paraId="6DF35F9C"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9</w:t>
    </w:r>
    <w:r>
      <w:fldChar w:fldCharType="end"/>
    </w: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6A627" w14:textId="77777777" w:rsidR="00D22F6D" w:rsidRDefault="00000000">
    <w:pPr>
      <w:spacing w:after="0" w:line="259" w:lineRule="auto"/>
      <w:ind w:right="27" w:firstLine="0"/>
      <w:jc w:val="center"/>
    </w:pPr>
    <w:r>
      <w:fldChar w:fldCharType="begin"/>
    </w:r>
    <w:r>
      <w:instrText xml:space="preserve"> PAGE   \* MERGEFORMAT </w:instrText>
    </w:r>
    <w:r>
      <w:fldChar w:fldCharType="separate"/>
    </w:r>
    <w:r>
      <w:t>5</w:t>
    </w:r>
    <w:r>
      <w:fldChar w:fldCharType="end"/>
    </w: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91B3E" w14:textId="77777777" w:rsidR="00D22F6D" w:rsidRDefault="00000000">
    <w:pPr>
      <w:spacing w:after="0" w:line="259" w:lineRule="auto"/>
      <w:ind w:right="27" w:firstLine="0"/>
      <w:jc w:val="center"/>
    </w:pPr>
    <w:r>
      <w:fldChar w:fldCharType="begin"/>
    </w:r>
    <w:r>
      <w:instrText xml:space="preserve"> PAGE   \* MERGEFORMAT </w:instrText>
    </w:r>
    <w:r>
      <w:fldChar w:fldCharType="separate"/>
    </w:r>
    <w:r>
      <w:t>5</w:t>
    </w:r>
    <w:r>
      <w:fldChar w:fldCharType="end"/>
    </w: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226B8" w14:textId="77777777" w:rsidR="00D22F6D" w:rsidRDefault="00000000">
    <w:pPr>
      <w:spacing w:after="0" w:line="259" w:lineRule="auto"/>
      <w:ind w:right="27" w:firstLine="0"/>
      <w:jc w:val="center"/>
    </w:pPr>
    <w:r>
      <w:fldChar w:fldCharType="begin"/>
    </w:r>
    <w:r>
      <w:instrText xml:space="preserve"> PAGE   \* MERGEFORMAT </w:instrText>
    </w:r>
    <w:r>
      <w:fldChar w:fldCharType="separate"/>
    </w:r>
    <w:r>
      <w:t>5</w:t>
    </w:r>
    <w:r>
      <w:fldChar w:fldCharType="end"/>
    </w: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2440B" w14:textId="77777777" w:rsidR="00D22F6D" w:rsidRDefault="00000000">
    <w:pPr>
      <w:spacing w:after="0" w:line="259" w:lineRule="auto"/>
      <w:ind w:right="24" w:firstLine="0"/>
      <w:jc w:val="center"/>
    </w:pPr>
    <w:r>
      <w:fldChar w:fldCharType="begin"/>
    </w:r>
    <w:r>
      <w:instrText xml:space="preserve"> PAGE   \* MERGEFORMAT </w:instrText>
    </w:r>
    <w:r>
      <w:fldChar w:fldCharType="separate"/>
    </w:r>
    <w:r>
      <w:t>5</w:t>
    </w:r>
    <w:r>
      <w:fldChar w:fldCharType="end"/>
    </w: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0DF95" w14:textId="77777777" w:rsidR="00D22F6D" w:rsidRDefault="00000000">
    <w:pPr>
      <w:spacing w:after="255" w:line="259" w:lineRule="auto"/>
      <w:ind w:right="1" w:firstLine="0"/>
      <w:jc w:val="right"/>
    </w:pPr>
    <w:r>
      <w:t>-</w:t>
    </w:r>
  </w:p>
  <w:p w14:paraId="36EE60C6" w14:textId="77777777" w:rsidR="00D22F6D" w:rsidRDefault="00000000">
    <w:pPr>
      <w:spacing w:after="0" w:line="259" w:lineRule="auto"/>
      <w:ind w:right="24" w:firstLine="0"/>
      <w:jc w:val="center"/>
    </w:pPr>
    <w:r>
      <w:fldChar w:fldCharType="begin"/>
    </w:r>
    <w:r>
      <w:instrText xml:space="preserve"> PAGE   \* MERGEFORMAT </w:instrText>
    </w:r>
    <w:r>
      <w:fldChar w:fldCharType="separate"/>
    </w:r>
    <w:r>
      <w:t>9</w:t>
    </w:r>
    <w:r>
      <w:fldChar w:fldCharType="end"/>
    </w: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31ECA" w14:textId="77777777" w:rsidR="00D22F6D" w:rsidRDefault="00000000">
    <w:pPr>
      <w:spacing w:after="255" w:line="259" w:lineRule="auto"/>
      <w:ind w:right="1" w:firstLine="0"/>
      <w:jc w:val="right"/>
    </w:pPr>
    <w:r>
      <w:t>-</w:t>
    </w:r>
  </w:p>
  <w:p w14:paraId="59E10046" w14:textId="77777777" w:rsidR="00D22F6D" w:rsidRDefault="00000000">
    <w:pPr>
      <w:spacing w:after="0" w:line="259" w:lineRule="auto"/>
      <w:ind w:right="24" w:firstLine="0"/>
      <w:jc w:val="center"/>
    </w:pPr>
    <w:r>
      <w:fldChar w:fldCharType="begin"/>
    </w:r>
    <w:r>
      <w:instrText xml:space="preserve"> PAGE   \* MERGEFORMAT </w:instrText>
    </w:r>
    <w:r>
      <w:fldChar w:fldCharType="separate"/>
    </w:r>
    <w:r>
      <w:t>9</w:t>
    </w:r>
    <w:r>
      <w:fldChar w:fldCharType="end"/>
    </w: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E509F"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4E69E"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86A16"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5</w:t>
    </w:r>
    <w:r>
      <w:fldChar w:fldCharType="end"/>
    </w: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33E3A" w14:textId="77777777" w:rsidR="00D22F6D" w:rsidRDefault="00000000">
    <w:pPr>
      <w:spacing w:after="255" w:line="259" w:lineRule="auto"/>
      <w:ind w:right="1" w:firstLine="0"/>
      <w:jc w:val="right"/>
    </w:pPr>
    <w:r>
      <w:t>-</w:t>
    </w:r>
  </w:p>
  <w:p w14:paraId="4F873F4A" w14:textId="77777777" w:rsidR="00D22F6D" w:rsidRDefault="00000000">
    <w:pPr>
      <w:spacing w:after="0" w:line="259" w:lineRule="auto"/>
      <w:ind w:right="24" w:firstLine="0"/>
      <w:jc w:val="center"/>
    </w:pPr>
    <w:r>
      <w:fldChar w:fldCharType="begin"/>
    </w:r>
    <w:r>
      <w:instrText xml:space="preserve"> PAGE   \* MERGEFORMAT </w:instrText>
    </w:r>
    <w:r>
      <w:fldChar w:fldCharType="separate"/>
    </w:r>
    <w:r>
      <w:t>9</w:t>
    </w:r>
    <w:r>
      <w:fldChar w:fldCharType="end"/>
    </w: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BA2E0" w14:textId="77777777" w:rsidR="00D22F6D" w:rsidRDefault="00000000">
    <w:pPr>
      <w:spacing w:after="0" w:line="259" w:lineRule="auto"/>
      <w:ind w:right="24" w:firstLine="0"/>
      <w:jc w:val="center"/>
    </w:pPr>
    <w:r>
      <w:fldChar w:fldCharType="begin"/>
    </w:r>
    <w:r>
      <w:instrText xml:space="preserve"> PAGE   \* MERGEFORMAT </w:instrText>
    </w:r>
    <w:r>
      <w:fldChar w:fldCharType="separate"/>
    </w:r>
    <w:r>
      <w:t>5</w:t>
    </w:r>
    <w:r>
      <w:fldChar w:fldCharType="end"/>
    </w: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7246C" w14:textId="77777777" w:rsidR="00D22F6D" w:rsidRDefault="00000000">
    <w:pPr>
      <w:spacing w:after="255" w:line="259" w:lineRule="auto"/>
      <w:ind w:right="1" w:firstLine="0"/>
      <w:jc w:val="right"/>
    </w:pPr>
    <w:r>
      <w:t>-</w:t>
    </w:r>
  </w:p>
  <w:p w14:paraId="48CD1761" w14:textId="77777777" w:rsidR="00D22F6D" w:rsidRDefault="00000000">
    <w:pPr>
      <w:spacing w:after="0" w:line="259" w:lineRule="auto"/>
      <w:ind w:right="24" w:firstLine="0"/>
      <w:jc w:val="center"/>
    </w:pPr>
    <w:r>
      <w:fldChar w:fldCharType="begin"/>
    </w:r>
    <w:r>
      <w:instrText xml:space="preserve"> PAGE   \* MERGEFORMAT </w:instrText>
    </w:r>
    <w:r>
      <w:fldChar w:fldCharType="separate"/>
    </w:r>
    <w:r>
      <w:t>9</w:t>
    </w:r>
    <w:r>
      <w:fldChar w:fldCharType="end"/>
    </w: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C9391" w14:textId="77777777" w:rsidR="00D22F6D" w:rsidRDefault="00000000">
    <w:pPr>
      <w:spacing w:after="0" w:line="259" w:lineRule="auto"/>
      <w:ind w:right="24" w:firstLine="0"/>
      <w:jc w:val="center"/>
    </w:pPr>
    <w:r>
      <w:fldChar w:fldCharType="begin"/>
    </w:r>
    <w:r>
      <w:instrText xml:space="preserve"> PAGE   \* MERGEFORMAT </w:instrText>
    </w:r>
    <w:r>
      <w:fldChar w:fldCharType="separate"/>
    </w:r>
    <w:r>
      <w:t>5</w:t>
    </w:r>
    <w:r>
      <w:fldChar w:fldCharType="end"/>
    </w: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F1FA5" w14:textId="77777777" w:rsidR="00D22F6D" w:rsidRDefault="00000000">
    <w:pPr>
      <w:spacing w:after="0" w:line="259" w:lineRule="auto"/>
      <w:ind w:right="24" w:firstLine="0"/>
      <w:jc w:val="center"/>
    </w:pPr>
    <w:r>
      <w:fldChar w:fldCharType="begin"/>
    </w:r>
    <w:r>
      <w:instrText xml:space="preserve"> PAGE   \* MERGEFORMAT </w:instrText>
    </w:r>
    <w:r>
      <w:fldChar w:fldCharType="separate"/>
    </w:r>
    <w:r>
      <w:t>5</w:t>
    </w:r>
    <w:r>
      <w:fldChar w:fldCharType="end"/>
    </w: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838EF" w14:textId="77777777" w:rsidR="00D22F6D" w:rsidRDefault="00000000">
    <w:pPr>
      <w:spacing w:after="0" w:line="259" w:lineRule="auto"/>
      <w:ind w:right="24" w:firstLine="0"/>
      <w:jc w:val="center"/>
    </w:pPr>
    <w:r>
      <w:fldChar w:fldCharType="begin"/>
    </w:r>
    <w:r>
      <w:instrText xml:space="preserve"> PAGE   \* MERGEFORMAT </w:instrText>
    </w:r>
    <w:r>
      <w:fldChar w:fldCharType="separate"/>
    </w:r>
    <w:r>
      <w:t>5</w:t>
    </w:r>
    <w:r>
      <w:fldChar w:fldCharType="end"/>
    </w:r>
  </w:p>
</w:ftr>
</file>

<file path=word/footer1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5430B" w14:textId="77777777" w:rsidR="00D22F6D" w:rsidRDefault="00000000">
    <w:pPr>
      <w:spacing w:after="255" w:line="259" w:lineRule="auto"/>
      <w:ind w:right="1" w:firstLine="0"/>
      <w:jc w:val="right"/>
    </w:pPr>
    <w:r>
      <w:t>-</w:t>
    </w:r>
  </w:p>
  <w:p w14:paraId="2239C049"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9</w:t>
    </w:r>
    <w:r>
      <w:fldChar w:fldCharType="end"/>
    </w:r>
  </w:p>
</w:ftr>
</file>

<file path=word/footer1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9B7CF" w14:textId="77777777" w:rsidR="00D22F6D" w:rsidRDefault="00000000">
    <w:pPr>
      <w:spacing w:after="255" w:line="259" w:lineRule="auto"/>
      <w:ind w:right="1" w:firstLine="0"/>
      <w:jc w:val="right"/>
    </w:pPr>
    <w:r>
      <w:t>-</w:t>
    </w:r>
  </w:p>
  <w:p w14:paraId="6ACD50BF"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9</w:t>
    </w:r>
    <w:r>
      <w:fldChar w:fldCharType="end"/>
    </w:r>
  </w:p>
</w:ftr>
</file>

<file path=word/footer1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958E3" w14:textId="77777777" w:rsidR="00D22F6D" w:rsidRDefault="00000000">
    <w:pPr>
      <w:spacing w:after="255" w:line="259" w:lineRule="auto"/>
      <w:ind w:right="1" w:firstLine="0"/>
      <w:jc w:val="right"/>
    </w:pPr>
    <w:r>
      <w:t>-</w:t>
    </w:r>
  </w:p>
  <w:p w14:paraId="3D73E058" w14:textId="77777777" w:rsidR="00D22F6D" w:rsidRDefault="00000000">
    <w:pPr>
      <w:spacing w:after="0" w:line="259" w:lineRule="auto"/>
      <w:ind w:right="23" w:firstLine="0"/>
      <w:jc w:val="center"/>
    </w:pPr>
    <w:r>
      <w:fldChar w:fldCharType="begin"/>
    </w:r>
    <w:r>
      <w:instrText xml:space="preserve"> PAGE   \* MERGEFORMAT </w:instrText>
    </w:r>
    <w:r>
      <w:fldChar w:fldCharType="separate"/>
    </w:r>
    <w:r>
      <w:t>9</w:t>
    </w:r>
    <w:r>
      <w:fldChar w:fldCharType="end"/>
    </w:r>
  </w:p>
</w:ftr>
</file>

<file path=word/footer1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4EA90" w14:textId="77777777" w:rsidR="00D22F6D" w:rsidRDefault="00000000">
    <w:pPr>
      <w:spacing w:after="0" w:line="259" w:lineRule="auto"/>
      <w:ind w:right="25" w:firstLine="0"/>
      <w:jc w:val="center"/>
    </w:pPr>
    <w:r>
      <w:fldChar w:fldCharType="begin"/>
    </w:r>
    <w:r>
      <w:instrText xml:space="preserve"> PAGE   \* MERGEFORMAT </w:instrText>
    </w:r>
    <w:r>
      <w:fldChar w:fldCharType="separate"/>
    </w:r>
    <w:r>
      <w:t>5</w:t>
    </w:r>
    <w:r>
      <w:fldChar w:fldCharType="end"/>
    </w:r>
  </w:p>
</w:ftr>
</file>

<file path=word/footer1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4A464" w14:textId="77777777" w:rsidR="00D22F6D" w:rsidRDefault="00000000">
    <w:pPr>
      <w:spacing w:after="0" w:line="259" w:lineRule="auto"/>
      <w:ind w:right="25" w:firstLine="0"/>
      <w:jc w:val="center"/>
    </w:pPr>
    <w:r>
      <w:fldChar w:fldCharType="begin"/>
    </w:r>
    <w:r>
      <w:instrText xml:space="preserve"> PAGE   \* MERGEFORMAT </w:instrText>
    </w:r>
    <w:r>
      <w:fldChar w:fldCharType="separate"/>
    </w:r>
    <w:r>
      <w:t>5</w:t>
    </w:r>
    <w:r>
      <w:fldChar w:fldCharType="end"/>
    </w:r>
  </w:p>
</w:ftr>
</file>

<file path=word/footer1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170E4" w14:textId="77777777" w:rsidR="00D22F6D" w:rsidRDefault="00000000">
    <w:pPr>
      <w:spacing w:after="0" w:line="259" w:lineRule="auto"/>
      <w:ind w:right="25" w:firstLine="0"/>
      <w:jc w:val="center"/>
    </w:pPr>
    <w:r>
      <w:fldChar w:fldCharType="begin"/>
    </w:r>
    <w:r>
      <w:instrText xml:space="preserve"> PAGE   \* MERGEFORMAT </w:instrText>
    </w:r>
    <w:r>
      <w:fldChar w:fldCharType="separate"/>
    </w:r>
    <w:r>
      <w:t>5</w:t>
    </w:r>
    <w:r>
      <w:fldChar w:fldCharType="end"/>
    </w:r>
  </w:p>
</w:ftr>
</file>

<file path=word/footer1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2FF84" w14:textId="77777777" w:rsidR="00D22F6D" w:rsidRDefault="00D22F6D">
    <w:pPr>
      <w:spacing w:after="160" w:line="259" w:lineRule="auto"/>
      <w:ind w:firstLine="0"/>
      <w:jc w:val="left"/>
    </w:pPr>
  </w:p>
</w:ftr>
</file>

<file path=word/footer1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FA5AB" w14:textId="77777777" w:rsidR="00D22F6D" w:rsidRDefault="00D22F6D">
    <w:pPr>
      <w:spacing w:after="160" w:line="259" w:lineRule="auto"/>
      <w:ind w:firstLine="0"/>
      <w:jc w:val="left"/>
    </w:pPr>
  </w:p>
</w:ftr>
</file>

<file path=word/footer1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4F1A2" w14:textId="77777777" w:rsidR="00D22F6D" w:rsidRDefault="00D22F6D">
    <w:pPr>
      <w:spacing w:after="160" w:line="259" w:lineRule="auto"/>
      <w:ind w:firstLine="0"/>
      <w:jc w:val="left"/>
    </w:pPr>
  </w:p>
</w:ftr>
</file>

<file path=word/footer1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0BD78" w14:textId="77777777" w:rsidR="00D22F6D" w:rsidRDefault="00D22F6D">
    <w:pPr>
      <w:spacing w:after="160" w:line="259" w:lineRule="auto"/>
      <w:ind w:firstLine="0"/>
      <w:jc w:val="left"/>
    </w:pPr>
  </w:p>
</w:ftr>
</file>

<file path=word/footer1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6F07B" w14:textId="77777777" w:rsidR="00D22F6D" w:rsidRDefault="00D22F6D">
    <w:pPr>
      <w:spacing w:after="160" w:line="259" w:lineRule="auto"/>
      <w:ind w:firstLine="0"/>
      <w:jc w:val="left"/>
    </w:pPr>
  </w:p>
</w:ftr>
</file>

<file path=word/footer1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36ABC" w14:textId="77777777" w:rsidR="00D22F6D" w:rsidRDefault="00D22F6D">
    <w:pPr>
      <w:spacing w:after="160" w:line="259" w:lineRule="auto"/>
      <w:ind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3F7D2" w14:textId="77777777" w:rsidR="003212F1" w:rsidRDefault="003212F1">
      <w:pPr>
        <w:spacing w:after="0" w:line="240" w:lineRule="auto"/>
      </w:pPr>
      <w:r>
        <w:separator/>
      </w:r>
    </w:p>
  </w:footnote>
  <w:footnote w:type="continuationSeparator" w:id="0">
    <w:p w14:paraId="3B93915A" w14:textId="77777777" w:rsidR="003212F1" w:rsidRDefault="003212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BAD58" w14:textId="77777777" w:rsidR="00D22F6D" w:rsidRDefault="00D22F6D">
    <w:pPr>
      <w:spacing w:after="160" w:line="259" w:lineRule="auto"/>
      <w:ind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CC15B" w14:textId="77777777" w:rsidR="00D22F6D" w:rsidRDefault="00D22F6D">
    <w:pPr>
      <w:spacing w:after="160" w:line="259" w:lineRule="auto"/>
      <w:ind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6FD66" w14:textId="77777777" w:rsidR="00D22F6D" w:rsidRDefault="00D22F6D">
    <w:pPr>
      <w:spacing w:after="160" w:line="259" w:lineRule="auto"/>
      <w:ind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8C0FB" w14:textId="77777777" w:rsidR="00D22F6D" w:rsidRDefault="00D22F6D">
    <w:pPr>
      <w:spacing w:after="160" w:line="259" w:lineRule="auto"/>
      <w:ind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C2F3A" w14:textId="77777777" w:rsidR="00D22F6D" w:rsidRDefault="00D22F6D">
    <w:pPr>
      <w:spacing w:after="160" w:line="259" w:lineRule="auto"/>
      <w:ind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0A5B5" w14:textId="77777777" w:rsidR="00D22F6D" w:rsidRDefault="00D22F6D">
    <w:pPr>
      <w:spacing w:after="160" w:line="259" w:lineRule="auto"/>
      <w:ind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A0D5C" w14:textId="77777777" w:rsidR="00D22F6D" w:rsidRDefault="00D22F6D">
    <w:pPr>
      <w:spacing w:after="160" w:line="259" w:lineRule="auto"/>
      <w:ind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2E083" w14:textId="77777777" w:rsidR="00D22F6D" w:rsidRDefault="00D22F6D">
    <w:pPr>
      <w:spacing w:after="160" w:line="259" w:lineRule="auto"/>
      <w:ind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1AD9E" w14:textId="77777777" w:rsidR="00D22F6D" w:rsidRDefault="00D22F6D">
    <w:pPr>
      <w:spacing w:after="160" w:line="259" w:lineRule="auto"/>
      <w:ind w:firstLine="0"/>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A764A" w14:textId="77777777" w:rsidR="00D22F6D" w:rsidRDefault="00D22F6D">
    <w:pPr>
      <w:spacing w:after="160" w:line="259" w:lineRule="auto"/>
      <w:ind w:firstLine="0"/>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70196" w14:textId="77777777" w:rsidR="00D22F6D" w:rsidRDefault="00D22F6D">
    <w:pPr>
      <w:spacing w:after="160" w:line="259" w:lineRule="auto"/>
      <w:ind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5B0FA" w14:textId="77777777" w:rsidR="00D22F6D" w:rsidRDefault="00D22F6D">
    <w:pPr>
      <w:spacing w:after="160" w:line="259" w:lineRule="auto"/>
      <w:ind w:firstLine="0"/>
      <w:jc w:val="lef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ADE45" w14:textId="77777777" w:rsidR="00D22F6D" w:rsidRDefault="00000000">
    <w:pPr>
      <w:spacing w:after="0" w:line="259" w:lineRule="auto"/>
      <w:ind w:right="4" w:firstLine="0"/>
      <w:jc w:val="right"/>
    </w:pPr>
    <w:r>
      <w:t>-</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A11D0" w14:textId="77777777" w:rsidR="00D22F6D" w:rsidRDefault="00000000">
    <w:pPr>
      <w:spacing w:after="0" w:line="259" w:lineRule="auto"/>
      <w:ind w:right="4" w:firstLine="0"/>
      <w:jc w:val="right"/>
    </w:pPr>
    <w:r>
      <w:t>-</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2FF60" w14:textId="77777777" w:rsidR="00D22F6D" w:rsidRDefault="00000000">
    <w:pPr>
      <w:spacing w:after="0" w:line="259" w:lineRule="auto"/>
      <w:ind w:right="4" w:firstLine="0"/>
      <w:jc w:val="right"/>
    </w:pPr>
    <w:r>
      <w:t>-</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39545" w14:textId="77777777" w:rsidR="00D22F6D" w:rsidRDefault="00D22F6D">
    <w:pPr>
      <w:spacing w:after="160" w:line="259" w:lineRule="auto"/>
      <w:ind w:firstLine="0"/>
      <w:jc w:val="left"/>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5770E" w14:textId="77777777" w:rsidR="00D22F6D" w:rsidRDefault="00D22F6D">
    <w:pPr>
      <w:spacing w:after="160" w:line="259" w:lineRule="auto"/>
      <w:ind w:firstLine="0"/>
      <w:jc w:val="left"/>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9A25C" w14:textId="77777777" w:rsidR="00D22F6D" w:rsidRDefault="00D22F6D">
    <w:pPr>
      <w:spacing w:after="160" w:line="259" w:lineRule="auto"/>
      <w:ind w:firstLine="0"/>
      <w:jc w:val="left"/>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69B12" w14:textId="77777777" w:rsidR="00D22F6D" w:rsidRDefault="00000000">
    <w:pPr>
      <w:spacing w:after="0" w:line="259" w:lineRule="auto"/>
      <w:ind w:right="1" w:firstLine="0"/>
      <w:jc w:val="right"/>
    </w:pPr>
    <w:r>
      <w:t>-</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AE4BC" w14:textId="77777777" w:rsidR="00D22F6D" w:rsidRDefault="00000000">
    <w:pPr>
      <w:spacing w:after="0" w:line="259" w:lineRule="auto"/>
      <w:ind w:right="1" w:firstLine="0"/>
      <w:jc w:val="right"/>
    </w:pPr>
    <w:r>
      <w:t>-</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B204A" w14:textId="77777777" w:rsidR="00D22F6D" w:rsidRDefault="00000000">
    <w:pPr>
      <w:spacing w:after="0" w:line="259" w:lineRule="auto"/>
      <w:ind w:right="1" w:firstLine="0"/>
      <w:jc w:val="right"/>
    </w:pPr>
    <w:r>
      <w:t>-</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0600F" w14:textId="77777777" w:rsidR="00D22F6D" w:rsidRDefault="00D22F6D">
    <w:pPr>
      <w:spacing w:after="160" w:line="259" w:lineRule="auto"/>
      <w:ind w:firstLine="0"/>
      <w:jc w:val="left"/>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AB5CC" w14:textId="77777777" w:rsidR="00D22F6D" w:rsidRDefault="00D22F6D">
    <w:pPr>
      <w:spacing w:after="160" w:line="259" w:lineRule="auto"/>
      <w:ind w:firstLine="0"/>
      <w:jc w:val="left"/>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49327" w14:textId="77777777" w:rsidR="00D22F6D" w:rsidRDefault="00D22F6D">
    <w:pPr>
      <w:spacing w:after="160" w:line="259" w:lineRule="auto"/>
      <w:ind w:firstLine="0"/>
      <w:jc w:val="left"/>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994B1" w14:textId="77777777" w:rsidR="00D22F6D" w:rsidRDefault="00000000">
    <w:pPr>
      <w:spacing w:after="0" w:line="259" w:lineRule="auto"/>
      <w:ind w:right="1" w:firstLine="0"/>
      <w:jc w:val="right"/>
    </w:pPr>
    <w:r>
      <w:t>-</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260AA" w14:textId="77777777" w:rsidR="00D22F6D" w:rsidRDefault="00D22F6D">
    <w:pPr>
      <w:spacing w:after="160" w:line="259" w:lineRule="auto"/>
      <w:ind w:firstLine="0"/>
      <w:jc w:val="left"/>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A1550" w14:textId="77777777" w:rsidR="00D22F6D" w:rsidRDefault="00000000">
    <w:pPr>
      <w:spacing w:after="0" w:line="259" w:lineRule="auto"/>
      <w:ind w:right="1" w:firstLine="0"/>
      <w:jc w:val="right"/>
    </w:pPr>
    <w:r>
      <w:t>-</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721F9" w14:textId="77777777" w:rsidR="00D22F6D" w:rsidRDefault="00000000">
    <w:pPr>
      <w:spacing w:after="0" w:line="259" w:lineRule="auto"/>
      <w:ind w:right="1" w:firstLine="0"/>
      <w:jc w:val="right"/>
    </w:pPr>
    <w:r>
      <w:t>-</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8DFB5" w14:textId="77777777" w:rsidR="00D22F6D" w:rsidRDefault="00D22F6D">
    <w:pPr>
      <w:spacing w:after="160" w:line="259" w:lineRule="auto"/>
      <w:ind w:firstLine="0"/>
      <w:jc w:val="left"/>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B118D" w14:textId="77777777" w:rsidR="00D22F6D" w:rsidRDefault="00D22F6D">
    <w:pPr>
      <w:spacing w:after="160" w:line="259" w:lineRule="auto"/>
      <w:ind w:firstLine="0"/>
      <w:jc w:val="left"/>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11B43" w14:textId="77777777" w:rsidR="00D22F6D" w:rsidRDefault="00D22F6D">
    <w:pPr>
      <w:spacing w:after="160" w:line="259" w:lineRule="auto"/>
      <w:ind w:firstLine="0"/>
      <w:jc w:val="left"/>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8D52D" w14:textId="77777777" w:rsidR="00D22F6D" w:rsidRDefault="00D22F6D">
    <w:pPr>
      <w:spacing w:after="160" w:line="259" w:lineRule="auto"/>
      <w:ind w:firstLine="0"/>
      <w:jc w:val="left"/>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6E8F9" w14:textId="77777777" w:rsidR="00D22F6D" w:rsidRDefault="00000000">
    <w:pPr>
      <w:spacing w:after="0" w:line="259" w:lineRule="auto"/>
      <w:ind w:right="1" w:firstLine="0"/>
      <w:jc w:val="right"/>
    </w:pPr>
    <w:r>
      <w:t>-</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88E21" w14:textId="77777777" w:rsidR="00D22F6D" w:rsidRDefault="00D22F6D">
    <w:pPr>
      <w:spacing w:after="160" w:line="259" w:lineRule="auto"/>
      <w:ind w:firstLine="0"/>
      <w:jc w:val="left"/>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C9DB8" w14:textId="77777777" w:rsidR="00D22F6D" w:rsidRDefault="00000000">
    <w:pPr>
      <w:spacing w:after="0" w:line="259" w:lineRule="auto"/>
      <w:ind w:right="1" w:firstLine="0"/>
      <w:jc w:val="right"/>
    </w:pPr>
    <w:r>
      <w:rPr>
        <w:i/>
      </w:rPr>
      <w:t>-</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86E76" w14:textId="77777777" w:rsidR="00D22F6D" w:rsidRDefault="00D22F6D">
    <w:pPr>
      <w:spacing w:after="160" w:line="259" w:lineRule="auto"/>
      <w:ind w:firstLine="0"/>
      <w:jc w:val="left"/>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DEF77" w14:textId="77777777" w:rsidR="00D22F6D" w:rsidRDefault="00D22F6D">
    <w:pPr>
      <w:spacing w:after="160" w:line="259" w:lineRule="auto"/>
      <w:ind w:firstLine="0"/>
      <w:jc w:val="left"/>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CBE29" w14:textId="77777777" w:rsidR="00D22F6D" w:rsidRDefault="00000000">
    <w:pPr>
      <w:spacing w:after="0" w:line="259" w:lineRule="auto"/>
      <w:ind w:right="1" w:firstLine="0"/>
      <w:jc w:val="right"/>
    </w:pPr>
    <w:r>
      <w:rPr>
        <w:i/>
      </w:rPr>
      <w:t>-</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18832" w14:textId="77777777" w:rsidR="00D22F6D" w:rsidRDefault="00000000">
    <w:pPr>
      <w:spacing w:after="0" w:line="259" w:lineRule="auto"/>
      <w:ind w:right="1" w:firstLine="0"/>
      <w:jc w:val="right"/>
    </w:pPr>
    <w:r>
      <w:rPr>
        <w:i/>
      </w:rPr>
      <w:t>-</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DF3B2" w14:textId="77777777" w:rsidR="00D22F6D" w:rsidRDefault="00D22F6D">
    <w:pPr>
      <w:spacing w:after="160" w:line="259" w:lineRule="auto"/>
      <w:ind w:firstLine="0"/>
      <w:jc w:val="left"/>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9050B" w14:textId="77777777" w:rsidR="00D22F6D" w:rsidRDefault="00D22F6D">
    <w:pPr>
      <w:spacing w:after="160" w:line="259" w:lineRule="auto"/>
      <w:ind w:firstLine="0"/>
      <w:jc w:val="left"/>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0398A" w14:textId="77777777" w:rsidR="00D22F6D" w:rsidRDefault="00D22F6D">
    <w:pPr>
      <w:spacing w:after="160" w:line="259" w:lineRule="auto"/>
      <w:ind w:firstLine="0"/>
      <w:jc w:val="left"/>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511A9" w14:textId="77777777" w:rsidR="00D22F6D" w:rsidRDefault="00D22F6D">
    <w:pPr>
      <w:spacing w:after="160" w:line="259" w:lineRule="auto"/>
      <w:ind w:firstLine="0"/>
      <w:jc w:val="left"/>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AE60E" w14:textId="77777777" w:rsidR="00D22F6D" w:rsidRDefault="00D22F6D">
    <w:pPr>
      <w:spacing w:after="160" w:line="259" w:lineRule="auto"/>
      <w:ind w:firstLine="0"/>
      <w:jc w:val="left"/>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E58D6" w14:textId="77777777" w:rsidR="00D22F6D" w:rsidRDefault="00D22F6D">
    <w:pPr>
      <w:spacing w:after="160" w:line="259" w:lineRule="auto"/>
      <w:ind w:firstLine="0"/>
      <w:jc w:val="left"/>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F8381" w14:textId="77777777" w:rsidR="00D22F6D" w:rsidRDefault="00D22F6D">
    <w:pPr>
      <w:spacing w:after="160" w:line="259" w:lineRule="auto"/>
      <w:ind w:firstLine="0"/>
      <w:jc w:val="left"/>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77713" w14:textId="77777777" w:rsidR="00D22F6D" w:rsidRDefault="00D22F6D">
    <w:pPr>
      <w:spacing w:after="160" w:line="259" w:lineRule="auto"/>
      <w:ind w:firstLine="0"/>
      <w:jc w:val="left"/>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AF88C" w14:textId="77777777" w:rsidR="00D22F6D" w:rsidRDefault="00D22F6D">
    <w:pPr>
      <w:spacing w:after="160" w:line="259" w:lineRule="auto"/>
      <w:ind w:firstLine="0"/>
      <w:jc w:val="left"/>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9C0E7" w14:textId="77777777" w:rsidR="00D22F6D" w:rsidRDefault="00D22F6D">
    <w:pPr>
      <w:spacing w:after="160" w:line="259" w:lineRule="auto"/>
      <w:ind w:firstLine="0"/>
      <w:jc w:val="left"/>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5F5F8" w14:textId="77777777" w:rsidR="00D22F6D" w:rsidRDefault="00D22F6D">
    <w:pPr>
      <w:spacing w:after="160" w:line="259" w:lineRule="auto"/>
      <w:ind w:firstLine="0"/>
      <w:jc w:val="left"/>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27428" w14:textId="77777777" w:rsidR="00D22F6D" w:rsidRDefault="00D22F6D">
    <w:pPr>
      <w:spacing w:after="160" w:line="259" w:lineRule="auto"/>
      <w:ind w:firstLine="0"/>
      <w:jc w:val="left"/>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72BCE" w14:textId="77777777" w:rsidR="00D22F6D" w:rsidRDefault="00D22F6D">
    <w:pPr>
      <w:spacing w:after="160" w:line="259" w:lineRule="auto"/>
      <w:ind w:firstLine="0"/>
      <w:jc w:val="left"/>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642A6" w14:textId="77777777" w:rsidR="00D22F6D" w:rsidRDefault="00D22F6D">
    <w:pPr>
      <w:spacing w:after="160" w:line="259" w:lineRule="auto"/>
      <w:ind w:firstLine="0"/>
      <w:jc w:val="left"/>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4F40D" w14:textId="77777777" w:rsidR="00D22F6D" w:rsidRDefault="00D22F6D">
    <w:pPr>
      <w:spacing w:after="160" w:line="259" w:lineRule="auto"/>
      <w:ind w:firstLine="0"/>
      <w:jc w:val="left"/>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60376" w14:textId="77777777" w:rsidR="00D22F6D" w:rsidRDefault="00D22F6D">
    <w:pPr>
      <w:spacing w:after="160" w:line="259" w:lineRule="auto"/>
      <w:ind w:firstLine="0"/>
      <w:jc w:val="left"/>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2CD72" w14:textId="77777777" w:rsidR="00D22F6D" w:rsidRDefault="00000000">
    <w:pPr>
      <w:spacing w:after="0" w:line="259" w:lineRule="auto"/>
      <w:ind w:right="4" w:firstLine="0"/>
      <w:jc w:val="right"/>
    </w:pPr>
    <w:r>
      <w:rPr>
        <w:i/>
      </w:rPr>
      <w:t>-</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3E12F" w14:textId="77777777" w:rsidR="00D22F6D" w:rsidRDefault="00000000">
    <w:pPr>
      <w:spacing w:after="0" w:line="259" w:lineRule="auto"/>
      <w:ind w:right="4" w:firstLine="0"/>
      <w:jc w:val="right"/>
    </w:pPr>
    <w:r>
      <w:rPr>
        <w:i/>
      </w:rPr>
      <w:t>-</w: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7A21D" w14:textId="77777777" w:rsidR="00D22F6D" w:rsidRDefault="00D22F6D">
    <w:pPr>
      <w:spacing w:after="160" w:line="259" w:lineRule="auto"/>
      <w:ind w:firstLine="0"/>
      <w:jc w:val="left"/>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88663" w14:textId="77777777" w:rsidR="00D22F6D" w:rsidRDefault="00D22F6D">
    <w:pPr>
      <w:spacing w:after="160" w:line="259" w:lineRule="auto"/>
      <w:ind w:firstLine="0"/>
      <w:jc w:val="left"/>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DDAD2" w14:textId="77777777" w:rsidR="00D22F6D" w:rsidRDefault="00D22F6D">
    <w:pPr>
      <w:spacing w:after="160" w:line="259" w:lineRule="auto"/>
      <w:ind w:firstLine="0"/>
      <w:jc w:val="left"/>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48F11" w14:textId="77777777" w:rsidR="00D22F6D" w:rsidRDefault="00000000">
    <w:pPr>
      <w:spacing w:after="0" w:line="259" w:lineRule="auto"/>
      <w:ind w:right="1" w:firstLine="0"/>
      <w:jc w:val="right"/>
    </w:pPr>
    <w:r>
      <w:rPr>
        <w:i/>
      </w:rPr>
      <w:t>-</w: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1A415" w14:textId="77777777" w:rsidR="00D22F6D" w:rsidRDefault="00000000">
    <w:pPr>
      <w:spacing w:after="0" w:line="259" w:lineRule="auto"/>
      <w:ind w:right="1" w:firstLine="0"/>
      <w:jc w:val="right"/>
    </w:pPr>
    <w:r>
      <w:rPr>
        <w:i/>
      </w:rPr>
      <w:t>-</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12A64" w14:textId="77777777" w:rsidR="00D22F6D" w:rsidRDefault="00000000">
    <w:pPr>
      <w:spacing w:after="0" w:line="259" w:lineRule="auto"/>
      <w:ind w:right="1" w:firstLine="0"/>
      <w:jc w:val="right"/>
    </w:pPr>
    <w:r>
      <w:rPr>
        <w:i/>
      </w:rPr>
      <w:t>-</w: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D048C" w14:textId="77777777" w:rsidR="00D22F6D" w:rsidRDefault="00D22F6D">
    <w:pPr>
      <w:spacing w:after="160" w:line="259" w:lineRule="auto"/>
      <w:ind w:firstLine="0"/>
      <w:jc w:val="left"/>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259C0" w14:textId="77777777" w:rsidR="00D22F6D" w:rsidRDefault="00D22F6D">
    <w:pPr>
      <w:spacing w:after="160" w:line="259" w:lineRule="auto"/>
      <w:ind w:firstLine="0"/>
      <w:jc w:val="left"/>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EF57D" w14:textId="77777777" w:rsidR="00D22F6D" w:rsidRDefault="00D22F6D">
    <w:pPr>
      <w:spacing w:after="160" w:line="259" w:lineRule="auto"/>
      <w:ind w:firstLine="0"/>
      <w:jc w:val="left"/>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7C985" w14:textId="77777777" w:rsidR="00D22F6D" w:rsidRDefault="00D22F6D">
    <w:pPr>
      <w:spacing w:after="160" w:line="259" w:lineRule="auto"/>
      <w:ind w:firstLine="0"/>
      <w:jc w:val="left"/>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C9B3C" w14:textId="77777777" w:rsidR="00D22F6D" w:rsidRDefault="00D22F6D">
    <w:pPr>
      <w:spacing w:after="160" w:line="259" w:lineRule="auto"/>
      <w:ind w:firstLine="0"/>
      <w:jc w:val="left"/>
    </w:pP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B0090" w14:textId="77777777" w:rsidR="00D22F6D" w:rsidRDefault="00D22F6D">
    <w:pPr>
      <w:spacing w:after="160" w:line="259" w:lineRule="auto"/>
      <w:ind w:firstLine="0"/>
      <w:jc w:val="left"/>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3BB73" w14:textId="77777777" w:rsidR="00D22F6D" w:rsidRDefault="00D22F6D">
    <w:pPr>
      <w:spacing w:after="160" w:line="259" w:lineRule="auto"/>
      <w:ind w:firstLine="0"/>
      <w:jc w:val="left"/>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F05B2" w14:textId="77777777" w:rsidR="00D22F6D" w:rsidRDefault="00D22F6D">
    <w:pPr>
      <w:spacing w:after="160" w:line="259" w:lineRule="auto"/>
      <w:ind w:firstLine="0"/>
      <w:jc w:val="left"/>
    </w:pP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97556" w14:textId="77777777" w:rsidR="00D22F6D" w:rsidRDefault="00D22F6D">
    <w:pPr>
      <w:spacing w:after="160" w:line="259" w:lineRule="auto"/>
      <w:ind w:firstLine="0"/>
      <w:jc w:val="left"/>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F5AA8" w14:textId="77777777" w:rsidR="00D22F6D" w:rsidRDefault="00D22F6D">
    <w:pPr>
      <w:spacing w:after="160" w:line="259" w:lineRule="auto"/>
      <w:ind w:firstLine="0"/>
      <w:jc w:val="left"/>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5F376" w14:textId="77777777" w:rsidR="00D22F6D" w:rsidRDefault="00000000">
    <w:pPr>
      <w:spacing w:after="0" w:line="259" w:lineRule="auto"/>
      <w:ind w:right="4" w:firstLine="0"/>
      <w:jc w:val="right"/>
    </w:pPr>
    <w:r>
      <w:rPr>
        <w:i/>
      </w:rPr>
      <w:t>-</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264FF" w14:textId="77777777" w:rsidR="00D22F6D" w:rsidRDefault="00000000">
    <w:pPr>
      <w:spacing w:after="0" w:line="259" w:lineRule="auto"/>
      <w:ind w:right="4" w:firstLine="0"/>
      <w:jc w:val="right"/>
    </w:pPr>
    <w:r>
      <w:rPr>
        <w:i/>
      </w:rPr>
      <w:t>-</w: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A0F12" w14:textId="77777777" w:rsidR="00D22F6D" w:rsidRDefault="00D22F6D">
    <w:pPr>
      <w:spacing w:after="160" w:line="259" w:lineRule="auto"/>
      <w:ind w:firstLine="0"/>
      <w:jc w:val="left"/>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569E1" w14:textId="77777777" w:rsidR="00D22F6D" w:rsidRDefault="00D22F6D">
    <w:pPr>
      <w:spacing w:after="160" w:line="259" w:lineRule="auto"/>
      <w:ind w:firstLine="0"/>
      <w:jc w:val="left"/>
    </w:pP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6BE82" w14:textId="77777777" w:rsidR="00D22F6D" w:rsidRDefault="00D22F6D">
    <w:pPr>
      <w:spacing w:after="160" w:line="259" w:lineRule="auto"/>
      <w:ind w:firstLine="0"/>
      <w:jc w:val="left"/>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0D988" w14:textId="77777777" w:rsidR="00D22F6D" w:rsidRDefault="00000000">
    <w:pPr>
      <w:spacing w:after="0" w:line="259" w:lineRule="auto"/>
      <w:ind w:right="1" w:firstLine="0"/>
      <w:jc w:val="right"/>
    </w:pPr>
    <w:r>
      <w:t>-</w: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C9102" w14:textId="77777777" w:rsidR="00D22F6D" w:rsidRDefault="00000000">
    <w:pPr>
      <w:spacing w:after="0" w:line="259" w:lineRule="auto"/>
      <w:ind w:right="1" w:firstLine="0"/>
      <w:jc w:val="right"/>
    </w:pPr>
    <w:r>
      <w:t>-</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F0EB9" w14:textId="77777777" w:rsidR="00D22F6D" w:rsidRDefault="00000000">
    <w:pPr>
      <w:spacing w:after="0" w:line="259" w:lineRule="auto"/>
      <w:ind w:right="1" w:firstLine="0"/>
      <w:jc w:val="right"/>
    </w:pPr>
    <w:r>
      <w:t>-</w:t>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D90C9" w14:textId="77777777" w:rsidR="00D22F6D" w:rsidRDefault="00D22F6D">
    <w:pPr>
      <w:spacing w:after="160" w:line="259" w:lineRule="auto"/>
      <w:ind w:firstLine="0"/>
      <w:jc w:val="left"/>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D4362" w14:textId="77777777" w:rsidR="00D22F6D" w:rsidRDefault="00D22F6D">
    <w:pPr>
      <w:spacing w:after="160" w:line="259" w:lineRule="auto"/>
      <w:ind w:firstLine="0"/>
      <w:jc w:val="left"/>
    </w:pP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90C13" w14:textId="77777777" w:rsidR="00D22F6D" w:rsidRDefault="00D22F6D">
    <w:pPr>
      <w:spacing w:after="160" w:line="259" w:lineRule="auto"/>
      <w:ind w:firstLine="0"/>
      <w:jc w:val="left"/>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B0811" w14:textId="77777777" w:rsidR="00D22F6D" w:rsidRDefault="00D22F6D">
    <w:pPr>
      <w:spacing w:after="160" w:line="259" w:lineRule="auto"/>
      <w:ind w:firstLine="0"/>
      <w:jc w:val="left"/>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960DE" w14:textId="77777777" w:rsidR="00D22F6D" w:rsidRDefault="00000000">
    <w:pPr>
      <w:spacing w:after="0" w:line="259" w:lineRule="auto"/>
      <w:ind w:right="1" w:firstLine="0"/>
      <w:jc w:val="right"/>
    </w:pPr>
    <w:r>
      <w:rPr>
        <w:i/>
      </w:rPr>
      <w:t>-</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26EA9" w14:textId="77777777" w:rsidR="00D22F6D" w:rsidRDefault="00000000">
    <w:pPr>
      <w:spacing w:after="0" w:line="259" w:lineRule="auto"/>
      <w:ind w:right="1" w:firstLine="0"/>
      <w:jc w:val="right"/>
    </w:pPr>
    <w:r>
      <w:rPr>
        <w:i/>
      </w:rPr>
      <w:t>-</w:t>
    </w: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D3C08" w14:textId="77777777" w:rsidR="00D22F6D" w:rsidRDefault="00D22F6D">
    <w:pPr>
      <w:spacing w:after="160" w:line="259" w:lineRule="auto"/>
      <w:ind w:firstLine="0"/>
      <w:jc w:val="left"/>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8253C" w14:textId="77777777" w:rsidR="00D22F6D" w:rsidRDefault="00D22F6D">
    <w:pPr>
      <w:spacing w:after="160" w:line="259" w:lineRule="auto"/>
      <w:ind w:firstLine="0"/>
      <w:jc w:val="left"/>
    </w:pP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0B082" w14:textId="77777777" w:rsidR="00D22F6D" w:rsidRDefault="00D22F6D">
    <w:pPr>
      <w:spacing w:after="160" w:line="259" w:lineRule="auto"/>
      <w:ind w:firstLine="0"/>
      <w:jc w:val="left"/>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12687" w14:textId="77777777" w:rsidR="00D22F6D" w:rsidRDefault="00000000">
    <w:pPr>
      <w:spacing w:after="0" w:line="259" w:lineRule="auto"/>
      <w:ind w:right="1" w:firstLine="0"/>
      <w:jc w:val="right"/>
    </w:pPr>
    <w:r>
      <w:t>-</w:t>
    </w: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E94F4" w14:textId="77777777" w:rsidR="00D22F6D" w:rsidRDefault="00000000">
    <w:pPr>
      <w:spacing w:after="0" w:line="259" w:lineRule="auto"/>
      <w:ind w:right="1" w:firstLine="0"/>
      <w:jc w:val="right"/>
    </w:pPr>
    <w:r>
      <w:t>-</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4890" w14:textId="77777777" w:rsidR="00D22F6D" w:rsidRDefault="00000000">
    <w:pPr>
      <w:spacing w:after="0" w:line="259" w:lineRule="auto"/>
      <w:ind w:right="1" w:firstLine="0"/>
      <w:jc w:val="right"/>
    </w:pPr>
    <w:r>
      <w:t>-</w:t>
    </w: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BA817" w14:textId="77777777" w:rsidR="00D22F6D" w:rsidRDefault="00D22F6D">
    <w:pPr>
      <w:spacing w:after="160" w:line="259" w:lineRule="auto"/>
      <w:ind w:firstLine="0"/>
      <w:jc w:val="left"/>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9DD52" w14:textId="77777777" w:rsidR="00D22F6D" w:rsidRDefault="00D22F6D">
    <w:pPr>
      <w:spacing w:after="160" w:line="259" w:lineRule="auto"/>
      <w:ind w:firstLine="0"/>
      <w:jc w:val="left"/>
    </w:pP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848F0" w14:textId="77777777" w:rsidR="00D22F6D" w:rsidRDefault="00D22F6D">
    <w:pPr>
      <w:spacing w:after="160" w:line="259" w:lineRule="auto"/>
      <w:ind w:firstLine="0"/>
      <w:jc w:val="left"/>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E98BC" w14:textId="77777777" w:rsidR="00D22F6D" w:rsidRDefault="00D22F6D">
    <w:pPr>
      <w:spacing w:after="160" w:line="259" w:lineRule="auto"/>
      <w:ind w:firstLine="0"/>
      <w:jc w:val="left"/>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2372A" w14:textId="77777777" w:rsidR="00D22F6D" w:rsidRDefault="00D22F6D">
    <w:pPr>
      <w:spacing w:after="160" w:line="259" w:lineRule="auto"/>
      <w:ind w:firstLine="0"/>
      <w:jc w:val="left"/>
    </w:pP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6535B" w14:textId="77777777" w:rsidR="00D22F6D" w:rsidRDefault="00D22F6D">
    <w:pPr>
      <w:spacing w:after="160" w:line="259" w:lineRule="auto"/>
      <w:ind w:firstLine="0"/>
      <w:jc w:val="left"/>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FF246" w14:textId="77777777" w:rsidR="00D22F6D" w:rsidRDefault="00D22F6D">
    <w:pPr>
      <w:spacing w:after="160" w:line="259" w:lineRule="auto"/>
      <w:ind w:firstLine="0"/>
      <w:jc w:val="left"/>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3CB06" w14:textId="77777777" w:rsidR="00D22F6D" w:rsidRDefault="00D22F6D">
    <w:pPr>
      <w:spacing w:after="160" w:line="259" w:lineRule="auto"/>
      <w:ind w:firstLine="0"/>
      <w:jc w:val="left"/>
    </w:pP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D5586" w14:textId="77777777" w:rsidR="00D22F6D" w:rsidRDefault="00D22F6D">
    <w:pPr>
      <w:spacing w:after="160" w:line="259" w:lineRule="auto"/>
      <w:ind w:firstLine="0"/>
      <w:jc w:val="left"/>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0FD5D" w14:textId="77777777" w:rsidR="00D22F6D" w:rsidRDefault="00000000">
    <w:pPr>
      <w:spacing w:after="0" w:line="259" w:lineRule="auto"/>
      <w:ind w:firstLine="0"/>
      <w:jc w:val="right"/>
    </w:pPr>
    <w:r>
      <w:rPr>
        <w:i/>
      </w:rPr>
      <w:t>-</w:t>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D6D86" w14:textId="77777777" w:rsidR="00D22F6D" w:rsidRDefault="00000000">
    <w:pPr>
      <w:spacing w:after="0" w:line="259" w:lineRule="auto"/>
      <w:ind w:firstLine="0"/>
      <w:jc w:val="right"/>
    </w:pPr>
    <w:r>
      <w:rPr>
        <w:i/>
      </w:rPr>
      <w:t>-</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D6F9D" w14:textId="77777777" w:rsidR="00D22F6D" w:rsidRDefault="00000000">
    <w:pPr>
      <w:spacing w:after="0" w:line="259" w:lineRule="auto"/>
      <w:ind w:firstLine="0"/>
      <w:jc w:val="right"/>
    </w:pPr>
    <w:r>
      <w:rPr>
        <w:i/>
      </w:rPr>
      <w:t>-</w: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CA4FE" w14:textId="77777777" w:rsidR="00D22F6D" w:rsidRDefault="00D22F6D">
    <w:pPr>
      <w:spacing w:after="160" w:line="259" w:lineRule="auto"/>
      <w:ind w:firstLine="0"/>
      <w:jc w:val="left"/>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6318E" w14:textId="77777777" w:rsidR="00D22F6D" w:rsidRDefault="00D22F6D">
    <w:pPr>
      <w:spacing w:after="160" w:line="259" w:lineRule="auto"/>
      <w:ind w:firstLine="0"/>
      <w:jc w:val="left"/>
    </w:pP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6D090" w14:textId="77777777" w:rsidR="00D22F6D" w:rsidRDefault="00D22F6D">
    <w:pPr>
      <w:spacing w:after="160" w:line="259" w:lineRule="auto"/>
      <w:ind w:firstLine="0"/>
      <w:jc w:val="left"/>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8FE91" w14:textId="77777777" w:rsidR="00D22F6D" w:rsidRDefault="00D22F6D">
    <w:pPr>
      <w:spacing w:after="160" w:line="259" w:lineRule="auto"/>
      <w:ind w:firstLine="0"/>
      <w:jc w:val="left"/>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46F52" w14:textId="77777777" w:rsidR="00D22F6D" w:rsidRDefault="00000000">
    <w:pPr>
      <w:spacing w:after="0" w:line="259" w:lineRule="auto"/>
      <w:ind w:right="1" w:firstLine="0"/>
      <w:jc w:val="right"/>
    </w:pPr>
    <w:r>
      <w:rPr>
        <w:i/>
      </w:rPr>
      <w:t>-</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9D13E" w14:textId="77777777" w:rsidR="00D22F6D" w:rsidRDefault="00000000">
    <w:pPr>
      <w:spacing w:after="0" w:line="259" w:lineRule="auto"/>
      <w:ind w:right="1" w:firstLine="0"/>
      <w:jc w:val="right"/>
    </w:pPr>
    <w:r>
      <w:rPr>
        <w:i/>
      </w:rPr>
      <w:t>-</w:t>
    </w: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1FA9A" w14:textId="77777777" w:rsidR="00D22F6D" w:rsidRDefault="00D22F6D">
    <w:pPr>
      <w:spacing w:after="160" w:line="259" w:lineRule="auto"/>
      <w:ind w:firstLine="0"/>
      <w:jc w:val="left"/>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AEE12" w14:textId="77777777" w:rsidR="00D22F6D" w:rsidRDefault="00D22F6D">
    <w:pPr>
      <w:spacing w:after="160" w:line="259" w:lineRule="auto"/>
      <w:ind w:firstLine="0"/>
      <w:jc w:val="left"/>
    </w:pP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E548B" w14:textId="77777777" w:rsidR="00D22F6D" w:rsidRDefault="00D22F6D">
    <w:pPr>
      <w:spacing w:after="160" w:line="259" w:lineRule="auto"/>
      <w:ind w:firstLine="0"/>
      <w:jc w:val="left"/>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918BD" w14:textId="77777777" w:rsidR="00D22F6D" w:rsidRDefault="00D22F6D">
    <w:pPr>
      <w:spacing w:after="160" w:line="259" w:lineRule="auto"/>
      <w:ind w:firstLine="0"/>
      <w:jc w:val="left"/>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4D62F" w14:textId="77777777" w:rsidR="00D22F6D" w:rsidRDefault="00D22F6D">
    <w:pPr>
      <w:spacing w:after="160" w:line="259" w:lineRule="auto"/>
      <w:ind w:firstLine="0"/>
      <w:jc w:val="left"/>
    </w:pP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C642B" w14:textId="77777777" w:rsidR="00D22F6D" w:rsidRDefault="00D22F6D">
    <w:pPr>
      <w:spacing w:after="160" w:line="259" w:lineRule="auto"/>
      <w:ind w:firstLine="0"/>
      <w:jc w:val="left"/>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7322D" w14:textId="77777777" w:rsidR="00D22F6D" w:rsidRDefault="00D22F6D">
    <w:pPr>
      <w:spacing w:after="160" w:line="259" w:lineRule="auto"/>
      <w:ind w:firstLine="0"/>
      <w:jc w:val="left"/>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FD327" w14:textId="77777777" w:rsidR="00D22F6D" w:rsidRDefault="00D22F6D">
    <w:pPr>
      <w:spacing w:after="160" w:line="259" w:lineRule="auto"/>
      <w:ind w:firstLine="0"/>
      <w:jc w:val="left"/>
    </w:pP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FEE6C" w14:textId="77777777" w:rsidR="00D22F6D" w:rsidRDefault="00D22F6D">
    <w:pPr>
      <w:spacing w:after="160" w:line="259" w:lineRule="auto"/>
      <w:ind w:firstLine="0"/>
      <w:jc w:val="left"/>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E29B7" w14:textId="77777777" w:rsidR="00D22F6D" w:rsidRDefault="00D22F6D">
    <w:pPr>
      <w:spacing w:after="160" w:line="259" w:lineRule="auto"/>
      <w:ind w:firstLine="0"/>
      <w:jc w:val="left"/>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B67A2" w14:textId="77777777" w:rsidR="00D22F6D" w:rsidRDefault="00D22F6D">
    <w:pPr>
      <w:spacing w:after="160" w:line="259" w:lineRule="auto"/>
      <w:ind w:firstLine="0"/>
      <w:jc w:val="left"/>
    </w:pP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6DDB6" w14:textId="77777777" w:rsidR="00D22F6D" w:rsidRDefault="00D22F6D">
    <w:pPr>
      <w:spacing w:after="160" w:line="259" w:lineRule="auto"/>
      <w:ind w:firstLine="0"/>
      <w:jc w:val="left"/>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C6ED9" w14:textId="77777777" w:rsidR="00D22F6D" w:rsidRDefault="00D22F6D">
    <w:pPr>
      <w:spacing w:after="160" w:line="259" w:lineRule="auto"/>
      <w:ind w:firstLine="0"/>
      <w:jc w:val="left"/>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FAE0" w14:textId="77777777" w:rsidR="00D22F6D" w:rsidRDefault="00D22F6D">
    <w:pPr>
      <w:spacing w:after="160" w:line="259" w:lineRule="auto"/>
      <w:ind w:firstLine="0"/>
      <w:jc w:val="left"/>
    </w:pP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E97D0" w14:textId="77777777" w:rsidR="00D22F6D" w:rsidRDefault="00D22F6D">
    <w:pPr>
      <w:spacing w:after="160" w:line="259" w:lineRule="auto"/>
      <w:ind w:firstLine="0"/>
      <w:jc w:val="left"/>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1C555" w14:textId="77777777" w:rsidR="00D22F6D" w:rsidRDefault="00D22F6D">
    <w:pPr>
      <w:spacing w:after="160" w:line="259" w:lineRule="auto"/>
      <w:ind w:firstLine="0"/>
      <w:jc w:val="left"/>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27F04" w14:textId="77777777" w:rsidR="00D22F6D" w:rsidRDefault="00D22F6D">
    <w:pPr>
      <w:spacing w:after="160" w:line="259" w:lineRule="auto"/>
      <w:ind w:firstLine="0"/>
      <w:jc w:val="left"/>
    </w:pP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83DBC" w14:textId="77777777" w:rsidR="00D22F6D" w:rsidRDefault="00D22F6D">
    <w:pPr>
      <w:spacing w:after="160" w:line="259" w:lineRule="auto"/>
      <w:ind w:firstLine="0"/>
      <w:jc w:val="left"/>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CF81A" w14:textId="77777777" w:rsidR="00D22F6D" w:rsidRDefault="00D22F6D">
    <w:pPr>
      <w:spacing w:after="160" w:line="259" w:lineRule="auto"/>
      <w:ind w:firstLine="0"/>
      <w:jc w:val="left"/>
    </w:pP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EA00A" w14:textId="77777777" w:rsidR="00D22F6D" w:rsidRDefault="00D22F6D">
    <w:pPr>
      <w:spacing w:after="160" w:line="259" w:lineRule="auto"/>
      <w:ind w:firstLine="0"/>
      <w:jc w:val="left"/>
    </w:pP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68115" w14:textId="77777777" w:rsidR="00D22F6D" w:rsidRDefault="00D22F6D">
    <w:pPr>
      <w:spacing w:after="160" w:line="259" w:lineRule="auto"/>
      <w:ind w:firstLine="0"/>
      <w:jc w:val="left"/>
    </w:pP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BB8CF" w14:textId="77777777" w:rsidR="00D22F6D" w:rsidRDefault="00D22F6D">
    <w:pPr>
      <w:spacing w:after="160" w:line="259" w:lineRule="auto"/>
      <w:ind w:firstLine="0"/>
      <w:jc w:val="left"/>
    </w:pP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92F06" w14:textId="77777777" w:rsidR="00D22F6D" w:rsidRDefault="00D22F6D">
    <w:pPr>
      <w:spacing w:after="160" w:line="259" w:lineRule="auto"/>
      <w:ind w:firstLine="0"/>
      <w:jc w:val="left"/>
    </w:pP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4566F" w14:textId="77777777" w:rsidR="00D22F6D" w:rsidRDefault="00D22F6D">
    <w:pPr>
      <w:spacing w:after="160" w:line="259" w:lineRule="auto"/>
      <w:ind w:firstLine="0"/>
      <w:jc w:val="left"/>
    </w:pPr>
  </w:p>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CD377" w14:textId="77777777" w:rsidR="00D22F6D" w:rsidRDefault="00D22F6D">
    <w:pPr>
      <w:spacing w:after="160" w:line="259" w:lineRule="auto"/>
      <w:ind w:firstLine="0"/>
      <w:jc w:val="left"/>
    </w:pPr>
  </w:p>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061D3" w14:textId="77777777" w:rsidR="00D22F6D" w:rsidRDefault="00D22F6D">
    <w:pPr>
      <w:spacing w:after="160" w:line="259" w:lineRule="auto"/>
      <w:ind w:firstLine="0"/>
      <w:jc w:val="left"/>
    </w:pP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2D1A8" w14:textId="77777777" w:rsidR="00D22F6D" w:rsidRDefault="00D22F6D">
    <w:pPr>
      <w:spacing w:after="160" w:line="259" w:lineRule="auto"/>
      <w:ind w:firstLine="0"/>
      <w:jc w:val="left"/>
    </w:pPr>
  </w:p>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60DC6" w14:textId="77777777" w:rsidR="00D22F6D" w:rsidRDefault="00D22F6D">
    <w:pPr>
      <w:spacing w:after="160" w:line="259" w:lineRule="auto"/>
      <w:ind w:firstLine="0"/>
      <w:jc w:val="left"/>
    </w:pPr>
  </w:p>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6C783" w14:textId="77777777" w:rsidR="00D22F6D" w:rsidRDefault="00D22F6D">
    <w:pPr>
      <w:spacing w:after="160" w:line="259" w:lineRule="auto"/>
      <w:ind w:firstLine="0"/>
      <w:jc w:val="left"/>
    </w:pPr>
  </w:p>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C65DC" w14:textId="77777777" w:rsidR="00D22F6D" w:rsidRDefault="00D22F6D">
    <w:pPr>
      <w:spacing w:after="160" w:line="259" w:lineRule="auto"/>
      <w:ind w:firstLine="0"/>
      <w:jc w:val="left"/>
    </w:pPr>
  </w:p>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2DF03" w14:textId="77777777" w:rsidR="00D22F6D" w:rsidRDefault="00D22F6D">
    <w:pPr>
      <w:spacing w:after="160" w:line="259" w:lineRule="auto"/>
      <w:ind w:firstLine="0"/>
      <w:jc w:val="left"/>
    </w:pPr>
  </w:p>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A1FB0" w14:textId="77777777" w:rsidR="00D22F6D" w:rsidRDefault="00D22F6D">
    <w:pPr>
      <w:spacing w:after="160" w:line="259" w:lineRule="auto"/>
      <w:ind w:firstLine="0"/>
      <w:jc w:val="left"/>
    </w:pPr>
  </w:p>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8FCDB" w14:textId="77777777" w:rsidR="00D22F6D" w:rsidRDefault="00D22F6D">
    <w:pPr>
      <w:spacing w:after="160" w:line="259" w:lineRule="auto"/>
      <w:ind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27FB6"/>
    <w:multiLevelType w:val="hybridMultilevel"/>
    <w:tmpl w:val="93FA50F4"/>
    <w:lvl w:ilvl="0" w:tplc="27487DC6">
      <w:start w:val="1"/>
      <w:numFmt w:val="bullet"/>
      <w:lvlText w:val="-"/>
      <w:lvlJc w:val="left"/>
      <w:pPr>
        <w:ind w:left="0"/>
      </w:pPr>
      <w:rPr>
        <w:rFonts w:ascii="Times New Roman" w:eastAsia="Times New Roman" w:hAnsi="Times New Roman" w:cs="Times New Roman"/>
        <w:b w:val="0"/>
        <w:i/>
        <w:iCs/>
        <w:strike w:val="0"/>
        <w:dstrike w:val="0"/>
        <w:color w:val="181717"/>
        <w:sz w:val="22"/>
        <w:szCs w:val="22"/>
        <w:u w:val="none" w:color="000000"/>
        <w:bdr w:val="none" w:sz="0" w:space="0" w:color="auto"/>
        <w:shd w:val="clear" w:color="auto" w:fill="auto"/>
        <w:vertAlign w:val="baseline"/>
      </w:rPr>
    </w:lvl>
    <w:lvl w:ilvl="1" w:tplc="8BEC47D0">
      <w:start w:val="1"/>
      <w:numFmt w:val="bullet"/>
      <w:lvlText w:val="o"/>
      <w:lvlJc w:val="left"/>
      <w:pPr>
        <w:ind w:left="1363"/>
      </w:pPr>
      <w:rPr>
        <w:rFonts w:ascii="Times New Roman" w:eastAsia="Times New Roman" w:hAnsi="Times New Roman" w:cs="Times New Roman"/>
        <w:b w:val="0"/>
        <w:i/>
        <w:iCs/>
        <w:strike w:val="0"/>
        <w:dstrike w:val="0"/>
        <w:color w:val="181717"/>
        <w:sz w:val="22"/>
        <w:szCs w:val="22"/>
        <w:u w:val="none" w:color="000000"/>
        <w:bdr w:val="none" w:sz="0" w:space="0" w:color="auto"/>
        <w:shd w:val="clear" w:color="auto" w:fill="auto"/>
        <w:vertAlign w:val="baseline"/>
      </w:rPr>
    </w:lvl>
    <w:lvl w:ilvl="2" w:tplc="4D92683C">
      <w:start w:val="1"/>
      <w:numFmt w:val="bullet"/>
      <w:lvlText w:val="▪"/>
      <w:lvlJc w:val="left"/>
      <w:pPr>
        <w:ind w:left="2083"/>
      </w:pPr>
      <w:rPr>
        <w:rFonts w:ascii="Times New Roman" w:eastAsia="Times New Roman" w:hAnsi="Times New Roman" w:cs="Times New Roman"/>
        <w:b w:val="0"/>
        <w:i/>
        <w:iCs/>
        <w:strike w:val="0"/>
        <w:dstrike w:val="0"/>
        <w:color w:val="181717"/>
        <w:sz w:val="22"/>
        <w:szCs w:val="22"/>
        <w:u w:val="none" w:color="000000"/>
        <w:bdr w:val="none" w:sz="0" w:space="0" w:color="auto"/>
        <w:shd w:val="clear" w:color="auto" w:fill="auto"/>
        <w:vertAlign w:val="baseline"/>
      </w:rPr>
    </w:lvl>
    <w:lvl w:ilvl="3" w:tplc="2AFE9A08">
      <w:start w:val="1"/>
      <w:numFmt w:val="bullet"/>
      <w:lvlText w:val="•"/>
      <w:lvlJc w:val="left"/>
      <w:pPr>
        <w:ind w:left="2803"/>
      </w:pPr>
      <w:rPr>
        <w:rFonts w:ascii="Times New Roman" w:eastAsia="Times New Roman" w:hAnsi="Times New Roman" w:cs="Times New Roman"/>
        <w:b w:val="0"/>
        <w:i/>
        <w:iCs/>
        <w:strike w:val="0"/>
        <w:dstrike w:val="0"/>
        <w:color w:val="181717"/>
        <w:sz w:val="22"/>
        <w:szCs w:val="22"/>
        <w:u w:val="none" w:color="000000"/>
        <w:bdr w:val="none" w:sz="0" w:space="0" w:color="auto"/>
        <w:shd w:val="clear" w:color="auto" w:fill="auto"/>
        <w:vertAlign w:val="baseline"/>
      </w:rPr>
    </w:lvl>
    <w:lvl w:ilvl="4" w:tplc="D13683EE">
      <w:start w:val="1"/>
      <w:numFmt w:val="bullet"/>
      <w:lvlText w:val="o"/>
      <w:lvlJc w:val="left"/>
      <w:pPr>
        <w:ind w:left="3523"/>
      </w:pPr>
      <w:rPr>
        <w:rFonts w:ascii="Times New Roman" w:eastAsia="Times New Roman" w:hAnsi="Times New Roman" w:cs="Times New Roman"/>
        <w:b w:val="0"/>
        <w:i/>
        <w:iCs/>
        <w:strike w:val="0"/>
        <w:dstrike w:val="0"/>
        <w:color w:val="181717"/>
        <w:sz w:val="22"/>
        <w:szCs w:val="22"/>
        <w:u w:val="none" w:color="000000"/>
        <w:bdr w:val="none" w:sz="0" w:space="0" w:color="auto"/>
        <w:shd w:val="clear" w:color="auto" w:fill="auto"/>
        <w:vertAlign w:val="baseline"/>
      </w:rPr>
    </w:lvl>
    <w:lvl w:ilvl="5" w:tplc="C6B6B940">
      <w:start w:val="1"/>
      <w:numFmt w:val="bullet"/>
      <w:lvlText w:val="▪"/>
      <w:lvlJc w:val="left"/>
      <w:pPr>
        <w:ind w:left="4243"/>
      </w:pPr>
      <w:rPr>
        <w:rFonts w:ascii="Times New Roman" w:eastAsia="Times New Roman" w:hAnsi="Times New Roman" w:cs="Times New Roman"/>
        <w:b w:val="0"/>
        <w:i/>
        <w:iCs/>
        <w:strike w:val="0"/>
        <w:dstrike w:val="0"/>
        <w:color w:val="181717"/>
        <w:sz w:val="22"/>
        <w:szCs w:val="22"/>
        <w:u w:val="none" w:color="000000"/>
        <w:bdr w:val="none" w:sz="0" w:space="0" w:color="auto"/>
        <w:shd w:val="clear" w:color="auto" w:fill="auto"/>
        <w:vertAlign w:val="baseline"/>
      </w:rPr>
    </w:lvl>
    <w:lvl w:ilvl="6" w:tplc="478086F4">
      <w:start w:val="1"/>
      <w:numFmt w:val="bullet"/>
      <w:lvlText w:val="•"/>
      <w:lvlJc w:val="left"/>
      <w:pPr>
        <w:ind w:left="4963"/>
      </w:pPr>
      <w:rPr>
        <w:rFonts w:ascii="Times New Roman" w:eastAsia="Times New Roman" w:hAnsi="Times New Roman" w:cs="Times New Roman"/>
        <w:b w:val="0"/>
        <w:i/>
        <w:iCs/>
        <w:strike w:val="0"/>
        <w:dstrike w:val="0"/>
        <w:color w:val="181717"/>
        <w:sz w:val="22"/>
        <w:szCs w:val="22"/>
        <w:u w:val="none" w:color="000000"/>
        <w:bdr w:val="none" w:sz="0" w:space="0" w:color="auto"/>
        <w:shd w:val="clear" w:color="auto" w:fill="auto"/>
        <w:vertAlign w:val="baseline"/>
      </w:rPr>
    </w:lvl>
    <w:lvl w:ilvl="7" w:tplc="AD60BD8E">
      <w:start w:val="1"/>
      <w:numFmt w:val="bullet"/>
      <w:lvlText w:val="o"/>
      <w:lvlJc w:val="left"/>
      <w:pPr>
        <w:ind w:left="5683"/>
      </w:pPr>
      <w:rPr>
        <w:rFonts w:ascii="Times New Roman" w:eastAsia="Times New Roman" w:hAnsi="Times New Roman" w:cs="Times New Roman"/>
        <w:b w:val="0"/>
        <w:i/>
        <w:iCs/>
        <w:strike w:val="0"/>
        <w:dstrike w:val="0"/>
        <w:color w:val="181717"/>
        <w:sz w:val="22"/>
        <w:szCs w:val="22"/>
        <w:u w:val="none" w:color="000000"/>
        <w:bdr w:val="none" w:sz="0" w:space="0" w:color="auto"/>
        <w:shd w:val="clear" w:color="auto" w:fill="auto"/>
        <w:vertAlign w:val="baseline"/>
      </w:rPr>
    </w:lvl>
    <w:lvl w:ilvl="8" w:tplc="63E0F4C2">
      <w:start w:val="1"/>
      <w:numFmt w:val="bullet"/>
      <w:lvlText w:val="▪"/>
      <w:lvlJc w:val="left"/>
      <w:pPr>
        <w:ind w:left="6403"/>
      </w:pPr>
      <w:rPr>
        <w:rFonts w:ascii="Times New Roman" w:eastAsia="Times New Roman" w:hAnsi="Times New Roman" w:cs="Times New Roman"/>
        <w:b w:val="0"/>
        <w:i/>
        <w:iCs/>
        <w:strike w:val="0"/>
        <w:dstrike w:val="0"/>
        <w:color w:val="181717"/>
        <w:sz w:val="22"/>
        <w:szCs w:val="22"/>
        <w:u w:val="none" w:color="000000"/>
        <w:bdr w:val="none" w:sz="0" w:space="0" w:color="auto"/>
        <w:shd w:val="clear" w:color="auto" w:fill="auto"/>
        <w:vertAlign w:val="baseline"/>
      </w:rPr>
    </w:lvl>
  </w:abstractNum>
  <w:abstractNum w:abstractNumId="1" w15:restartNumberingAfterBreak="0">
    <w:nsid w:val="151336EC"/>
    <w:multiLevelType w:val="hybridMultilevel"/>
    <w:tmpl w:val="670EF8A8"/>
    <w:lvl w:ilvl="0" w:tplc="FE3CCEAC">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17F09D9A">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9DAEC8BA">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45228814">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D07807B6">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0B3EA812">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558C5DEA">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6C103B18">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5DCCDE88">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2" w15:restartNumberingAfterBreak="0">
    <w:nsid w:val="18616FB6"/>
    <w:multiLevelType w:val="hybridMultilevel"/>
    <w:tmpl w:val="CAE8BC04"/>
    <w:lvl w:ilvl="0" w:tplc="9E4AED88">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060EBCD2">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4006746A">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62166C46">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4C527C98">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32D45998">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897E2888">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2D78BB6A">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60D8BB6C">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3" w15:restartNumberingAfterBreak="0">
    <w:nsid w:val="25EB69AB"/>
    <w:multiLevelType w:val="hybridMultilevel"/>
    <w:tmpl w:val="431881FC"/>
    <w:lvl w:ilvl="0" w:tplc="090C6718">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6A2EFA64">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7554A218">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F3FA52A6">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0938F2C2">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98848566">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F9AE2F1A">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7DFA7FEE">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660A2306">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4" w15:restartNumberingAfterBreak="0">
    <w:nsid w:val="32870FE4"/>
    <w:multiLevelType w:val="hybridMultilevel"/>
    <w:tmpl w:val="84A2BEAC"/>
    <w:lvl w:ilvl="0" w:tplc="6150AC0A">
      <w:start w:val="1"/>
      <w:numFmt w:val="decimal"/>
      <w:lvlText w:val="%1."/>
      <w:lvlJc w:val="left"/>
      <w:pPr>
        <w:ind w:left="0"/>
      </w:pPr>
      <w:rPr>
        <w:rFonts w:ascii="Times New Roman" w:eastAsia="Times New Roman" w:hAnsi="Times New Roman" w:cs="Times New Roman"/>
        <w:b w:val="0"/>
        <w:i/>
        <w:iCs/>
        <w:strike w:val="0"/>
        <w:dstrike w:val="0"/>
        <w:color w:val="181717"/>
        <w:sz w:val="22"/>
        <w:szCs w:val="22"/>
        <w:u w:val="none" w:color="000000"/>
        <w:bdr w:val="none" w:sz="0" w:space="0" w:color="auto"/>
        <w:shd w:val="clear" w:color="auto" w:fill="auto"/>
        <w:vertAlign w:val="baseline"/>
      </w:rPr>
    </w:lvl>
    <w:lvl w:ilvl="1" w:tplc="6742B574">
      <w:start w:val="1"/>
      <w:numFmt w:val="lowerLetter"/>
      <w:lvlText w:val="%2"/>
      <w:lvlJc w:val="left"/>
      <w:pPr>
        <w:ind w:left="1365"/>
      </w:pPr>
      <w:rPr>
        <w:rFonts w:ascii="Times New Roman" w:eastAsia="Times New Roman" w:hAnsi="Times New Roman" w:cs="Times New Roman"/>
        <w:b w:val="0"/>
        <w:i/>
        <w:iCs/>
        <w:strike w:val="0"/>
        <w:dstrike w:val="0"/>
        <w:color w:val="181717"/>
        <w:sz w:val="22"/>
        <w:szCs w:val="22"/>
        <w:u w:val="none" w:color="000000"/>
        <w:bdr w:val="none" w:sz="0" w:space="0" w:color="auto"/>
        <w:shd w:val="clear" w:color="auto" w:fill="auto"/>
        <w:vertAlign w:val="baseline"/>
      </w:rPr>
    </w:lvl>
    <w:lvl w:ilvl="2" w:tplc="D46A8E12">
      <w:start w:val="1"/>
      <w:numFmt w:val="lowerRoman"/>
      <w:lvlText w:val="%3"/>
      <w:lvlJc w:val="left"/>
      <w:pPr>
        <w:ind w:left="2085"/>
      </w:pPr>
      <w:rPr>
        <w:rFonts w:ascii="Times New Roman" w:eastAsia="Times New Roman" w:hAnsi="Times New Roman" w:cs="Times New Roman"/>
        <w:b w:val="0"/>
        <w:i/>
        <w:iCs/>
        <w:strike w:val="0"/>
        <w:dstrike w:val="0"/>
        <w:color w:val="181717"/>
        <w:sz w:val="22"/>
        <w:szCs w:val="22"/>
        <w:u w:val="none" w:color="000000"/>
        <w:bdr w:val="none" w:sz="0" w:space="0" w:color="auto"/>
        <w:shd w:val="clear" w:color="auto" w:fill="auto"/>
        <w:vertAlign w:val="baseline"/>
      </w:rPr>
    </w:lvl>
    <w:lvl w:ilvl="3" w:tplc="AFFC0924">
      <w:start w:val="1"/>
      <w:numFmt w:val="decimal"/>
      <w:lvlText w:val="%4"/>
      <w:lvlJc w:val="left"/>
      <w:pPr>
        <w:ind w:left="2805"/>
      </w:pPr>
      <w:rPr>
        <w:rFonts w:ascii="Times New Roman" w:eastAsia="Times New Roman" w:hAnsi="Times New Roman" w:cs="Times New Roman"/>
        <w:b w:val="0"/>
        <w:i/>
        <w:iCs/>
        <w:strike w:val="0"/>
        <w:dstrike w:val="0"/>
        <w:color w:val="181717"/>
        <w:sz w:val="22"/>
        <w:szCs w:val="22"/>
        <w:u w:val="none" w:color="000000"/>
        <w:bdr w:val="none" w:sz="0" w:space="0" w:color="auto"/>
        <w:shd w:val="clear" w:color="auto" w:fill="auto"/>
        <w:vertAlign w:val="baseline"/>
      </w:rPr>
    </w:lvl>
    <w:lvl w:ilvl="4" w:tplc="1D9EB8DC">
      <w:start w:val="1"/>
      <w:numFmt w:val="lowerLetter"/>
      <w:lvlText w:val="%5"/>
      <w:lvlJc w:val="left"/>
      <w:pPr>
        <w:ind w:left="3525"/>
      </w:pPr>
      <w:rPr>
        <w:rFonts w:ascii="Times New Roman" w:eastAsia="Times New Roman" w:hAnsi="Times New Roman" w:cs="Times New Roman"/>
        <w:b w:val="0"/>
        <w:i/>
        <w:iCs/>
        <w:strike w:val="0"/>
        <w:dstrike w:val="0"/>
        <w:color w:val="181717"/>
        <w:sz w:val="22"/>
        <w:szCs w:val="22"/>
        <w:u w:val="none" w:color="000000"/>
        <w:bdr w:val="none" w:sz="0" w:space="0" w:color="auto"/>
        <w:shd w:val="clear" w:color="auto" w:fill="auto"/>
        <w:vertAlign w:val="baseline"/>
      </w:rPr>
    </w:lvl>
    <w:lvl w:ilvl="5" w:tplc="42DA0A92">
      <w:start w:val="1"/>
      <w:numFmt w:val="lowerRoman"/>
      <w:lvlText w:val="%6"/>
      <w:lvlJc w:val="left"/>
      <w:pPr>
        <w:ind w:left="4245"/>
      </w:pPr>
      <w:rPr>
        <w:rFonts w:ascii="Times New Roman" w:eastAsia="Times New Roman" w:hAnsi="Times New Roman" w:cs="Times New Roman"/>
        <w:b w:val="0"/>
        <w:i/>
        <w:iCs/>
        <w:strike w:val="0"/>
        <w:dstrike w:val="0"/>
        <w:color w:val="181717"/>
        <w:sz w:val="22"/>
        <w:szCs w:val="22"/>
        <w:u w:val="none" w:color="000000"/>
        <w:bdr w:val="none" w:sz="0" w:space="0" w:color="auto"/>
        <w:shd w:val="clear" w:color="auto" w:fill="auto"/>
        <w:vertAlign w:val="baseline"/>
      </w:rPr>
    </w:lvl>
    <w:lvl w:ilvl="6" w:tplc="F86A8C08">
      <w:start w:val="1"/>
      <w:numFmt w:val="decimal"/>
      <w:lvlText w:val="%7"/>
      <w:lvlJc w:val="left"/>
      <w:pPr>
        <w:ind w:left="4965"/>
      </w:pPr>
      <w:rPr>
        <w:rFonts w:ascii="Times New Roman" w:eastAsia="Times New Roman" w:hAnsi="Times New Roman" w:cs="Times New Roman"/>
        <w:b w:val="0"/>
        <w:i/>
        <w:iCs/>
        <w:strike w:val="0"/>
        <w:dstrike w:val="0"/>
        <w:color w:val="181717"/>
        <w:sz w:val="22"/>
        <w:szCs w:val="22"/>
        <w:u w:val="none" w:color="000000"/>
        <w:bdr w:val="none" w:sz="0" w:space="0" w:color="auto"/>
        <w:shd w:val="clear" w:color="auto" w:fill="auto"/>
        <w:vertAlign w:val="baseline"/>
      </w:rPr>
    </w:lvl>
    <w:lvl w:ilvl="7" w:tplc="AC329F16">
      <w:start w:val="1"/>
      <w:numFmt w:val="lowerLetter"/>
      <w:lvlText w:val="%8"/>
      <w:lvlJc w:val="left"/>
      <w:pPr>
        <w:ind w:left="5685"/>
      </w:pPr>
      <w:rPr>
        <w:rFonts w:ascii="Times New Roman" w:eastAsia="Times New Roman" w:hAnsi="Times New Roman" w:cs="Times New Roman"/>
        <w:b w:val="0"/>
        <w:i/>
        <w:iCs/>
        <w:strike w:val="0"/>
        <w:dstrike w:val="0"/>
        <w:color w:val="181717"/>
        <w:sz w:val="22"/>
        <w:szCs w:val="22"/>
        <w:u w:val="none" w:color="000000"/>
        <w:bdr w:val="none" w:sz="0" w:space="0" w:color="auto"/>
        <w:shd w:val="clear" w:color="auto" w:fill="auto"/>
        <w:vertAlign w:val="baseline"/>
      </w:rPr>
    </w:lvl>
    <w:lvl w:ilvl="8" w:tplc="B2501990">
      <w:start w:val="1"/>
      <w:numFmt w:val="lowerRoman"/>
      <w:lvlText w:val="%9"/>
      <w:lvlJc w:val="left"/>
      <w:pPr>
        <w:ind w:left="6405"/>
      </w:pPr>
      <w:rPr>
        <w:rFonts w:ascii="Times New Roman" w:eastAsia="Times New Roman" w:hAnsi="Times New Roman" w:cs="Times New Roman"/>
        <w:b w:val="0"/>
        <w:i/>
        <w:iCs/>
        <w:strike w:val="0"/>
        <w:dstrike w:val="0"/>
        <w:color w:val="181717"/>
        <w:sz w:val="22"/>
        <w:szCs w:val="22"/>
        <w:u w:val="none" w:color="000000"/>
        <w:bdr w:val="none" w:sz="0" w:space="0" w:color="auto"/>
        <w:shd w:val="clear" w:color="auto" w:fill="auto"/>
        <w:vertAlign w:val="baseline"/>
      </w:rPr>
    </w:lvl>
  </w:abstractNum>
  <w:abstractNum w:abstractNumId="5" w15:restartNumberingAfterBreak="0">
    <w:nsid w:val="58AE4285"/>
    <w:multiLevelType w:val="hybridMultilevel"/>
    <w:tmpl w:val="4E1C20A0"/>
    <w:lvl w:ilvl="0" w:tplc="19A88DAE">
      <w:start w:val="1"/>
      <w:numFmt w:val="bullet"/>
      <w:lvlText w:val="-"/>
      <w:lvlJc w:val="left"/>
      <w:pPr>
        <w:ind w:left="134"/>
      </w:pPr>
      <w:rPr>
        <w:rFonts w:ascii="Times New Roman" w:eastAsia="Times New Roman" w:hAnsi="Times New Roman" w:cs="Times New Roman"/>
        <w:b w:val="0"/>
        <w:i/>
        <w:iCs/>
        <w:strike w:val="0"/>
        <w:dstrike w:val="0"/>
        <w:color w:val="181717"/>
        <w:sz w:val="22"/>
        <w:szCs w:val="22"/>
        <w:u w:val="none" w:color="000000"/>
        <w:bdr w:val="none" w:sz="0" w:space="0" w:color="auto"/>
        <w:shd w:val="clear" w:color="auto" w:fill="auto"/>
        <w:vertAlign w:val="baseline"/>
      </w:rPr>
    </w:lvl>
    <w:lvl w:ilvl="1" w:tplc="F53C9D0A">
      <w:start w:val="1"/>
      <w:numFmt w:val="bullet"/>
      <w:lvlText w:val="o"/>
      <w:lvlJc w:val="left"/>
      <w:pPr>
        <w:ind w:left="1363"/>
      </w:pPr>
      <w:rPr>
        <w:rFonts w:ascii="Times New Roman" w:eastAsia="Times New Roman" w:hAnsi="Times New Roman" w:cs="Times New Roman"/>
        <w:b w:val="0"/>
        <w:i/>
        <w:iCs/>
        <w:strike w:val="0"/>
        <w:dstrike w:val="0"/>
        <w:color w:val="181717"/>
        <w:sz w:val="22"/>
        <w:szCs w:val="22"/>
        <w:u w:val="none" w:color="000000"/>
        <w:bdr w:val="none" w:sz="0" w:space="0" w:color="auto"/>
        <w:shd w:val="clear" w:color="auto" w:fill="auto"/>
        <w:vertAlign w:val="baseline"/>
      </w:rPr>
    </w:lvl>
    <w:lvl w:ilvl="2" w:tplc="EEFCD9E2">
      <w:start w:val="1"/>
      <w:numFmt w:val="bullet"/>
      <w:lvlText w:val="▪"/>
      <w:lvlJc w:val="left"/>
      <w:pPr>
        <w:ind w:left="2083"/>
      </w:pPr>
      <w:rPr>
        <w:rFonts w:ascii="Times New Roman" w:eastAsia="Times New Roman" w:hAnsi="Times New Roman" w:cs="Times New Roman"/>
        <w:b w:val="0"/>
        <w:i/>
        <w:iCs/>
        <w:strike w:val="0"/>
        <w:dstrike w:val="0"/>
        <w:color w:val="181717"/>
        <w:sz w:val="22"/>
        <w:szCs w:val="22"/>
        <w:u w:val="none" w:color="000000"/>
        <w:bdr w:val="none" w:sz="0" w:space="0" w:color="auto"/>
        <w:shd w:val="clear" w:color="auto" w:fill="auto"/>
        <w:vertAlign w:val="baseline"/>
      </w:rPr>
    </w:lvl>
    <w:lvl w:ilvl="3" w:tplc="3412170C">
      <w:start w:val="1"/>
      <w:numFmt w:val="bullet"/>
      <w:lvlText w:val="•"/>
      <w:lvlJc w:val="left"/>
      <w:pPr>
        <w:ind w:left="2803"/>
      </w:pPr>
      <w:rPr>
        <w:rFonts w:ascii="Times New Roman" w:eastAsia="Times New Roman" w:hAnsi="Times New Roman" w:cs="Times New Roman"/>
        <w:b w:val="0"/>
        <w:i/>
        <w:iCs/>
        <w:strike w:val="0"/>
        <w:dstrike w:val="0"/>
        <w:color w:val="181717"/>
        <w:sz w:val="22"/>
        <w:szCs w:val="22"/>
        <w:u w:val="none" w:color="000000"/>
        <w:bdr w:val="none" w:sz="0" w:space="0" w:color="auto"/>
        <w:shd w:val="clear" w:color="auto" w:fill="auto"/>
        <w:vertAlign w:val="baseline"/>
      </w:rPr>
    </w:lvl>
    <w:lvl w:ilvl="4" w:tplc="952A13EC">
      <w:start w:val="1"/>
      <w:numFmt w:val="bullet"/>
      <w:lvlText w:val="o"/>
      <w:lvlJc w:val="left"/>
      <w:pPr>
        <w:ind w:left="3523"/>
      </w:pPr>
      <w:rPr>
        <w:rFonts w:ascii="Times New Roman" w:eastAsia="Times New Roman" w:hAnsi="Times New Roman" w:cs="Times New Roman"/>
        <w:b w:val="0"/>
        <w:i/>
        <w:iCs/>
        <w:strike w:val="0"/>
        <w:dstrike w:val="0"/>
        <w:color w:val="181717"/>
        <w:sz w:val="22"/>
        <w:szCs w:val="22"/>
        <w:u w:val="none" w:color="000000"/>
        <w:bdr w:val="none" w:sz="0" w:space="0" w:color="auto"/>
        <w:shd w:val="clear" w:color="auto" w:fill="auto"/>
        <w:vertAlign w:val="baseline"/>
      </w:rPr>
    </w:lvl>
    <w:lvl w:ilvl="5" w:tplc="BB02D97C">
      <w:start w:val="1"/>
      <w:numFmt w:val="bullet"/>
      <w:lvlText w:val="▪"/>
      <w:lvlJc w:val="left"/>
      <w:pPr>
        <w:ind w:left="4243"/>
      </w:pPr>
      <w:rPr>
        <w:rFonts w:ascii="Times New Roman" w:eastAsia="Times New Roman" w:hAnsi="Times New Roman" w:cs="Times New Roman"/>
        <w:b w:val="0"/>
        <w:i/>
        <w:iCs/>
        <w:strike w:val="0"/>
        <w:dstrike w:val="0"/>
        <w:color w:val="181717"/>
        <w:sz w:val="22"/>
        <w:szCs w:val="22"/>
        <w:u w:val="none" w:color="000000"/>
        <w:bdr w:val="none" w:sz="0" w:space="0" w:color="auto"/>
        <w:shd w:val="clear" w:color="auto" w:fill="auto"/>
        <w:vertAlign w:val="baseline"/>
      </w:rPr>
    </w:lvl>
    <w:lvl w:ilvl="6" w:tplc="2C925BE0">
      <w:start w:val="1"/>
      <w:numFmt w:val="bullet"/>
      <w:lvlText w:val="•"/>
      <w:lvlJc w:val="left"/>
      <w:pPr>
        <w:ind w:left="4963"/>
      </w:pPr>
      <w:rPr>
        <w:rFonts w:ascii="Times New Roman" w:eastAsia="Times New Roman" w:hAnsi="Times New Roman" w:cs="Times New Roman"/>
        <w:b w:val="0"/>
        <w:i/>
        <w:iCs/>
        <w:strike w:val="0"/>
        <w:dstrike w:val="0"/>
        <w:color w:val="181717"/>
        <w:sz w:val="22"/>
        <w:szCs w:val="22"/>
        <w:u w:val="none" w:color="000000"/>
        <w:bdr w:val="none" w:sz="0" w:space="0" w:color="auto"/>
        <w:shd w:val="clear" w:color="auto" w:fill="auto"/>
        <w:vertAlign w:val="baseline"/>
      </w:rPr>
    </w:lvl>
    <w:lvl w:ilvl="7" w:tplc="01A096E0">
      <w:start w:val="1"/>
      <w:numFmt w:val="bullet"/>
      <w:lvlText w:val="o"/>
      <w:lvlJc w:val="left"/>
      <w:pPr>
        <w:ind w:left="5683"/>
      </w:pPr>
      <w:rPr>
        <w:rFonts w:ascii="Times New Roman" w:eastAsia="Times New Roman" w:hAnsi="Times New Roman" w:cs="Times New Roman"/>
        <w:b w:val="0"/>
        <w:i/>
        <w:iCs/>
        <w:strike w:val="0"/>
        <w:dstrike w:val="0"/>
        <w:color w:val="181717"/>
        <w:sz w:val="22"/>
        <w:szCs w:val="22"/>
        <w:u w:val="none" w:color="000000"/>
        <w:bdr w:val="none" w:sz="0" w:space="0" w:color="auto"/>
        <w:shd w:val="clear" w:color="auto" w:fill="auto"/>
        <w:vertAlign w:val="baseline"/>
      </w:rPr>
    </w:lvl>
    <w:lvl w:ilvl="8" w:tplc="86944ECA">
      <w:start w:val="1"/>
      <w:numFmt w:val="bullet"/>
      <w:lvlText w:val="▪"/>
      <w:lvlJc w:val="left"/>
      <w:pPr>
        <w:ind w:left="6403"/>
      </w:pPr>
      <w:rPr>
        <w:rFonts w:ascii="Times New Roman" w:eastAsia="Times New Roman" w:hAnsi="Times New Roman" w:cs="Times New Roman"/>
        <w:b w:val="0"/>
        <w:i/>
        <w:iCs/>
        <w:strike w:val="0"/>
        <w:dstrike w:val="0"/>
        <w:color w:val="181717"/>
        <w:sz w:val="22"/>
        <w:szCs w:val="22"/>
        <w:u w:val="none" w:color="000000"/>
        <w:bdr w:val="none" w:sz="0" w:space="0" w:color="auto"/>
        <w:shd w:val="clear" w:color="auto" w:fill="auto"/>
        <w:vertAlign w:val="baseline"/>
      </w:rPr>
    </w:lvl>
  </w:abstractNum>
  <w:abstractNum w:abstractNumId="6" w15:restartNumberingAfterBreak="0">
    <w:nsid w:val="59345B96"/>
    <w:multiLevelType w:val="hybridMultilevel"/>
    <w:tmpl w:val="89C4B1C0"/>
    <w:lvl w:ilvl="0" w:tplc="B2C0F5A0">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C6F2ECDA">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08C0FE7C">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87FC5304">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123AC048">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3202EFFA">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F1E0AA5E">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56405076">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5792F482">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num w:numId="1" w16cid:durableId="997347961">
    <w:abstractNumId w:val="3"/>
  </w:num>
  <w:num w:numId="2" w16cid:durableId="983312530">
    <w:abstractNumId w:val="0"/>
  </w:num>
  <w:num w:numId="3" w16cid:durableId="816998879">
    <w:abstractNumId w:val="4"/>
  </w:num>
  <w:num w:numId="4" w16cid:durableId="1933590779">
    <w:abstractNumId w:val="5"/>
  </w:num>
  <w:num w:numId="5" w16cid:durableId="122119706">
    <w:abstractNumId w:val="6"/>
  </w:num>
  <w:num w:numId="6" w16cid:durableId="199905623">
    <w:abstractNumId w:val="1"/>
  </w:num>
  <w:num w:numId="7" w16cid:durableId="9192937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2F6D"/>
    <w:rsid w:val="00190AAE"/>
    <w:rsid w:val="003212F1"/>
    <w:rsid w:val="0059267A"/>
    <w:rsid w:val="00D22F6D"/>
    <w:rsid w:val="00EA0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E3D5A"/>
  <w15:docId w15:val="{C5041A87-8BD0-424F-9308-54C695BD4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4" w:line="250" w:lineRule="auto"/>
      <w:ind w:firstLine="273"/>
      <w:jc w:val="both"/>
    </w:pPr>
    <w:rPr>
      <w:rFonts w:ascii="Times New Roman" w:eastAsia="Times New Roman" w:hAnsi="Times New Roman" w:cs="Times New Roman"/>
      <w:color w:val="181717"/>
      <w:sz w:val="22"/>
    </w:rPr>
  </w:style>
  <w:style w:type="paragraph" w:styleId="1">
    <w:name w:val="heading 1"/>
    <w:next w:val="a"/>
    <w:link w:val="10"/>
    <w:uiPriority w:val="9"/>
    <w:qFormat/>
    <w:pPr>
      <w:keepNext/>
      <w:keepLines/>
      <w:spacing w:after="253" w:line="259" w:lineRule="auto"/>
      <w:ind w:left="10" w:hanging="10"/>
      <w:jc w:val="center"/>
      <w:outlineLvl w:val="0"/>
    </w:pPr>
    <w:rPr>
      <w:rFonts w:ascii="Times New Roman" w:eastAsia="Times New Roman" w:hAnsi="Times New Roman" w:cs="Times New Roman"/>
      <w:color w:val="181717"/>
      <w:sz w:val="22"/>
    </w:rPr>
  </w:style>
  <w:style w:type="paragraph" w:styleId="2">
    <w:name w:val="heading 2"/>
    <w:next w:val="a"/>
    <w:link w:val="20"/>
    <w:uiPriority w:val="9"/>
    <w:unhideWhenUsed/>
    <w:qFormat/>
    <w:pPr>
      <w:keepNext/>
      <w:keepLines/>
      <w:spacing w:after="253" w:line="259" w:lineRule="auto"/>
      <w:ind w:left="10" w:hanging="10"/>
      <w:jc w:val="center"/>
      <w:outlineLvl w:val="1"/>
    </w:pPr>
    <w:rPr>
      <w:rFonts w:ascii="Times New Roman" w:eastAsia="Times New Roman" w:hAnsi="Times New Roman" w:cs="Times New Roman"/>
      <w:color w:val="181717"/>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Pr>
      <w:rFonts w:ascii="Times New Roman" w:eastAsia="Times New Roman" w:hAnsi="Times New Roman" w:cs="Times New Roman"/>
      <w:color w:val="181717"/>
      <w:sz w:val="22"/>
    </w:rPr>
  </w:style>
  <w:style w:type="character" w:customStyle="1" w:styleId="10">
    <w:name w:val="Заголовок 1 Знак"/>
    <w:link w:val="1"/>
    <w:rPr>
      <w:rFonts w:ascii="Times New Roman" w:eastAsia="Times New Roman" w:hAnsi="Times New Roman" w:cs="Times New Roman"/>
      <w:color w:val="181717"/>
      <w:sz w:val="22"/>
    </w:rPr>
  </w:style>
  <w:style w:type="paragraph" w:styleId="11">
    <w:name w:val="toc 1"/>
    <w:hidden/>
    <w:pPr>
      <w:spacing w:after="5" w:line="257" w:lineRule="auto"/>
      <w:ind w:left="25" w:right="17" w:hanging="10"/>
      <w:jc w:val="both"/>
    </w:pPr>
    <w:rPr>
      <w:rFonts w:ascii="Times New Roman" w:eastAsia="Times New Roman" w:hAnsi="Times New Roman" w:cs="Times New Roman"/>
      <w:color w:val="181717"/>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footer" Target="footer55.xml"/><Relationship Id="rId21" Type="http://schemas.openxmlformats.org/officeDocument/2006/relationships/footer" Target="footer7.xml"/><Relationship Id="rId42" Type="http://schemas.openxmlformats.org/officeDocument/2006/relationships/footer" Target="footer18.xml"/><Relationship Id="rId63" Type="http://schemas.openxmlformats.org/officeDocument/2006/relationships/footer" Target="footer28.xml"/><Relationship Id="rId84" Type="http://schemas.openxmlformats.org/officeDocument/2006/relationships/footer" Target="footer39.xml"/><Relationship Id="rId138" Type="http://schemas.openxmlformats.org/officeDocument/2006/relationships/footer" Target="footer66.xml"/><Relationship Id="rId159" Type="http://schemas.openxmlformats.org/officeDocument/2006/relationships/footer" Target="footer76.xml"/><Relationship Id="rId170" Type="http://schemas.openxmlformats.org/officeDocument/2006/relationships/header" Target="header83.xml"/><Relationship Id="rId191" Type="http://schemas.openxmlformats.org/officeDocument/2006/relationships/header" Target="header93.xml"/><Relationship Id="rId205" Type="http://schemas.openxmlformats.org/officeDocument/2006/relationships/header" Target="header100.xml"/><Relationship Id="rId226" Type="http://schemas.openxmlformats.org/officeDocument/2006/relationships/footer" Target="footer110.xml"/><Relationship Id="rId247" Type="http://schemas.openxmlformats.org/officeDocument/2006/relationships/header" Target="header121.xml"/><Relationship Id="rId107" Type="http://schemas.openxmlformats.org/officeDocument/2006/relationships/header" Target="header51.xml"/><Relationship Id="rId268" Type="http://schemas.openxmlformats.org/officeDocument/2006/relationships/footer" Target="footer131.xml"/><Relationship Id="rId289" Type="http://schemas.openxmlformats.org/officeDocument/2006/relationships/header" Target="header142.xml"/><Relationship Id="rId11" Type="http://schemas.openxmlformats.org/officeDocument/2006/relationships/header" Target="header3.xml"/><Relationship Id="rId32" Type="http://schemas.openxmlformats.org/officeDocument/2006/relationships/header" Target="header14.xml"/><Relationship Id="rId53" Type="http://schemas.openxmlformats.org/officeDocument/2006/relationships/header" Target="header24.xml"/><Relationship Id="rId74" Type="http://schemas.openxmlformats.org/officeDocument/2006/relationships/header" Target="header35.xml"/><Relationship Id="rId128" Type="http://schemas.openxmlformats.org/officeDocument/2006/relationships/header" Target="header62.xml"/><Relationship Id="rId149" Type="http://schemas.openxmlformats.org/officeDocument/2006/relationships/header" Target="header72.xml"/><Relationship Id="rId5" Type="http://schemas.openxmlformats.org/officeDocument/2006/relationships/footnotes" Target="footnotes.xml"/><Relationship Id="rId95" Type="http://schemas.openxmlformats.org/officeDocument/2006/relationships/header" Target="header45.xml"/><Relationship Id="rId160" Type="http://schemas.openxmlformats.org/officeDocument/2006/relationships/footer" Target="footer77.xml"/><Relationship Id="rId181" Type="http://schemas.openxmlformats.org/officeDocument/2006/relationships/header" Target="header88.xml"/><Relationship Id="rId216" Type="http://schemas.openxmlformats.org/officeDocument/2006/relationships/footer" Target="footer105.xml"/><Relationship Id="rId237" Type="http://schemas.openxmlformats.org/officeDocument/2006/relationships/footer" Target="footer115.xml"/><Relationship Id="rId258" Type="http://schemas.openxmlformats.org/officeDocument/2006/relationships/footer" Target="footer126.xml"/><Relationship Id="rId279" Type="http://schemas.openxmlformats.org/officeDocument/2006/relationships/footer" Target="footer136.xml"/><Relationship Id="rId22" Type="http://schemas.openxmlformats.org/officeDocument/2006/relationships/footer" Target="footer8.xml"/><Relationship Id="rId43" Type="http://schemas.openxmlformats.org/officeDocument/2006/relationships/header" Target="header19.xml"/><Relationship Id="rId64" Type="http://schemas.openxmlformats.org/officeDocument/2006/relationships/footer" Target="footer29.xml"/><Relationship Id="rId118" Type="http://schemas.openxmlformats.org/officeDocument/2006/relationships/footer" Target="footer56.xml"/><Relationship Id="rId139" Type="http://schemas.openxmlformats.org/officeDocument/2006/relationships/header" Target="header67.xml"/><Relationship Id="rId290" Type="http://schemas.openxmlformats.org/officeDocument/2006/relationships/header" Target="header143.xml"/><Relationship Id="rId85" Type="http://schemas.openxmlformats.org/officeDocument/2006/relationships/header" Target="header40.xml"/><Relationship Id="rId150" Type="http://schemas.openxmlformats.org/officeDocument/2006/relationships/footer" Target="footer72.xml"/><Relationship Id="rId171" Type="http://schemas.openxmlformats.org/officeDocument/2006/relationships/footer" Target="footer82.xml"/><Relationship Id="rId192" Type="http://schemas.openxmlformats.org/officeDocument/2006/relationships/footer" Target="footer93.xml"/><Relationship Id="rId206" Type="http://schemas.openxmlformats.org/officeDocument/2006/relationships/header" Target="header101.xml"/><Relationship Id="rId227" Type="http://schemas.openxmlformats.org/officeDocument/2006/relationships/header" Target="header111.xml"/><Relationship Id="rId248" Type="http://schemas.openxmlformats.org/officeDocument/2006/relationships/header" Target="header122.xml"/><Relationship Id="rId269" Type="http://schemas.openxmlformats.org/officeDocument/2006/relationships/header" Target="header132.xml"/><Relationship Id="rId12" Type="http://schemas.openxmlformats.org/officeDocument/2006/relationships/footer" Target="footer3.xml"/><Relationship Id="rId33" Type="http://schemas.openxmlformats.org/officeDocument/2006/relationships/footer" Target="footer13.xml"/><Relationship Id="rId108" Type="http://schemas.openxmlformats.org/officeDocument/2006/relationships/footer" Target="footer51.xml"/><Relationship Id="rId129" Type="http://schemas.openxmlformats.org/officeDocument/2006/relationships/footer" Target="footer61.xml"/><Relationship Id="rId280" Type="http://schemas.openxmlformats.org/officeDocument/2006/relationships/footer" Target="footer137.xml"/><Relationship Id="rId54" Type="http://schemas.openxmlformats.org/officeDocument/2006/relationships/footer" Target="footer24.xml"/><Relationship Id="rId75" Type="http://schemas.openxmlformats.org/officeDocument/2006/relationships/footer" Target="footer34.xml"/><Relationship Id="rId96" Type="http://schemas.openxmlformats.org/officeDocument/2006/relationships/footer" Target="footer45.xml"/><Relationship Id="rId140" Type="http://schemas.openxmlformats.org/officeDocument/2006/relationships/header" Target="header68.xml"/><Relationship Id="rId161" Type="http://schemas.openxmlformats.org/officeDocument/2006/relationships/header" Target="header78.xml"/><Relationship Id="rId182" Type="http://schemas.openxmlformats.org/officeDocument/2006/relationships/header" Target="header89.xml"/><Relationship Id="rId217" Type="http://schemas.openxmlformats.org/officeDocument/2006/relationships/header" Target="header106.xml"/><Relationship Id="rId6" Type="http://schemas.openxmlformats.org/officeDocument/2006/relationships/endnotes" Target="endnotes.xml"/><Relationship Id="rId238" Type="http://schemas.openxmlformats.org/officeDocument/2006/relationships/footer" Target="footer116.xml"/><Relationship Id="rId259" Type="http://schemas.openxmlformats.org/officeDocument/2006/relationships/header" Target="header127.xml"/><Relationship Id="rId23" Type="http://schemas.openxmlformats.org/officeDocument/2006/relationships/header" Target="header9.xml"/><Relationship Id="rId119" Type="http://schemas.openxmlformats.org/officeDocument/2006/relationships/header" Target="header57.xml"/><Relationship Id="rId270" Type="http://schemas.openxmlformats.org/officeDocument/2006/relationships/footer" Target="footer132.xml"/><Relationship Id="rId291" Type="http://schemas.openxmlformats.org/officeDocument/2006/relationships/footer" Target="footer142.xml"/><Relationship Id="rId44" Type="http://schemas.openxmlformats.org/officeDocument/2006/relationships/header" Target="header20.xml"/><Relationship Id="rId65" Type="http://schemas.openxmlformats.org/officeDocument/2006/relationships/header" Target="header30.xml"/><Relationship Id="rId86" Type="http://schemas.openxmlformats.org/officeDocument/2006/relationships/header" Target="header41.xml"/><Relationship Id="rId130" Type="http://schemas.openxmlformats.org/officeDocument/2006/relationships/footer" Target="footer62.xml"/><Relationship Id="rId151" Type="http://schemas.openxmlformats.org/officeDocument/2006/relationships/header" Target="header73.xml"/><Relationship Id="rId172" Type="http://schemas.openxmlformats.org/officeDocument/2006/relationships/footer" Target="footer83.xml"/><Relationship Id="rId193" Type="http://schemas.openxmlformats.org/officeDocument/2006/relationships/header" Target="header94.xml"/><Relationship Id="rId207" Type="http://schemas.openxmlformats.org/officeDocument/2006/relationships/footer" Target="footer100.xml"/><Relationship Id="rId228" Type="http://schemas.openxmlformats.org/officeDocument/2006/relationships/footer" Target="footer111.xml"/><Relationship Id="rId249" Type="http://schemas.openxmlformats.org/officeDocument/2006/relationships/footer" Target="footer121.xml"/><Relationship Id="rId13" Type="http://schemas.openxmlformats.org/officeDocument/2006/relationships/header" Target="header4.xml"/><Relationship Id="rId109" Type="http://schemas.openxmlformats.org/officeDocument/2006/relationships/header" Target="header52.xml"/><Relationship Id="rId260" Type="http://schemas.openxmlformats.org/officeDocument/2006/relationships/header" Target="header128.xml"/><Relationship Id="rId281" Type="http://schemas.openxmlformats.org/officeDocument/2006/relationships/header" Target="header138.xml"/><Relationship Id="rId34" Type="http://schemas.openxmlformats.org/officeDocument/2006/relationships/footer" Target="footer14.xml"/><Relationship Id="rId55" Type="http://schemas.openxmlformats.org/officeDocument/2006/relationships/header" Target="header25.xml"/><Relationship Id="rId76" Type="http://schemas.openxmlformats.org/officeDocument/2006/relationships/footer" Target="footer35.xml"/><Relationship Id="rId97" Type="http://schemas.openxmlformats.org/officeDocument/2006/relationships/header" Target="header46.xml"/><Relationship Id="rId120" Type="http://schemas.openxmlformats.org/officeDocument/2006/relationships/footer" Target="footer57.xml"/><Relationship Id="rId141" Type="http://schemas.openxmlformats.org/officeDocument/2006/relationships/footer" Target="footer67.xml"/><Relationship Id="rId7" Type="http://schemas.openxmlformats.org/officeDocument/2006/relationships/header" Target="header1.xml"/><Relationship Id="rId71" Type="http://schemas.openxmlformats.org/officeDocument/2006/relationships/header" Target="header33.xml"/><Relationship Id="rId92" Type="http://schemas.openxmlformats.org/officeDocument/2006/relationships/header" Target="header44.xml"/><Relationship Id="rId162" Type="http://schemas.openxmlformats.org/officeDocument/2006/relationships/footer" Target="footer78.xml"/><Relationship Id="rId183" Type="http://schemas.openxmlformats.org/officeDocument/2006/relationships/footer" Target="footer88.xml"/><Relationship Id="rId213" Type="http://schemas.openxmlformats.org/officeDocument/2006/relationships/footer" Target="footer103.xml"/><Relationship Id="rId218" Type="http://schemas.openxmlformats.org/officeDocument/2006/relationships/header" Target="header107.xml"/><Relationship Id="rId234" Type="http://schemas.openxmlformats.org/officeDocument/2006/relationships/footer" Target="footer114.xml"/><Relationship Id="rId239" Type="http://schemas.openxmlformats.org/officeDocument/2006/relationships/header" Target="header117.xml"/><Relationship Id="rId2" Type="http://schemas.openxmlformats.org/officeDocument/2006/relationships/styles" Target="styles.xml"/><Relationship Id="rId29" Type="http://schemas.openxmlformats.org/officeDocument/2006/relationships/header" Target="header12.xml"/><Relationship Id="rId250" Type="http://schemas.openxmlformats.org/officeDocument/2006/relationships/footer" Target="footer122.xml"/><Relationship Id="rId255" Type="http://schemas.openxmlformats.org/officeDocument/2006/relationships/footer" Target="footer124.xml"/><Relationship Id="rId271" Type="http://schemas.openxmlformats.org/officeDocument/2006/relationships/header" Target="header133.xml"/><Relationship Id="rId276" Type="http://schemas.openxmlformats.org/officeDocument/2006/relationships/footer" Target="footer135.xml"/><Relationship Id="rId292" Type="http://schemas.openxmlformats.org/officeDocument/2006/relationships/footer" Target="footer143.xml"/><Relationship Id="rId24" Type="http://schemas.openxmlformats.org/officeDocument/2006/relationships/footer" Target="footer9.xml"/><Relationship Id="rId40" Type="http://schemas.openxmlformats.org/officeDocument/2006/relationships/footer" Target="footer17.xml"/><Relationship Id="rId45" Type="http://schemas.openxmlformats.org/officeDocument/2006/relationships/footer" Target="footer19.xml"/><Relationship Id="rId66" Type="http://schemas.openxmlformats.org/officeDocument/2006/relationships/footer" Target="footer30.xml"/><Relationship Id="rId87" Type="http://schemas.openxmlformats.org/officeDocument/2006/relationships/footer" Target="footer40.xml"/><Relationship Id="rId110" Type="http://schemas.openxmlformats.org/officeDocument/2006/relationships/header" Target="header53.xml"/><Relationship Id="rId115" Type="http://schemas.openxmlformats.org/officeDocument/2006/relationships/header" Target="header55.xml"/><Relationship Id="rId131" Type="http://schemas.openxmlformats.org/officeDocument/2006/relationships/header" Target="header63.xml"/><Relationship Id="rId136" Type="http://schemas.openxmlformats.org/officeDocument/2006/relationships/footer" Target="footer65.xml"/><Relationship Id="rId157" Type="http://schemas.openxmlformats.org/officeDocument/2006/relationships/header" Target="header76.xml"/><Relationship Id="rId178" Type="http://schemas.openxmlformats.org/officeDocument/2006/relationships/footer" Target="footer86.xml"/><Relationship Id="rId61" Type="http://schemas.openxmlformats.org/officeDocument/2006/relationships/header" Target="header28.xml"/><Relationship Id="rId82" Type="http://schemas.openxmlformats.org/officeDocument/2006/relationships/footer" Target="footer38.xml"/><Relationship Id="rId152" Type="http://schemas.openxmlformats.org/officeDocument/2006/relationships/header" Target="header74.xml"/><Relationship Id="rId173" Type="http://schemas.openxmlformats.org/officeDocument/2006/relationships/header" Target="header84.xml"/><Relationship Id="rId194" Type="http://schemas.openxmlformats.org/officeDocument/2006/relationships/header" Target="header95.xml"/><Relationship Id="rId199" Type="http://schemas.openxmlformats.org/officeDocument/2006/relationships/header" Target="header97.xml"/><Relationship Id="rId203" Type="http://schemas.openxmlformats.org/officeDocument/2006/relationships/header" Target="header99.xml"/><Relationship Id="rId208" Type="http://schemas.openxmlformats.org/officeDocument/2006/relationships/footer" Target="footer101.xml"/><Relationship Id="rId229" Type="http://schemas.openxmlformats.org/officeDocument/2006/relationships/header" Target="header112.xml"/><Relationship Id="rId19" Type="http://schemas.openxmlformats.org/officeDocument/2006/relationships/header" Target="header7.xml"/><Relationship Id="rId224" Type="http://schemas.openxmlformats.org/officeDocument/2006/relationships/header" Target="header110.xml"/><Relationship Id="rId240" Type="http://schemas.openxmlformats.org/officeDocument/2006/relationships/footer" Target="footer117.xml"/><Relationship Id="rId245" Type="http://schemas.openxmlformats.org/officeDocument/2006/relationships/header" Target="header120.xml"/><Relationship Id="rId261" Type="http://schemas.openxmlformats.org/officeDocument/2006/relationships/footer" Target="footer127.xml"/><Relationship Id="rId266" Type="http://schemas.openxmlformats.org/officeDocument/2006/relationships/header" Target="header131.xml"/><Relationship Id="rId287" Type="http://schemas.openxmlformats.org/officeDocument/2006/relationships/header" Target="header141.xml"/><Relationship Id="rId14" Type="http://schemas.openxmlformats.org/officeDocument/2006/relationships/header" Target="header5.xml"/><Relationship Id="rId30" Type="http://schemas.openxmlformats.org/officeDocument/2006/relationships/footer" Target="footer12.xml"/><Relationship Id="rId35" Type="http://schemas.openxmlformats.org/officeDocument/2006/relationships/header" Target="header15.xml"/><Relationship Id="rId56" Type="http://schemas.openxmlformats.org/officeDocument/2006/relationships/header" Target="header26.xml"/><Relationship Id="rId77" Type="http://schemas.openxmlformats.org/officeDocument/2006/relationships/header" Target="header36.xml"/><Relationship Id="rId100" Type="http://schemas.openxmlformats.org/officeDocument/2006/relationships/footer" Target="footer47.xml"/><Relationship Id="rId105" Type="http://schemas.openxmlformats.org/officeDocument/2006/relationships/footer" Target="footer49.xml"/><Relationship Id="rId126" Type="http://schemas.openxmlformats.org/officeDocument/2006/relationships/footer" Target="footer60.xml"/><Relationship Id="rId147" Type="http://schemas.openxmlformats.org/officeDocument/2006/relationships/footer" Target="footer70.xml"/><Relationship Id="rId168" Type="http://schemas.openxmlformats.org/officeDocument/2006/relationships/footer" Target="footer81.xml"/><Relationship Id="rId282" Type="http://schemas.openxmlformats.org/officeDocument/2006/relationships/footer" Target="footer138.xml"/><Relationship Id="rId8" Type="http://schemas.openxmlformats.org/officeDocument/2006/relationships/header" Target="header2.xml"/><Relationship Id="rId51" Type="http://schemas.openxmlformats.org/officeDocument/2006/relationships/footer" Target="footer22.xml"/><Relationship Id="rId72" Type="http://schemas.openxmlformats.org/officeDocument/2006/relationships/footer" Target="footer33.xml"/><Relationship Id="rId93" Type="http://schemas.openxmlformats.org/officeDocument/2006/relationships/footer" Target="footer43.xml"/><Relationship Id="rId98" Type="http://schemas.openxmlformats.org/officeDocument/2006/relationships/header" Target="header47.xml"/><Relationship Id="rId121" Type="http://schemas.openxmlformats.org/officeDocument/2006/relationships/header" Target="header58.xml"/><Relationship Id="rId142" Type="http://schemas.openxmlformats.org/officeDocument/2006/relationships/footer" Target="footer68.xml"/><Relationship Id="rId163" Type="http://schemas.openxmlformats.org/officeDocument/2006/relationships/header" Target="header79.xml"/><Relationship Id="rId184" Type="http://schemas.openxmlformats.org/officeDocument/2006/relationships/footer" Target="footer89.xml"/><Relationship Id="rId189" Type="http://schemas.openxmlformats.org/officeDocument/2006/relationships/footer" Target="footer91.xml"/><Relationship Id="rId219" Type="http://schemas.openxmlformats.org/officeDocument/2006/relationships/footer" Target="footer106.xml"/><Relationship Id="rId3" Type="http://schemas.openxmlformats.org/officeDocument/2006/relationships/settings" Target="settings.xml"/><Relationship Id="rId214" Type="http://schemas.openxmlformats.org/officeDocument/2006/relationships/footer" Target="footer104.xml"/><Relationship Id="rId230" Type="http://schemas.openxmlformats.org/officeDocument/2006/relationships/header" Target="header113.xml"/><Relationship Id="rId235" Type="http://schemas.openxmlformats.org/officeDocument/2006/relationships/header" Target="header115.xml"/><Relationship Id="rId251" Type="http://schemas.openxmlformats.org/officeDocument/2006/relationships/header" Target="header123.xml"/><Relationship Id="rId256" Type="http://schemas.openxmlformats.org/officeDocument/2006/relationships/footer" Target="footer125.xml"/><Relationship Id="rId277" Type="http://schemas.openxmlformats.org/officeDocument/2006/relationships/header" Target="header136.xml"/><Relationship Id="rId25" Type="http://schemas.openxmlformats.org/officeDocument/2006/relationships/header" Target="header10.xml"/><Relationship Id="rId46" Type="http://schemas.openxmlformats.org/officeDocument/2006/relationships/footer" Target="footer20.xml"/><Relationship Id="rId67" Type="http://schemas.openxmlformats.org/officeDocument/2006/relationships/header" Target="header31.xml"/><Relationship Id="rId116" Type="http://schemas.openxmlformats.org/officeDocument/2006/relationships/header" Target="header56.xml"/><Relationship Id="rId137" Type="http://schemas.openxmlformats.org/officeDocument/2006/relationships/header" Target="header66.xml"/><Relationship Id="rId158" Type="http://schemas.openxmlformats.org/officeDocument/2006/relationships/header" Target="header77.xml"/><Relationship Id="rId272" Type="http://schemas.openxmlformats.org/officeDocument/2006/relationships/header" Target="header134.xml"/><Relationship Id="rId293" Type="http://schemas.openxmlformats.org/officeDocument/2006/relationships/header" Target="header144.xml"/><Relationship Id="rId20" Type="http://schemas.openxmlformats.org/officeDocument/2006/relationships/header" Target="header8.xml"/><Relationship Id="rId41" Type="http://schemas.openxmlformats.org/officeDocument/2006/relationships/header" Target="header18.xml"/><Relationship Id="rId62" Type="http://schemas.openxmlformats.org/officeDocument/2006/relationships/header" Target="header29.xml"/><Relationship Id="rId83" Type="http://schemas.openxmlformats.org/officeDocument/2006/relationships/header" Target="header39.xml"/><Relationship Id="rId88" Type="http://schemas.openxmlformats.org/officeDocument/2006/relationships/footer" Target="footer41.xml"/><Relationship Id="rId111" Type="http://schemas.openxmlformats.org/officeDocument/2006/relationships/footer" Target="footer52.xml"/><Relationship Id="rId132" Type="http://schemas.openxmlformats.org/officeDocument/2006/relationships/footer" Target="footer63.xml"/><Relationship Id="rId153" Type="http://schemas.openxmlformats.org/officeDocument/2006/relationships/footer" Target="footer73.xml"/><Relationship Id="rId174" Type="http://schemas.openxmlformats.org/officeDocument/2006/relationships/footer" Target="footer84.xml"/><Relationship Id="rId179" Type="http://schemas.openxmlformats.org/officeDocument/2006/relationships/header" Target="header87.xml"/><Relationship Id="rId195" Type="http://schemas.openxmlformats.org/officeDocument/2006/relationships/footer" Target="footer94.xml"/><Relationship Id="rId209" Type="http://schemas.openxmlformats.org/officeDocument/2006/relationships/header" Target="header102.xml"/><Relationship Id="rId190" Type="http://schemas.openxmlformats.org/officeDocument/2006/relationships/footer" Target="footer92.xml"/><Relationship Id="rId204" Type="http://schemas.openxmlformats.org/officeDocument/2006/relationships/footer" Target="footer99.xml"/><Relationship Id="rId220" Type="http://schemas.openxmlformats.org/officeDocument/2006/relationships/footer" Target="footer107.xml"/><Relationship Id="rId225" Type="http://schemas.openxmlformats.org/officeDocument/2006/relationships/footer" Target="footer109.xml"/><Relationship Id="rId241" Type="http://schemas.openxmlformats.org/officeDocument/2006/relationships/header" Target="header118.xml"/><Relationship Id="rId246" Type="http://schemas.openxmlformats.org/officeDocument/2006/relationships/footer" Target="footer120.xml"/><Relationship Id="rId267" Type="http://schemas.openxmlformats.org/officeDocument/2006/relationships/footer" Target="footer130.xml"/><Relationship Id="rId288" Type="http://schemas.openxmlformats.org/officeDocument/2006/relationships/footer" Target="footer141.xml"/><Relationship Id="rId15" Type="http://schemas.openxmlformats.org/officeDocument/2006/relationships/footer" Target="footer4.xml"/><Relationship Id="rId36" Type="http://schemas.openxmlformats.org/officeDocument/2006/relationships/footer" Target="footer15.xml"/><Relationship Id="rId57" Type="http://schemas.openxmlformats.org/officeDocument/2006/relationships/footer" Target="footer25.xml"/><Relationship Id="rId106" Type="http://schemas.openxmlformats.org/officeDocument/2006/relationships/footer" Target="footer50.xml"/><Relationship Id="rId127" Type="http://schemas.openxmlformats.org/officeDocument/2006/relationships/header" Target="header61.xml"/><Relationship Id="rId262" Type="http://schemas.openxmlformats.org/officeDocument/2006/relationships/footer" Target="footer128.xml"/><Relationship Id="rId283" Type="http://schemas.openxmlformats.org/officeDocument/2006/relationships/header" Target="header139.xml"/><Relationship Id="rId10" Type="http://schemas.openxmlformats.org/officeDocument/2006/relationships/footer" Target="footer2.xml"/><Relationship Id="rId31" Type="http://schemas.openxmlformats.org/officeDocument/2006/relationships/header" Target="header13.xml"/><Relationship Id="rId52" Type="http://schemas.openxmlformats.org/officeDocument/2006/relationships/footer" Target="footer23.xml"/><Relationship Id="rId73" Type="http://schemas.openxmlformats.org/officeDocument/2006/relationships/header" Target="header34.xml"/><Relationship Id="rId78" Type="http://schemas.openxmlformats.org/officeDocument/2006/relationships/footer" Target="footer36.xml"/><Relationship Id="rId94" Type="http://schemas.openxmlformats.org/officeDocument/2006/relationships/footer" Target="footer44.xml"/><Relationship Id="rId99" Type="http://schemas.openxmlformats.org/officeDocument/2006/relationships/footer" Target="footer46.xml"/><Relationship Id="rId101" Type="http://schemas.openxmlformats.org/officeDocument/2006/relationships/header" Target="header48.xml"/><Relationship Id="rId122" Type="http://schemas.openxmlformats.org/officeDocument/2006/relationships/header" Target="header59.xml"/><Relationship Id="rId143" Type="http://schemas.openxmlformats.org/officeDocument/2006/relationships/header" Target="header69.xml"/><Relationship Id="rId148" Type="http://schemas.openxmlformats.org/officeDocument/2006/relationships/footer" Target="footer71.xml"/><Relationship Id="rId164" Type="http://schemas.openxmlformats.org/officeDocument/2006/relationships/header" Target="header80.xml"/><Relationship Id="rId169" Type="http://schemas.openxmlformats.org/officeDocument/2006/relationships/header" Target="header82.xml"/><Relationship Id="rId185" Type="http://schemas.openxmlformats.org/officeDocument/2006/relationships/header" Target="header90.xml"/><Relationship Id="rId4" Type="http://schemas.openxmlformats.org/officeDocument/2006/relationships/webSettings" Target="webSettings.xml"/><Relationship Id="rId9" Type="http://schemas.openxmlformats.org/officeDocument/2006/relationships/footer" Target="footer1.xml"/><Relationship Id="rId180" Type="http://schemas.openxmlformats.org/officeDocument/2006/relationships/footer" Target="footer87.xml"/><Relationship Id="rId210" Type="http://schemas.openxmlformats.org/officeDocument/2006/relationships/footer" Target="footer102.xml"/><Relationship Id="rId215" Type="http://schemas.openxmlformats.org/officeDocument/2006/relationships/header" Target="header105.xml"/><Relationship Id="rId236" Type="http://schemas.openxmlformats.org/officeDocument/2006/relationships/header" Target="header116.xml"/><Relationship Id="rId257" Type="http://schemas.openxmlformats.org/officeDocument/2006/relationships/header" Target="header126.xml"/><Relationship Id="rId278" Type="http://schemas.openxmlformats.org/officeDocument/2006/relationships/header" Target="header137.xml"/><Relationship Id="rId26" Type="http://schemas.openxmlformats.org/officeDocument/2006/relationships/header" Target="header11.xml"/><Relationship Id="rId231" Type="http://schemas.openxmlformats.org/officeDocument/2006/relationships/footer" Target="footer112.xml"/><Relationship Id="rId252" Type="http://schemas.openxmlformats.org/officeDocument/2006/relationships/footer" Target="footer123.xml"/><Relationship Id="rId273" Type="http://schemas.openxmlformats.org/officeDocument/2006/relationships/footer" Target="footer133.xml"/><Relationship Id="rId294" Type="http://schemas.openxmlformats.org/officeDocument/2006/relationships/footer" Target="footer144.xml"/><Relationship Id="rId47" Type="http://schemas.openxmlformats.org/officeDocument/2006/relationships/header" Target="header21.xml"/><Relationship Id="rId68" Type="http://schemas.openxmlformats.org/officeDocument/2006/relationships/header" Target="header32.xml"/><Relationship Id="rId89" Type="http://schemas.openxmlformats.org/officeDocument/2006/relationships/header" Target="header42.xml"/><Relationship Id="rId112" Type="http://schemas.openxmlformats.org/officeDocument/2006/relationships/footer" Target="footer53.xml"/><Relationship Id="rId133" Type="http://schemas.openxmlformats.org/officeDocument/2006/relationships/header" Target="header64.xml"/><Relationship Id="rId154" Type="http://schemas.openxmlformats.org/officeDocument/2006/relationships/footer" Target="footer74.xml"/><Relationship Id="rId175" Type="http://schemas.openxmlformats.org/officeDocument/2006/relationships/header" Target="header85.xml"/><Relationship Id="rId196" Type="http://schemas.openxmlformats.org/officeDocument/2006/relationships/footer" Target="footer95.xml"/><Relationship Id="rId200" Type="http://schemas.openxmlformats.org/officeDocument/2006/relationships/header" Target="header98.xml"/><Relationship Id="rId16" Type="http://schemas.openxmlformats.org/officeDocument/2006/relationships/footer" Target="footer5.xml"/><Relationship Id="rId221" Type="http://schemas.openxmlformats.org/officeDocument/2006/relationships/header" Target="header108.xml"/><Relationship Id="rId242" Type="http://schemas.openxmlformats.org/officeDocument/2006/relationships/header" Target="header119.xml"/><Relationship Id="rId263" Type="http://schemas.openxmlformats.org/officeDocument/2006/relationships/header" Target="header129.xml"/><Relationship Id="rId284" Type="http://schemas.openxmlformats.org/officeDocument/2006/relationships/header" Target="header140.xml"/><Relationship Id="rId37" Type="http://schemas.openxmlformats.org/officeDocument/2006/relationships/header" Target="header16.xml"/><Relationship Id="rId58" Type="http://schemas.openxmlformats.org/officeDocument/2006/relationships/footer" Target="footer26.xml"/><Relationship Id="rId79" Type="http://schemas.openxmlformats.org/officeDocument/2006/relationships/header" Target="header37.xml"/><Relationship Id="rId102" Type="http://schemas.openxmlformats.org/officeDocument/2006/relationships/footer" Target="footer48.xml"/><Relationship Id="rId123" Type="http://schemas.openxmlformats.org/officeDocument/2006/relationships/footer" Target="footer58.xml"/><Relationship Id="rId144" Type="http://schemas.openxmlformats.org/officeDocument/2006/relationships/footer" Target="footer69.xml"/><Relationship Id="rId90" Type="http://schemas.openxmlformats.org/officeDocument/2006/relationships/footer" Target="footer42.xml"/><Relationship Id="rId165" Type="http://schemas.openxmlformats.org/officeDocument/2006/relationships/footer" Target="footer79.xml"/><Relationship Id="rId186" Type="http://schemas.openxmlformats.org/officeDocument/2006/relationships/footer" Target="footer90.xml"/><Relationship Id="rId211" Type="http://schemas.openxmlformats.org/officeDocument/2006/relationships/header" Target="header103.xml"/><Relationship Id="rId232" Type="http://schemas.openxmlformats.org/officeDocument/2006/relationships/footer" Target="footer113.xml"/><Relationship Id="rId253" Type="http://schemas.openxmlformats.org/officeDocument/2006/relationships/header" Target="header124.xml"/><Relationship Id="rId274" Type="http://schemas.openxmlformats.org/officeDocument/2006/relationships/footer" Target="footer134.xml"/><Relationship Id="rId295" Type="http://schemas.openxmlformats.org/officeDocument/2006/relationships/fontTable" Target="fontTable.xml"/><Relationship Id="rId27" Type="http://schemas.openxmlformats.org/officeDocument/2006/relationships/footer" Target="footer10.xml"/><Relationship Id="rId48" Type="http://schemas.openxmlformats.org/officeDocument/2006/relationships/footer" Target="footer21.xml"/><Relationship Id="rId69" Type="http://schemas.openxmlformats.org/officeDocument/2006/relationships/footer" Target="footer31.xml"/><Relationship Id="rId113" Type="http://schemas.openxmlformats.org/officeDocument/2006/relationships/header" Target="header54.xml"/><Relationship Id="rId134" Type="http://schemas.openxmlformats.org/officeDocument/2006/relationships/header" Target="header65.xml"/><Relationship Id="rId80" Type="http://schemas.openxmlformats.org/officeDocument/2006/relationships/header" Target="header38.xml"/><Relationship Id="rId155" Type="http://schemas.openxmlformats.org/officeDocument/2006/relationships/header" Target="header75.xml"/><Relationship Id="rId176" Type="http://schemas.openxmlformats.org/officeDocument/2006/relationships/header" Target="header86.xml"/><Relationship Id="rId197" Type="http://schemas.openxmlformats.org/officeDocument/2006/relationships/header" Target="header96.xml"/><Relationship Id="rId201" Type="http://schemas.openxmlformats.org/officeDocument/2006/relationships/footer" Target="footer97.xml"/><Relationship Id="rId222" Type="http://schemas.openxmlformats.org/officeDocument/2006/relationships/footer" Target="footer108.xml"/><Relationship Id="rId243" Type="http://schemas.openxmlformats.org/officeDocument/2006/relationships/footer" Target="footer118.xml"/><Relationship Id="rId264" Type="http://schemas.openxmlformats.org/officeDocument/2006/relationships/footer" Target="footer129.xml"/><Relationship Id="rId285" Type="http://schemas.openxmlformats.org/officeDocument/2006/relationships/footer" Target="footer139.xml"/><Relationship Id="rId17" Type="http://schemas.openxmlformats.org/officeDocument/2006/relationships/header" Target="header6.xml"/><Relationship Id="rId38" Type="http://schemas.openxmlformats.org/officeDocument/2006/relationships/header" Target="header17.xml"/><Relationship Id="rId59" Type="http://schemas.openxmlformats.org/officeDocument/2006/relationships/header" Target="header27.xml"/><Relationship Id="rId103" Type="http://schemas.openxmlformats.org/officeDocument/2006/relationships/header" Target="header49.xml"/><Relationship Id="rId124" Type="http://schemas.openxmlformats.org/officeDocument/2006/relationships/footer" Target="footer59.xml"/><Relationship Id="rId70" Type="http://schemas.openxmlformats.org/officeDocument/2006/relationships/footer" Target="footer32.xml"/><Relationship Id="rId91" Type="http://schemas.openxmlformats.org/officeDocument/2006/relationships/header" Target="header43.xml"/><Relationship Id="rId145" Type="http://schemas.openxmlformats.org/officeDocument/2006/relationships/header" Target="header70.xml"/><Relationship Id="rId166" Type="http://schemas.openxmlformats.org/officeDocument/2006/relationships/footer" Target="footer80.xml"/><Relationship Id="rId187" Type="http://schemas.openxmlformats.org/officeDocument/2006/relationships/header" Target="header91.xml"/><Relationship Id="rId1" Type="http://schemas.openxmlformats.org/officeDocument/2006/relationships/numbering" Target="numbering.xml"/><Relationship Id="rId212" Type="http://schemas.openxmlformats.org/officeDocument/2006/relationships/header" Target="header104.xml"/><Relationship Id="rId233" Type="http://schemas.openxmlformats.org/officeDocument/2006/relationships/header" Target="header114.xml"/><Relationship Id="rId254" Type="http://schemas.openxmlformats.org/officeDocument/2006/relationships/header" Target="header125.xml"/><Relationship Id="rId28" Type="http://schemas.openxmlformats.org/officeDocument/2006/relationships/footer" Target="footer11.xml"/><Relationship Id="rId49" Type="http://schemas.openxmlformats.org/officeDocument/2006/relationships/header" Target="header22.xml"/><Relationship Id="rId114" Type="http://schemas.openxmlformats.org/officeDocument/2006/relationships/footer" Target="footer54.xml"/><Relationship Id="rId275" Type="http://schemas.openxmlformats.org/officeDocument/2006/relationships/header" Target="header135.xml"/><Relationship Id="rId296" Type="http://schemas.openxmlformats.org/officeDocument/2006/relationships/theme" Target="theme/theme1.xml"/><Relationship Id="rId60" Type="http://schemas.openxmlformats.org/officeDocument/2006/relationships/footer" Target="footer27.xml"/><Relationship Id="rId81" Type="http://schemas.openxmlformats.org/officeDocument/2006/relationships/footer" Target="footer37.xml"/><Relationship Id="rId135" Type="http://schemas.openxmlformats.org/officeDocument/2006/relationships/footer" Target="footer64.xml"/><Relationship Id="rId156" Type="http://schemas.openxmlformats.org/officeDocument/2006/relationships/footer" Target="footer75.xml"/><Relationship Id="rId177" Type="http://schemas.openxmlformats.org/officeDocument/2006/relationships/footer" Target="footer85.xml"/><Relationship Id="rId198" Type="http://schemas.openxmlformats.org/officeDocument/2006/relationships/footer" Target="footer96.xml"/><Relationship Id="rId202" Type="http://schemas.openxmlformats.org/officeDocument/2006/relationships/footer" Target="footer98.xml"/><Relationship Id="rId223" Type="http://schemas.openxmlformats.org/officeDocument/2006/relationships/header" Target="header109.xml"/><Relationship Id="rId244" Type="http://schemas.openxmlformats.org/officeDocument/2006/relationships/footer" Target="footer119.xml"/><Relationship Id="rId18" Type="http://schemas.openxmlformats.org/officeDocument/2006/relationships/footer" Target="footer6.xml"/><Relationship Id="rId39" Type="http://schemas.openxmlformats.org/officeDocument/2006/relationships/footer" Target="footer16.xml"/><Relationship Id="rId265" Type="http://schemas.openxmlformats.org/officeDocument/2006/relationships/header" Target="header130.xml"/><Relationship Id="rId286" Type="http://schemas.openxmlformats.org/officeDocument/2006/relationships/footer" Target="footer140.xml"/><Relationship Id="rId50" Type="http://schemas.openxmlformats.org/officeDocument/2006/relationships/header" Target="header23.xml"/><Relationship Id="rId104" Type="http://schemas.openxmlformats.org/officeDocument/2006/relationships/header" Target="header50.xml"/><Relationship Id="rId125" Type="http://schemas.openxmlformats.org/officeDocument/2006/relationships/header" Target="header60.xml"/><Relationship Id="rId146" Type="http://schemas.openxmlformats.org/officeDocument/2006/relationships/header" Target="header71.xml"/><Relationship Id="rId167" Type="http://schemas.openxmlformats.org/officeDocument/2006/relationships/header" Target="header81.xml"/><Relationship Id="rId188" Type="http://schemas.openxmlformats.org/officeDocument/2006/relationships/header" Target="header9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604</Pages>
  <Words>173861</Words>
  <Characters>991008</Characters>
  <Application>Microsoft Office Word</Application>
  <DocSecurity>0</DocSecurity>
  <Lines>8258</Lines>
  <Paragraphs>2325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Vyacheslav</dc:creator>
  <cp:keywords/>
  <cp:lastModifiedBy>Vyacheslav</cp:lastModifiedBy>
  <cp:revision>2</cp:revision>
  <dcterms:created xsi:type="dcterms:W3CDTF">2025-01-28T08:58:00Z</dcterms:created>
  <dcterms:modified xsi:type="dcterms:W3CDTF">2025-01-28T08:58:00Z</dcterms:modified>
</cp:coreProperties>
</file>